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header15.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217"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5"/>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5"/>
        </w:rPr>
        <w:t xml:space="preserve"> </w:t>
      </w:r>
      <w:r>
        <w:rPr/>
        <w:t>Libre y Soberano. Tlaxcala. Poder Legislativo.</w:t>
      </w:r>
    </w:p>
    <w:p>
      <w:pPr>
        <w:pStyle w:val="Cuerpodetexto"/>
        <w:spacing w:before="253" w:after="0"/>
        <w:ind w:left="338" w:right="0" w:hanging="0"/>
        <w:jc w:val="both"/>
        <w:rPr/>
      </w:pPr>
      <w:r>
        <w:rPr/>
        <w:t>LORENA</w:t>
      </w:r>
      <w:r>
        <w:rPr>
          <w:spacing w:val="-6"/>
        </w:rPr>
        <w:t xml:space="preserve"> </w:t>
      </w:r>
      <w:r>
        <w:rPr/>
        <w:t>CUÉLLAR</w:t>
      </w:r>
      <w:r>
        <w:rPr>
          <w:spacing w:val="-5"/>
        </w:rPr>
        <w:t xml:space="preserve"> </w:t>
      </w:r>
      <w:r>
        <w:rPr/>
        <w:t>CISNEROS,</w:t>
      </w:r>
      <w:r>
        <w:rPr>
          <w:spacing w:val="-4"/>
        </w:rPr>
        <w:t xml:space="preserve"> </w:t>
      </w:r>
      <w:r>
        <w:rPr/>
        <w:t>Gobernadora</w:t>
      </w:r>
      <w:r>
        <w:rPr>
          <w:spacing w:val="-4"/>
        </w:rPr>
        <w:t xml:space="preserve"> </w:t>
      </w:r>
      <w:r>
        <w:rPr/>
        <w:t>del</w:t>
      </w:r>
      <w:r>
        <w:rPr>
          <w:spacing w:val="-6"/>
        </w:rPr>
        <w:t xml:space="preserve"> </w:t>
      </w:r>
      <w:r>
        <w:rPr/>
        <w:t>Estado</w:t>
      </w:r>
      <w:r>
        <w:rPr>
          <w:spacing w:val="-6"/>
        </w:rPr>
        <w:t xml:space="preserve"> </w:t>
      </w:r>
      <w:r>
        <w:rPr/>
        <w:t>a</w:t>
      </w:r>
      <w:r>
        <w:rPr>
          <w:spacing w:val="-4"/>
        </w:rPr>
        <w:t xml:space="preserve"> </w:t>
      </w:r>
      <w:r>
        <w:rPr/>
        <w:t>sus</w:t>
      </w:r>
      <w:r>
        <w:rPr>
          <w:spacing w:val="-4"/>
        </w:rPr>
        <w:t xml:space="preserve"> </w:t>
      </w:r>
      <w:r>
        <w:rPr/>
        <w:t>habitantes</w:t>
      </w:r>
      <w:r>
        <w:rPr>
          <w:spacing w:val="-6"/>
        </w:rPr>
        <w:t xml:space="preserve"> </w:t>
      </w:r>
      <w:r>
        <w:rPr>
          <w:spacing w:val="-2"/>
        </w:rPr>
        <w:t>sabed:</w:t>
      </w:r>
    </w:p>
    <w:p>
      <w:pPr>
        <w:pStyle w:val="Cuerpodetexto"/>
        <w:rPr/>
      </w:pPr>
      <w:r>
        <w:rPr/>
      </w:r>
    </w:p>
    <w:p>
      <w:pPr>
        <w:pStyle w:val="Cuerpodetexto"/>
        <w:ind w:left="338" w:right="111" w:hanging="0"/>
        <w:jc w:val="both"/>
        <w:rPr/>
      </w:pPr>
      <w:r>
        <w:rPr/>
        <w:t>Que</w:t>
      </w:r>
      <w:r>
        <w:rPr>
          <w:spacing w:val="-2"/>
        </w:rPr>
        <w:t xml:space="preserve"> </w:t>
      </w:r>
      <w:r>
        <w:rPr/>
        <w:t>por</w:t>
      </w:r>
      <w:r>
        <w:rPr>
          <w:spacing w:val="-4"/>
        </w:rPr>
        <w:t xml:space="preserve"> </w:t>
      </w:r>
      <w:r>
        <w:rPr/>
        <w:t>conducto</w:t>
      </w:r>
      <w:r>
        <w:rPr>
          <w:spacing w:val="-2"/>
        </w:rPr>
        <w:t xml:space="preserve"> </w:t>
      </w:r>
      <w:r>
        <w:rPr/>
        <w:t>de</w:t>
      </w:r>
      <w:r>
        <w:rPr>
          <w:spacing w:val="-2"/>
        </w:rPr>
        <w:t xml:space="preserve"> </w:t>
      </w:r>
      <w:r>
        <w:rPr/>
        <w:t>la</w:t>
      </w:r>
      <w:r>
        <w:rPr>
          <w:spacing w:val="-2"/>
        </w:rPr>
        <w:t xml:space="preserve"> </w:t>
      </w:r>
      <w:r>
        <w:rPr/>
        <w:t>Secretaría</w:t>
      </w:r>
      <w:r>
        <w:rPr>
          <w:spacing w:val="-2"/>
        </w:rPr>
        <w:t xml:space="preserve"> </w:t>
      </w:r>
      <w:r>
        <w:rPr/>
        <w:t>Parlamentaria</w:t>
      </w:r>
      <w:r>
        <w:rPr>
          <w:spacing w:val="-2"/>
        </w:rPr>
        <w:t xml:space="preserve"> </w:t>
      </w:r>
      <w:r>
        <w:rPr/>
        <w:t>del</w:t>
      </w:r>
      <w:r>
        <w:rPr>
          <w:spacing w:val="-1"/>
        </w:rPr>
        <w:t xml:space="preserve"> </w:t>
      </w:r>
      <w:r>
        <w:rPr/>
        <w:t>Honorable</w:t>
      </w:r>
      <w:r>
        <w:rPr>
          <w:spacing w:val="-2"/>
        </w:rPr>
        <w:t xml:space="preserve"> </w:t>
      </w:r>
      <w:r>
        <w:rPr/>
        <w:t>Congreso</w:t>
      </w:r>
      <w:r>
        <w:rPr>
          <w:spacing w:val="-2"/>
        </w:rPr>
        <w:t xml:space="preserve"> </w:t>
      </w:r>
      <w:r>
        <w:rPr/>
        <w:t>del</w:t>
      </w:r>
      <w:r>
        <w:rPr>
          <w:spacing w:val="-1"/>
        </w:rPr>
        <w:t xml:space="preserve"> </w:t>
      </w:r>
      <w:r>
        <w:rPr/>
        <w:t>Estado,</w:t>
      </w:r>
      <w:r>
        <w:rPr>
          <w:spacing w:val="-2"/>
        </w:rPr>
        <w:t xml:space="preserve"> </w:t>
      </w:r>
      <w:r>
        <w:rPr/>
        <w:t>con</w:t>
      </w:r>
      <w:r>
        <w:rPr>
          <w:spacing w:val="-4"/>
        </w:rPr>
        <w:t xml:space="preserve"> </w:t>
      </w:r>
      <w:r>
        <w:rPr/>
        <w:t>esta</w:t>
      </w:r>
      <w:r>
        <w:rPr>
          <w:spacing w:val="-2"/>
        </w:rPr>
        <w:t xml:space="preserve"> </w:t>
      </w:r>
      <w:r>
        <w:rPr/>
        <w:t>fecha</w:t>
      </w:r>
      <w:r>
        <w:rPr>
          <w:spacing w:val="-4"/>
        </w:rPr>
        <w:t xml:space="preserve"> </w:t>
      </w:r>
      <w:r>
        <w:rPr/>
        <w:t>se</w:t>
      </w:r>
      <w:r>
        <w:rPr>
          <w:spacing w:val="-4"/>
        </w:rPr>
        <w:t xml:space="preserve"> </w:t>
      </w:r>
      <w:r>
        <w:rPr/>
        <w:t>me</w:t>
      </w:r>
      <w:r>
        <w:rPr>
          <w:spacing w:val="-2"/>
        </w:rPr>
        <w:t xml:space="preserve"> </w:t>
      </w:r>
      <w:r>
        <w:rPr/>
        <w:t>ha comunicado lo siguiente:</w:t>
      </w:r>
    </w:p>
    <w:p>
      <w:pPr>
        <w:pStyle w:val="Normal"/>
        <w:spacing w:lineRule="auto" w:line="480" w:before="252" w:after="0"/>
        <w:ind w:left="392" w:right="108" w:hanging="0"/>
        <w:jc w:val="center"/>
        <w:rPr>
          <w:b/>
          <w:b/>
          <w:sz w:val="22"/>
        </w:rPr>
      </w:pPr>
      <w:r>
        <w:rPr>
          <w:b/>
          <w:sz w:val="22"/>
        </w:rPr>
        <w:t>CONGRESO</w:t>
      </w:r>
      <w:r>
        <w:rPr>
          <w:b/>
          <w:spacing w:val="-4"/>
          <w:sz w:val="22"/>
        </w:rPr>
        <w:t xml:space="preserve"> </w:t>
      </w:r>
      <w:r>
        <w:rPr>
          <w:b/>
          <w:sz w:val="22"/>
        </w:rPr>
        <w:t>DEL</w:t>
      </w:r>
      <w:r>
        <w:rPr>
          <w:b/>
          <w:spacing w:val="-5"/>
          <w:sz w:val="22"/>
        </w:rPr>
        <w:t xml:space="preserve"> </w:t>
      </w:r>
      <w:r>
        <w:rPr>
          <w:b/>
          <w:sz w:val="22"/>
        </w:rPr>
        <w:t>ESTADO</w:t>
      </w:r>
      <w:r>
        <w:rPr>
          <w:b/>
          <w:spacing w:val="-3"/>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3"/>
          <w:sz w:val="22"/>
        </w:rPr>
        <w:t xml:space="preserve"> </w:t>
      </w:r>
      <w:r>
        <w:rPr>
          <w:b/>
          <w:sz w:val="22"/>
        </w:rPr>
        <w:t>DE</w:t>
      </w:r>
      <w:r>
        <w:rPr>
          <w:b/>
          <w:spacing w:val="-5"/>
          <w:sz w:val="22"/>
        </w:rPr>
        <w:t xml:space="preserve"> </w:t>
      </w:r>
      <w:r>
        <w:rPr>
          <w:b/>
          <w:sz w:val="22"/>
        </w:rPr>
        <w:t>TLAXCALA,</w:t>
      </w:r>
      <w:r>
        <w:rPr>
          <w:b/>
          <w:spacing w:val="-4"/>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z w:val="22"/>
        </w:rPr>
        <w:t>PUEBLO. DECRETO No. 200</w:t>
      </w:r>
    </w:p>
    <w:p>
      <w:pPr>
        <w:pStyle w:val="Normal"/>
        <w:spacing w:before="1" w:after="0"/>
        <w:ind w:left="1207" w:right="922" w:hanging="0"/>
        <w:jc w:val="center"/>
        <w:rPr>
          <w:b/>
          <w:b/>
          <w:sz w:val="22"/>
        </w:rPr>
      </w:pPr>
      <w:r>
        <w:rPr>
          <w:b/>
          <w:sz w:val="22"/>
        </w:rPr>
        <w:t>LEY</w:t>
      </w:r>
      <w:r>
        <w:rPr>
          <w:b/>
          <w:spacing w:val="-6"/>
          <w:sz w:val="22"/>
        </w:rPr>
        <w:t xml:space="preserve"> </w:t>
      </w:r>
      <w:r>
        <w:rPr>
          <w:b/>
          <w:sz w:val="22"/>
        </w:rPr>
        <w:t>DE</w:t>
      </w:r>
      <w:r>
        <w:rPr>
          <w:b/>
          <w:spacing w:val="-6"/>
          <w:sz w:val="22"/>
        </w:rPr>
        <w:t xml:space="preserve"> </w:t>
      </w:r>
      <w:r>
        <w:rPr>
          <w:b/>
          <w:sz w:val="22"/>
        </w:rPr>
        <w:t>INGRESOS</w:t>
      </w:r>
      <w:r>
        <w:rPr>
          <w:b/>
          <w:spacing w:val="-5"/>
          <w:sz w:val="22"/>
        </w:rPr>
        <w:t xml:space="preserve"> </w:t>
      </w:r>
      <w:r>
        <w:rPr>
          <w:b/>
          <w:sz w:val="22"/>
        </w:rPr>
        <w:t>DEL</w:t>
      </w:r>
      <w:r>
        <w:rPr>
          <w:b/>
          <w:spacing w:val="-6"/>
          <w:sz w:val="22"/>
        </w:rPr>
        <w:t xml:space="preserve"> </w:t>
      </w:r>
      <w:r>
        <w:rPr>
          <w:b/>
          <w:sz w:val="22"/>
        </w:rPr>
        <w:t>MUNICIPIO</w:t>
      </w:r>
      <w:r>
        <w:rPr>
          <w:b/>
          <w:spacing w:val="-7"/>
          <w:sz w:val="22"/>
        </w:rPr>
        <w:t xml:space="preserve"> </w:t>
      </w:r>
      <w:r>
        <w:rPr>
          <w:b/>
          <w:sz w:val="22"/>
        </w:rPr>
        <w:t>DE</w:t>
      </w:r>
      <w:r>
        <w:rPr>
          <w:b/>
          <w:spacing w:val="-6"/>
          <w:sz w:val="22"/>
        </w:rPr>
        <w:t xml:space="preserve"> </w:t>
      </w:r>
      <w:r>
        <w:rPr>
          <w:b/>
          <w:sz w:val="22"/>
        </w:rPr>
        <w:t>SAN</w:t>
      </w:r>
      <w:r>
        <w:rPr>
          <w:b/>
          <w:spacing w:val="-6"/>
          <w:sz w:val="22"/>
        </w:rPr>
        <w:t xml:space="preserve"> </w:t>
      </w:r>
      <w:r>
        <w:rPr>
          <w:b/>
          <w:sz w:val="22"/>
        </w:rPr>
        <w:t>JERÓNIMO</w:t>
      </w:r>
      <w:r>
        <w:rPr>
          <w:b/>
          <w:spacing w:val="-4"/>
          <w:sz w:val="22"/>
        </w:rPr>
        <w:t xml:space="preserve"> </w:t>
      </w:r>
      <w:r>
        <w:rPr>
          <w:b/>
          <w:sz w:val="22"/>
        </w:rPr>
        <w:t>ZACUALPAN, PARA EL EJERCICIO FISCAL 2026</w:t>
      </w:r>
    </w:p>
    <w:p>
      <w:pPr>
        <w:pStyle w:val="Cuerpodetexto"/>
        <w:rPr>
          <w:b/>
          <w:b/>
        </w:rPr>
      </w:pPr>
      <w:r>
        <w:rPr>
          <w:b/>
        </w:rPr>
      </w:r>
    </w:p>
    <w:p>
      <w:pPr>
        <w:pStyle w:val="Normal"/>
        <w:spacing w:before="0" w:after="0"/>
        <w:ind w:left="3615" w:right="3329" w:firstLine="4"/>
        <w:jc w:val="center"/>
        <w:rPr>
          <w:b/>
          <w:b/>
          <w:sz w:val="22"/>
        </w:rPr>
      </w:pPr>
      <w:r>
        <w:rPr>
          <w:b/>
          <w:sz w:val="22"/>
        </w:rPr>
        <w:t>TÍTULO PRIMERO DISPOSICIONES</w:t>
      </w:r>
      <w:r>
        <w:rPr>
          <w:b/>
          <w:spacing w:val="-14"/>
          <w:sz w:val="22"/>
        </w:rPr>
        <w:t xml:space="preserve"> </w:t>
      </w:r>
      <w:r>
        <w:rPr>
          <w:b/>
          <w:sz w:val="22"/>
        </w:rPr>
        <w:t>GENERALES</w:t>
      </w:r>
    </w:p>
    <w:p>
      <w:pPr>
        <w:pStyle w:val="Cuerpodetexto"/>
        <w:rPr>
          <w:b/>
          <w:b/>
        </w:rPr>
      </w:pPr>
      <w:r>
        <w:rPr>
          <w:b/>
        </w:rPr>
      </w:r>
    </w:p>
    <w:p>
      <w:pPr>
        <w:pStyle w:val="Normal"/>
        <w:spacing w:before="0" w:after="0"/>
        <w:ind w:left="392" w:right="106" w:hanging="0"/>
        <w:jc w:val="center"/>
        <w:rPr>
          <w:b/>
          <w:b/>
          <w:sz w:val="22"/>
        </w:rPr>
      </w:pPr>
      <w:r>
        <w:rPr>
          <w:b/>
          <w:sz w:val="22"/>
        </w:rPr>
        <w:t>CAPÍTULO</w:t>
      </w:r>
      <w:r>
        <w:rPr>
          <w:b/>
          <w:spacing w:val="-7"/>
          <w:sz w:val="22"/>
        </w:rPr>
        <w:t xml:space="preserve"> </w:t>
      </w:r>
      <w:r>
        <w:rPr>
          <w:b/>
          <w:spacing w:val="-4"/>
          <w:sz w:val="22"/>
        </w:rPr>
        <w:t>ÚNICO</w:t>
      </w:r>
    </w:p>
    <w:p>
      <w:pPr>
        <w:pStyle w:val="Cuerpodetexto"/>
        <w:rPr>
          <w:b/>
          <w:b/>
        </w:rPr>
      </w:pPr>
      <w:r>
        <w:rPr>
          <w:b/>
        </w:rPr>
      </w:r>
    </w:p>
    <w:p>
      <w:pPr>
        <w:pStyle w:val="Cuerpodetexto"/>
        <w:ind w:left="338" w:right="52" w:hanging="0"/>
        <w:jc w:val="both"/>
        <w:rPr/>
      </w:pPr>
      <w:r>
        <w:rPr>
          <w:b/>
        </w:rPr>
        <w:t xml:space="preserve">Artículo 1. </w:t>
      </w:r>
      <w:r>
        <w:rPr/>
        <w:t xml:space="preserve">Los ingresos que el Municipio de San Jerónimo Zacualpan percibirá en el ejercicio fiscal comprendido del día primero de enero al treinta y uno de diciembre del año 2026, serán los que se obtengan </w:t>
      </w:r>
      <w:r>
        <w:rPr>
          <w:spacing w:val="-4"/>
        </w:rPr>
        <w:t>por:</w:t>
      </w:r>
    </w:p>
    <w:p>
      <w:pPr>
        <w:pStyle w:val="Cuerpodetexto"/>
        <w:spacing w:before="1" w:after="0"/>
        <w:rPr/>
      </w:pPr>
      <w:r>
        <w:rPr/>
      </w:r>
    </w:p>
    <w:p>
      <w:pPr>
        <w:pStyle w:val="ListParagraph"/>
        <w:numPr>
          <w:ilvl w:val="0"/>
          <w:numId w:val="17"/>
        </w:numPr>
        <w:tabs>
          <w:tab w:val="clear" w:pos="720"/>
          <w:tab w:val="left" w:pos="1332" w:leader="none"/>
        </w:tabs>
        <w:spacing w:lineRule="auto" w:line="240" w:before="0" w:after="0"/>
        <w:ind w:left="1332" w:right="0" w:hanging="396"/>
        <w:jc w:val="left"/>
        <w:rPr>
          <w:sz w:val="22"/>
        </w:rPr>
      </w:pPr>
      <w:r>
        <w:rPr>
          <w:spacing w:val="-2"/>
          <w:sz w:val="22"/>
        </w:rPr>
        <w:t>Impuestos;</w:t>
      </w:r>
    </w:p>
    <w:p>
      <w:pPr>
        <w:pStyle w:val="ListParagraph"/>
        <w:numPr>
          <w:ilvl w:val="0"/>
          <w:numId w:val="17"/>
        </w:numPr>
        <w:tabs>
          <w:tab w:val="clear" w:pos="720"/>
          <w:tab w:val="left" w:pos="1330" w:leader="none"/>
        </w:tabs>
        <w:spacing w:lineRule="auto" w:line="240" w:before="251" w:after="0"/>
        <w:ind w:left="1330" w:right="0" w:hanging="394"/>
        <w:jc w:val="left"/>
        <w:rPr>
          <w:sz w:val="22"/>
        </w:rPr>
      </w:pPr>
      <w:r>
        <w:rPr>
          <w:sz w:val="22"/>
        </w:rPr>
        <w:t>Cuotas</w:t>
      </w:r>
      <w:r>
        <w:rPr>
          <w:spacing w:val="-6"/>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5"/>
          <w:sz w:val="22"/>
        </w:rPr>
        <w:t xml:space="preserve"> </w:t>
      </w:r>
      <w:r>
        <w:rPr>
          <w:sz w:val="22"/>
        </w:rPr>
        <w:t>Seguridad</w:t>
      </w:r>
      <w:r>
        <w:rPr>
          <w:spacing w:val="-3"/>
          <w:sz w:val="22"/>
        </w:rPr>
        <w:t xml:space="preserve"> </w:t>
      </w:r>
      <w:r>
        <w:rPr>
          <w:spacing w:val="-2"/>
          <w:sz w:val="22"/>
        </w:rPr>
        <w:t>Social;</w:t>
      </w:r>
    </w:p>
    <w:p>
      <w:pPr>
        <w:pStyle w:val="Cuerpodetexto"/>
        <w:spacing w:before="1" w:after="0"/>
        <w:rPr/>
      </w:pPr>
      <w:r>
        <w:rPr/>
      </w:r>
    </w:p>
    <w:p>
      <w:pPr>
        <w:pStyle w:val="ListParagraph"/>
        <w:numPr>
          <w:ilvl w:val="0"/>
          <w:numId w:val="17"/>
        </w:numPr>
        <w:tabs>
          <w:tab w:val="clear" w:pos="720"/>
          <w:tab w:val="left" w:pos="1331" w:leader="none"/>
        </w:tabs>
        <w:spacing w:lineRule="auto" w:line="240" w:before="0" w:after="0"/>
        <w:ind w:left="1331" w:right="0" w:hanging="395"/>
        <w:jc w:val="left"/>
        <w:rPr>
          <w:sz w:val="22"/>
        </w:rPr>
      </w:pPr>
      <w:r>
        <w:rPr>
          <w:sz w:val="22"/>
        </w:rPr>
        <w:t>Contribuciones</w:t>
      </w:r>
      <w:r>
        <w:rPr>
          <w:spacing w:val="-5"/>
          <w:sz w:val="22"/>
        </w:rPr>
        <w:t xml:space="preserve"> </w:t>
      </w:r>
      <w:r>
        <w:rPr>
          <w:sz w:val="22"/>
        </w:rPr>
        <w:t>de</w:t>
      </w:r>
      <w:r>
        <w:rPr>
          <w:spacing w:val="-6"/>
          <w:sz w:val="22"/>
        </w:rPr>
        <w:t xml:space="preserve"> </w:t>
      </w:r>
      <w:r>
        <w:rPr>
          <w:spacing w:val="-2"/>
          <w:sz w:val="22"/>
        </w:rPr>
        <w:t>Mejoras;</w:t>
      </w:r>
    </w:p>
    <w:p>
      <w:pPr>
        <w:pStyle w:val="Cuerpodetexto"/>
        <w:rPr/>
      </w:pPr>
      <w:r>
        <w:rPr/>
      </w:r>
    </w:p>
    <w:p>
      <w:pPr>
        <w:pStyle w:val="ListParagraph"/>
        <w:numPr>
          <w:ilvl w:val="0"/>
          <w:numId w:val="17"/>
        </w:numPr>
        <w:tabs>
          <w:tab w:val="clear" w:pos="720"/>
          <w:tab w:val="left" w:pos="1331" w:leader="none"/>
        </w:tabs>
        <w:spacing w:lineRule="auto" w:line="240" w:before="0" w:after="0"/>
        <w:ind w:left="1331" w:right="0" w:hanging="395"/>
        <w:jc w:val="left"/>
        <w:rPr>
          <w:sz w:val="22"/>
        </w:rPr>
      </w:pPr>
      <w:r>
        <w:rPr>
          <w:spacing w:val="-2"/>
          <w:sz w:val="22"/>
        </w:rPr>
        <w:t>Derechos;</w:t>
      </w:r>
    </w:p>
    <w:p>
      <w:pPr>
        <w:pStyle w:val="Cuerpodetexto"/>
        <w:spacing w:before="1" w:after="0"/>
        <w:rPr/>
      </w:pPr>
      <w:r>
        <w:rPr/>
      </w:r>
    </w:p>
    <w:p>
      <w:pPr>
        <w:pStyle w:val="ListParagraph"/>
        <w:numPr>
          <w:ilvl w:val="0"/>
          <w:numId w:val="17"/>
        </w:numPr>
        <w:tabs>
          <w:tab w:val="clear" w:pos="720"/>
          <w:tab w:val="left" w:pos="1332" w:leader="none"/>
        </w:tabs>
        <w:spacing w:lineRule="auto" w:line="240" w:before="0" w:after="0"/>
        <w:ind w:left="1332" w:right="0" w:hanging="396"/>
        <w:jc w:val="left"/>
        <w:rPr>
          <w:sz w:val="22"/>
        </w:rPr>
      </w:pPr>
      <w:r>
        <w:rPr>
          <w:spacing w:val="-2"/>
          <w:sz w:val="22"/>
        </w:rPr>
        <w:t>Productos;</w:t>
      </w:r>
    </w:p>
    <w:p>
      <w:pPr>
        <w:pStyle w:val="Cuerpodetexto"/>
        <w:rPr/>
      </w:pPr>
      <w:r>
        <w:rPr/>
      </w:r>
    </w:p>
    <w:p>
      <w:pPr>
        <w:pStyle w:val="ListParagraph"/>
        <w:numPr>
          <w:ilvl w:val="0"/>
          <w:numId w:val="17"/>
        </w:numPr>
        <w:tabs>
          <w:tab w:val="clear" w:pos="720"/>
          <w:tab w:val="left" w:pos="1330" w:leader="none"/>
        </w:tabs>
        <w:spacing w:lineRule="auto" w:line="240" w:before="0" w:after="0"/>
        <w:ind w:left="1330" w:right="0" w:hanging="394"/>
        <w:jc w:val="left"/>
        <w:rPr>
          <w:sz w:val="22"/>
        </w:rPr>
      </w:pPr>
      <w:r>
        <w:rPr>
          <w:spacing w:val="-2"/>
          <w:sz w:val="22"/>
        </w:rPr>
        <w:t>Aprovechamientos;</w:t>
      </w:r>
    </w:p>
    <w:p>
      <w:pPr>
        <w:pStyle w:val="Cuerpodetexto"/>
        <w:spacing w:before="1" w:after="0"/>
        <w:rPr/>
      </w:pPr>
      <w:r>
        <w:rPr/>
      </w:r>
    </w:p>
    <w:p>
      <w:pPr>
        <w:pStyle w:val="ListParagraph"/>
        <w:numPr>
          <w:ilvl w:val="0"/>
          <w:numId w:val="17"/>
        </w:numPr>
        <w:tabs>
          <w:tab w:val="clear" w:pos="720"/>
          <w:tab w:val="left" w:pos="1330" w:leader="none"/>
        </w:tabs>
        <w:spacing w:lineRule="auto" w:line="240" w:before="0" w:after="0"/>
        <w:ind w:left="1330" w:right="0" w:hanging="394"/>
        <w:jc w:val="left"/>
        <w:rPr>
          <w:sz w:val="22"/>
        </w:rPr>
      </w:pPr>
      <w:r>
        <w:rPr>
          <w:sz w:val="22"/>
        </w:rPr>
        <w:t>Ingresos</w:t>
      </w:r>
      <w:r>
        <w:rPr>
          <w:spacing w:val="-5"/>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y</w:t>
      </w:r>
      <w:r>
        <w:rPr>
          <w:spacing w:val="-3"/>
          <w:sz w:val="22"/>
        </w:rPr>
        <w:t xml:space="preserve"> </w:t>
      </w:r>
      <w:r>
        <w:rPr>
          <w:sz w:val="22"/>
        </w:rPr>
        <w:t>Otros</w:t>
      </w:r>
      <w:r>
        <w:rPr>
          <w:spacing w:val="-3"/>
          <w:sz w:val="22"/>
        </w:rPr>
        <w:t xml:space="preserve"> </w:t>
      </w:r>
      <w:r>
        <w:rPr>
          <w:spacing w:val="-2"/>
          <w:sz w:val="22"/>
        </w:rPr>
        <w:t>Ingresos.</w:t>
      </w:r>
    </w:p>
    <w:p>
      <w:pPr>
        <w:pStyle w:val="ListParagraph"/>
        <w:numPr>
          <w:ilvl w:val="0"/>
          <w:numId w:val="17"/>
        </w:numPr>
        <w:tabs>
          <w:tab w:val="clear" w:pos="720"/>
          <w:tab w:val="left" w:pos="1332" w:leader="none"/>
          <w:tab w:val="left" w:pos="1754" w:leader="none"/>
        </w:tabs>
        <w:spacing w:lineRule="auto" w:line="240" w:before="251" w:after="0"/>
        <w:ind w:left="1332" w:right="55" w:hanging="396"/>
        <w:jc w:val="left"/>
        <w:rPr>
          <w:sz w:val="22"/>
        </w:rPr>
      </w:pPr>
      <w:r>
        <w:rPr>
          <w:sz w:val="22"/>
        </w:rPr>
        <w:t>Participaciones, Aportaciones, Convenios, Incentivos Derivados de la Colaboración Fiscal y Fondo Distintos de Aportaciones;</w:t>
      </w:r>
    </w:p>
    <w:p>
      <w:pPr>
        <w:pStyle w:val="Cuerpodetexto"/>
        <w:spacing w:before="1" w:after="0"/>
        <w:rPr/>
      </w:pPr>
      <w:r>
        <w:rPr/>
      </w:r>
    </w:p>
    <w:p>
      <w:pPr>
        <w:pStyle w:val="ListParagraph"/>
        <w:numPr>
          <w:ilvl w:val="0"/>
          <w:numId w:val="17"/>
        </w:numPr>
        <w:tabs>
          <w:tab w:val="clear" w:pos="720"/>
          <w:tab w:val="left" w:pos="1331" w:leader="none"/>
        </w:tabs>
        <w:spacing w:lineRule="auto" w:line="240" w:before="1" w:after="0"/>
        <w:ind w:left="1331" w:right="0" w:hanging="395"/>
        <w:jc w:val="left"/>
        <w:rPr>
          <w:sz w:val="22"/>
        </w:rPr>
      </w:pPr>
      <w:r>
        <w:rPr>
          <w:sz w:val="22"/>
        </w:rPr>
        <w:t>Transferencias,</w:t>
      </w:r>
      <w:r>
        <w:rPr>
          <w:spacing w:val="-9"/>
          <w:sz w:val="22"/>
        </w:rPr>
        <w:t xml:space="preserve"> </w:t>
      </w:r>
      <w:r>
        <w:rPr>
          <w:sz w:val="22"/>
        </w:rPr>
        <w:t>Asignaciones,</w:t>
      </w:r>
      <w:r>
        <w:rPr>
          <w:spacing w:val="-6"/>
          <w:sz w:val="22"/>
        </w:rPr>
        <w:t xml:space="preserve"> </w:t>
      </w:r>
      <w:r>
        <w:rPr>
          <w:sz w:val="22"/>
        </w:rPr>
        <w:t>Subsidios</w:t>
      </w:r>
      <w:r>
        <w:rPr>
          <w:spacing w:val="-7"/>
          <w:sz w:val="22"/>
        </w:rPr>
        <w:t xml:space="preserve"> </w:t>
      </w:r>
      <w:r>
        <w:rPr>
          <w:sz w:val="22"/>
        </w:rPr>
        <w:t>y</w:t>
      </w:r>
      <w:r>
        <w:rPr>
          <w:spacing w:val="-8"/>
          <w:sz w:val="22"/>
        </w:rPr>
        <w:t xml:space="preserve"> </w:t>
      </w:r>
      <w:r>
        <w:rPr>
          <w:sz w:val="22"/>
        </w:rPr>
        <w:t>Subvenciones,</w:t>
      </w:r>
      <w:r>
        <w:rPr>
          <w:spacing w:val="-7"/>
          <w:sz w:val="22"/>
        </w:rPr>
        <w:t xml:space="preserve"> </w:t>
      </w:r>
      <w:r>
        <w:rPr>
          <w:sz w:val="22"/>
        </w:rPr>
        <w:t>y</w:t>
      </w:r>
      <w:r>
        <w:rPr>
          <w:spacing w:val="-6"/>
          <w:sz w:val="22"/>
        </w:rPr>
        <w:t xml:space="preserve"> </w:t>
      </w:r>
      <w:r>
        <w:rPr>
          <w:sz w:val="22"/>
        </w:rPr>
        <w:t>Pensiones</w:t>
      </w:r>
      <w:r>
        <w:rPr>
          <w:spacing w:val="-8"/>
          <w:sz w:val="22"/>
        </w:rPr>
        <w:t xml:space="preserve"> </w:t>
      </w:r>
      <w:r>
        <w:rPr>
          <w:sz w:val="22"/>
        </w:rPr>
        <w:t>y</w:t>
      </w:r>
      <w:r>
        <w:rPr>
          <w:spacing w:val="-7"/>
          <w:sz w:val="22"/>
        </w:rPr>
        <w:t xml:space="preserve"> </w:t>
      </w:r>
      <w:r>
        <w:rPr>
          <w:sz w:val="22"/>
        </w:rPr>
        <w:t>Jubilaciones,</w:t>
      </w:r>
      <w:r>
        <w:rPr>
          <w:spacing w:val="-6"/>
          <w:sz w:val="22"/>
        </w:rPr>
        <w:t xml:space="preserve"> </w:t>
      </w:r>
      <w:r>
        <w:rPr>
          <w:spacing w:val="-10"/>
          <w:sz w:val="22"/>
        </w:rPr>
        <w:t>y</w:t>
      </w:r>
    </w:p>
    <w:p>
      <w:pPr>
        <w:pStyle w:val="ListParagraph"/>
        <w:numPr>
          <w:ilvl w:val="0"/>
          <w:numId w:val="17"/>
        </w:numPr>
        <w:tabs>
          <w:tab w:val="clear" w:pos="720"/>
          <w:tab w:val="left" w:pos="1332" w:leader="none"/>
        </w:tabs>
        <w:spacing w:lineRule="auto" w:line="240" w:before="251" w:after="0"/>
        <w:ind w:left="1332" w:right="0" w:hanging="396"/>
        <w:jc w:val="left"/>
        <w:rPr>
          <w:sz w:val="22"/>
        </w:rPr>
      </w:pPr>
      <w:r>
        <w:rPr>
          <w:sz w:val="22"/>
        </w:rPr>
        <w:t>Ingresos</w:t>
      </w:r>
      <w:r>
        <w:rPr>
          <w:spacing w:val="-4"/>
          <w:sz w:val="22"/>
        </w:rPr>
        <w:t xml:space="preserve"> </w:t>
      </w:r>
      <w:r>
        <w:rPr>
          <w:sz w:val="22"/>
        </w:rPr>
        <w:t>Derivados</w:t>
      </w:r>
      <w:r>
        <w:rPr>
          <w:spacing w:val="-4"/>
          <w:sz w:val="22"/>
        </w:rPr>
        <w:t xml:space="preserve"> </w:t>
      </w:r>
      <w:r>
        <w:rPr>
          <w:sz w:val="22"/>
        </w:rPr>
        <w:t>de</w:t>
      </w:r>
      <w:r>
        <w:rPr>
          <w:spacing w:val="-3"/>
          <w:sz w:val="22"/>
        </w:rPr>
        <w:t xml:space="preserve"> </w:t>
      </w:r>
      <w:r>
        <w:rPr>
          <w:spacing w:val="-2"/>
          <w:sz w:val="22"/>
        </w:rPr>
        <w:t>Financiamientos.</w:t>
      </w:r>
    </w:p>
    <w:p>
      <w:pPr>
        <w:pStyle w:val="Cuerpodetexto"/>
        <w:spacing w:before="1" w:after="0"/>
        <w:rPr/>
      </w:pPr>
      <w:r>
        <w:rPr/>
      </w:r>
    </w:p>
    <w:p>
      <w:pPr>
        <w:pStyle w:val="Cuerpodetexto"/>
        <w:ind w:left="338" w:right="0" w:hanging="0"/>
        <w:jc w:val="both"/>
        <w:rPr/>
      </w:pPr>
      <w:r>
        <w:rPr/>
        <w:t>Para</w:t>
      </w:r>
      <w:r>
        <w:rPr>
          <w:spacing w:val="-4"/>
        </w:rPr>
        <w:t xml:space="preserve"> </w:t>
      </w:r>
      <w:r>
        <w:rPr/>
        <w:t>los</w:t>
      </w:r>
      <w:r>
        <w:rPr>
          <w:spacing w:val="-3"/>
        </w:rPr>
        <w:t xml:space="preserve"> </w:t>
      </w:r>
      <w:r>
        <w:rPr/>
        <w:t>efectos</w:t>
      </w:r>
      <w:r>
        <w:rPr>
          <w:spacing w:val="-2"/>
        </w:rPr>
        <w:t xml:space="preserve"> </w:t>
      </w:r>
      <w:r>
        <w:rPr/>
        <w:t>de</w:t>
      </w:r>
      <w:r>
        <w:rPr>
          <w:spacing w:val="-3"/>
        </w:rPr>
        <w:t xml:space="preserve"> </w:t>
      </w:r>
      <w:r>
        <w:rPr/>
        <w:t>esta</w:t>
      </w:r>
      <w:r>
        <w:rPr>
          <w:spacing w:val="-1"/>
        </w:rPr>
        <w:t xml:space="preserve"> </w:t>
      </w:r>
      <w:r>
        <w:rPr/>
        <w:t>Ley</w:t>
      </w:r>
      <w:r>
        <w:rPr>
          <w:spacing w:val="-4"/>
        </w:rPr>
        <w:t xml:space="preserve"> </w:t>
      </w:r>
      <w:r>
        <w:rPr/>
        <w:t>se</w:t>
      </w:r>
      <w:r>
        <w:rPr>
          <w:spacing w:val="-1"/>
        </w:rPr>
        <w:t xml:space="preserve"> </w:t>
      </w:r>
      <w:r>
        <w:rPr/>
        <w:t>tendrán</w:t>
      </w:r>
      <w:r>
        <w:rPr>
          <w:spacing w:val="-1"/>
        </w:rPr>
        <w:t xml:space="preserve"> </w:t>
      </w:r>
      <w:r>
        <w:rPr>
          <w:spacing w:val="-4"/>
        </w:rPr>
        <w:t>como:</w:t>
      </w:r>
    </w:p>
    <w:p>
      <w:pPr>
        <w:pStyle w:val="Cuerpodetexto"/>
        <w:spacing w:before="3" w:after="0"/>
        <w:rPr/>
      </w:pPr>
      <w:r>
        <w:rPr/>
      </w:r>
    </w:p>
    <w:p>
      <w:pPr>
        <w:pStyle w:val="ListParagraph"/>
        <w:numPr>
          <w:ilvl w:val="1"/>
          <w:numId w:val="17"/>
        </w:numPr>
        <w:tabs>
          <w:tab w:val="clear" w:pos="720"/>
          <w:tab w:val="left" w:pos="1709" w:leader="none"/>
          <w:tab w:val="left" w:pos="1711" w:leader="none"/>
        </w:tabs>
        <w:spacing w:lineRule="auto" w:line="235" w:before="0" w:after="0"/>
        <w:ind w:left="1711" w:right="49" w:hanging="380"/>
        <w:jc w:val="both"/>
        <w:rPr>
          <w:sz w:val="22"/>
        </w:rPr>
      </w:pPr>
      <w:r>
        <w:rPr>
          <w:b/>
          <w:sz w:val="22"/>
        </w:rPr>
        <w:t>Administración</w:t>
      </w:r>
      <w:r>
        <w:rPr>
          <w:b/>
          <w:spacing w:val="-12"/>
          <w:sz w:val="22"/>
        </w:rPr>
        <w:t xml:space="preserve"> </w:t>
      </w:r>
      <w:r>
        <w:rPr>
          <w:b/>
          <w:sz w:val="22"/>
        </w:rPr>
        <w:t>Municipal</w:t>
      </w:r>
      <w:r>
        <w:rPr>
          <w:sz w:val="22"/>
        </w:rPr>
        <w:t>:</w:t>
      </w:r>
      <w:r>
        <w:rPr>
          <w:spacing w:val="-9"/>
          <w:sz w:val="22"/>
        </w:rPr>
        <w:t xml:space="preserve"> </w:t>
      </w:r>
      <w:r>
        <w:rPr>
          <w:sz w:val="22"/>
        </w:rPr>
        <w:t>El</w:t>
      </w:r>
      <w:r>
        <w:rPr>
          <w:spacing w:val="-9"/>
          <w:sz w:val="22"/>
        </w:rPr>
        <w:t xml:space="preserve"> </w:t>
      </w:r>
      <w:r>
        <w:rPr>
          <w:sz w:val="22"/>
        </w:rPr>
        <w:t>aparato</w:t>
      </w:r>
      <w:r>
        <w:rPr>
          <w:spacing w:val="-12"/>
          <w:sz w:val="22"/>
        </w:rPr>
        <w:t xml:space="preserve"> </w:t>
      </w:r>
      <w:r>
        <w:rPr>
          <w:sz w:val="22"/>
        </w:rPr>
        <w:t>administrativo,</w:t>
      </w:r>
      <w:r>
        <w:rPr>
          <w:spacing w:val="-12"/>
          <w:sz w:val="22"/>
        </w:rPr>
        <w:t xml:space="preserve"> </w:t>
      </w:r>
      <w:r>
        <w:rPr>
          <w:sz w:val="22"/>
        </w:rPr>
        <w:t>personal</w:t>
      </w:r>
      <w:r>
        <w:rPr>
          <w:spacing w:val="-9"/>
          <w:sz w:val="22"/>
        </w:rPr>
        <w:t xml:space="preserve"> </w:t>
      </w:r>
      <w:r>
        <w:rPr>
          <w:sz w:val="22"/>
        </w:rPr>
        <w:t>y</w:t>
      </w:r>
      <w:r>
        <w:rPr>
          <w:spacing w:val="-12"/>
          <w:sz w:val="22"/>
        </w:rPr>
        <w:t xml:space="preserve"> </w:t>
      </w:r>
      <w:r>
        <w:rPr>
          <w:sz w:val="22"/>
        </w:rPr>
        <w:t>equipo,</w:t>
      </w:r>
      <w:r>
        <w:rPr>
          <w:spacing w:val="-10"/>
          <w:sz w:val="22"/>
        </w:rPr>
        <w:t xml:space="preserve"> </w:t>
      </w:r>
      <w:r>
        <w:rPr>
          <w:sz w:val="22"/>
        </w:rPr>
        <w:t>que</w:t>
      </w:r>
      <w:r>
        <w:rPr>
          <w:spacing w:val="-12"/>
          <w:sz w:val="22"/>
        </w:rPr>
        <w:t xml:space="preserve"> </w:t>
      </w:r>
      <w:r>
        <w:rPr>
          <w:sz w:val="22"/>
        </w:rPr>
        <w:t>tenga</w:t>
      </w:r>
      <w:r>
        <w:rPr>
          <w:spacing w:val="-9"/>
          <w:sz w:val="22"/>
        </w:rPr>
        <w:t xml:space="preserve"> </w:t>
      </w:r>
      <w:r>
        <w:rPr>
          <w:sz w:val="22"/>
        </w:rPr>
        <w:t>a</w:t>
      </w:r>
      <w:r>
        <w:rPr>
          <w:spacing w:val="-12"/>
          <w:sz w:val="22"/>
        </w:rPr>
        <w:t xml:space="preserve"> </w:t>
      </w:r>
      <w:r>
        <w:rPr>
          <w:sz w:val="22"/>
        </w:rPr>
        <w:t>su</w:t>
      </w:r>
      <w:r>
        <w:rPr>
          <w:spacing w:val="-9"/>
          <w:sz w:val="22"/>
        </w:rPr>
        <w:t xml:space="preserve"> </w:t>
      </w:r>
      <w:r>
        <w:rPr>
          <w:sz w:val="22"/>
        </w:rPr>
        <w:t>cargo la prestación de servicios públicos, subordinada del Ayuntamiento del Municipio de San Jerónimo Zacualpan;</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ListParagraph"/>
        <w:numPr>
          <w:ilvl w:val="1"/>
          <w:numId w:val="17"/>
        </w:numPr>
        <w:tabs>
          <w:tab w:val="clear" w:pos="720"/>
          <w:tab w:val="left" w:pos="1709" w:leader="none"/>
          <w:tab w:val="left" w:pos="1711" w:leader="none"/>
        </w:tabs>
        <w:spacing w:lineRule="auto" w:line="235" w:before="84" w:after="0"/>
        <w:ind w:left="1711" w:right="51" w:hanging="380"/>
        <w:jc w:val="both"/>
        <w:rPr>
          <w:sz w:val="22"/>
        </w:rPr>
      </w:pPr>
      <w:r>
        <w:rPr>
          <w:b/>
          <w:sz w:val="22"/>
        </w:rPr>
        <w:t>Aprovechamientos</w:t>
      </w:r>
      <w:r>
        <w:rPr>
          <w:sz w:val="22"/>
        </w:rPr>
        <w:t>: Son</w:t>
      </w:r>
      <w:r>
        <w:rPr>
          <w:spacing w:val="-1"/>
          <w:sz w:val="22"/>
        </w:rPr>
        <w:t xml:space="preserve"> </w:t>
      </w:r>
      <w:r>
        <w:rPr>
          <w:sz w:val="22"/>
        </w:rPr>
        <w:t>los ingresos que percibe el Estado por funciones de derecho público distintos</w:t>
      </w:r>
      <w:r>
        <w:rPr>
          <w:spacing w:val="-14"/>
          <w:sz w:val="22"/>
        </w:rPr>
        <w:t xml:space="preserve"> </w:t>
      </w:r>
      <w:r>
        <w:rPr>
          <w:sz w:val="22"/>
        </w:rPr>
        <w:t>de:</w:t>
      </w:r>
      <w:r>
        <w:rPr>
          <w:spacing w:val="-14"/>
          <w:sz w:val="22"/>
        </w:rPr>
        <w:t xml:space="preserve"> </w:t>
      </w:r>
      <w:r>
        <w:rPr>
          <w:sz w:val="22"/>
        </w:rPr>
        <w:t>las</w:t>
      </w:r>
      <w:r>
        <w:rPr>
          <w:spacing w:val="-14"/>
          <w:sz w:val="22"/>
        </w:rPr>
        <w:t xml:space="preserve"> </w:t>
      </w:r>
      <w:r>
        <w:rPr>
          <w:sz w:val="22"/>
        </w:rPr>
        <w:t>contribuciones,</w:t>
      </w:r>
      <w:r>
        <w:rPr>
          <w:spacing w:val="-13"/>
          <w:sz w:val="22"/>
        </w:rPr>
        <w:t xml:space="preserve"> </w:t>
      </w:r>
      <w:r>
        <w:rPr>
          <w:sz w:val="22"/>
        </w:rPr>
        <w:t>los</w:t>
      </w:r>
      <w:r>
        <w:rPr>
          <w:spacing w:val="-14"/>
          <w:sz w:val="22"/>
        </w:rPr>
        <w:t xml:space="preserve"> </w:t>
      </w:r>
      <w:r>
        <w:rPr>
          <w:sz w:val="22"/>
        </w:rPr>
        <w:t>ingresos</w:t>
      </w:r>
      <w:r>
        <w:rPr>
          <w:spacing w:val="-14"/>
          <w:sz w:val="22"/>
        </w:rPr>
        <w:t xml:space="preserve"> </w:t>
      </w:r>
      <w:r>
        <w:rPr>
          <w:sz w:val="22"/>
        </w:rPr>
        <w:t>derivados</w:t>
      </w:r>
      <w:r>
        <w:rPr>
          <w:spacing w:val="-14"/>
          <w:sz w:val="22"/>
        </w:rPr>
        <w:t xml:space="preserve"> </w:t>
      </w:r>
      <w:r>
        <w:rPr>
          <w:sz w:val="22"/>
        </w:rPr>
        <w:t>de</w:t>
      </w:r>
      <w:r>
        <w:rPr>
          <w:spacing w:val="-13"/>
          <w:sz w:val="22"/>
        </w:rPr>
        <w:t xml:space="preserve"> </w:t>
      </w:r>
      <w:r>
        <w:rPr>
          <w:sz w:val="22"/>
        </w:rPr>
        <w:t>financiamientos</w:t>
      </w:r>
      <w:r>
        <w:rPr>
          <w:spacing w:val="-14"/>
          <w:sz w:val="22"/>
        </w:rPr>
        <w:t xml:space="preserve"> </w:t>
      </w:r>
      <w:r>
        <w:rPr>
          <w:sz w:val="22"/>
        </w:rPr>
        <w:t>y</w:t>
      </w:r>
      <w:r>
        <w:rPr>
          <w:spacing w:val="-14"/>
          <w:sz w:val="22"/>
        </w:rPr>
        <w:t xml:space="preserve"> </w:t>
      </w:r>
      <w:r>
        <w:rPr>
          <w:sz w:val="22"/>
        </w:rPr>
        <w:t>de</w:t>
      </w:r>
      <w:r>
        <w:rPr>
          <w:spacing w:val="-14"/>
          <w:sz w:val="22"/>
        </w:rPr>
        <w:t xml:space="preserve"> </w:t>
      </w:r>
      <w:r>
        <w:rPr>
          <w:sz w:val="22"/>
        </w:rPr>
        <w:t>los</w:t>
      </w:r>
      <w:r>
        <w:rPr>
          <w:spacing w:val="-13"/>
          <w:sz w:val="22"/>
        </w:rPr>
        <w:t xml:space="preserve"> </w:t>
      </w:r>
      <w:r>
        <w:rPr>
          <w:sz w:val="22"/>
        </w:rPr>
        <w:t>que</w:t>
      </w:r>
      <w:r>
        <w:rPr>
          <w:spacing w:val="-14"/>
          <w:sz w:val="22"/>
        </w:rPr>
        <w:t xml:space="preserve"> </w:t>
      </w:r>
      <w:r>
        <w:rPr>
          <w:sz w:val="22"/>
        </w:rPr>
        <w:t>obtengan los organismos descentralizados y las empresas de participación estatal y municipal;</w:t>
      </w:r>
    </w:p>
    <w:p>
      <w:pPr>
        <w:pStyle w:val="Cuerpodetexto"/>
        <w:spacing w:before="2" w:after="0"/>
        <w:rPr/>
      </w:pPr>
      <w:r>
        <w:rPr/>
      </w:r>
    </w:p>
    <w:p>
      <w:pPr>
        <w:pStyle w:val="ListParagraph"/>
        <w:numPr>
          <w:ilvl w:val="1"/>
          <w:numId w:val="17"/>
        </w:numPr>
        <w:tabs>
          <w:tab w:val="clear" w:pos="720"/>
          <w:tab w:val="left" w:pos="1709" w:leader="none"/>
          <w:tab w:val="left" w:pos="1711" w:leader="none"/>
        </w:tabs>
        <w:spacing w:lineRule="auto" w:line="235" w:before="0" w:after="0"/>
        <w:ind w:left="1711" w:right="53" w:hanging="380"/>
        <w:jc w:val="both"/>
        <w:rPr>
          <w:sz w:val="22"/>
        </w:rPr>
      </w:pPr>
      <w:r>
        <w:rPr>
          <w:b/>
          <w:sz w:val="22"/>
        </w:rPr>
        <w:t>Ayuntamiento</w:t>
      </w:r>
      <w:r>
        <w:rPr>
          <w:sz w:val="22"/>
        </w:rPr>
        <w:t>: Al órgano colegiado del gobierno municipal que tiene la máxima representación</w:t>
      </w:r>
      <w:r>
        <w:rPr>
          <w:spacing w:val="-3"/>
          <w:sz w:val="22"/>
        </w:rPr>
        <w:t xml:space="preserve"> </w:t>
      </w:r>
      <w:r>
        <w:rPr>
          <w:sz w:val="22"/>
        </w:rPr>
        <w:t>política</w:t>
      </w:r>
      <w:r>
        <w:rPr>
          <w:spacing w:val="-5"/>
          <w:sz w:val="22"/>
        </w:rPr>
        <w:t xml:space="preserve"> </w:t>
      </w:r>
      <w:r>
        <w:rPr>
          <w:sz w:val="22"/>
        </w:rPr>
        <w:t>que</w:t>
      </w:r>
      <w:r>
        <w:rPr>
          <w:spacing w:val="-8"/>
          <w:sz w:val="22"/>
        </w:rPr>
        <w:t xml:space="preserve"> </w:t>
      </w:r>
      <w:r>
        <w:rPr>
          <w:sz w:val="22"/>
        </w:rPr>
        <w:t>encausa</w:t>
      </w:r>
      <w:r>
        <w:rPr>
          <w:spacing w:val="-5"/>
          <w:sz w:val="22"/>
        </w:rPr>
        <w:t xml:space="preserve"> </w:t>
      </w:r>
      <w:r>
        <w:rPr>
          <w:sz w:val="22"/>
        </w:rPr>
        <w:t>los</w:t>
      </w:r>
      <w:r>
        <w:rPr>
          <w:spacing w:val="-5"/>
          <w:sz w:val="22"/>
        </w:rPr>
        <w:t xml:space="preserve"> </w:t>
      </w:r>
      <w:r>
        <w:rPr>
          <w:sz w:val="22"/>
        </w:rPr>
        <w:t>diversos</w:t>
      </w:r>
      <w:r>
        <w:rPr>
          <w:spacing w:val="-5"/>
          <w:sz w:val="22"/>
        </w:rPr>
        <w:t xml:space="preserve"> </w:t>
      </w:r>
      <w:r>
        <w:rPr>
          <w:sz w:val="22"/>
        </w:rPr>
        <w:t>intereses</w:t>
      </w:r>
      <w:r>
        <w:rPr>
          <w:spacing w:val="-3"/>
          <w:sz w:val="22"/>
        </w:rPr>
        <w:t xml:space="preserve"> </w:t>
      </w:r>
      <w:r>
        <w:rPr>
          <w:sz w:val="22"/>
        </w:rPr>
        <w:t>sociales</w:t>
      </w:r>
      <w:r>
        <w:rPr>
          <w:spacing w:val="-5"/>
          <w:sz w:val="22"/>
        </w:rPr>
        <w:t xml:space="preserve"> </w:t>
      </w:r>
      <w:r>
        <w:rPr>
          <w:sz w:val="22"/>
        </w:rPr>
        <w:t>y</w:t>
      </w:r>
      <w:r>
        <w:rPr>
          <w:spacing w:val="-6"/>
          <w:sz w:val="22"/>
        </w:rPr>
        <w:t xml:space="preserve"> </w:t>
      </w:r>
      <w:r>
        <w:rPr>
          <w:sz w:val="22"/>
        </w:rPr>
        <w:t>la</w:t>
      </w:r>
      <w:r>
        <w:rPr>
          <w:spacing w:val="-5"/>
          <w:sz w:val="22"/>
        </w:rPr>
        <w:t xml:space="preserve"> </w:t>
      </w:r>
      <w:r>
        <w:rPr>
          <w:sz w:val="22"/>
        </w:rPr>
        <w:t>participación</w:t>
      </w:r>
      <w:r>
        <w:rPr>
          <w:spacing w:val="-3"/>
          <w:sz w:val="22"/>
        </w:rPr>
        <w:t xml:space="preserve"> </w:t>
      </w:r>
      <w:r>
        <w:rPr>
          <w:sz w:val="22"/>
        </w:rPr>
        <w:t>ciudadana hacia la promoción del desarrollo;</w:t>
      </w:r>
    </w:p>
    <w:p>
      <w:pPr>
        <w:pStyle w:val="Cuerpodetexto"/>
        <w:spacing w:before="3" w:after="0"/>
        <w:rPr/>
      </w:pPr>
      <w:r>
        <w:rPr/>
      </w:r>
    </w:p>
    <w:p>
      <w:pPr>
        <w:pStyle w:val="ListParagraph"/>
        <w:numPr>
          <w:ilvl w:val="1"/>
          <w:numId w:val="17"/>
        </w:numPr>
        <w:tabs>
          <w:tab w:val="clear" w:pos="720"/>
          <w:tab w:val="left" w:pos="1710" w:leader="none"/>
        </w:tabs>
        <w:spacing w:lineRule="auto" w:line="240" w:before="0" w:after="0"/>
        <w:ind w:left="1710" w:right="0" w:hanging="378"/>
        <w:jc w:val="left"/>
        <w:rPr>
          <w:sz w:val="22"/>
        </w:rPr>
      </w:pPr>
      <w:r>
        <w:rPr>
          <w:b/>
          <w:sz w:val="22"/>
        </w:rPr>
        <w:t>Código</w:t>
      </w:r>
      <w:r>
        <w:rPr>
          <w:b/>
          <w:spacing w:val="-6"/>
          <w:sz w:val="22"/>
        </w:rPr>
        <w:t xml:space="preserve"> </w:t>
      </w:r>
      <w:r>
        <w:rPr>
          <w:b/>
          <w:sz w:val="22"/>
        </w:rPr>
        <w:t>Financiero</w:t>
      </w:r>
      <w:r>
        <w:rPr>
          <w:sz w:val="22"/>
        </w:rPr>
        <w:t>:</w:t>
      </w:r>
      <w:r>
        <w:rPr>
          <w:spacing w:val="-2"/>
          <w:sz w:val="22"/>
        </w:rPr>
        <w:t xml:space="preserve"> </w:t>
      </w:r>
      <w:r>
        <w:rPr>
          <w:sz w:val="22"/>
        </w:rPr>
        <w:t>El</w:t>
      </w:r>
      <w:r>
        <w:rPr>
          <w:spacing w:val="-3"/>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5"/>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3"/>
          <w:sz w:val="22"/>
        </w:rPr>
        <w:t xml:space="preserve"> </w:t>
      </w:r>
      <w:r>
        <w:rPr>
          <w:spacing w:val="-2"/>
          <w:sz w:val="22"/>
        </w:rPr>
        <w:t>Municipios;</w:t>
      </w:r>
    </w:p>
    <w:p>
      <w:pPr>
        <w:pStyle w:val="ListParagraph"/>
        <w:numPr>
          <w:ilvl w:val="1"/>
          <w:numId w:val="17"/>
        </w:numPr>
        <w:tabs>
          <w:tab w:val="clear" w:pos="720"/>
          <w:tab w:val="left" w:pos="1709" w:leader="none"/>
          <w:tab w:val="left" w:pos="1711" w:leader="none"/>
        </w:tabs>
        <w:spacing w:lineRule="auto" w:line="240" w:before="247" w:after="0"/>
        <w:ind w:left="1711" w:right="47" w:hanging="380"/>
        <w:jc w:val="both"/>
        <w:rPr>
          <w:sz w:val="22"/>
        </w:rPr>
      </w:pPr>
      <w:r>
        <w:rPr>
          <w:b/>
          <w:sz w:val="22"/>
        </w:rPr>
        <w:t>Derechos</w:t>
      </w:r>
      <w:r>
        <w:rPr>
          <w:sz w:val="22"/>
        </w:rPr>
        <w:t>: Son las contribuciones establecidas en Ley por el uso o aprovechamiento de los bienes</w:t>
      </w:r>
      <w:r>
        <w:rPr>
          <w:spacing w:val="-9"/>
          <w:sz w:val="22"/>
        </w:rPr>
        <w:t xml:space="preserve"> </w:t>
      </w:r>
      <w:r>
        <w:rPr>
          <w:sz w:val="22"/>
        </w:rPr>
        <w:t>del</w:t>
      </w:r>
      <w:r>
        <w:rPr>
          <w:spacing w:val="-11"/>
          <w:sz w:val="22"/>
        </w:rPr>
        <w:t xml:space="preserve"> </w:t>
      </w:r>
      <w:r>
        <w:rPr>
          <w:sz w:val="22"/>
        </w:rPr>
        <w:t>dominio</w:t>
      </w:r>
      <w:r>
        <w:rPr>
          <w:spacing w:val="-10"/>
          <w:sz w:val="22"/>
        </w:rPr>
        <w:t xml:space="preserve"> </w:t>
      </w:r>
      <w:r>
        <w:rPr>
          <w:sz w:val="22"/>
        </w:rPr>
        <w:t>público,</w:t>
      </w:r>
      <w:r>
        <w:rPr>
          <w:spacing w:val="-12"/>
          <w:sz w:val="22"/>
        </w:rPr>
        <w:t xml:space="preserve"> </w:t>
      </w:r>
      <w:r>
        <w:rPr>
          <w:sz w:val="22"/>
        </w:rPr>
        <w:t>así</w:t>
      </w:r>
      <w:r>
        <w:rPr>
          <w:spacing w:val="-11"/>
          <w:sz w:val="22"/>
        </w:rPr>
        <w:t xml:space="preserve"> </w:t>
      </w:r>
      <w:r>
        <w:rPr>
          <w:sz w:val="22"/>
        </w:rPr>
        <w:t>como</w:t>
      </w:r>
      <w:r>
        <w:rPr>
          <w:spacing w:val="-12"/>
          <w:sz w:val="22"/>
        </w:rPr>
        <w:t xml:space="preserve"> </w:t>
      </w:r>
      <w:r>
        <w:rPr>
          <w:sz w:val="22"/>
        </w:rPr>
        <w:t>por</w:t>
      </w:r>
      <w:r>
        <w:rPr>
          <w:spacing w:val="-11"/>
          <w:sz w:val="22"/>
        </w:rPr>
        <w:t xml:space="preserve"> </w:t>
      </w:r>
      <w:r>
        <w:rPr>
          <w:sz w:val="22"/>
        </w:rPr>
        <w:t>recibir</w:t>
      </w:r>
      <w:r>
        <w:rPr>
          <w:spacing w:val="-11"/>
          <w:sz w:val="22"/>
        </w:rPr>
        <w:t xml:space="preserve"> </w:t>
      </w:r>
      <w:r>
        <w:rPr>
          <w:sz w:val="22"/>
        </w:rPr>
        <w:t>servicios</w:t>
      </w:r>
      <w:r>
        <w:rPr>
          <w:spacing w:val="-9"/>
          <w:sz w:val="22"/>
        </w:rPr>
        <w:t xml:space="preserve"> </w:t>
      </w:r>
      <w:r>
        <w:rPr>
          <w:sz w:val="22"/>
        </w:rPr>
        <w:t>que</w:t>
      </w:r>
      <w:r>
        <w:rPr>
          <w:spacing w:val="-12"/>
          <w:sz w:val="22"/>
        </w:rPr>
        <w:t xml:space="preserve"> </w:t>
      </w:r>
      <w:r>
        <w:rPr>
          <w:sz w:val="22"/>
        </w:rPr>
        <w:t>presta</w:t>
      </w:r>
      <w:r>
        <w:rPr>
          <w:spacing w:val="-9"/>
          <w:sz w:val="22"/>
        </w:rPr>
        <w:t xml:space="preserve"> </w:t>
      </w:r>
      <w:r>
        <w:rPr>
          <w:sz w:val="22"/>
        </w:rPr>
        <w:t>el</w:t>
      </w:r>
      <w:r>
        <w:rPr>
          <w:spacing w:val="-9"/>
          <w:sz w:val="22"/>
        </w:rPr>
        <w:t xml:space="preserve"> </w:t>
      </w:r>
      <w:r>
        <w:rPr>
          <w:sz w:val="22"/>
        </w:rPr>
        <w:t>Estado</w:t>
      </w:r>
      <w:r>
        <w:rPr>
          <w:spacing w:val="-10"/>
          <w:sz w:val="22"/>
        </w:rPr>
        <w:t xml:space="preserve"> </w:t>
      </w:r>
      <w:r>
        <w:rPr>
          <w:sz w:val="22"/>
        </w:rPr>
        <w:t>en</w:t>
      </w:r>
      <w:r>
        <w:rPr>
          <w:spacing w:val="-10"/>
          <w:sz w:val="22"/>
        </w:rPr>
        <w:t xml:space="preserve"> </w:t>
      </w:r>
      <w:r>
        <w:rPr>
          <w:sz w:val="22"/>
        </w:rPr>
        <w:t>sus</w:t>
      </w:r>
      <w:r>
        <w:rPr>
          <w:spacing w:val="-9"/>
          <w:sz w:val="22"/>
        </w:rPr>
        <w:t xml:space="preserve"> </w:t>
      </w:r>
      <w:r>
        <w:rPr>
          <w:sz w:val="22"/>
        </w:rPr>
        <w:t>funciones de derecho público, excepto cuando se presenten por organismos descentralizados u órganos desconcentrados</w:t>
      </w:r>
      <w:r>
        <w:rPr>
          <w:spacing w:val="-14"/>
          <w:sz w:val="22"/>
        </w:rPr>
        <w:t xml:space="preserve"> </w:t>
      </w:r>
      <w:r>
        <w:rPr>
          <w:sz w:val="22"/>
        </w:rPr>
        <w:t>cuando</w:t>
      </w:r>
      <w:r>
        <w:rPr>
          <w:spacing w:val="-14"/>
          <w:sz w:val="22"/>
        </w:rPr>
        <w:t xml:space="preserve"> </w:t>
      </w:r>
      <w:r>
        <w:rPr>
          <w:sz w:val="22"/>
        </w:rPr>
        <w:t>en</w:t>
      </w:r>
      <w:r>
        <w:rPr>
          <w:spacing w:val="-14"/>
          <w:sz w:val="22"/>
        </w:rPr>
        <w:t xml:space="preserve"> </w:t>
      </w:r>
      <w:r>
        <w:rPr>
          <w:sz w:val="22"/>
        </w:rPr>
        <w:t>este</w:t>
      </w:r>
      <w:r>
        <w:rPr>
          <w:spacing w:val="-13"/>
          <w:sz w:val="22"/>
        </w:rPr>
        <w:t xml:space="preserve"> </w:t>
      </w:r>
      <w:r>
        <w:rPr>
          <w:sz w:val="22"/>
        </w:rPr>
        <w:t>último</w:t>
      </w:r>
      <w:r>
        <w:rPr>
          <w:spacing w:val="-14"/>
          <w:sz w:val="22"/>
        </w:rPr>
        <w:t xml:space="preserve"> </w:t>
      </w:r>
      <w:r>
        <w:rPr>
          <w:sz w:val="22"/>
        </w:rPr>
        <w:t>caso,</w:t>
      </w:r>
      <w:r>
        <w:rPr>
          <w:spacing w:val="-14"/>
          <w:sz w:val="22"/>
        </w:rPr>
        <w:t xml:space="preserve"> </w:t>
      </w:r>
      <w:r>
        <w:rPr>
          <w:sz w:val="22"/>
        </w:rPr>
        <w:t>se</w:t>
      </w:r>
      <w:r>
        <w:rPr>
          <w:spacing w:val="-14"/>
          <w:sz w:val="22"/>
        </w:rPr>
        <w:t xml:space="preserve"> </w:t>
      </w:r>
      <w:r>
        <w:rPr>
          <w:sz w:val="22"/>
        </w:rPr>
        <w:t>trate</w:t>
      </w:r>
      <w:r>
        <w:rPr>
          <w:spacing w:val="-13"/>
          <w:sz w:val="22"/>
        </w:rPr>
        <w:t xml:space="preserve"> </w:t>
      </w:r>
      <w:r>
        <w:rPr>
          <w:sz w:val="22"/>
        </w:rPr>
        <w:t>de</w:t>
      </w:r>
      <w:r>
        <w:rPr>
          <w:spacing w:val="-14"/>
          <w:sz w:val="22"/>
        </w:rPr>
        <w:t xml:space="preserve"> </w:t>
      </w:r>
      <w:r>
        <w:rPr>
          <w:sz w:val="22"/>
        </w:rPr>
        <w:t>contraprestaciones</w:t>
      </w:r>
      <w:r>
        <w:rPr>
          <w:spacing w:val="-14"/>
          <w:sz w:val="22"/>
        </w:rPr>
        <w:t xml:space="preserve"> </w:t>
      </w:r>
      <w:r>
        <w:rPr>
          <w:sz w:val="22"/>
        </w:rPr>
        <w:t>que</w:t>
      </w:r>
      <w:r>
        <w:rPr>
          <w:spacing w:val="-14"/>
          <w:sz w:val="22"/>
        </w:rPr>
        <w:t xml:space="preserve"> </w:t>
      </w:r>
      <w:r>
        <w:rPr>
          <w:sz w:val="22"/>
        </w:rPr>
        <w:t>no</w:t>
      </w:r>
      <w:r>
        <w:rPr>
          <w:spacing w:val="-13"/>
          <w:sz w:val="22"/>
        </w:rPr>
        <w:t xml:space="preserve"> </w:t>
      </w:r>
      <w:r>
        <w:rPr>
          <w:sz w:val="22"/>
        </w:rPr>
        <w:t>se</w:t>
      </w:r>
      <w:r>
        <w:rPr>
          <w:spacing w:val="-14"/>
          <w:sz w:val="22"/>
        </w:rPr>
        <w:t xml:space="preserve"> </w:t>
      </w:r>
      <w:r>
        <w:rPr>
          <w:sz w:val="22"/>
        </w:rPr>
        <w:t>encuentren previstas</w:t>
      </w:r>
      <w:r>
        <w:rPr>
          <w:spacing w:val="-9"/>
          <w:sz w:val="22"/>
        </w:rPr>
        <w:t xml:space="preserve"> </w:t>
      </w:r>
      <w:r>
        <w:rPr>
          <w:sz w:val="22"/>
        </w:rPr>
        <w:t>en</w:t>
      </w:r>
      <w:r>
        <w:rPr>
          <w:spacing w:val="-10"/>
          <w:sz w:val="22"/>
        </w:rPr>
        <w:t xml:space="preserve"> </w:t>
      </w:r>
      <w:r>
        <w:rPr>
          <w:sz w:val="22"/>
        </w:rPr>
        <w:t>las</w:t>
      </w:r>
      <w:r>
        <w:rPr>
          <w:spacing w:val="-9"/>
          <w:sz w:val="22"/>
        </w:rPr>
        <w:t xml:space="preserve"> </w:t>
      </w:r>
      <w:r>
        <w:rPr>
          <w:sz w:val="22"/>
        </w:rPr>
        <w:t>leyes</w:t>
      </w:r>
      <w:r>
        <w:rPr>
          <w:spacing w:val="-11"/>
          <w:sz w:val="22"/>
        </w:rPr>
        <w:t xml:space="preserve"> </w:t>
      </w:r>
      <w:r>
        <w:rPr>
          <w:sz w:val="22"/>
        </w:rPr>
        <w:t>correspondientes.</w:t>
      </w:r>
      <w:r>
        <w:rPr>
          <w:spacing w:val="-9"/>
          <w:sz w:val="22"/>
        </w:rPr>
        <w:t xml:space="preserve"> </w:t>
      </w:r>
      <w:r>
        <w:rPr>
          <w:sz w:val="22"/>
        </w:rPr>
        <w:t>También</w:t>
      </w:r>
      <w:r>
        <w:rPr>
          <w:spacing w:val="-9"/>
          <w:sz w:val="22"/>
        </w:rPr>
        <w:t xml:space="preserve"> </w:t>
      </w:r>
      <w:r>
        <w:rPr>
          <w:sz w:val="22"/>
        </w:rPr>
        <w:t>son</w:t>
      </w:r>
      <w:r>
        <w:rPr>
          <w:spacing w:val="-10"/>
          <w:sz w:val="22"/>
        </w:rPr>
        <w:t xml:space="preserve"> </w:t>
      </w:r>
      <w:r>
        <w:rPr>
          <w:sz w:val="22"/>
        </w:rPr>
        <w:t>derechos</w:t>
      </w:r>
      <w:r>
        <w:rPr>
          <w:spacing w:val="-9"/>
          <w:sz w:val="22"/>
        </w:rPr>
        <w:t xml:space="preserve"> </w:t>
      </w:r>
      <w:r>
        <w:rPr>
          <w:sz w:val="22"/>
        </w:rPr>
        <w:t>las</w:t>
      </w:r>
      <w:r>
        <w:rPr>
          <w:spacing w:val="-9"/>
          <w:sz w:val="22"/>
        </w:rPr>
        <w:t xml:space="preserve"> </w:t>
      </w:r>
      <w:r>
        <w:rPr>
          <w:sz w:val="22"/>
        </w:rPr>
        <w:t>contribuciones</w:t>
      </w:r>
      <w:r>
        <w:rPr>
          <w:spacing w:val="-11"/>
          <w:sz w:val="22"/>
        </w:rPr>
        <w:t xml:space="preserve"> </w:t>
      </w:r>
      <w:r>
        <w:rPr>
          <w:sz w:val="22"/>
        </w:rPr>
        <w:t>a</w:t>
      </w:r>
      <w:r>
        <w:rPr>
          <w:spacing w:val="-12"/>
          <w:sz w:val="22"/>
        </w:rPr>
        <w:t xml:space="preserve"> </w:t>
      </w:r>
      <w:r>
        <w:rPr>
          <w:sz w:val="22"/>
        </w:rPr>
        <w:t>cargo</w:t>
      </w:r>
      <w:r>
        <w:rPr>
          <w:spacing w:val="-12"/>
          <w:sz w:val="22"/>
        </w:rPr>
        <w:t xml:space="preserve"> </w:t>
      </w:r>
      <w:r>
        <w:rPr>
          <w:sz w:val="22"/>
        </w:rPr>
        <w:t>de</w:t>
      </w:r>
      <w:r>
        <w:rPr>
          <w:spacing w:val="-9"/>
          <w:sz w:val="22"/>
        </w:rPr>
        <w:t xml:space="preserve"> </w:t>
      </w:r>
      <w:r>
        <w:rPr>
          <w:sz w:val="22"/>
        </w:rPr>
        <w:t>los organismos públicos descentralizados por prestar servicios exclusivos del Estado;</w:t>
      </w:r>
    </w:p>
    <w:p>
      <w:pPr>
        <w:pStyle w:val="ListParagraph"/>
        <w:numPr>
          <w:ilvl w:val="1"/>
          <w:numId w:val="17"/>
        </w:numPr>
        <w:tabs>
          <w:tab w:val="clear" w:pos="720"/>
          <w:tab w:val="left" w:pos="1709" w:leader="none"/>
          <w:tab w:val="left" w:pos="1711" w:leader="none"/>
        </w:tabs>
        <w:spacing w:lineRule="auto" w:line="235" w:before="253" w:after="0"/>
        <w:ind w:left="1711" w:right="53" w:hanging="380"/>
        <w:jc w:val="both"/>
        <w:rPr>
          <w:sz w:val="22"/>
        </w:rPr>
      </w:pPr>
      <w:r>
        <w:rPr>
          <w:b/>
          <w:sz w:val="22"/>
        </w:rPr>
        <w:t>Impuestos:</w:t>
      </w:r>
      <w:r>
        <w:rPr>
          <w:b/>
          <w:spacing w:val="-2"/>
          <w:sz w:val="22"/>
        </w:rPr>
        <w:t xml:space="preserve"> </w:t>
      </w:r>
      <w:r>
        <w:rPr>
          <w:sz w:val="22"/>
        </w:rPr>
        <w:t>Son</w:t>
      </w:r>
      <w:r>
        <w:rPr>
          <w:spacing w:val="-6"/>
          <w:sz w:val="22"/>
        </w:rPr>
        <w:t xml:space="preserve"> </w:t>
      </w:r>
      <w:r>
        <w:rPr>
          <w:sz w:val="22"/>
        </w:rPr>
        <w:t>las</w:t>
      </w:r>
      <w:r>
        <w:rPr>
          <w:spacing w:val="-3"/>
          <w:sz w:val="22"/>
        </w:rPr>
        <w:t xml:space="preserve"> </w:t>
      </w:r>
      <w:r>
        <w:rPr>
          <w:sz w:val="22"/>
        </w:rPr>
        <w:t>contribuciones</w:t>
      </w:r>
      <w:r>
        <w:rPr>
          <w:spacing w:val="-3"/>
          <w:sz w:val="22"/>
        </w:rPr>
        <w:t xml:space="preserve"> </w:t>
      </w:r>
      <w:r>
        <w:rPr>
          <w:sz w:val="22"/>
        </w:rPr>
        <w:t>establecidas</w:t>
      </w:r>
      <w:r>
        <w:rPr>
          <w:spacing w:val="-5"/>
          <w:sz w:val="22"/>
        </w:rPr>
        <w:t xml:space="preserve"> </w:t>
      </w:r>
      <w:r>
        <w:rPr>
          <w:sz w:val="22"/>
        </w:rPr>
        <w:t>en</w:t>
      </w:r>
      <w:r>
        <w:rPr>
          <w:spacing w:val="-3"/>
          <w:sz w:val="22"/>
        </w:rPr>
        <w:t xml:space="preserve"> </w:t>
      </w:r>
      <w:r>
        <w:rPr>
          <w:sz w:val="22"/>
        </w:rPr>
        <w:t>la</w:t>
      </w:r>
      <w:r>
        <w:rPr>
          <w:spacing w:val="-3"/>
          <w:sz w:val="22"/>
        </w:rPr>
        <w:t xml:space="preserve"> </w:t>
      </w:r>
      <w:r>
        <w:rPr>
          <w:sz w:val="22"/>
        </w:rPr>
        <w:t>Ley</w:t>
      </w:r>
      <w:r>
        <w:rPr>
          <w:spacing w:val="-3"/>
          <w:sz w:val="22"/>
        </w:rPr>
        <w:t xml:space="preserve"> </w:t>
      </w:r>
      <w:r>
        <w:rPr>
          <w:sz w:val="22"/>
        </w:rPr>
        <w:t>que</w:t>
      </w:r>
      <w:r>
        <w:rPr>
          <w:spacing w:val="-3"/>
          <w:sz w:val="22"/>
        </w:rPr>
        <w:t xml:space="preserve"> </w:t>
      </w:r>
      <w:r>
        <w:rPr>
          <w:sz w:val="22"/>
        </w:rPr>
        <w:t>deben</w:t>
      </w:r>
      <w:r>
        <w:rPr>
          <w:spacing w:val="-6"/>
          <w:sz w:val="22"/>
        </w:rPr>
        <w:t xml:space="preserve"> </w:t>
      </w:r>
      <w:r>
        <w:rPr>
          <w:sz w:val="22"/>
        </w:rPr>
        <w:t>pagar</w:t>
      </w:r>
      <w:r>
        <w:rPr>
          <w:spacing w:val="-3"/>
          <w:sz w:val="22"/>
        </w:rPr>
        <w:t xml:space="preserve"> </w:t>
      </w:r>
      <w:r>
        <w:rPr>
          <w:sz w:val="22"/>
        </w:rPr>
        <w:t>las</w:t>
      </w:r>
      <w:r>
        <w:rPr>
          <w:spacing w:val="-3"/>
          <w:sz w:val="22"/>
        </w:rPr>
        <w:t xml:space="preserve"> </w:t>
      </w:r>
      <w:r>
        <w:rPr>
          <w:sz w:val="22"/>
        </w:rPr>
        <w:t>personas</w:t>
      </w:r>
      <w:r>
        <w:rPr>
          <w:spacing w:val="-5"/>
          <w:sz w:val="22"/>
        </w:rPr>
        <w:t xml:space="preserve"> </w:t>
      </w:r>
      <w:r>
        <w:rPr>
          <w:sz w:val="22"/>
        </w:rPr>
        <w:t>físicas y morales que se encuentran en la situación jurídica o de hecho previstas por las misma y que sean distintas de las aportaciones de seguridad social, contribuciones de mejores y derechos;</w:t>
      </w:r>
    </w:p>
    <w:p>
      <w:pPr>
        <w:pStyle w:val="Cuerpodetexto"/>
        <w:rPr/>
      </w:pPr>
      <w:r>
        <w:rPr/>
      </w:r>
    </w:p>
    <w:p>
      <w:pPr>
        <w:pStyle w:val="ListParagraph"/>
        <w:numPr>
          <w:ilvl w:val="1"/>
          <w:numId w:val="17"/>
        </w:numPr>
        <w:tabs>
          <w:tab w:val="clear" w:pos="720"/>
          <w:tab w:val="left" w:pos="1710" w:leader="none"/>
        </w:tabs>
        <w:spacing w:lineRule="auto" w:line="240" w:before="0" w:after="0"/>
        <w:ind w:left="1710" w:right="0" w:hanging="378"/>
        <w:jc w:val="left"/>
        <w:rPr>
          <w:sz w:val="22"/>
        </w:rPr>
      </w:pPr>
      <w:r>
        <w:rPr>
          <w:b/>
          <w:sz w:val="22"/>
        </w:rPr>
        <w:t>m.</w:t>
      </w:r>
      <w:r>
        <w:rPr>
          <w:sz w:val="22"/>
        </w:rPr>
        <w:t>:</w:t>
      </w:r>
      <w:r>
        <w:rPr>
          <w:spacing w:val="-2"/>
          <w:sz w:val="22"/>
        </w:rPr>
        <w:t xml:space="preserve"> </w:t>
      </w:r>
      <w:r>
        <w:rPr>
          <w:sz w:val="22"/>
        </w:rPr>
        <w:t>Se</w:t>
      </w:r>
      <w:r>
        <w:rPr>
          <w:spacing w:val="-2"/>
          <w:sz w:val="22"/>
        </w:rPr>
        <w:t xml:space="preserve"> </w:t>
      </w:r>
      <w:r>
        <w:rPr>
          <w:sz w:val="22"/>
        </w:rPr>
        <w:t>entenderá</w:t>
      </w:r>
      <w:r>
        <w:rPr>
          <w:spacing w:val="-4"/>
          <w:sz w:val="22"/>
        </w:rPr>
        <w:t xml:space="preserve"> </w:t>
      </w:r>
      <w:r>
        <w:rPr>
          <w:sz w:val="22"/>
        </w:rPr>
        <w:t>como</w:t>
      </w:r>
      <w:r>
        <w:rPr>
          <w:spacing w:val="-5"/>
          <w:sz w:val="22"/>
        </w:rPr>
        <w:t xml:space="preserve"> </w:t>
      </w:r>
      <w:r>
        <w:rPr>
          <w:sz w:val="22"/>
        </w:rPr>
        <w:t>metro</w:t>
      </w:r>
      <w:r>
        <w:rPr>
          <w:spacing w:val="-2"/>
          <w:sz w:val="22"/>
        </w:rPr>
        <w:t xml:space="preserve"> lineal;</w:t>
      </w:r>
    </w:p>
    <w:p>
      <w:pPr>
        <w:pStyle w:val="ListParagraph"/>
        <w:numPr>
          <w:ilvl w:val="1"/>
          <w:numId w:val="17"/>
        </w:numPr>
        <w:tabs>
          <w:tab w:val="clear" w:pos="720"/>
          <w:tab w:val="left" w:pos="1710" w:leader="none"/>
        </w:tabs>
        <w:spacing w:lineRule="auto" w:line="240" w:before="249" w:after="0"/>
        <w:ind w:left="1710" w:right="0" w:hanging="378"/>
        <w:jc w:val="left"/>
        <w:rPr>
          <w:sz w:val="22"/>
        </w:rPr>
      </w:pPr>
      <w:r>
        <w:rPr>
          <w:b/>
          <w:sz w:val="22"/>
        </w:rPr>
        <w:t>m</w:t>
      </w:r>
      <w:r>
        <w:rPr>
          <w:b/>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Se</w:t>
      </w:r>
      <w:r>
        <w:rPr>
          <w:spacing w:val="-5"/>
          <w:position w:val="0"/>
          <w:sz w:val="22"/>
          <w:sz w:val="22"/>
          <w:vertAlign w:val="baseline"/>
        </w:rPr>
        <w:t xml:space="preserve"> </w:t>
      </w:r>
      <w:r>
        <w:rPr>
          <w:position w:val="0"/>
          <w:sz w:val="22"/>
          <w:sz w:val="22"/>
          <w:vertAlign w:val="baseline"/>
        </w:rPr>
        <w:t>entenderá</w:t>
      </w:r>
      <w:r>
        <w:rPr>
          <w:spacing w:val="-4"/>
          <w:position w:val="0"/>
          <w:sz w:val="22"/>
          <w:sz w:val="22"/>
          <w:vertAlign w:val="baseline"/>
        </w:rPr>
        <w:t xml:space="preserve"> </w:t>
      </w:r>
      <w:r>
        <w:rPr>
          <w:position w:val="0"/>
          <w:sz w:val="22"/>
          <w:sz w:val="22"/>
          <w:vertAlign w:val="baseline"/>
        </w:rPr>
        <w:t>como</w:t>
      </w:r>
      <w:r>
        <w:rPr>
          <w:spacing w:val="-3"/>
          <w:position w:val="0"/>
          <w:sz w:val="22"/>
          <w:sz w:val="22"/>
          <w:vertAlign w:val="baseline"/>
        </w:rPr>
        <w:t xml:space="preserve"> </w:t>
      </w:r>
      <w:r>
        <w:rPr>
          <w:position w:val="0"/>
          <w:sz w:val="22"/>
          <w:sz w:val="22"/>
          <w:vertAlign w:val="baseline"/>
        </w:rPr>
        <w:t>metro</w:t>
      </w:r>
      <w:r>
        <w:rPr>
          <w:spacing w:val="-2"/>
          <w:position w:val="0"/>
          <w:sz w:val="22"/>
          <w:sz w:val="22"/>
          <w:vertAlign w:val="baseline"/>
        </w:rPr>
        <w:t xml:space="preserve"> cuadrado;</w:t>
      </w:r>
    </w:p>
    <w:p>
      <w:pPr>
        <w:pStyle w:val="ListParagraph"/>
        <w:numPr>
          <w:ilvl w:val="1"/>
          <w:numId w:val="17"/>
        </w:numPr>
        <w:tabs>
          <w:tab w:val="clear" w:pos="720"/>
          <w:tab w:val="left" w:pos="1711" w:leader="none"/>
        </w:tabs>
        <w:spacing w:lineRule="auto" w:line="240" w:before="248" w:after="0"/>
        <w:ind w:left="1711" w:right="0" w:hanging="379"/>
        <w:jc w:val="left"/>
        <w:rPr>
          <w:sz w:val="22"/>
        </w:rPr>
      </w:pPr>
      <w:r>
        <w:rPr>
          <w:b/>
          <w:sz w:val="22"/>
        </w:rPr>
        <w:t>m³</w:t>
      </w:r>
      <w:r>
        <w:rPr>
          <w:sz w:val="22"/>
        </w:rPr>
        <w:t>:</w:t>
      </w:r>
      <w:r>
        <w:rPr>
          <w:spacing w:val="-3"/>
          <w:sz w:val="22"/>
        </w:rPr>
        <w:t xml:space="preserve"> </w:t>
      </w:r>
      <w:r>
        <w:rPr>
          <w:sz w:val="22"/>
        </w:rPr>
        <w:t>Se</w:t>
      </w:r>
      <w:r>
        <w:rPr>
          <w:spacing w:val="-3"/>
          <w:sz w:val="22"/>
        </w:rPr>
        <w:t xml:space="preserve"> </w:t>
      </w:r>
      <w:r>
        <w:rPr>
          <w:sz w:val="22"/>
        </w:rPr>
        <w:t>entenderá</w:t>
      </w:r>
      <w:r>
        <w:rPr>
          <w:spacing w:val="-3"/>
          <w:sz w:val="22"/>
        </w:rPr>
        <w:t xml:space="preserve"> </w:t>
      </w:r>
      <w:r>
        <w:rPr>
          <w:sz w:val="22"/>
        </w:rPr>
        <w:t>como</w:t>
      </w:r>
      <w:r>
        <w:rPr>
          <w:spacing w:val="-5"/>
          <w:sz w:val="22"/>
        </w:rPr>
        <w:t xml:space="preserve"> </w:t>
      </w:r>
      <w:r>
        <w:rPr>
          <w:sz w:val="22"/>
        </w:rPr>
        <w:t>metro</w:t>
      </w:r>
      <w:r>
        <w:rPr>
          <w:spacing w:val="-3"/>
          <w:sz w:val="22"/>
        </w:rPr>
        <w:t xml:space="preserve"> </w:t>
      </w:r>
      <w:r>
        <w:rPr>
          <w:spacing w:val="-2"/>
          <w:sz w:val="22"/>
        </w:rPr>
        <w:t>cúbico;</w:t>
      </w:r>
    </w:p>
    <w:p>
      <w:pPr>
        <w:pStyle w:val="ListParagraph"/>
        <w:numPr>
          <w:ilvl w:val="1"/>
          <w:numId w:val="17"/>
        </w:numPr>
        <w:tabs>
          <w:tab w:val="clear" w:pos="720"/>
          <w:tab w:val="left" w:pos="1711" w:leader="none"/>
        </w:tabs>
        <w:spacing w:lineRule="auto" w:line="240" w:before="250" w:after="0"/>
        <w:ind w:left="1711" w:right="0" w:hanging="379"/>
        <w:jc w:val="left"/>
        <w:rPr>
          <w:sz w:val="22"/>
        </w:rPr>
      </w:pPr>
      <w:r>
        <w:rPr>
          <w:b/>
          <w:sz w:val="22"/>
        </w:rPr>
        <w:t>Municipio</w:t>
      </w:r>
      <w:r>
        <w:rPr>
          <w:sz w:val="22"/>
        </w:rPr>
        <w:t>:</w:t>
      </w:r>
      <w:r>
        <w:rPr>
          <w:spacing w:val="-5"/>
          <w:sz w:val="22"/>
        </w:rPr>
        <w:t xml:space="preserve"> </w:t>
      </w:r>
      <w:r>
        <w:rPr>
          <w:sz w:val="22"/>
        </w:rPr>
        <w:t>Se</w:t>
      </w:r>
      <w:r>
        <w:rPr>
          <w:spacing w:val="-3"/>
          <w:sz w:val="22"/>
        </w:rPr>
        <w:t xml:space="preserve"> </w:t>
      </w:r>
      <w:r>
        <w:rPr>
          <w:sz w:val="22"/>
        </w:rPr>
        <w:t>entenderá</w:t>
      </w:r>
      <w:r>
        <w:rPr>
          <w:spacing w:val="-5"/>
          <w:sz w:val="22"/>
        </w:rPr>
        <w:t xml:space="preserve"> </w:t>
      </w:r>
      <w:r>
        <w:rPr>
          <w:sz w:val="22"/>
        </w:rPr>
        <w:t>como</w:t>
      </w:r>
      <w:r>
        <w:rPr>
          <w:spacing w:val="-3"/>
          <w:sz w:val="22"/>
        </w:rPr>
        <w:t xml:space="preserve"> </w:t>
      </w:r>
      <w:r>
        <w:rPr>
          <w:sz w:val="22"/>
        </w:rPr>
        <w:t>el</w:t>
      </w:r>
      <w:r>
        <w:rPr>
          <w:spacing w:val="-5"/>
          <w:sz w:val="22"/>
        </w:rPr>
        <w:t xml:space="preserve"> </w:t>
      </w:r>
      <w:r>
        <w:rPr>
          <w:sz w:val="22"/>
        </w:rPr>
        <w:t>Municipio</w:t>
      </w:r>
      <w:r>
        <w:rPr>
          <w:spacing w:val="-3"/>
          <w:sz w:val="22"/>
        </w:rPr>
        <w:t xml:space="preserve"> </w:t>
      </w:r>
      <w:r>
        <w:rPr>
          <w:sz w:val="22"/>
        </w:rPr>
        <w:t>de</w:t>
      </w:r>
      <w:r>
        <w:rPr>
          <w:spacing w:val="-3"/>
          <w:sz w:val="22"/>
        </w:rPr>
        <w:t xml:space="preserve"> </w:t>
      </w:r>
      <w:r>
        <w:rPr>
          <w:sz w:val="22"/>
        </w:rPr>
        <w:t>San</w:t>
      </w:r>
      <w:r>
        <w:rPr>
          <w:spacing w:val="-5"/>
          <w:sz w:val="22"/>
        </w:rPr>
        <w:t xml:space="preserve"> </w:t>
      </w:r>
      <w:r>
        <w:rPr>
          <w:sz w:val="22"/>
        </w:rPr>
        <w:t>Jerónimo</w:t>
      </w:r>
      <w:r>
        <w:rPr>
          <w:spacing w:val="-5"/>
          <w:sz w:val="22"/>
        </w:rPr>
        <w:t xml:space="preserve"> </w:t>
      </w:r>
      <w:r>
        <w:rPr>
          <w:spacing w:val="-2"/>
          <w:sz w:val="22"/>
        </w:rPr>
        <w:t>Zacualpan;</w:t>
      </w:r>
    </w:p>
    <w:p>
      <w:pPr>
        <w:pStyle w:val="ListParagraph"/>
        <w:numPr>
          <w:ilvl w:val="1"/>
          <w:numId w:val="17"/>
        </w:numPr>
        <w:tabs>
          <w:tab w:val="clear" w:pos="720"/>
          <w:tab w:val="left" w:pos="1709" w:leader="none"/>
          <w:tab w:val="left" w:pos="1711" w:leader="none"/>
        </w:tabs>
        <w:spacing w:lineRule="auto" w:line="235" w:before="252" w:after="0"/>
        <w:ind w:left="1711" w:right="49" w:hanging="380"/>
        <w:jc w:val="both"/>
        <w:rPr>
          <w:sz w:val="22"/>
        </w:rPr>
      </w:pPr>
      <w:r>
        <w:rPr>
          <w:b/>
          <w:sz w:val="22"/>
        </w:rPr>
        <w:t>Participaciones,</w:t>
      </w:r>
      <w:r>
        <w:rPr>
          <w:b/>
          <w:spacing w:val="-16"/>
          <w:sz w:val="22"/>
        </w:rPr>
        <w:t xml:space="preserve"> </w:t>
      </w:r>
      <w:r>
        <w:rPr>
          <w:b/>
          <w:sz w:val="22"/>
        </w:rPr>
        <w:t>Aportaciones,</w:t>
      </w:r>
      <w:r>
        <w:rPr>
          <w:b/>
          <w:spacing w:val="-14"/>
          <w:sz w:val="22"/>
        </w:rPr>
        <w:t xml:space="preserve"> </w:t>
      </w:r>
      <w:r>
        <w:rPr>
          <w:b/>
          <w:sz w:val="22"/>
        </w:rPr>
        <w:t>Convenios,</w:t>
      </w:r>
      <w:r>
        <w:rPr>
          <w:b/>
          <w:spacing w:val="-14"/>
          <w:sz w:val="22"/>
        </w:rPr>
        <w:t xml:space="preserve"> </w:t>
      </w:r>
      <w:r>
        <w:rPr>
          <w:b/>
          <w:sz w:val="22"/>
        </w:rPr>
        <w:t>Incentivos</w:t>
      </w:r>
      <w:r>
        <w:rPr>
          <w:b/>
          <w:spacing w:val="-13"/>
          <w:sz w:val="22"/>
        </w:rPr>
        <w:t xml:space="preserve"> </w:t>
      </w:r>
      <w:r>
        <w:rPr>
          <w:b/>
          <w:sz w:val="22"/>
        </w:rPr>
        <w:t>Derivados</w:t>
      </w:r>
      <w:r>
        <w:rPr>
          <w:b/>
          <w:spacing w:val="-14"/>
          <w:sz w:val="22"/>
        </w:rPr>
        <w:t xml:space="preserve"> </w:t>
      </w:r>
      <w:r>
        <w:rPr>
          <w:b/>
          <w:sz w:val="22"/>
        </w:rPr>
        <w:t>de</w:t>
      </w:r>
      <w:r>
        <w:rPr>
          <w:b/>
          <w:spacing w:val="-14"/>
          <w:sz w:val="22"/>
        </w:rPr>
        <w:t xml:space="preserve"> </w:t>
      </w:r>
      <w:r>
        <w:rPr>
          <w:b/>
          <w:sz w:val="22"/>
        </w:rPr>
        <w:t>la</w:t>
      </w:r>
      <w:r>
        <w:rPr>
          <w:b/>
          <w:spacing w:val="-14"/>
          <w:sz w:val="22"/>
        </w:rPr>
        <w:t xml:space="preserve"> </w:t>
      </w:r>
      <w:r>
        <w:rPr>
          <w:b/>
          <w:sz w:val="22"/>
        </w:rPr>
        <w:t>Colaboración</w:t>
      </w:r>
      <w:r>
        <w:rPr>
          <w:b/>
          <w:spacing w:val="-13"/>
          <w:sz w:val="22"/>
        </w:rPr>
        <w:t xml:space="preserve"> </w:t>
      </w:r>
      <w:r>
        <w:rPr>
          <w:b/>
          <w:sz w:val="22"/>
        </w:rPr>
        <w:t>Fiscal y</w:t>
      </w:r>
      <w:r>
        <w:rPr>
          <w:b/>
          <w:spacing w:val="-3"/>
          <w:sz w:val="22"/>
        </w:rPr>
        <w:t xml:space="preserve"> </w:t>
      </w:r>
      <w:r>
        <w:rPr>
          <w:b/>
          <w:sz w:val="22"/>
        </w:rPr>
        <w:t>Fondo</w:t>
      </w:r>
      <w:r>
        <w:rPr>
          <w:b/>
          <w:spacing w:val="-6"/>
          <w:sz w:val="22"/>
        </w:rPr>
        <w:t xml:space="preserve"> </w:t>
      </w:r>
      <w:r>
        <w:rPr>
          <w:b/>
          <w:sz w:val="22"/>
        </w:rPr>
        <w:t>Distintos</w:t>
      </w:r>
      <w:r>
        <w:rPr>
          <w:b/>
          <w:spacing w:val="-5"/>
          <w:sz w:val="22"/>
        </w:rPr>
        <w:t xml:space="preserve"> </w:t>
      </w:r>
      <w:r>
        <w:rPr>
          <w:b/>
          <w:sz w:val="22"/>
        </w:rPr>
        <w:t>de</w:t>
      </w:r>
      <w:r>
        <w:rPr>
          <w:b/>
          <w:spacing w:val="-3"/>
          <w:sz w:val="22"/>
        </w:rPr>
        <w:t xml:space="preserve"> </w:t>
      </w:r>
      <w:r>
        <w:rPr>
          <w:b/>
          <w:sz w:val="22"/>
        </w:rPr>
        <w:t>Aportaciones:</w:t>
      </w:r>
      <w:r>
        <w:rPr>
          <w:b/>
          <w:spacing w:val="-2"/>
          <w:sz w:val="22"/>
        </w:rPr>
        <w:t xml:space="preserve"> </w:t>
      </w:r>
      <w:r>
        <w:rPr>
          <w:sz w:val="22"/>
        </w:rPr>
        <w:t>Son</w:t>
      </w:r>
      <w:r>
        <w:rPr>
          <w:spacing w:val="-6"/>
          <w:sz w:val="22"/>
        </w:rPr>
        <w:t xml:space="preserve"> </w:t>
      </w:r>
      <w:r>
        <w:rPr>
          <w:sz w:val="22"/>
        </w:rPr>
        <w:t>los</w:t>
      </w:r>
      <w:r>
        <w:rPr>
          <w:spacing w:val="-5"/>
          <w:sz w:val="22"/>
        </w:rPr>
        <w:t xml:space="preserve"> </w:t>
      </w:r>
      <w:r>
        <w:rPr>
          <w:sz w:val="22"/>
        </w:rPr>
        <w:t>recursos</w:t>
      </w:r>
      <w:r>
        <w:rPr>
          <w:spacing w:val="-5"/>
          <w:sz w:val="22"/>
        </w:rPr>
        <w:t xml:space="preserve"> </w:t>
      </w:r>
      <w:r>
        <w:rPr>
          <w:sz w:val="22"/>
        </w:rPr>
        <w:t>que</w:t>
      </w:r>
      <w:r>
        <w:rPr>
          <w:spacing w:val="-5"/>
          <w:sz w:val="22"/>
        </w:rPr>
        <w:t xml:space="preserve"> </w:t>
      </w:r>
      <w:r>
        <w:rPr>
          <w:sz w:val="22"/>
        </w:rPr>
        <w:t>reciben</w:t>
      </w:r>
      <w:r>
        <w:rPr>
          <w:spacing w:val="-5"/>
          <w:sz w:val="22"/>
        </w:rPr>
        <w:t xml:space="preserve"> </w:t>
      </w:r>
      <w:r>
        <w:rPr>
          <w:sz w:val="22"/>
        </w:rPr>
        <w:t>las</w:t>
      </w:r>
      <w:r>
        <w:rPr>
          <w:spacing w:val="-3"/>
          <w:sz w:val="22"/>
        </w:rPr>
        <w:t xml:space="preserve"> </w:t>
      </w:r>
      <w:r>
        <w:rPr>
          <w:sz w:val="22"/>
        </w:rPr>
        <w:t>Entidades</w:t>
      </w:r>
      <w:r>
        <w:rPr>
          <w:spacing w:val="-5"/>
          <w:sz w:val="22"/>
        </w:rPr>
        <w:t xml:space="preserve"> </w:t>
      </w:r>
      <w:r>
        <w:rPr>
          <w:sz w:val="22"/>
        </w:rPr>
        <w:t>Federativas</w:t>
      </w:r>
      <w:r>
        <w:rPr>
          <w:spacing w:val="-7"/>
          <w:sz w:val="22"/>
        </w:rPr>
        <w:t xml:space="preserve"> </w:t>
      </w:r>
      <w:r>
        <w:rPr>
          <w:sz w:val="22"/>
        </w:rPr>
        <w:t>y los</w:t>
      </w:r>
      <w:r>
        <w:rPr>
          <w:spacing w:val="-3"/>
          <w:sz w:val="22"/>
        </w:rPr>
        <w:t xml:space="preserve"> </w:t>
      </w:r>
      <w:r>
        <w:rPr>
          <w:sz w:val="22"/>
        </w:rPr>
        <w:t>Municipios</w:t>
      </w:r>
      <w:r>
        <w:rPr>
          <w:spacing w:val="-3"/>
          <w:sz w:val="22"/>
        </w:rPr>
        <w:t xml:space="preserve"> </w:t>
      </w:r>
      <w:r>
        <w:rPr>
          <w:sz w:val="22"/>
        </w:rPr>
        <w:t>por</w:t>
      </w:r>
      <w:r>
        <w:rPr>
          <w:spacing w:val="-3"/>
          <w:sz w:val="22"/>
        </w:rPr>
        <w:t xml:space="preserve"> </w:t>
      </w:r>
      <w:r>
        <w:rPr>
          <w:sz w:val="22"/>
        </w:rPr>
        <w:t>concepto</w:t>
      </w:r>
      <w:r>
        <w:rPr>
          <w:spacing w:val="-3"/>
          <w:sz w:val="22"/>
        </w:rPr>
        <w:t xml:space="preserve"> </w:t>
      </w:r>
      <w:r>
        <w:rPr>
          <w:sz w:val="22"/>
        </w:rPr>
        <w:t>de</w:t>
      </w:r>
      <w:r>
        <w:rPr>
          <w:spacing w:val="-3"/>
          <w:sz w:val="22"/>
        </w:rPr>
        <w:t xml:space="preserve"> </w:t>
      </w:r>
      <w:r>
        <w:rPr>
          <w:sz w:val="22"/>
        </w:rPr>
        <w:t>participaciones,</w:t>
      </w:r>
      <w:r>
        <w:rPr>
          <w:spacing w:val="-6"/>
          <w:sz w:val="22"/>
        </w:rPr>
        <w:t xml:space="preserve"> </w:t>
      </w:r>
      <w:r>
        <w:rPr>
          <w:sz w:val="22"/>
        </w:rPr>
        <w:t>aportaciones,</w:t>
      </w:r>
      <w:r>
        <w:rPr>
          <w:spacing w:val="-3"/>
          <w:sz w:val="22"/>
        </w:rPr>
        <w:t xml:space="preserve"> </w:t>
      </w:r>
      <w:r>
        <w:rPr>
          <w:sz w:val="22"/>
        </w:rPr>
        <w:t>convenios,</w:t>
      </w:r>
      <w:r>
        <w:rPr>
          <w:spacing w:val="-3"/>
          <w:sz w:val="22"/>
        </w:rPr>
        <w:t xml:space="preserve"> </w:t>
      </w:r>
      <w:r>
        <w:rPr>
          <w:sz w:val="22"/>
        </w:rPr>
        <w:t>incentivos</w:t>
      </w:r>
      <w:r>
        <w:rPr>
          <w:spacing w:val="-3"/>
          <w:sz w:val="22"/>
        </w:rPr>
        <w:t xml:space="preserve"> </w:t>
      </w:r>
      <w:r>
        <w:rPr>
          <w:sz w:val="22"/>
        </w:rPr>
        <w:t>derivados de la colaboración fiscal y fondos distintos de aportaciones;</w:t>
      </w:r>
    </w:p>
    <w:p>
      <w:pPr>
        <w:pStyle w:val="Cuerpodetexto"/>
        <w:spacing w:before="3" w:after="0"/>
        <w:rPr/>
      </w:pPr>
      <w:r>
        <w:rPr/>
      </w:r>
    </w:p>
    <w:p>
      <w:pPr>
        <w:pStyle w:val="ListParagraph"/>
        <w:numPr>
          <w:ilvl w:val="1"/>
          <w:numId w:val="17"/>
        </w:numPr>
        <w:tabs>
          <w:tab w:val="clear" w:pos="720"/>
          <w:tab w:val="left" w:pos="1709" w:leader="none"/>
          <w:tab w:val="left" w:pos="1711" w:leader="none"/>
        </w:tabs>
        <w:spacing w:lineRule="auto" w:line="235" w:before="1" w:after="0"/>
        <w:ind w:left="1711" w:right="51" w:hanging="380"/>
        <w:jc w:val="both"/>
        <w:rPr>
          <w:sz w:val="22"/>
        </w:rPr>
      </w:pPr>
      <w:r>
        <w:rPr>
          <w:b/>
          <w:sz w:val="22"/>
        </w:rPr>
        <w:t>Productos</w:t>
      </w:r>
      <w:r>
        <w:rPr>
          <w:sz w:val="22"/>
        </w:rPr>
        <w:t>:</w:t>
      </w:r>
      <w:r>
        <w:rPr>
          <w:spacing w:val="-4"/>
          <w:sz w:val="22"/>
        </w:rPr>
        <w:t xml:space="preserve"> </w:t>
      </w:r>
      <w:r>
        <w:rPr>
          <w:sz w:val="22"/>
        </w:rPr>
        <w:t>Son</w:t>
      </w:r>
      <w:r>
        <w:rPr>
          <w:spacing w:val="-5"/>
          <w:sz w:val="22"/>
        </w:rPr>
        <w:t xml:space="preserve"> </w:t>
      </w:r>
      <w:r>
        <w:rPr>
          <w:sz w:val="22"/>
        </w:rPr>
        <w:t>los</w:t>
      </w:r>
      <w:r>
        <w:rPr>
          <w:spacing w:val="-7"/>
          <w:sz w:val="22"/>
        </w:rPr>
        <w:t xml:space="preserve"> </w:t>
      </w:r>
      <w:r>
        <w:rPr>
          <w:sz w:val="22"/>
        </w:rPr>
        <w:t>ingresos</w:t>
      </w:r>
      <w:r>
        <w:rPr>
          <w:spacing w:val="-4"/>
          <w:sz w:val="22"/>
        </w:rPr>
        <w:t xml:space="preserve"> </w:t>
      </w:r>
      <w:r>
        <w:rPr>
          <w:sz w:val="22"/>
        </w:rPr>
        <w:t>por</w:t>
      </w:r>
      <w:r>
        <w:rPr>
          <w:spacing w:val="-4"/>
          <w:sz w:val="22"/>
        </w:rPr>
        <w:t xml:space="preserve"> </w:t>
      </w:r>
      <w:r>
        <w:rPr>
          <w:sz w:val="22"/>
        </w:rPr>
        <w:t>contraprestaciones</w:t>
      </w:r>
      <w:r>
        <w:rPr>
          <w:spacing w:val="-4"/>
          <w:sz w:val="22"/>
        </w:rPr>
        <w:t xml:space="preserve"> </w:t>
      </w:r>
      <w:r>
        <w:rPr>
          <w:sz w:val="22"/>
        </w:rPr>
        <w:t>por</w:t>
      </w:r>
      <w:r>
        <w:rPr>
          <w:spacing w:val="-4"/>
          <w:sz w:val="22"/>
        </w:rPr>
        <w:t xml:space="preserve"> </w:t>
      </w:r>
      <w:r>
        <w:rPr>
          <w:sz w:val="22"/>
        </w:rPr>
        <w:t>los</w:t>
      </w:r>
      <w:r>
        <w:rPr>
          <w:spacing w:val="-7"/>
          <w:sz w:val="22"/>
        </w:rPr>
        <w:t xml:space="preserve"> </w:t>
      </w:r>
      <w:r>
        <w:rPr>
          <w:sz w:val="22"/>
        </w:rPr>
        <w:t>servicios</w:t>
      </w:r>
      <w:r>
        <w:rPr>
          <w:spacing w:val="-4"/>
          <w:sz w:val="22"/>
        </w:rPr>
        <w:t xml:space="preserve"> </w:t>
      </w:r>
      <w:r>
        <w:rPr>
          <w:sz w:val="22"/>
        </w:rPr>
        <w:t>que</w:t>
      </w:r>
      <w:r>
        <w:rPr>
          <w:spacing w:val="-4"/>
          <w:sz w:val="22"/>
        </w:rPr>
        <w:t xml:space="preserve"> </w:t>
      </w:r>
      <w:r>
        <w:rPr>
          <w:sz w:val="22"/>
        </w:rPr>
        <w:t>presente</w:t>
      </w:r>
      <w:r>
        <w:rPr>
          <w:spacing w:val="-7"/>
          <w:sz w:val="22"/>
        </w:rPr>
        <w:t xml:space="preserve"> </w:t>
      </w:r>
      <w:r>
        <w:rPr>
          <w:sz w:val="22"/>
        </w:rPr>
        <w:t>el</w:t>
      </w:r>
      <w:r>
        <w:rPr>
          <w:spacing w:val="-4"/>
          <w:sz w:val="22"/>
        </w:rPr>
        <w:t xml:space="preserve"> </w:t>
      </w:r>
      <w:r>
        <w:rPr>
          <w:sz w:val="22"/>
        </w:rPr>
        <w:t>Estado</w:t>
      </w:r>
      <w:r>
        <w:rPr>
          <w:spacing w:val="-4"/>
          <w:sz w:val="22"/>
        </w:rPr>
        <w:t xml:space="preserve"> </w:t>
      </w:r>
      <w:r>
        <w:rPr>
          <w:sz w:val="22"/>
        </w:rPr>
        <w:t>en sus funciones de derecho privado, e</w:t>
      </w:r>
    </w:p>
    <w:p>
      <w:pPr>
        <w:pStyle w:val="ListParagraph"/>
        <w:numPr>
          <w:ilvl w:val="1"/>
          <w:numId w:val="17"/>
        </w:numPr>
        <w:tabs>
          <w:tab w:val="clear" w:pos="720"/>
          <w:tab w:val="left" w:pos="1709" w:leader="none"/>
          <w:tab w:val="left" w:pos="1711" w:leader="none"/>
        </w:tabs>
        <w:spacing w:lineRule="auto" w:line="240" w:before="251" w:after="0"/>
        <w:ind w:left="1711" w:right="49" w:hanging="380"/>
        <w:jc w:val="both"/>
        <w:rPr>
          <w:sz w:val="22"/>
        </w:rPr>
      </w:pPr>
      <w:r>
        <w:rPr>
          <w:b/>
          <w:sz w:val="22"/>
        </w:rPr>
        <w:t>UMA</w:t>
      </w:r>
      <w:r>
        <w:rPr>
          <w:sz w:val="22"/>
        </w:rPr>
        <w:t>: A la Unidad de</w:t>
      </w:r>
      <w:r>
        <w:rPr>
          <w:spacing w:val="-1"/>
          <w:sz w:val="22"/>
        </w:rPr>
        <w:t xml:space="preserve"> </w:t>
      </w:r>
      <w:r>
        <w:rPr>
          <w:sz w:val="22"/>
        </w:rPr>
        <w:t>Medida y Actualización que</w:t>
      </w:r>
      <w:r>
        <w:rPr>
          <w:spacing w:val="-1"/>
          <w:sz w:val="22"/>
        </w:rPr>
        <w:t xml:space="preserve"> </w:t>
      </w:r>
      <w:r>
        <w:rPr>
          <w:sz w:val="22"/>
        </w:rPr>
        <w:t>se</w:t>
      </w:r>
      <w:r>
        <w:rPr>
          <w:spacing w:val="-1"/>
          <w:sz w:val="22"/>
        </w:rPr>
        <w:t xml:space="preserve"> </w:t>
      </w:r>
      <w:r>
        <w:rPr>
          <w:sz w:val="22"/>
        </w:rPr>
        <w:t>utilizara como unidad de cuenta,</w:t>
      </w:r>
      <w:r>
        <w:rPr>
          <w:spacing w:val="-1"/>
          <w:sz w:val="22"/>
        </w:rPr>
        <w:t xml:space="preserve"> </w:t>
      </w:r>
      <w:r>
        <w:rPr>
          <w:sz w:val="22"/>
        </w:rPr>
        <w:t>índice base, medida o referencia para determinar la cuantía del pago de las obligaciones y supuestos previsiones</w:t>
      </w:r>
      <w:r>
        <w:rPr>
          <w:spacing w:val="-10"/>
          <w:sz w:val="22"/>
        </w:rPr>
        <w:t xml:space="preserve"> </w:t>
      </w:r>
      <w:r>
        <w:rPr>
          <w:sz w:val="22"/>
        </w:rPr>
        <w:t>en</w:t>
      </w:r>
      <w:r>
        <w:rPr>
          <w:spacing w:val="-11"/>
          <w:sz w:val="22"/>
        </w:rPr>
        <w:t xml:space="preserve"> </w:t>
      </w:r>
      <w:r>
        <w:rPr>
          <w:sz w:val="22"/>
        </w:rPr>
        <w:t>las</w:t>
      </w:r>
      <w:r>
        <w:rPr>
          <w:spacing w:val="-9"/>
          <w:sz w:val="22"/>
        </w:rPr>
        <w:t xml:space="preserve"> </w:t>
      </w:r>
      <w:r>
        <w:rPr>
          <w:sz w:val="22"/>
        </w:rPr>
        <w:t>leyes</w:t>
      </w:r>
      <w:r>
        <w:rPr>
          <w:spacing w:val="-11"/>
          <w:sz w:val="22"/>
        </w:rPr>
        <w:t xml:space="preserve"> </w:t>
      </w:r>
      <w:r>
        <w:rPr>
          <w:sz w:val="22"/>
        </w:rPr>
        <w:t>federales</w:t>
      </w:r>
      <w:r>
        <w:rPr>
          <w:spacing w:val="-10"/>
          <w:sz w:val="22"/>
        </w:rPr>
        <w:t xml:space="preserve"> </w:t>
      </w:r>
      <w:r>
        <w:rPr>
          <w:sz w:val="22"/>
        </w:rPr>
        <w:t>de</w:t>
      </w:r>
      <w:r>
        <w:rPr>
          <w:spacing w:val="-11"/>
          <w:sz w:val="22"/>
        </w:rPr>
        <w:t xml:space="preserve"> </w:t>
      </w:r>
      <w:r>
        <w:rPr>
          <w:sz w:val="22"/>
        </w:rPr>
        <w:t>las</w:t>
      </w:r>
      <w:r>
        <w:rPr>
          <w:spacing w:val="-10"/>
          <w:sz w:val="22"/>
        </w:rPr>
        <w:t xml:space="preserve"> </w:t>
      </w:r>
      <w:r>
        <w:rPr>
          <w:sz w:val="22"/>
        </w:rPr>
        <w:t>entidades</w:t>
      </w:r>
      <w:r>
        <w:rPr>
          <w:spacing w:val="-11"/>
          <w:sz w:val="22"/>
        </w:rPr>
        <w:t xml:space="preserve"> </w:t>
      </w:r>
      <w:r>
        <w:rPr>
          <w:sz w:val="22"/>
        </w:rPr>
        <w:t>federales</w:t>
      </w:r>
      <w:r>
        <w:rPr>
          <w:spacing w:val="-10"/>
          <w:sz w:val="22"/>
        </w:rPr>
        <w:t xml:space="preserve"> </w:t>
      </w:r>
      <w:r>
        <w:rPr>
          <w:sz w:val="22"/>
        </w:rPr>
        <w:t>y</w:t>
      </w:r>
      <w:r>
        <w:rPr>
          <w:spacing w:val="-9"/>
          <w:sz w:val="22"/>
        </w:rPr>
        <w:t xml:space="preserve"> </w:t>
      </w:r>
      <w:r>
        <w:rPr>
          <w:sz w:val="22"/>
        </w:rPr>
        <w:t>de</w:t>
      </w:r>
      <w:r>
        <w:rPr>
          <w:spacing w:val="-9"/>
          <w:sz w:val="22"/>
        </w:rPr>
        <w:t xml:space="preserve"> </w:t>
      </w:r>
      <w:r>
        <w:rPr>
          <w:sz w:val="22"/>
        </w:rPr>
        <w:t>la</w:t>
      </w:r>
      <w:r>
        <w:rPr>
          <w:spacing w:val="-9"/>
          <w:sz w:val="22"/>
        </w:rPr>
        <w:t xml:space="preserve"> </w:t>
      </w:r>
      <w:r>
        <w:rPr>
          <w:sz w:val="22"/>
        </w:rPr>
        <w:t>Ciudad</w:t>
      </w:r>
      <w:r>
        <w:rPr>
          <w:spacing w:val="-11"/>
          <w:sz w:val="22"/>
        </w:rPr>
        <w:t xml:space="preserve"> </w:t>
      </w:r>
      <w:r>
        <w:rPr>
          <w:sz w:val="22"/>
        </w:rPr>
        <w:t>de</w:t>
      </w:r>
      <w:r>
        <w:rPr>
          <w:spacing w:val="-11"/>
          <w:sz w:val="22"/>
        </w:rPr>
        <w:t xml:space="preserve"> </w:t>
      </w:r>
      <w:r>
        <w:rPr>
          <w:sz w:val="22"/>
        </w:rPr>
        <w:t>México,</w:t>
      </w:r>
      <w:r>
        <w:rPr>
          <w:spacing w:val="-9"/>
          <w:sz w:val="22"/>
        </w:rPr>
        <w:t xml:space="preserve"> </w:t>
      </w:r>
      <w:r>
        <w:rPr>
          <w:sz w:val="22"/>
        </w:rPr>
        <w:t>así</w:t>
      </w:r>
      <w:r>
        <w:rPr>
          <w:spacing w:val="-10"/>
          <w:sz w:val="22"/>
        </w:rPr>
        <w:t xml:space="preserve"> </w:t>
      </w:r>
      <w:r>
        <w:rPr>
          <w:sz w:val="22"/>
        </w:rPr>
        <w:t>como en las disipaciones jurídicas que emanen de dichas leyes.</w:t>
      </w:r>
    </w:p>
    <w:p>
      <w:pPr>
        <w:pStyle w:val="Cuerpodetexto"/>
        <w:spacing w:before="250" w:after="0"/>
        <w:ind w:left="338" w:right="0" w:hanging="359"/>
        <w:rPr/>
      </w:pPr>
      <w:r>
        <w:rPr>
          <w:b/>
        </w:rPr>
        <w:t>Artículo</w:t>
      </w:r>
      <w:r>
        <w:rPr>
          <w:b/>
          <w:spacing w:val="36"/>
        </w:rPr>
        <w:t xml:space="preserve"> </w:t>
      </w:r>
      <w:r>
        <w:rPr>
          <w:b/>
        </w:rPr>
        <w:t>2.</w:t>
      </w:r>
      <w:r>
        <w:rPr>
          <w:b/>
          <w:spacing w:val="37"/>
        </w:rPr>
        <w:t xml:space="preserve"> </w:t>
      </w:r>
      <w:r>
        <w:rPr/>
        <w:t>Los</w:t>
      </w:r>
      <w:r>
        <w:rPr>
          <w:spacing w:val="33"/>
        </w:rPr>
        <w:t xml:space="preserve"> </w:t>
      </w:r>
      <w:r>
        <w:rPr/>
        <w:t>ingresos</w:t>
      </w:r>
      <w:r>
        <w:rPr>
          <w:spacing w:val="34"/>
        </w:rPr>
        <w:t xml:space="preserve"> </w:t>
      </w:r>
      <w:r>
        <w:rPr/>
        <w:t>mencionados</w:t>
      </w:r>
      <w:r>
        <w:rPr>
          <w:spacing w:val="37"/>
        </w:rPr>
        <w:t xml:space="preserve"> </w:t>
      </w:r>
      <w:r>
        <w:rPr/>
        <w:t>en</w:t>
      </w:r>
      <w:r>
        <w:rPr>
          <w:spacing w:val="36"/>
        </w:rPr>
        <w:t xml:space="preserve"> </w:t>
      </w:r>
      <w:r>
        <w:rPr/>
        <w:t>el</w:t>
      </w:r>
      <w:r>
        <w:rPr>
          <w:spacing w:val="37"/>
        </w:rPr>
        <w:t xml:space="preserve"> </w:t>
      </w:r>
      <w:r>
        <w:rPr/>
        <w:t>artículo</w:t>
      </w:r>
      <w:r>
        <w:rPr>
          <w:spacing w:val="36"/>
        </w:rPr>
        <w:t xml:space="preserve"> </w:t>
      </w:r>
      <w:r>
        <w:rPr/>
        <w:t>anterior</w:t>
      </w:r>
      <w:r>
        <w:rPr>
          <w:spacing w:val="37"/>
        </w:rPr>
        <w:t xml:space="preserve"> </w:t>
      </w:r>
      <w:r>
        <w:rPr/>
        <w:t>se</w:t>
      </w:r>
      <w:r>
        <w:rPr>
          <w:spacing w:val="37"/>
        </w:rPr>
        <w:t xml:space="preserve"> </w:t>
      </w:r>
      <w:r>
        <w:rPr/>
        <w:t>describen</w:t>
      </w:r>
      <w:r>
        <w:rPr>
          <w:spacing w:val="36"/>
        </w:rPr>
        <w:t xml:space="preserve"> </w:t>
      </w:r>
      <w:r>
        <w:rPr/>
        <w:t>y</w:t>
      </w:r>
      <w:r>
        <w:rPr>
          <w:spacing w:val="33"/>
        </w:rPr>
        <w:t xml:space="preserve"> </w:t>
      </w:r>
      <w:r>
        <w:rPr/>
        <w:t>enumeran</w:t>
      </w:r>
      <w:r>
        <w:rPr>
          <w:spacing w:val="36"/>
        </w:rPr>
        <w:t xml:space="preserve"> </w:t>
      </w:r>
      <w:r>
        <w:rPr/>
        <w:t>en</w:t>
      </w:r>
      <w:r>
        <w:rPr>
          <w:spacing w:val="36"/>
        </w:rPr>
        <w:t xml:space="preserve"> </w:t>
      </w:r>
      <w:r>
        <w:rPr/>
        <w:t>las</w:t>
      </w:r>
      <w:r>
        <w:rPr>
          <w:spacing w:val="37"/>
        </w:rPr>
        <w:t xml:space="preserve"> </w:t>
      </w:r>
      <w:r>
        <w:rPr/>
        <w:t>cantidades estimadas siguientes:</w:t>
      </w:r>
    </w:p>
    <w:p>
      <w:pPr>
        <w:pStyle w:val="Cuerpodetexto"/>
        <w:spacing w:before="26"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760"/>
        <w:gridCol w:w="1919"/>
      </w:tblGrid>
      <w:tr>
        <w:trPr>
          <w:trHeight w:val="251"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359"/>
              <w:jc w:val="center"/>
              <w:rPr>
                <w:b/>
                <w:b/>
                <w:sz w:val="22"/>
              </w:rPr>
            </w:pPr>
            <w:r>
              <w:rPr>
                <w:b/>
                <w:sz w:val="22"/>
              </w:rPr>
              <w:t>Municipio</w:t>
            </w:r>
            <w:r>
              <w:rPr>
                <w:b/>
                <w:spacing w:val="-4"/>
                <w:sz w:val="22"/>
              </w:rPr>
              <w:t xml:space="preserve"> </w:t>
            </w:r>
            <w:r>
              <w:rPr>
                <w:b/>
                <w:sz w:val="22"/>
              </w:rPr>
              <w:t>de</w:t>
            </w:r>
            <w:r>
              <w:rPr>
                <w:b/>
                <w:spacing w:val="-3"/>
                <w:sz w:val="22"/>
              </w:rPr>
              <w:t xml:space="preserve"> </w:t>
            </w:r>
            <w:r>
              <w:rPr>
                <w:b/>
                <w:sz w:val="22"/>
              </w:rPr>
              <w:t>San</w:t>
            </w:r>
            <w:r>
              <w:rPr>
                <w:b/>
                <w:spacing w:val="-5"/>
                <w:sz w:val="22"/>
              </w:rPr>
              <w:t xml:space="preserve"> </w:t>
            </w:r>
            <w:r>
              <w:rPr>
                <w:b/>
                <w:sz w:val="22"/>
              </w:rPr>
              <w:t>Jerónimo</w:t>
            </w:r>
            <w:r>
              <w:rPr>
                <w:b/>
                <w:spacing w:val="-3"/>
                <w:sz w:val="22"/>
              </w:rPr>
              <w:t xml:space="preserve"> </w:t>
            </w:r>
            <w:r>
              <w:rPr>
                <w:b/>
                <w:spacing w:val="-2"/>
                <w:sz w:val="22"/>
              </w:rPr>
              <w:t>Zacualpan</w:t>
            </w:r>
          </w:p>
        </w:tc>
        <w:tc>
          <w:tcPr>
            <w:tcW w:w="1919"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559" w:right="0" w:firstLine="67"/>
              <w:jc w:val="left"/>
              <w:rPr>
                <w:sz w:val="22"/>
              </w:rPr>
            </w:pPr>
            <w:r>
              <w:rPr>
                <w:spacing w:val="-2"/>
                <w:sz w:val="22"/>
              </w:rPr>
              <w:t>Ingreso estimado</w:t>
            </w:r>
          </w:p>
        </w:tc>
      </w:tr>
      <w:tr>
        <w:trPr>
          <w:trHeight w:val="253"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1" w:right="2" w:hanging="359"/>
              <w:jc w:val="center"/>
              <w:rPr>
                <w:b/>
                <w:b/>
                <w:sz w:val="22"/>
              </w:rPr>
            </w:pPr>
            <w:r>
              <w:rPr>
                <w:b/>
                <w:sz w:val="22"/>
              </w:rPr>
              <w:t>Iniciativa</w:t>
            </w:r>
            <w:r>
              <w:rPr>
                <w:b/>
                <w:spacing w:val="-4"/>
                <w:sz w:val="22"/>
              </w:rPr>
              <w:t xml:space="preserve"> </w:t>
            </w:r>
            <w:r>
              <w:rPr>
                <w:b/>
                <w:sz w:val="22"/>
              </w:rPr>
              <w:t>de</w:t>
            </w:r>
            <w:r>
              <w:rPr>
                <w:b/>
                <w:spacing w:val="-3"/>
                <w:sz w:val="22"/>
              </w:rPr>
              <w:t xml:space="preserve"> </w:t>
            </w:r>
            <w:r>
              <w:rPr>
                <w:b/>
                <w:sz w:val="22"/>
              </w:rPr>
              <w:t>Ley</w:t>
            </w:r>
            <w:r>
              <w:rPr>
                <w:b/>
                <w:spacing w:val="-3"/>
                <w:sz w:val="22"/>
              </w:rPr>
              <w:t xml:space="preserve"> </w:t>
            </w:r>
            <w:r>
              <w:rPr>
                <w:b/>
                <w:sz w:val="22"/>
              </w:rPr>
              <w:t>de</w:t>
            </w:r>
            <w:r>
              <w:rPr>
                <w:b/>
                <w:spacing w:val="-6"/>
                <w:sz w:val="22"/>
              </w:rPr>
              <w:t xml:space="preserve"> </w:t>
            </w:r>
            <w:r>
              <w:rPr>
                <w:b/>
                <w:sz w:val="22"/>
              </w:rPr>
              <w:t>Ingresos</w:t>
            </w:r>
            <w:r>
              <w:rPr>
                <w:b/>
                <w:spacing w:val="-2"/>
                <w:sz w:val="22"/>
              </w:rPr>
              <w:t xml:space="preserve"> </w:t>
            </w:r>
            <w:r>
              <w:rPr>
                <w:b/>
                <w:sz w:val="22"/>
              </w:rPr>
              <w:t>para</w:t>
            </w:r>
            <w:r>
              <w:rPr>
                <w:b/>
                <w:spacing w:val="-3"/>
                <w:sz w:val="22"/>
              </w:rPr>
              <w:t xml:space="preserve"> </w:t>
            </w:r>
            <w:r>
              <w:rPr>
                <w:b/>
                <w:sz w:val="22"/>
              </w:rPr>
              <w:t>el</w:t>
            </w:r>
            <w:r>
              <w:rPr>
                <w:b/>
                <w:spacing w:val="-4"/>
                <w:sz w:val="22"/>
              </w:rPr>
              <w:t xml:space="preserve"> </w:t>
            </w:r>
            <w:r>
              <w:rPr>
                <w:b/>
                <w:sz w:val="22"/>
              </w:rPr>
              <w:t>Ejercicio</w:t>
            </w:r>
            <w:r>
              <w:rPr>
                <w:b/>
                <w:spacing w:val="-3"/>
                <w:sz w:val="22"/>
              </w:rPr>
              <w:t xml:space="preserve"> </w:t>
            </w:r>
            <w:r>
              <w:rPr>
                <w:b/>
                <w:sz w:val="22"/>
              </w:rPr>
              <w:t>Fiscal</w:t>
            </w:r>
            <w:r>
              <w:rPr>
                <w:b/>
                <w:spacing w:val="-2"/>
                <w:sz w:val="22"/>
              </w:rPr>
              <w:t xml:space="preserve"> </w:t>
            </w:r>
            <w:r>
              <w:rPr>
                <w:b/>
                <w:spacing w:val="-4"/>
                <w:sz w:val="22"/>
              </w:rPr>
              <w:t>2026</w:t>
            </w:r>
          </w:p>
        </w:tc>
        <w:tc>
          <w:tcPr>
            <w:tcW w:w="1919"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254"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1" w:right="0" w:hanging="359"/>
              <w:jc w:val="center"/>
              <w:rPr>
                <w:b/>
                <w:b/>
                <w:sz w:val="22"/>
              </w:rPr>
            </w:pPr>
            <w:r>
              <w:rPr>
                <w:b/>
                <w:spacing w:val="-2"/>
                <w:sz w:val="22"/>
              </w:rPr>
              <w:t>Total</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359"/>
              <w:rPr>
                <w:b/>
                <w:b/>
                <w:sz w:val="22"/>
              </w:rPr>
            </w:pPr>
            <w:r>
              <w:rPr>
                <w:b/>
                <w:spacing w:val="-2"/>
                <w:sz w:val="22"/>
              </w:rPr>
              <w:t>39,713,978.00</w:t>
            </w:r>
          </w:p>
        </w:tc>
      </w:tr>
      <w:tr>
        <w:trPr>
          <w:trHeight w:val="253"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59"/>
              <w:jc w:val="left"/>
              <w:rPr>
                <w:b/>
                <w:b/>
                <w:sz w:val="22"/>
              </w:rPr>
            </w:pPr>
            <w:r>
              <w:rPr>
                <w:b/>
                <w:spacing w:val="-2"/>
                <w:sz w:val="22"/>
              </w:rPr>
              <w:t>Impuestos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359"/>
              <w:rPr>
                <w:b/>
                <w:b/>
                <w:sz w:val="22"/>
              </w:rPr>
            </w:pPr>
            <w:r>
              <w:rPr>
                <w:b/>
                <w:spacing w:val="-2"/>
                <w:sz w:val="22"/>
              </w:rPr>
              <w:t>227,128.00</w:t>
            </w:r>
          </w:p>
        </w:tc>
      </w:tr>
      <w:tr>
        <w:trPr>
          <w:trHeight w:val="251"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359"/>
              <w:jc w:val="left"/>
              <w:rPr>
                <w:sz w:val="22"/>
              </w:rPr>
            </w:pPr>
            <w:r>
              <w:rPr>
                <w:sz w:val="22"/>
              </w:rPr>
              <w:t>Impuesto</w:t>
            </w:r>
            <w:r>
              <w:rPr>
                <w:spacing w:val="-4"/>
                <w:sz w:val="22"/>
              </w:rPr>
              <w:t xml:space="preserve"> </w:t>
            </w:r>
            <w:r>
              <w:rPr>
                <w:sz w:val="22"/>
              </w:rPr>
              <w:t>Sobre</w:t>
            </w:r>
            <w:r>
              <w:rPr>
                <w:spacing w:val="-6"/>
                <w:sz w:val="22"/>
              </w:rPr>
              <w:t xml:space="preserve"> </w:t>
            </w:r>
            <w:r>
              <w:rPr>
                <w:sz w:val="22"/>
              </w:rPr>
              <w:t>los</w:t>
            </w:r>
            <w:r>
              <w:rPr>
                <w:spacing w:val="-3"/>
                <w:sz w:val="22"/>
              </w:rPr>
              <w:t xml:space="preserve"> </w:t>
            </w:r>
            <w:r>
              <w:rPr>
                <w:spacing w:val="-2"/>
                <w:sz w:val="22"/>
              </w:rPr>
              <w:t>Ingresos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359"/>
              <w:rPr>
                <w:sz w:val="22"/>
              </w:rPr>
            </w:pPr>
            <w:r>
              <w:rPr>
                <w:spacing w:val="-4"/>
                <w:sz w:val="22"/>
              </w:rPr>
              <w:t>0.00</w:t>
            </w:r>
          </w:p>
        </w:tc>
      </w:tr>
    </w:tbl>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760"/>
        <w:gridCol w:w="1919"/>
      </w:tblGrid>
      <w:tr>
        <w:trPr>
          <w:trHeight w:val="252"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2"/>
              </w:rPr>
            </w:pPr>
            <w:r>
              <w:rPr>
                <w:sz w:val="22"/>
              </w:rPr>
              <w:t>Impuesto</w:t>
            </w:r>
            <w:r>
              <w:rPr>
                <w:spacing w:val="-4"/>
                <w:sz w:val="22"/>
              </w:rPr>
              <w:t xml:space="preserve"> </w:t>
            </w:r>
            <w:r>
              <w:rPr>
                <w:sz w:val="22"/>
              </w:rPr>
              <w:t>Sobre</w:t>
            </w:r>
            <w:r>
              <w:rPr>
                <w:spacing w:val="-4"/>
                <w:sz w:val="22"/>
              </w:rPr>
              <w:t xml:space="preserve"> </w:t>
            </w:r>
            <w:r>
              <w:rPr>
                <w:sz w:val="22"/>
              </w:rPr>
              <w:t>el</w:t>
            </w:r>
            <w:r>
              <w:rPr>
                <w:spacing w:val="-3"/>
                <w:sz w:val="22"/>
              </w:rPr>
              <w:t xml:space="preserve"> </w:t>
            </w:r>
            <w:r>
              <w:rPr>
                <w:spacing w:val="-2"/>
                <w:sz w:val="22"/>
              </w:rPr>
              <w:t>Patrimonio</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rPr>
                <w:sz w:val="22"/>
              </w:rPr>
            </w:pPr>
            <w:r>
              <w:rPr>
                <w:spacing w:val="-2"/>
                <w:sz w:val="22"/>
              </w:rPr>
              <w:t>227,128.00</w:t>
            </w:r>
          </w:p>
        </w:tc>
      </w:tr>
      <w:tr>
        <w:trPr>
          <w:trHeight w:val="254"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jc w:val="left"/>
              <w:rPr>
                <w:sz w:val="22"/>
              </w:rPr>
            </w:pPr>
            <w:r>
              <w:rPr>
                <w:sz w:val="22"/>
              </w:rPr>
              <w:t>Impuesto</w:t>
            </w:r>
            <w:r>
              <w:rPr>
                <w:spacing w:val="-4"/>
                <w:sz w:val="22"/>
              </w:rPr>
              <w:t xml:space="preserve"> </w:t>
            </w:r>
            <w:r>
              <w:rPr>
                <w:sz w:val="22"/>
              </w:rPr>
              <w:t>Sobre</w:t>
            </w:r>
            <w:r>
              <w:rPr>
                <w:spacing w:val="-4"/>
                <w:sz w:val="22"/>
              </w:rPr>
              <w:t xml:space="preserve"> </w:t>
            </w:r>
            <w:r>
              <w:rPr>
                <w:sz w:val="22"/>
              </w:rPr>
              <w:t>la</w:t>
            </w:r>
            <w:r>
              <w:rPr>
                <w:spacing w:val="-4"/>
                <w:sz w:val="22"/>
              </w:rPr>
              <w:t xml:space="preserve"> </w:t>
            </w:r>
            <w:r>
              <w:rPr>
                <w:sz w:val="22"/>
              </w:rPr>
              <w:t>Producción,</w:t>
            </w:r>
            <w:r>
              <w:rPr>
                <w:spacing w:val="-3"/>
                <w:sz w:val="22"/>
              </w:rPr>
              <w:t xml:space="preserve"> </w:t>
            </w:r>
            <w:r>
              <w:rPr>
                <w:sz w:val="22"/>
              </w:rPr>
              <w:t>el</w:t>
            </w:r>
            <w:r>
              <w:rPr>
                <w:spacing w:val="-2"/>
                <w:sz w:val="22"/>
              </w:rPr>
              <w:t xml:space="preserve"> </w:t>
            </w:r>
            <w:r>
              <w:rPr>
                <w:sz w:val="22"/>
              </w:rPr>
              <w:t>Consumo</w:t>
            </w:r>
            <w:r>
              <w:rPr>
                <w:spacing w:val="-3"/>
                <w:sz w:val="22"/>
              </w:rPr>
              <w:t xml:space="preserve"> </w:t>
            </w:r>
            <w:r>
              <w:rPr>
                <w:sz w:val="22"/>
              </w:rPr>
              <w:t>y</w:t>
            </w:r>
            <w:r>
              <w:rPr>
                <w:spacing w:val="-6"/>
                <w:sz w:val="22"/>
              </w:rPr>
              <w:t xml:space="preserve"> </w:t>
            </w:r>
            <w:r>
              <w:rPr>
                <w:sz w:val="22"/>
              </w:rPr>
              <w:t>las</w:t>
            </w:r>
            <w:r>
              <w:rPr>
                <w:spacing w:val="-4"/>
                <w:sz w:val="22"/>
              </w:rPr>
              <w:t xml:space="preserve"> </w:t>
            </w:r>
            <w:r>
              <w:rPr>
                <w:spacing w:val="-2"/>
                <w:sz w:val="22"/>
              </w:rPr>
              <w:t>Transacciones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0"/>
              <w:rPr>
                <w:sz w:val="22"/>
              </w:rPr>
            </w:pPr>
            <w:r>
              <w:rPr>
                <w:spacing w:val="-4"/>
                <w:sz w:val="22"/>
              </w:rPr>
              <w:t>0.00</w:t>
            </w:r>
          </w:p>
        </w:tc>
      </w:tr>
      <w:tr>
        <w:trPr>
          <w:trHeight w:val="253"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jc w:val="left"/>
              <w:rPr>
                <w:sz w:val="22"/>
              </w:rPr>
            </w:pPr>
            <w:r>
              <w:rPr>
                <w:sz w:val="22"/>
              </w:rPr>
              <w:t>Impuesto</w:t>
            </w:r>
            <w:r>
              <w:rPr>
                <w:spacing w:val="-5"/>
                <w:sz w:val="22"/>
              </w:rPr>
              <w:t xml:space="preserve"> </w:t>
            </w:r>
            <w:r>
              <w:rPr>
                <w:sz w:val="22"/>
              </w:rPr>
              <w:t>al</w:t>
            </w:r>
            <w:r>
              <w:rPr>
                <w:spacing w:val="-4"/>
                <w:sz w:val="22"/>
              </w:rPr>
              <w:t xml:space="preserve"> </w:t>
            </w:r>
            <w:r>
              <w:rPr>
                <w:sz w:val="22"/>
              </w:rPr>
              <w:t>Comercio</w:t>
            </w:r>
            <w:r>
              <w:rPr>
                <w:spacing w:val="-4"/>
                <w:sz w:val="22"/>
              </w:rPr>
              <w:t xml:space="preserve"> </w:t>
            </w:r>
            <w:r>
              <w:rPr>
                <w:spacing w:val="-2"/>
                <w:sz w:val="22"/>
              </w:rPr>
              <w:t>Exterior</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0"/>
              <w:rPr>
                <w:sz w:val="22"/>
              </w:rPr>
            </w:pPr>
            <w:r>
              <w:rPr>
                <w:spacing w:val="-4"/>
                <w:sz w:val="22"/>
              </w:rPr>
              <w:t>0.00</w:t>
            </w:r>
          </w:p>
        </w:tc>
      </w:tr>
      <w:tr>
        <w:trPr>
          <w:trHeight w:val="251"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2"/>
              </w:rPr>
            </w:pPr>
            <w:r>
              <w:rPr>
                <w:sz w:val="22"/>
              </w:rPr>
              <w:t>Impuesto</w:t>
            </w:r>
            <w:r>
              <w:rPr>
                <w:spacing w:val="-5"/>
                <w:sz w:val="22"/>
              </w:rPr>
              <w:t xml:space="preserve"> </w:t>
            </w:r>
            <w:r>
              <w:rPr>
                <w:sz w:val="22"/>
              </w:rPr>
              <w:t>Sobre</w:t>
            </w:r>
            <w:r>
              <w:rPr>
                <w:spacing w:val="-5"/>
                <w:sz w:val="22"/>
              </w:rPr>
              <w:t xml:space="preserve"> </w:t>
            </w:r>
            <w:r>
              <w:rPr>
                <w:sz w:val="22"/>
              </w:rPr>
              <w:t>Nóminas</w:t>
            </w:r>
            <w:r>
              <w:rPr>
                <w:spacing w:val="-4"/>
                <w:sz w:val="22"/>
              </w:rPr>
              <w:t xml:space="preserve"> </w:t>
            </w:r>
            <w:r>
              <w:rPr>
                <w:sz w:val="22"/>
              </w:rPr>
              <w:t>y</w:t>
            </w:r>
            <w:r>
              <w:rPr>
                <w:spacing w:val="-7"/>
                <w:sz w:val="22"/>
              </w:rPr>
              <w:t xml:space="preserve"> </w:t>
            </w:r>
            <w:r>
              <w:rPr>
                <w:spacing w:val="-2"/>
                <w:sz w:val="22"/>
              </w:rPr>
              <w:t>Asimilables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rPr>
                <w:sz w:val="22"/>
              </w:rPr>
            </w:pPr>
            <w:r>
              <w:rPr>
                <w:spacing w:val="-4"/>
                <w:sz w:val="22"/>
              </w:rPr>
              <w:t>0.00</w:t>
            </w:r>
          </w:p>
        </w:tc>
      </w:tr>
      <w:tr>
        <w:trPr>
          <w:trHeight w:val="253"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jc w:val="left"/>
              <w:rPr>
                <w:sz w:val="22"/>
              </w:rPr>
            </w:pPr>
            <w:r>
              <w:rPr>
                <w:sz w:val="22"/>
              </w:rPr>
              <w:t>Impuesto</w:t>
            </w:r>
            <w:r>
              <w:rPr>
                <w:spacing w:val="-7"/>
                <w:sz w:val="22"/>
              </w:rPr>
              <w:t xml:space="preserve"> </w:t>
            </w:r>
            <w:r>
              <w:rPr>
                <w:spacing w:val="-2"/>
                <w:sz w:val="22"/>
              </w:rPr>
              <w:t>Ecológicos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0"/>
              <w:rPr>
                <w:sz w:val="22"/>
              </w:rPr>
            </w:pPr>
            <w:r>
              <w:rPr>
                <w:spacing w:val="-4"/>
                <w:sz w:val="22"/>
              </w:rPr>
              <w:t>0.00</w:t>
            </w:r>
          </w:p>
        </w:tc>
      </w:tr>
      <w:tr>
        <w:trPr>
          <w:trHeight w:val="251"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2"/>
              </w:rPr>
            </w:pPr>
            <w:r>
              <w:rPr>
                <w:sz w:val="22"/>
              </w:rPr>
              <w:t>Accesorios</w:t>
            </w:r>
            <w:r>
              <w:rPr>
                <w:spacing w:val="-5"/>
                <w:sz w:val="22"/>
              </w:rPr>
              <w:t xml:space="preserve"> </w:t>
            </w:r>
            <w:r>
              <w:rPr>
                <w:sz w:val="22"/>
              </w:rPr>
              <w:t>de</w:t>
            </w:r>
            <w:r>
              <w:rPr>
                <w:spacing w:val="-4"/>
                <w:sz w:val="22"/>
              </w:rPr>
              <w:t xml:space="preserve"> </w:t>
            </w:r>
            <w:r>
              <w:rPr>
                <w:spacing w:val="-2"/>
                <w:sz w:val="22"/>
              </w:rPr>
              <w:t>Impuestos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rPr>
                <w:sz w:val="22"/>
              </w:rPr>
            </w:pPr>
            <w:r>
              <w:rPr>
                <w:spacing w:val="-4"/>
                <w:sz w:val="22"/>
              </w:rPr>
              <w:t>0.00</w:t>
            </w:r>
          </w:p>
        </w:tc>
      </w:tr>
      <w:tr>
        <w:trPr>
          <w:trHeight w:val="254"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jc w:val="left"/>
              <w:rPr>
                <w:sz w:val="22"/>
              </w:rPr>
            </w:pPr>
            <w:r>
              <w:rPr>
                <w:sz w:val="22"/>
              </w:rPr>
              <w:t>Otros</w:t>
            </w:r>
            <w:r>
              <w:rPr>
                <w:spacing w:val="-3"/>
                <w:sz w:val="22"/>
              </w:rPr>
              <w:t xml:space="preserve"> </w:t>
            </w:r>
            <w:r>
              <w:rPr>
                <w:spacing w:val="-2"/>
                <w:sz w:val="22"/>
              </w:rPr>
              <w:t>Impuesto</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0"/>
              <w:rPr>
                <w:sz w:val="22"/>
              </w:rPr>
            </w:pPr>
            <w:r>
              <w:rPr>
                <w:spacing w:val="-4"/>
                <w:sz w:val="22"/>
              </w:rPr>
              <w:t>0.00</w:t>
            </w:r>
          </w:p>
        </w:tc>
      </w:tr>
      <w:tr>
        <w:trPr>
          <w:trHeight w:val="505"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jc w:val="left"/>
              <w:rPr>
                <w:sz w:val="22"/>
              </w:rPr>
            </w:pPr>
            <w:r>
              <w:rPr>
                <w:sz w:val="22"/>
              </w:rPr>
              <w:t>Impuestos</w:t>
            </w:r>
            <w:r>
              <w:rPr>
                <w:spacing w:val="-4"/>
                <w:sz w:val="22"/>
              </w:rPr>
              <w:t xml:space="preserve"> </w:t>
            </w:r>
            <w:r>
              <w:rPr>
                <w:sz w:val="22"/>
              </w:rPr>
              <w:t>no</w:t>
            </w:r>
            <w:r>
              <w:rPr>
                <w:spacing w:val="-4"/>
                <w:sz w:val="22"/>
              </w:rPr>
              <w:t xml:space="preserve"> </w:t>
            </w:r>
            <w:r>
              <w:rPr>
                <w:sz w:val="22"/>
              </w:rPr>
              <w:t>Comprendidos</w:t>
            </w:r>
            <w:r>
              <w:rPr>
                <w:spacing w:val="-4"/>
                <w:sz w:val="22"/>
              </w:rPr>
              <w:t xml:space="preserve"> </w:t>
            </w:r>
            <w:r>
              <w:rPr>
                <w:sz w:val="22"/>
              </w:rPr>
              <w:t>en</w:t>
            </w:r>
            <w:r>
              <w:rPr>
                <w:spacing w:val="-4"/>
                <w:sz w:val="22"/>
              </w:rPr>
              <w:t xml:space="preserve"> </w:t>
            </w:r>
            <w:r>
              <w:rPr>
                <w:sz w:val="22"/>
              </w:rPr>
              <w:t>la</w:t>
            </w:r>
            <w:r>
              <w:rPr>
                <w:spacing w:val="-4"/>
                <w:sz w:val="22"/>
              </w:rPr>
              <w:t xml:space="preserve"> </w:t>
            </w:r>
            <w:r>
              <w:rPr>
                <w:sz w:val="22"/>
              </w:rPr>
              <w:t>Ley</w:t>
            </w:r>
            <w:r>
              <w:rPr>
                <w:spacing w:val="-6"/>
                <w:sz w:val="22"/>
              </w:rPr>
              <w:t xml:space="preserve"> </w:t>
            </w:r>
            <w:r>
              <w:rPr>
                <w:sz w:val="22"/>
              </w:rPr>
              <w:t>de</w:t>
            </w:r>
            <w:r>
              <w:rPr>
                <w:spacing w:val="-4"/>
                <w:sz w:val="22"/>
              </w:rPr>
              <w:t xml:space="preserve"> </w:t>
            </w:r>
            <w:r>
              <w:rPr>
                <w:sz w:val="22"/>
              </w:rPr>
              <w:t>Ingresos</w:t>
            </w:r>
            <w:r>
              <w:rPr>
                <w:spacing w:val="-4"/>
                <w:sz w:val="22"/>
              </w:rPr>
              <w:t xml:space="preserve"> </w:t>
            </w:r>
            <w:r>
              <w:rPr>
                <w:sz w:val="22"/>
              </w:rPr>
              <w:t>Vigente</w:t>
            </w:r>
            <w:r>
              <w:rPr>
                <w:spacing w:val="-4"/>
                <w:sz w:val="22"/>
              </w:rPr>
              <w:t xml:space="preserve"> </w:t>
            </w:r>
            <w:r>
              <w:rPr>
                <w:sz w:val="22"/>
              </w:rPr>
              <w:t>Causados</w:t>
            </w:r>
            <w:r>
              <w:rPr>
                <w:spacing w:val="-4"/>
                <w:sz w:val="22"/>
              </w:rPr>
              <w:t xml:space="preserve"> </w:t>
            </w:r>
            <w:r>
              <w:rPr>
                <w:sz w:val="22"/>
              </w:rPr>
              <w:t>en</w:t>
            </w:r>
            <w:r>
              <w:rPr>
                <w:spacing w:val="-4"/>
                <w:sz w:val="22"/>
              </w:rPr>
              <w:t xml:space="preserve"> </w:t>
            </w:r>
            <w:r>
              <w:rPr>
                <w:sz w:val="22"/>
              </w:rPr>
              <w:t>Ejercicios Fiscales Anteriores Pendientes de Liquidación o Pago</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5" w:hanging="0"/>
              <w:rPr>
                <w:sz w:val="22"/>
              </w:rPr>
            </w:pPr>
            <w:r>
              <w:rPr>
                <w:spacing w:val="-4"/>
                <w:sz w:val="22"/>
              </w:rPr>
              <w:t>0.00</w:t>
            </w:r>
          </w:p>
        </w:tc>
      </w:tr>
      <w:tr>
        <w:trPr>
          <w:trHeight w:val="251"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b/>
                <w:b/>
                <w:sz w:val="22"/>
              </w:rPr>
            </w:pPr>
            <w:r>
              <w:rPr>
                <w:b/>
                <w:sz w:val="22"/>
              </w:rPr>
              <w:t>Cuotas</w:t>
            </w:r>
            <w:r>
              <w:rPr>
                <w:b/>
                <w:spacing w:val="-6"/>
                <w:sz w:val="22"/>
              </w:rPr>
              <w:t xml:space="preserve"> </w:t>
            </w:r>
            <w:r>
              <w:rPr>
                <w:b/>
                <w:sz w:val="22"/>
              </w:rPr>
              <w:t>y</w:t>
            </w:r>
            <w:r>
              <w:rPr>
                <w:b/>
                <w:spacing w:val="-4"/>
                <w:sz w:val="22"/>
              </w:rPr>
              <w:t xml:space="preserve"> </w:t>
            </w:r>
            <w:r>
              <w:rPr>
                <w:b/>
                <w:sz w:val="22"/>
              </w:rPr>
              <w:t>Aportaciones</w:t>
            </w:r>
            <w:r>
              <w:rPr>
                <w:b/>
                <w:spacing w:val="-4"/>
                <w:sz w:val="22"/>
              </w:rPr>
              <w:t xml:space="preserve"> </w:t>
            </w:r>
            <w:r>
              <w:rPr>
                <w:b/>
                <w:sz w:val="22"/>
              </w:rPr>
              <w:t>de</w:t>
            </w:r>
            <w:r>
              <w:rPr>
                <w:b/>
                <w:spacing w:val="-7"/>
                <w:sz w:val="22"/>
              </w:rPr>
              <w:t xml:space="preserve"> </w:t>
            </w:r>
            <w:r>
              <w:rPr>
                <w:b/>
                <w:sz w:val="22"/>
              </w:rPr>
              <w:t>Seguridad</w:t>
            </w:r>
            <w:r>
              <w:rPr>
                <w:b/>
                <w:spacing w:val="-4"/>
                <w:sz w:val="22"/>
              </w:rPr>
              <w:t xml:space="preserve"> </w:t>
            </w:r>
            <w:r>
              <w:rPr>
                <w:b/>
                <w:spacing w:val="-2"/>
                <w:sz w:val="22"/>
              </w:rPr>
              <w:t>Social</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rPr>
                <w:sz w:val="22"/>
              </w:rPr>
            </w:pPr>
            <w:r>
              <w:rPr>
                <w:spacing w:val="-4"/>
                <w:sz w:val="22"/>
              </w:rPr>
              <w:t>0.00</w:t>
            </w:r>
          </w:p>
        </w:tc>
      </w:tr>
      <w:tr>
        <w:trPr>
          <w:trHeight w:val="253"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jc w:val="left"/>
              <w:rPr>
                <w:sz w:val="22"/>
              </w:rPr>
            </w:pPr>
            <w:r>
              <w:rPr>
                <w:sz w:val="22"/>
              </w:rPr>
              <w:t>Aportaciones</w:t>
            </w:r>
            <w:r>
              <w:rPr>
                <w:spacing w:val="-7"/>
                <w:sz w:val="22"/>
              </w:rPr>
              <w:t xml:space="preserve"> </w:t>
            </w:r>
            <w:r>
              <w:rPr>
                <w:sz w:val="22"/>
              </w:rPr>
              <w:t>para</w:t>
            </w:r>
            <w:r>
              <w:rPr>
                <w:spacing w:val="-4"/>
                <w:sz w:val="22"/>
              </w:rPr>
              <w:t xml:space="preserve"> </w:t>
            </w:r>
            <w:r>
              <w:rPr>
                <w:sz w:val="22"/>
              </w:rPr>
              <w:t>Fondo</w:t>
            </w:r>
            <w:r>
              <w:rPr>
                <w:spacing w:val="-6"/>
                <w:sz w:val="22"/>
              </w:rPr>
              <w:t xml:space="preserve"> </w:t>
            </w:r>
            <w:r>
              <w:rPr>
                <w:sz w:val="22"/>
              </w:rPr>
              <w:t>de</w:t>
            </w:r>
            <w:r>
              <w:rPr>
                <w:spacing w:val="-4"/>
                <w:sz w:val="22"/>
              </w:rPr>
              <w:t xml:space="preserve"> </w:t>
            </w:r>
            <w:r>
              <w:rPr>
                <w:spacing w:val="-2"/>
                <w:sz w:val="22"/>
              </w:rPr>
              <w:t>Vivienda</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0"/>
              <w:rPr>
                <w:sz w:val="22"/>
              </w:rPr>
            </w:pPr>
            <w:r>
              <w:rPr>
                <w:spacing w:val="-4"/>
                <w:sz w:val="22"/>
              </w:rPr>
              <w:t>0.00</w:t>
            </w:r>
          </w:p>
        </w:tc>
      </w:tr>
      <w:tr>
        <w:trPr>
          <w:trHeight w:val="254"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jc w:val="left"/>
              <w:rPr>
                <w:sz w:val="22"/>
              </w:rPr>
            </w:pPr>
            <w:r>
              <w:rPr>
                <w:sz w:val="22"/>
              </w:rPr>
              <w:t>Cuotas</w:t>
            </w:r>
            <w:r>
              <w:rPr>
                <w:spacing w:val="-5"/>
                <w:sz w:val="22"/>
              </w:rPr>
              <w:t xml:space="preserve"> </w:t>
            </w:r>
            <w:r>
              <w:rPr>
                <w:sz w:val="22"/>
              </w:rPr>
              <w:t>para</w:t>
            </w:r>
            <w:r>
              <w:rPr>
                <w:spacing w:val="-2"/>
                <w:sz w:val="22"/>
              </w:rPr>
              <w:t xml:space="preserve"> </w:t>
            </w:r>
            <w:r>
              <w:rPr>
                <w:sz w:val="22"/>
              </w:rPr>
              <w:t>la</w:t>
            </w:r>
            <w:r>
              <w:rPr>
                <w:spacing w:val="-3"/>
                <w:sz w:val="22"/>
              </w:rPr>
              <w:t xml:space="preserve"> </w:t>
            </w:r>
            <w:r>
              <w:rPr>
                <w:sz w:val="22"/>
              </w:rPr>
              <w:t>Seguridad</w:t>
            </w:r>
            <w:r>
              <w:rPr>
                <w:spacing w:val="-2"/>
                <w:sz w:val="22"/>
              </w:rPr>
              <w:t xml:space="preserve"> Social</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0"/>
              <w:rPr>
                <w:sz w:val="22"/>
              </w:rPr>
            </w:pPr>
            <w:r>
              <w:rPr>
                <w:spacing w:val="-4"/>
                <w:sz w:val="22"/>
              </w:rPr>
              <w:t>0.00</w:t>
            </w:r>
          </w:p>
        </w:tc>
      </w:tr>
      <w:tr>
        <w:trPr>
          <w:trHeight w:val="251"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2"/>
              </w:rPr>
            </w:pPr>
            <w:r>
              <w:rPr>
                <w:sz w:val="22"/>
              </w:rPr>
              <w:t>Cuotas</w:t>
            </w:r>
            <w:r>
              <w:rPr>
                <w:spacing w:val="-5"/>
                <w:sz w:val="22"/>
              </w:rPr>
              <w:t xml:space="preserve"> </w:t>
            </w:r>
            <w:r>
              <w:rPr>
                <w:sz w:val="22"/>
              </w:rPr>
              <w:t>de</w:t>
            </w:r>
            <w:r>
              <w:rPr>
                <w:spacing w:val="-2"/>
                <w:sz w:val="22"/>
              </w:rPr>
              <w:t xml:space="preserve"> </w:t>
            </w:r>
            <w:r>
              <w:rPr>
                <w:sz w:val="22"/>
              </w:rPr>
              <w:t>Ahorro</w:t>
            </w:r>
            <w:r>
              <w:rPr>
                <w:spacing w:val="-2"/>
                <w:sz w:val="22"/>
              </w:rPr>
              <w:t xml:space="preserve"> </w:t>
            </w:r>
            <w:r>
              <w:rPr>
                <w:sz w:val="22"/>
              </w:rPr>
              <w:t>para</w:t>
            </w:r>
            <w:r>
              <w:rPr>
                <w:spacing w:val="-2"/>
                <w:sz w:val="22"/>
              </w:rPr>
              <w:t xml:space="preserve"> </w:t>
            </w:r>
            <w:r>
              <w:rPr>
                <w:sz w:val="22"/>
              </w:rPr>
              <w:t>el</w:t>
            </w:r>
            <w:r>
              <w:rPr>
                <w:spacing w:val="-4"/>
                <w:sz w:val="22"/>
              </w:rPr>
              <w:t xml:space="preserve"> </w:t>
            </w:r>
            <w:r>
              <w:rPr>
                <w:spacing w:val="-2"/>
                <w:sz w:val="22"/>
              </w:rPr>
              <w:t>Retiro</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rPr>
                <w:sz w:val="22"/>
              </w:rPr>
            </w:pPr>
            <w:r>
              <w:rPr>
                <w:spacing w:val="-4"/>
                <w:sz w:val="22"/>
              </w:rPr>
              <w:t>0.00</w:t>
            </w:r>
          </w:p>
        </w:tc>
      </w:tr>
      <w:tr>
        <w:trPr>
          <w:trHeight w:val="254"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107" w:right="0" w:hanging="0"/>
              <w:jc w:val="left"/>
              <w:rPr>
                <w:sz w:val="22"/>
              </w:rPr>
            </w:pPr>
            <w:r>
              <w:rPr>
                <w:sz w:val="22"/>
              </w:rPr>
              <w:t>Otras</w:t>
            </w:r>
            <w:r>
              <w:rPr>
                <w:spacing w:val="-6"/>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4"/>
                <w:sz w:val="22"/>
              </w:rPr>
              <w:t xml:space="preserve"> </w:t>
            </w:r>
            <w:r>
              <w:rPr>
                <w:sz w:val="22"/>
              </w:rPr>
              <w:t>para</w:t>
            </w:r>
            <w:r>
              <w:rPr>
                <w:spacing w:val="-4"/>
                <w:sz w:val="22"/>
              </w:rPr>
              <w:t xml:space="preserve"> </w:t>
            </w:r>
            <w:r>
              <w:rPr>
                <w:sz w:val="22"/>
              </w:rPr>
              <w:t>la</w:t>
            </w:r>
            <w:r>
              <w:rPr>
                <w:spacing w:val="-4"/>
                <w:sz w:val="22"/>
              </w:rPr>
              <w:t xml:space="preserve"> </w:t>
            </w:r>
            <w:r>
              <w:rPr>
                <w:sz w:val="22"/>
              </w:rPr>
              <w:t>Seguridad</w:t>
            </w:r>
            <w:r>
              <w:rPr>
                <w:spacing w:val="-3"/>
                <w:sz w:val="22"/>
              </w:rPr>
              <w:t xml:space="preserve"> </w:t>
            </w:r>
            <w:r>
              <w:rPr>
                <w:spacing w:val="-2"/>
                <w:sz w:val="22"/>
              </w:rPr>
              <w:t>Social</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0" w:right="95" w:hanging="0"/>
              <w:rPr>
                <w:sz w:val="22"/>
              </w:rPr>
            </w:pPr>
            <w:r>
              <w:rPr>
                <w:spacing w:val="-4"/>
                <w:sz w:val="22"/>
              </w:rPr>
              <w:t>0.00</w:t>
            </w:r>
          </w:p>
        </w:tc>
      </w:tr>
      <w:tr>
        <w:trPr>
          <w:trHeight w:val="251"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2"/>
              </w:rPr>
            </w:pPr>
            <w:r>
              <w:rPr>
                <w:sz w:val="22"/>
              </w:rPr>
              <w:t>Accesorios</w:t>
            </w:r>
            <w:r>
              <w:rPr>
                <w:spacing w:val="-5"/>
                <w:sz w:val="22"/>
              </w:rPr>
              <w:t xml:space="preserve"> </w:t>
            </w:r>
            <w:r>
              <w:rPr>
                <w:sz w:val="22"/>
              </w:rPr>
              <w:t>de</w:t>
            </w:r>
            <w:r>
              <w:rPr>
                <w:spacing w:val="-4"/>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5"/>
                <w:sz w:val="22"/>
              </w:rPr>
              <w:t xml:space="preserve"> </w:t>
            </w:r>
            <w:r>
              <w:rPr>
                <w:sz w:val="22"/>
              </w:rPr>
              <w:t>de</w:t>
            </w:r>
            <w:r>
              <w:rPr>
                <w:spacing w:val="-4"/>
                <w:sz w:val="22"/>
              </w:rPr>
              <w:t xml:space="preserve"> </w:t>
            </w:r>
            <w:r>
              <w:rPr>
                <w:sz w:val="22"/>
              </w:rPr>
              <w:t>Seguridad</w:t>
            </w:r>
            <w:r>
              <w:rPr>
                <w:spacing w:val="-4"/>
                <w:sz w:val="22"/>
              </w:rPr>
              <w:t xml:space="preserve"> </w:t>
            </w:r>
            <w:r>
              <w:rPr>
                <w:spacing w:val="-2"/>
                <w:sz w:val="22"/>
              </w:rPr>
              <w:t>Social</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rPr>
                <w:sz w:val="22"/>
              </w:rPr>
            </w:pPr>
            <w:r>
              <w:rPr>
                <w:spacing w:val="-4"/>
                <w:sz w:val="22"/>
              </w:rPr>
              <w:t>0.00</w:t>
            </w:r>
          </w:p>
        </w:tc>
      </w:tr>
      <w:tr>
        <w:trPr>
          <w:trHeight w:val="253"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jc w:val="left"/>
              <w:rPr>
                <w:b/>
                <w:b/>
                <w:sz w:val="22"/>
              </w:rPr>
            </w:pPr>
            <w:r>
              <w:rPr>
                <w:b/>
                <w:sz w:val="22"/>
              </w:rPr>
              <w:t>Contribuciones</w:t>
            </w:r>
            <w:r>
              <w:rPr>
                <w:b/>
                <w:spacing w:val="-6"/>
                <w:sz w:val="22"/>
              </w:rPr>
              <w:t xml:space="preserve"> </w:t>
            </w:r>
            <w:r>
              <w:rPr>
                <w:b/>
                <w:sz w:val="22"/>
              </w:rPr>
              <w:t>de</w:t>
            </w:r>
            <w:r>
              <w:rPr>
                <w:b/>
                <w:spacing w:val="-8"/>
                <w:sz w:val="22"/>
              </w:rPr>
              <w:t xml:space="preserve"> </w:t>
            </w:r>
            <w:r>
              <w:rPr>
                <w:b/>
                <w:spacing w:val="-2"/>
                <w:sz w:val="22"/>
              </w:rPr>
              <w:t>Mejoras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0"/>
              <w:rPr>
                <w:sz w:val="22"/>
              </w:rPr>
            </w:pPr>
            <w:r>
              <w:rPr>
                <w:spacing w:val="-4"/>
                <w:sz w:val="22"/>
              </w:rPr>
              <w:t>0.00</w:t>
            </w:r>
          </w:p>
        </w:tc>
      </w:tr>
      <w:tr>
        <w:trPr>
          <w:trHeight w:val="251"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2"/>
              </w:rPr>
            </w:pPr>
            <w:r>
              <w:rPr>
                <w:sz w:val="22"/>
              </w:rPr>
              <w:t>Contribución</w:t>
            </w:r>
            <w:r>
              <w:rPr>
                <w:spacing w:val="-5"/>
                <w:sz w:val="22"/>
              </w:rPr>
              <w:t xml:space="preserve"> </w:t>
            </w:r>
            <w:r>
              <w:rPr>
                <w:sz w:val="22"/>
              </w:rPr>
              <w:t>de</w:t>
            </w:r>
            <w:r>
              <w:rPr>
                <w:spacing w:val="-4"/>
                <w:sz w:val="22"/>
              </w:rPr>
              <w:t xml:space="preserve"> </w:t>
            </w:r>
            <w:r>
              <w:rPr>
                <w:sz w:val="22"/>
              </w:rPr>
              <w:t>Mejoras</w:t>
            </w:r>
            <w:r>
              <w:rPr>
                <w:spacing w:val="-5"/>
                <w:sz w:val="22"/>
              </w:rPr>
              <w:t xml:space="preserve"> </w:t>
            </w:r>
            <w:r>
              <w:rPr>
                <w:sz w:val="22"/>
              </w:rPr>
              <w:t>por</w:t>
            </w:r>
            <w:r>
              <w:rPr>
                <w:spacing w:val="-4"/>
                <w:sz w:val="22"/>
              </w:rPr>
              <w:t xml:space="preserve"> </w:t>
            </w:r>
            <w:r>
              <w:rPr>
                <w:sz w:val="22"/>
              </w:rPr>
              <w:t>Obras</w:t>
            </w:r>
            <w:r>
              <w:rPr>
                <w:spacing w:val="-4"/>
                <w:sz w:val="22"/>
              </w:rPr>
              <w:t xml:space="preserve"> </w:t>
            </w:r>
            <w:r>
              <w:rPr>
                <w:spacing w:val="-2"/>
                <w:sz w:val="22"/>
              </w:rPr>
              <w:t>Públicas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rPr>
                <w:sz w:val="22"/>
              </w:rPr>
            </w:pPr>
            <w:r>
              <w:rPr>
                <w:spacing w:val="-4"/>
                <w:sz w:val="22"/>
              </w:rPr>
              <w:t>0.00</w:t>
            </w:r>
          </w:p>
        </w:tc>
      </w:tr>
      <w:tr>
        <w:trPr>
          <w:trHeight w:val="505"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93" w:hanging="0"/>
              <w:jc w:val="left"/>
              <w:rPr>
                <w:sz w:val="22"/>
              </w:rPr>
            </w:pPr>
            <w:r>
              <w:rPr>
                <w:sz w:val="22"/>
              </w:rPr>
              <w:t>Contribuciones de Mejoras no Comprendidas en la Ley de Ingresos Vigente, Causadas</w:t>
            </w:r>
            <w:r>
              <w:rPr>
                <w:spacing w:val="-4"/>
                <w:sz w:val="22"/>
              </w:rPr>
              <w:t xml:space="preserve"> </w:t>
            </w:r>
            <w:r>
              <w:rPr>
                <w:sz w:val="22"/>
              </w:rPr>
              <w:t>en</w:t>
            </w:r>
            <w:r>
              <w:rPr>
                <w:spacing w:val="-4"/>
                <w:sz w:val="22"/>
              </w:rPr>
              <w:t xml:space="preserve"> </w:t>
            </w:r>
            <w:r>
              <w:rPr>
                <w:sz w:val="22"/>
              </w:rPr>
              <w:t>Ejercicios</w:t>
            </w:r>
            <w:r>
              <w:rPr>
                <w:spacing w:val="-4"/>
                <w:sz w:val="22"/>
              </w:rPr>
              <w:t xml:space="preserve"> </w:t>
            </w:r>
            <w:r>
              <w:rPr>
                <w:sz w:val="22"/>
              </w:rPr>
              <w:t>Fiscales</w:t>
            </w:r>
            <w:r>
              <w:rPr>
                <w:spacing w:val="-6"/>
                <w:sz w:val="22"/>
              </w:rPr>
              <w:t xml:space="preserve"> </w:t>
            </w:r>
            <w:r>
              <w:rPr>
                <w:sz w:val="22"/>
              </w:rPr>
              <w:t>Anteriores</w:t>
            </w:r>
            <w:r>
              <w:rPr>
                <w:spacing w:val="-4"/>
                <w:sz w:val="22"/>
              </w:rPr>
              <w:t xml:space="preserve"> </w:t>
            </w:r>
            <w:r>
              <w:rPr>
                <w:sz w:val="22"/>
              </w:rPr>
              <w:t>Pendientes</w:t>
            </w:r>
            <w:r>
              <w:rPr>
                <w:spacing w:val="-6"/>
                <w:sz w:val="22"/>
              </w:rPr>
              <w:t xml:space="preserve"> </w:t>
            </w:r>
            <w:r>
              <w:rPr>
                <w:sz w:val="22"/>
              </w:rPr>
              <w:t>de</w:t>
            </w:r>
            <w:r>
              <w:rPr>
                <w:spacing w:val="-4"/>
                <w:sz w:val="22"/>
              </w:rPr>
              <w:t xml:space="preserve"> </w:t>
            </w:r>
            <w:r>
              <w:rPr>
                <w:sz w:val="22"/>
              </w:rPr>
              <w:t>Liquidación</w:t>
            </w:r>
            <w:r>
              <w:rPr>
                <w:spacing w:val="-4"/>
                <w:sz w:val="22"/>
              </w:rPr>
              <w:t xml:space="preserve"> </w:t>
            </w:r>
            <w:r>
              <w:rPr>
                <w:sz w:val="22"/>
              </w:rPr>
              <w:t>o</w:t>
            </w:r>
            <w:r>
              <w:rPr>
                <w:spacing w:val="-4"/>
                <w:sz w:val="22"/>
              </w:rPr>
              <w:t xml:space="preserve"> </w:t>
            </w:r>
            <w:r>
              <w:rPr>
                <w:sz w:val="22"/>
              </w:rPr>
              <w:t>Pago</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0" w:right="95" w:hanging="0"/>
              <w:rPr>
                <w:sz w:val="22"/>
              </w:rPr>
            </w:pPr>
            <w:r>
              <w:rPr>
                <w:spacing w:val="-4"/>
                <w:sz w:val="22"/>
              </w:rPr>
              <w:t>0.00</w:t>
            </w:r>
          </w:p>
        </w:tc>
      </w:tr>
      <w:tr>
        <w:trPr>
          <w:trHeight w:val="254"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jc w:val="left"/>
              <w:rPr>
                <w:b/>
                <w:b/>
                <w:sz w:val="22"/>
              </w:rPr>
            </w:pPr>
            <w:r>
              <w:rPr>
                <w:b/>
                <w:spacing w:val="-2"/>
                <w:sz w:val="22"/>
              </w:rPr>
              <w:t>Derechos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0"/>
              <w:rPr>
                <w:b/>
                <w:b/>
                <w:sz w:val="22"/>
              </w:rPr>
            </w:pPr>
            <w:r>
              <w:rPr>
                <w:b/>
                <w:spacing w:val="-2"/>
                <w:sz w:val="22"/>
              </w:rPr>
              <w:t>1,338,682.00</w:t>
            </w:r>
          </w:p>
        </w:tc>
      </w:tr>
      <w:tr>
        <w:trPr>
          <w:trHeight w:val="505"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0"/>
              <w:jc w:val="left"/>
              <w:rPr>
                <w:sz w:val="22"/>
              </w:rPr>
            </w:pPr>
            <w:r>
              <w:rPr>
                <w:sz w:val="22"/>
              </w:rPr>
              <w:t>Derechos</w:t>
            </w:r>
            <w:r>
              <w:rPr>
                <w:spacing w:val="-3"/>
                <w:sz w:val="22"/>
              </w:rPr>
              <w:t xml:space="preserve"> </w:t>
            </w:r>
            <w:r>
              <w:rPr>
                <w:sz w:val="22"/>
              </w:rPr>
              <w:t>por</w:t>
            </w:r>
            <w:r>
              <w:rPr>
                <w:spacing w:val="-3"/>
                <w:sz w:val="22"/>
              </w:rPr>
              <w:t xml:space="preserve"> </w:t>
            </w:r>
            <w:r>
              <w:rPr>
                <w:sz w:val="22"/>
              </w:rPr>
              <w:t>el</w:t>
            </w:r>
            <w:r>
              <w:rPr>
                <w:spacing w:val="-2"/>
                <w:sz w:val="22"/>
              </w:rPr>
              <w:t xml:space="preserve"> </w:t>
            </w:r>
            <w:r>
              <w:rPr>
                <w:sz w:val="22"/>
              </w:rPr>
              <w:t>Uso,</w:t>
            </w:r>
            <w:r>
              <w:rPr>
                <w:spacing w:val="-3"/>
                <w:sz w:val="22"/>
              </w:rPr>
              <w:t xml:space="preserve"> </w:t>
            </w:r>
            <w:r>
              <w:rPr>
                <w:sz w:val="22"/>
              </w:rPr>
              <w:t>Goce,</w:t>
            </w:r>
            <w:r>
              <w:rPr>
                <w:spacing w:val="-5"/>
                <w:sz w:val="22"/>
              </w:rPr>
              <w:t xml:space="preserve"> </w:t>
            </w:r>
            <w:r>
              <w:rPr>
                <w:sz w:val="22"/>
              </w:rPr>
              <w:t>Aprovechamiento</w:t>
            </w:r>
            <w:r>
              <w:rPr>
                <w:spacing w:val="-6"/>
                <w:sz w:val="22"/>
              </w:rPr>
              <w:t xml:space="preserve"> </w:t>
            </w:r>
            <w:r>
              <w:rPr>
                <w:sz w:val="22"/>
              </w:rPr>
              <w:t>o</w:t>
            </w:r>
            <w:r>
              <w:rPr>
                <w:spacing w:val="-3"/>
                <w:sz w:val="22"/>
              </w:rPr>
              <w:t xml:space="preserve"> </w:t>
            </w:r>
            <w:r>
              <w:rPr>
                <w:sz w:val="22"/>
              </w:rPr>
              <w:t>Explotación</w:t>
            </w:r>
            <w:r>
              <w:rPr>
                <w:spacing w:val="-6"/>
                <w:sz w:val="22"/>
              </w:rPr>
              <w:t xml:space="preserve"> </w:t>
            </w:r>
            <w:r>
              <w:rPr>
                <w:sz w:val="22"/>
              </w:rPr>
              <w:t>de</w:t>
            </w:r>
            <w:r>
              <w:rPr>
                <w:spacing w:val="-3"/>
                <w:sz w:val="22"/>
              </w:rPr>
              <w:t xml:space="preserve"> </w:t>
            </w:r>
            <w:r>
              <w:rPr>
                <w:sz w:val="22"/>
              </w:rPr>
              <w:t>Bienes</w:t>
            </w:r>
            <w:r>
              <w:rPr>
                <w:spacing w:val="-3"/>
                <w:sz w:val="22"/>
              </w:rPr>
              <w:t xml:space="preserve"> </w:t>
            </w:r>
            <w:r>
              <w:rPr>
                <w:sz w:val="22"/>
              </w:rPr>
              <w:t>de</w:t>
            </w:r>
            <w:r>
              <w:rPr>
                <w:spacing w:val="-3"/>
                <w:sz w:val="22"/>
              </w:rPr>
              <w:t xml:space="preserve"> </w:t>
            </w:r>
            <w:r>
              <w:rPr>
                <w:sz w:val="22"/>
              </w:rPr>
              <w:t xml:space="preserve">Dominio </w:t>
            </w:r>
            <w:r>
              <w:rPr>
                <w:spacing w:val="-2"/>
                <w:sz w:val="22"/>
              </w:rPr>
              <w:t>Público</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5" w:hanging="0"/>
              <w:rPr>
                <w:sz w:val="22"/>
              </w:rPr>
            </w:pPr>
            <w:r>
              <w:rPr>
                <w:spacing w:val="-4"/>
                <w:sz w:val="22"/>
              </w:rPr>
              <w:t>0.00</w:t>
            </w:r>
          </w:p>
        </w:tc>
      </w:tr>
      <w:tr>
        <w:trPr>
          <w:trHeight w:val="252"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2"/>
              </w:rPr>
            </w:pPr>
            <w:r>
              <w:rPr>
                <w:sz w:val="22"/>
              </w:rPr>
              <w:t>Derechos</w:t>
            </w:r>
            <w:r>
              <w:rPr>
                <w:spacing w:val="-4"/>
                <w:sz w:val="22"/>
              </w:rPr>
              <w:t xml:space="preserve"> </w:t>
            </w:r>
            <w:r>
              <w:rPr>
                <w:sz w:val="22"/>
              </w:rPr>
              <w:t>por</w:t>
            </w:r>
            <w:r>
              <w:rPr>
                <w:spacing w:val="-4"/>
                <w:sz w:val="22"/>
              </w:rPr>
              <w:t xml:space="preserve"> </w:t>
            </w:r>
            <w:r>
              <w:rPr>
                <w:sz w:val="22"/>
              </w:rPr>
              <w:t>Prestación</w:t>
            </w:r>
            <w:r>
              <w:rPr>
                <w:spacing w:val="-3"/>
                <w:sz w:val="22"/>
              </w:rPr>
              <w:t xml:space="preserve"> </w:t>
            </w:r>
            <w:r>
              <w:rPr>
                <w:sz w:val="22"/>
              </w:rPr>
              <w:t>de</w:t>
            </w:r>
            <w:r>
              <w:rPr>
                <w:spacing w:val="-5"/>
                <w:sz w:val="22"/>
              </w:rPr>
              <w:t xml:space="preserve"> </w:t>
            </w:r>
            <w:r>
              <w:rPr>
                <w:spacing w:val="-2"/>
                <w:sz w:val="22"/>
              </w:rPr>
              <w:t>Servicios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rPr>
                <w:sz w:val="22"/>
              </w:rPr>
            </w:pPr>
            <w:r>
              <w:rPr>
                <w:spacing w:val="-2"/>
                <w:sz w:val="22"/>
              </w:rPr>
              <w:t>985,963.00</w:t>
            </w:r>
          </w:p>
        </w:tc>
      </w:tr>
      <w:tr>
        <w:trPr>
          <w:trHeight w:val="251"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2"/>
              </w:rPr>
            </w:pPr>
            <w:r>
              <w:rPr>
                <w:sz w:val="22"/>
              </w:rPr>
              <w:t>Otros</w:t>
            </w:r>
            <w:r>
              <w:rPr>
                <w:spacing w:val="-5"/>
                <w:sz w:val="22"/>
              </w:rPr>
              <w:t xml:space="preserve"> </w:t>
            </w:r>
            <w:r>
              <w:rPr>
                <w:spacing w:val="-2"/>
                <w:sz w:val="22"/>
              </w:rPr>
              <w:t>Derechos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rPr>
                <w:sz w:val="22"/>
              </w:rPr>
            </w:pPr>
            <w:r>
              <w:rPr>
                <w:spacing w:val="-2"/>
                <w:sz w:val="22"/>
              </w:rPr>
              <w:t>352,719.00</w:t>
            </w:r>
          </w:p>
        </w:tc>
      </w:tr>
      <w:tr>
        <w:trPr>
          <w:trHeight w:val="254"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jc w:val="left"/>
              <w:rPr>
                <w:sz w:val="22"/>
              </w:rPr>
            </w:pPr>
            <w:r>
              <w:rPr>
                <w:sz w:val="22"/>
              </w:rPr>
              <w:t>Accesorios</w:t>
            </w:r>
            <w:r>
              <w:rPr>
                <w:spacing w:val="-5"/>
                <w:sz w:val="22"/>
              </w:rPr>
              <w:t xml:space="preserve"> </w:t>
            </w:r>
            <w:r>
              <w:rPr>
                <w:sz w:val="22"/>
              </w:rPr>
              <w:t>de</w:t>
            </w:r>
            <w:r>
              <w:rPr>
                <w:spacing w:val="-4"/>
                <w:sz w:val="22"/>
              </w:rPr>
              <w:t xml:space="preserve"> </w:t>
            </w:r>
            <w:r>
              <w:rPr>
                <w:spacing w:val="-2"/>
                <w:sz w:val="22"/>
              </w:rPr>
              <w:t>Derechos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0"/>
              <w:rPr>
                <w:sz w:val="22"/>
              </w:rPr>
            </w:pPr>
            <w:r>
              <w:rPr>
                <w:spacing w:val="-4"/>
                <w:sz w:val="22"/>
              </w:rPr>
              <w:t>0.00</w:t>
            </w:r>
          </w:p>
        </w:tc>
      </w:tr>
      <w:tr>
        <w:trPr>
          <w:trHeight w:val="505"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jc w:val="left"/>
              <w:rPr>
                <w:sz w:val="22"/>
              </w:rPr>
            </w:pPr>
            <w:r>
              <w:rPr>
                <w:sz w:val="22"/>
              </w:rPr>
              <w:t>Derechos</w:t>
            </w:r>
            <w:r>
              <w:rPr>
                <w:spacing w:val="-4"/>
                <w:sz w:val="22"/>
              </w:rPr>
              <w:t xml:space="preserve"> </w:t>
            </w:r>
            <w:r>
              <w:rPr>
                <w:sz w:val="22"/>
              </w:rPr>
              <w:t>no</w:t>
            </w:r>
            <w:r>
              <w:rPr>
                <w:spacing w:val="-4"/>
                <w:sz w:val="22"/>
              </w:rPr>
              <w:t xml:space="preserve"> </w:t>
            </w:r>
            <w:r>
              <w:rPr>
                <w:sz w:val="22"/>
              </w:rPr>
              <w:t>Comprendidos</w:t>
            </w:r>
            <w:r>
              <w:rPr>
                <w:spacing w:val="-6"/>
                <w:sz w:val="22"/>
              </w:rPr>
              <w:t xml:space="preserve"> </w:t>
            </w:r>
            <w:r>
              <w:rPr>
                <w:sz w:val="22"/>
              </w:rPr>
              <w:t>en</w:t>
            </w:r>
            <w:r>
              <w:rPr>
                <w:spacing w:val="-4"/>
                <w:sz w:val="22"/>
              </w:rPr>
              <w:t xml:space="preserve"> </w:t>
            </w:r>
            <w:r>
              <w:rPr>
                <w:sz w:val="22"/>
              </w:rPr>
              <w:t>la</w:t>
            </w:r>
            <w:r>
              <w:rPr>
                <w:spacing w:val="-6"/>
                <w:sz w:val="22"/>
              </w:rPr>
              <w:t xml:space="preserve"> </w:t>
            </w:r>
            <w:r>
              <w:rPr>
                <w:sz w:val="22"/>
              </w:rPr>
              <w:t>Ley</w:t>
            </w:r>
            <w:r>
              <w:rPr>
                <w:spacing w:val="-4"/>
                <w:sz w:val="22"/>
              </w:rPr>
              <w:t xml:space="preserve"> </w:t>
            </w:r>
            <w:r>
              <w:rPr>
                <w:sz w:val="22"/>
              </w:rPr>
              <w:t>de</w:t>
            </w:r>
            <w:r>
              <w:rPr>
                <w:spacing w:val="-4"/>
                <w:sz w:val="22"/>
              </w:rPr>
              <w:t xml:space="preserve"> </w:t>
            </w:r>
            <w:r>
              <w:rPr>
                <w:sz w:val="22"/>
              </w:rPr>
              <w:t>Ingresos</w:t>
            </w:r>
            <w:r>
              <w:rPr>
                <w:spacing w:val="-3"/>
                <w:sz w:val="22"/>
              </w:rPr>
              <w:t xml:space="preserve"> </w:t>
            </w:r>
            <w:r>
              <w:rPr>
                <w:sz w:val="22"/>
              </w:rPr>
              <w:t>Vigente</w:t>
            </w:r>
            <w:r>
              <w:rPr>
                <w:spacing w:val="-4"/>
                <w:sz w:val="22"/>
              </w:rPr>
              <w:t xml:space="preserve"> </w:t>
            </w:r>
            <w:r>
              <w:rPr>
                <w:sz w:val="22"/>
              </w:rPr>
              <w:t>Causados</w:t>
            </w:r>
            <w:r>
              <w:rPr>
                <w:spacing w:val="-4"/>
                <w:sz w:val="22"/>
              </w:rPr>
              <w:t xml:space="preserve"> </w:t>
            </w:r>
            <w:r>
              <w:rPr>
                <w:sz w:val="22"/>
              </w:rPr>
              <w:t>en</w:t>
            </w:r>
            <w:r>
              <w:rPr>
                <w:spacing w:val="-4"/>
                <w:sz w:val="22"/>
              </w:rPr>
              <w:t xml:space="preserve"> </w:t>
            </w:r>
            <w:r>
              <w:rPr>
                <w:sz w:val="22"/>
              </w:rPr>
              <w:t>Ejercicios Fiscales Anteriores Pendientes de Liquidación o Pago</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5" w:hanging="0"/>
              <w:rPr>
                <w:sz w:val="22"/>
              </w:rPr>
            </w:pPr>
            <w:r>
              <w:rPr>
                <w:spacing w:val="-4"/>
                <w:sz w:val="22"/>
              </w:rPr>
              <w:t>0.00</w:t>
            </w:r>
          </w:p>
        </w:tc>
      </w:tr>
      <w:tr>
        <w:trPr>
          <w:trHeight w:val="251"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b/>
                <w:b/>
                <w:sz w:val="22"/>
              </w:rPr>
            </w:pPr>
            <w:r>
              <w:rPr>
                <w:b/>
                <w:spacing w:val="-2"/>
                <w:sz w:val="22"/>
              </w:rPr>
              <w:t>Productos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rPr>
                <w:b/>
                <w:b/>
                <w:sz w:val="22"/>
              </w:rPr>
            </w:pPr>
            <w:r>
              <w:rPr>
                <w:b/>
                <w:spacing w:val="-2"/>
                <w:sz w:val="22"/>
              </w:rPr>
              <w:t>372.00</w:t>
            </w:r>
          </w:p>
        </w:tc>
      </w:tr>
      <w:tr>
        <w:trPr>
          <w:trHeight w:val="254"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jc w:val="left"/>
              <w:rPr>
                <w:sz w:val="22"/>
              </w:rPr>
            </w:pPr>
            <w:r>
              <w:rPr>
                <w:spacing w:val="-2"/>
                <w:sz w:val="22"/>
              </w:rPr>
              <w:t>Productos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0"/>
              <w:rPr>
                <w:sz w:val="22"/>
              </w:rPr>
            </w:pPr>
            <w:r>
              <w:rPr>
                <w:spacing w:val="-2"/>
                <w:sz w:val="22"/>
              </w:rPr>
              <w:t>372.00</w:t>
            </w:r>
          </w:p>
        </w:tc>
      </w:tr>
      <w:tr>
        <w:trPr>
          <w:trHeight w:val="505"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jc w:val="left"/>
              <w:rPr>
                <w:sz w:val="22"/>
              </w:rPr>
            </w:pPr>
            <w:r>
              <w:rPr>
                <w:sz w:val="22"/>
              </w:rPr>
              <w:t>Productos</w:t>
            </w:r>
            <w:r>
              <w:rPr>
                <w:spacing w:val="-6"/>
                <w:sz w:val="22"/>
              </w:rPr>
              <w:t xml:space="preserve"> </w:t>
            </w:r>
            <w:r>
              <w:rPr>
                <w:sz w:val="22"/>
              </w:rPr>
              <w:t>no</w:t>
            </w:r>
            <w:r>
              <w:rPr>
                <w:spacing w:val="-4"/>
                <w:sz w:val="22"/>
              </w:rPr>
              <w:t xml:space="preserve"> </w:t>
            </w:r>
            <w:r>
              <w:rPr>
                <w:sz w:val="22"/>
              </w:rPr>
              <w:t>Comprendidos</w:t>
            </w:r>
            <w:r>
              <w:rPr>
                <w:spacing w:val="-4"/>
                <w:sz w:val="22"/>
              </w:rPr>
              <w:t xml:space="preserve"> </w:t>
            </w:r>
            <w:r>
              <w:rPr>
                <w:sz w:val="22"/>
              </w:rPr>
              <w:t>en</w:t>
            </w:r>
            <w:r>
              <w:rPr>
                <w:spacing w:val="-4"/>
                <w:sz w:val="22"/>
              </w:rPr>
              <w:t xml:space="preserve"> </w:t>
            </w:r>
            <w:r>
              <w:rPr>
                <w:sz w:val="22"/>
              </w:rPr>
              <w:t>la</w:t>
            </w:r>
            <w:r>
              <w:rPr>
                <w:spacing w:val="-4"/>
                <w:sz w:val="22"/>
              </w:rPr>
              <w:t xml:space="preserve"> </w:t>
            </w:r>
            <w:r>
              <w:rPr>
                <w:sz w:val="22"/>
              </w:rPr>
              <w:t>Ley</w:t>
            </w:r>
            <w:r>
              <w:rPr>
                <w:spacing w:val="-6"/>
                <w:sz w:val="22"/>
              </w:rPr>
              <w:t xml:space="preserve"> </w:t>
            </w:r>
            <w:r>
              <w:rPr>
                <w:sz w:val="22"/>
              </w:rPr>
              <w:t>de</w:t>
            </w:r>
            <w:r>
              <w:rPr>
                <w:spacing w:val="-4"/>
                <w:sz w:val="22"/>
              </w:rPr>
              <w:t xml:space="preserve"> </w:t>
            </w:r>
            <w:r>
              <w:rPr>
                <w:sz w:val="22"/>
              </w:rPr>
              <w:t>Ingresos</w:t>
            </w:r>
            <w:r>
              <w:rPr>
                <w:spacing w:val="-4"/>
                <w:sz w:val="22"/>
              </w:rPr>
              <w:t xml:space="preserve"> </w:t>
            </w:r>
            <w:r>
              <w:rPr>
                <w:sz w:val="22"/>
              </w:rPr>
              <w:t>Vigente</w:t>
            </w:r>
            <w:r>
              <w:rPr>
                <w:spacing w:val="-4"/>
                <w:sz w:val="22"/>
              </w:rPr>
              <w:t xml:space="preserve"> </w:t>
            </w:r>
            <w:r>
              <w:rPr>
                <w:sz w:val="22"/>
              </w:rPr>
              <w:t>Causados</w:t>
            </w:r>
            <w:r>
              <w:rPr>
                <w:spacing w:val="-4"/>
                <w:sz w:val="22"/>
              </w:rPr>
              <w:t xml:space="preserve"> </w:t>
            </w:r>
            <w:r>
              <w:rPr>
                <w:sz w:val="22"/>
              </w:rPr>
              <w:t>en</w:t>
            </w:r>
            <w:r>
              <w:rPr>
                <w:spacing w:val="-4"/>
                <w:sz w:val="22"/>
              </w:rPr>
              <w:t xml:space="preserve"> </w:t>
            </w:r>
            <w:r>
              <w:rPr>
                <w:sz w:val="22"/>
              </w:rPr>
              <w:t>Ejercicios Fiscales Anteriores Pendientes de Liquidación o Pago.</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5" w:hanging="0"/>
              <w:rPr>
                <w:sz w:val="22"/>
              </w:rPr>
            </w:pPr>
            <w:r>
              <w:rPr>
                <w:spacing w:val="-4"/>
                <w:sz w:val="22"/>
              </w:rPr>
              <w:t>0.00</w:t>
            </w:r>
          </w:p>
        </w:tc>
      </w:tr>
      <w:tr>
        <w:trPr>
          <w:trHeight w:val="251"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b/>
                <w:b/>
                <w:sz w:val="22"/>
              </w:rPr>
            </w:pPr>
            <w:r>
              <w:rPr>
                <w:b/>
                <w:spacing w:val="-2"/>
                <w:sz w:val="22"/>
              </w:rPr>
              <w:t>Aprovechamientos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rPr>
                <w:b/>
                <w:b/>
                <w:sz w:val="22"/>
              </w:rPr>
            </w:pPr>
            <w:r>
              <w:rPr>
                <w:b/>
                <w:spacing w:val="-4"/>
                <w:sz w:val="22"/>
              </w:rPr>
              <w:t>0.00</w:t>
            </w:r>
          </w:p>
        </w:tc>
      </w:tr>
      <w:tr>
        <w:trPr>
          <w:trHeight w:val="253"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jc w:val="left"/>
              <w:rPr>
                <w:sz w:val="22"/>
              </w:rPr>
            </w:pPr>
            <w:r>
              <w:rPr>
                <w:spacing w:val="-2"/>
                <w:sz w:val="22"/>
              </w:rPr>
              <w:t>Aprovechamientos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0"/>
              <w:rPr>
                <w:sz w:val="22"/>
              </w:rPr>
            </w:pPr>
            <w:r>
              <w:rPr>
                <w:spacing w:val="-4"/>
                <w:sz w:val="22"/>
              </w:rPr>
              <w:t>0.00</w:t>
            </w:r>
          </w:p>
        </w:tc>
      </w:tr>
      <w:tr>
        <w:trPr>
          <w:trHeight w:val="253"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jc w:val="left"/>
              <w:rPr>
                <w:sz w:val="22"/>
              </w:rPr>
            </w:pPr>
            <w:r>
              <w:rPr>
                <w:sz w:val="22"/>
              </w:rPr>
              <w:t>Aprovechamientos</w:t>
            </w:r>
            <w:r>
              <w:rPr>
                <w:spacing w:val="-11"/>
                <w:sz w:val="22"/>
              </w:rPr>
              <w:t xml:space="preserve"> </w:t>
            </w:r>
            <w:r>
              <w:rPr>
                <w:spacing w:val="-2"/>
                <w:sz w:val="22"/>
              </w:rPr>
              <w:t>Patrimoniales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0"/>
              <w:rPr>
                <w:sz w:val="22"/>
              </w:rPr>
            </w:pPr>
            <w:r>
              <w:rPr>
                <w:spacing w:val="-4"/>
                <w:sz w:val="22"/>
              </w:rPr>
              <w:t>0.00</w:t>
            </w:r>
          </w:p>
        </w:tc>
      </w:tr>
      <w:tr>
        <w:trPr>
          <w:trHeight w:val="251"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2"/>
              </w:rPr>
            </w:pPr>
            <w:r>
              <w:rPr>
                <w:sz w:val="22"/>
              </w:rPr>
              <w:t>Accesorios</w:t>
            </w:r>
            <w:r>
              <w:rPr>
                <w:spacing w:val="-5"/>
                <w:sz w:val="22"/>
              </w:rPr>
              <w:t xml:space="preserve"> </w:t>
            </w:r>
            <w:r>
              <w:rPr>
                <w:sz w:val="22"/>
              </w:rPr>
              <w:t>de</w:t>
            </w:r>
            <w:r>
              <w:rPr>
                <w:spacing w:val="-4"/>
                <w:sz w:val="22"/>
              </w:rPr>
              <w:t xml:space="preserve"> </w:t>
            </w:r>
            <w:r>
              <w:rPr>
                <w:spacing w:val="-2"/>
                <w:sz w:val="22"/>
              </w:rPr>
              <w:t>Aprovechamientos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rPr>
                <w:sz w:val="22"/>
              </w:rPr>
            </w:pPr>
            <w:r>
              <w:rPr>
                <w:spacing w:val="-4"/>
                <w:sz w:val="22"/>
              </w:rPr>
              <w:t>0.00</w:t>
            </w:r>
          </w:p>
        </w:tc>
      </w:tr>
      <w:tr>
        <w:trPr>
          <w:trHeight w:val="505"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0"/>
              <w:jc w:val="left"/>
              <w:rPr>
                <w:sz w:val="22"/>
              </w:rPr>
            </w:pPr>
            <w:r>
              <w:rPr>
                <w:sz w:val="22"/>
              </w:rPr>
              <w:t>Aprovechamientos</w:t>
            </w:r>
            <w:r>
              <w:rPr>
                <w:spacing w:val="-3"/>
                <w:sz w:val="22"/>
              </w:rPr>
              <w:t xml:space="preserve"> </w:t>
            </w:r>
            <w:r>
              <w:rPr>
                <w:sz w:val="22"/>
              </w:rPr>
              <w:t>no</w:t>
            </w:r>
            <w:r>
              <w:rPr>
                <w:spacing w:val="-3"/>
                <w:sz w:val="22"/>
              </w:rPr>
              <w:t xml:space="preserve"> </w:t>
            </w:r>
            <w:r>
              <w:rPr>
                <w:sz w:val="22"/>
              </w:rPr>
              <w:t>Comprendidos</w:t>
            </w:r>
            <w:r>
              <w:rPr>
                <w:spacing w:val="-5"/>
                <w:sz w:val="22"/>
              </w:rPr>
              <w:t xml:space="preserve"> </w:t>
            </w:r>
            <w:r>
              <w:rPr>
                <w:sz w:val="22"/>
              </w:rPr>
              <w:t>en</w:t>
            </w:r>
            <w:r>
              <w:rPr>
                <w:spacing w:val="-5"/>
                <w:sz w:val="22"/>
              </w:rPr>
              <w:t xml:space="preserve"> </w:t>
            </w:r>
            <w:r>
              <w:rPr>
                <w:sz w:val="22"/>
              </w:rPr>
              <w:t>la</w:t>
            </w:r>
            <w:r>
              <w:rPr>
                <w:spacing w:val="-3"/>
                <w:sz w:val="22"/>
              </w:rPr>
              <w:t xml:space="preserve"> </w:t>
            </w:r>
            <w:r>
              <w:rPr>
                <w:sz w:val="22"/>
              </w:rPr>
              <w:t>Ley</w:t>
            </w:r>
            <w:r>
              <w:rPr>
                <w:spacing w:val="-5"/>
                <w:sz w:val="22"/>
              </w:rPr>
              <w:t xml:space="preserve"> </w:t>
            </w:r>
            <w:r>
              <w:rPr>
                <w:sz w:val="22"/>
              </w:rPr>
              <w:t>de</w:t>
            </w:r>
            <w:r>
              <w:rPr>
                <w:spacing w:val="-3"/>
                <w:sz w:val="22"/>
              </w:rPr>
              <w:t xml:space="preserve"> </w:t>
            </w:r>
            <w:r>
              <w:rPr>
                <w:sz w:val="22"/>
              </w:rPr>
              <w:t>Ingresos</w:t>
            </w:r>
            <w:r>
              <w:rPr>
                <w:spacing w:val="-3"/>
                <w:sz w:val="22"/>
              </w:rPr>
              <w:t xml:space="preserve"> </w:t>
            </w:r>
            <w:r>
              <w:rPr>
                <w:sz w:val="22"/>
              </w:rPr>
              <w:t>Vigente</w:t>
            </w:r>
            <w:r>
              <w:rPr>
                <w:spacing w:val="-3"/>
                <w:sz w:val="22"/>
              </w:rPr>
              <w:t xml:space="preserve"> </w:t>
            </w:r>
            <w:r>
              <w:rPr>
                <w:sz w:val="22"/>
              </w:rPr>
              <w:t>Causados</w:t>
            </w:r>
            <w:r>
              <w:rPr>
                <w:spacing w:val="-3"/>
                <w:sz w:val="22"/>
              </w:rPr>
              <w:t xml:space="preserve"> </w:t>
            </w:r>
            <w:r>
              <w:rPr>
                <w:sz w:val="22"/>
              </w:rPr>
              <w:t>en Ejercicios Fiscales Anteriores Pendientes de Liquidación o Pago</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5" w:hanging="0"/>
              <w:rPr>
                <w:sz w:val="22"/>
              </w:rPr>
            </w:pPr>
            <w:r>
              <w:rPr>
                <w:spacing w:val="-4"/>
                <w:sz w:val="22"/>
              </w:rPr>
              <w:t>0.00</w:t>
            </w:r>
          </w:p>
        </w:tc>
      </w:tr>
      <w:tr>
        <w:trPr>
          <w:trHeight w:val="252"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b/>
                <w:b/>
                <w:sz w:val="22"/>
              </w:rPr>
            </w:pPr>
            <w:r>
              <w:rPr>
                <w:b/>
                <w:sz w:val="22"/>
              </w:rPr>
              <w:t>Ingresos</w:t>
            </w:r>
            <w:r>
              <w:rPr>
                <w:b/>
                <w:spacing w:val="-3"/>
                <w:sz w:val="22"/>
              </w:rPr>
              <w:t xml:space="preserve"> </w:t>
            </w:r>
            <w:r>
              <w:rPr>
                <w:b/>
                <w:sz w:val="22"/>
              </w:rPr>
              <w:t>por</w:t>
            </w:r>
            <w:r>
              <w:rPr>
                <w:b/>
                <w:spacing w:val="-3"/>
                <w:sz w:val="22"/>
              </w:rPr>
              <w:t xml:space="preserve"> </w:t>
            </w:r>
            <w:r>
              <w:rPr>
                <w:b/>
                <w:sz w:val="22"/>
              </w:rPr>
              <w:t>Venta</w:t>
            </w:r>
            <w:r>
              <w:rPr>
                <w:b/>
                <w:spacing w:val="-3"/>
                <w:sz w:val="22"/>
              </w:rPr>
              <w:t xml:space="preserve"> </w:t>
            </w:r>
            <w:r>
              <w:rPr>
                <w:b/>
                <w:sz w:val="22"/>
              </w:rPr>
              <w:t>de</w:t>
            </w:r>
            <w:r>
              <w:rPr>
                <w:b/>
                <w:spacing w:val="-3"/>
                <w:sz w:val="22"/>
              </w:rPr>
              <w:t xml:space="preserve"> </w:t>
            </w:r>
            <w:r>
              <w:rPr>
                <w:b/>
                <w:sz w:val="22"/>
              </w:rPr>
              <w:t>Bienes,</w:t>
            </w:r>
            <w:r>
              <w:rPr>
                <w:b/>
                <w:spacing w:val="-3"/>
                <w:sz w:val="22"/>
              </w:rPr>
              <w:t xml:space="preserve"> </w:t>
            </w:r>
            <w:r>
              <w:rPr>
                <w:b/>
                <w:sz w:val="22"/>
              </w:rPr>
              <w:t>Prestación</w:t>
            </w:r>
            <w:r>
              <w:rPr>
                <w:b/>
                <w:spacing w:val="-5"/>
                <w:sz w:val="22"/>
              </w:rPr>
              <w:t xml:space="preserve"> </w:t>
            </w:r>
            <w:r>
              <w:rPr>
                <w:b/>
                <w:sz w:val="22"/>
              </w:rPr>
              <w:t>de</w:t>
            </w:r>
            <w:r>
              <w:rPr>
                <w:b/>
                <w:spacing w:val="-3"/>
                <w:sz w:val="22"/>
              </w:rPr>
              <w:t xml:space="preserve"> </w:t>
            </w:r>
            <w:r>
              <w:rPr>
                <w:b/>
                <w:sz w:val="22"/>
              </w:rPr>
              <w:t>Servicios</w:t>
            </w:r>
            <w:r>
              <w:rPr>
                <w:b/>
                <w:spacing w:val="-3"/>
                <w:sz w:val="22"/>
              </w:rPr>
              <w:t xml:space="preserve"> </w:t>
            </w:r>
            <w:r>
              <w:rPr>
                <w:b/>
                <w:sz w:val="22"/>
              </w:rPr>
              <w:t>y</w:t>
            </w:r>
            <w:r>
              <w:rPr>
                <w:b/>
                <w:spacing w:val="-5"/>
                <w:sz w:val="22"/>
              </w:rPr>
              <w:t xml:space="preserve"> </w:t>
            </w:r>
            <w:r>
              <w:rPr>
                <w:b/>
                <w:sz w:val="22"/>
              </w:rPr>
              <w:t>Otros</w:t>
            </w:r>
            <w:r>
              <w:rPr>
                <w:b/>
                <w:spacing w:val="-2"/>
                <w:sz w:val="22"/>
              </w:rPr>
              <w:t xml:space="preserve"> Ingresos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rPr>
                <w:b/>
                <w:b/>
                <w:sz w:val="22"/>
              </w:rPr>
            </w:pPr>
            <w:r>
              <w:rPr>
                <w:b/>
                <w:spacing w:val="-4"/>
                <w:sz w:val="22"/>
              </w:rPr>
              <w:t>0.00</w:t>
            </w:r>
          </w:p>
        </w:tc>
      </w:tr>
      <w:tr>
        <w:trPr>
          <w:trHeight w:val="505"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jc w:val="left"/>
              <w:rPr>
                <w:sz w:val="22"/>
              </w:rPr>
            </w:pPr>
            <w:r>
              <w:rPr>
                <w:sz w:val="22"/>
              </w:rPr>
              <w:t>Ingresos</w:t>
            </w:r>
            <w:r>
              <w:rPr>
                <w:spacing w:val="-5"/>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y</w:t>
            </w:r>
            <w:r>
              <w:rPr>
                <w:spacing w:val="-3"/>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5"/>
                <w:sz w:val="22"/>
              </w:rPr>
              <w:t xml:space="preserve"> </w:t>
            </w:r>
            <w:r>
              <w:rPr>
                <w:sz w:val="22"/>
              </w:rPr>
              <w:t>de</w:t>
            </w:r>
            <w:r>
              <w:rPr>
                <w:spacing w:val="-3"/>
                <w:sz w:val="22"/>
              </w:rPr>
              <w:t xml:space="preserve"> </w:t>
            </w:r>
            <w:r>
              <w:rPr>
                <w:sz w:val="22"/>
              </w:rPr>
              <w:t>Instituciones</w:t>
            </w:r>
            <w:r>
              <w:rPr>
                <w:spacing w:val="-3"/>
                <w:sz w:val="22"/>
              </w:rPr>
              <w:t xml:space="preserve"> </w:t>
            </w:r>
            <w:r>
              <w:rPr>
                <w:sz w:val="22"/>
              </w:rPr>
              <w:t>Públicas</w:t>
            </w:r>
            <w:r>
              <w:rPr>
                <w:spacing w:val="-3"/>
                <w:sz w:val="22"/>
              </w:rPr>
              <w:t xml:space="preserve"> </w:t>
            </w:r>
            <w:r>
              <w:rPr>
                <w:sz w:val="22"/>
              </w:rPr>
              <w:t>de Seguridad Social</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5" w:hanging="0"/>
              <w:rPr>
                <w:sz w:val="22"/>
              </w:rPr>
            </w:pPr>
            <w:r>
              <w:rPr>
                <w:spacing w:val="-4"/>
                <w:sz w:val="22"/>
              </w:rPr>
              <w:t>0.00</w:t>
            </w:r>
          </w:p>
        </w:tc>
      </w:tr>
      <w:tr>
        <w:trPr>
          <w:trHeight w:val="506"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jc w:val="left"/>
              <w:rPr>
                <w:sz w:val="22"/>
              </w:rPr>
            </w:pPr>
            <w:r>
              <w:rPr>
                <w:sz w:val="22"/>
              </w:rPr>
              <w:t>Ingresos</w:t>
            </w:r>
            <w:r>
              <w:rPr>
                <w:spacing w:val="-5"/>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y</w:t>
            </w:r>
            <w:r>
              <w:rPr>
                <w:spacing w:val="-3"/>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5"/>
                <w:sz w:val="22"/>
              </w:rPr>
              <w:t xml:space="preserve"> </w:t>
            </w:r>
            <w:r>
              <w:rPr>
                <w:sz w:val="22"/>
              </w:rPr>
              <w:t>de</w:t>
            </w:r>
            <w:r>
              <w:rPr>
                <w:spacing w:val="-3"/>
                <w:sz w:val="22"/>
              </w:rPr>
              <w:t xml:space="preserve"> </w:t>
            </w:r>
            <w:r>
              <w:rPr>
                <w:sz w:val="22"/>
              </w:rPr>
              <w:t>Empresas</w:t>
            </w:r>
            <w:r>
              <w:rPr>
                <w:spacing w:val="-3"/>
                <w:sz w:val="22"/>
              </w:rPr>
              <w:t xml:space="preserve"> </w:t>
            </w:r>
            <w:r>
              <w:rPr>
                <w:sz w:val="22"/>
              </w:rPr>
              <w:t>Productivas</w:t>
            </w:r>
            <w:r>
              <w:rPr>
                <w:spacing w:val="-5"/>
                <w:sz w:val="22"/>
              </w:rPr>
              <w:t xml:space="preserve"> </w:t>
            </w:r>
            <w:r>
              <w:rPr>
                <w:sz w:val="22"/>
              </w:rPr>
              <w:t xml:space="preserve">del </w:t>
            </w:r>
            <w:r>
              <w:rPr>
                <w:spacing w:val="-2"/>
                <w:sz w:val="22"/>
              </w:rPr>
              <w:t>Estado</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0" w:right="95" w:hanging="0"/>
              <w:rPr>
                <w:sz w:val="22"/>
              </w:rPr>
            </w:pPr>
            <w:r>
              <w:rPr>
                <w:spacing w:val="-4"/>
                <w:sz w:val="22"/>
              </w:rPr>
              <w:t>0.00</w:t>
            </w:r>
          </w:p>
        </w:tc>
      </w:tr>
      <w:tr>
        <w:trPr>
          <w:trHeight w:val="506"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jc w:val="left"/>
              <w:rPr>
                <w:sz w:val="22"/>
              </w:rPr>
            </w:pPr>
            <w:r>
              <w:rPr>
                <w:sz w:val="22"/>
              </w:rPr>
              <w:t>Ingresos</w:t>
            </w:r>
            <w:r>
              <w:rPr>
                <w:spacing w:val="-5"/>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y</w:t>
            </w:r>
            <w:r>
              <w:rPr>
                <w:spacing w:val="-3"/>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5"/>
                <w:sz w:val="22"/>
              </w:rPr>
              <w:t xml:space="preserve"> </w:t>
            </w:r>
            <w:r>
              <w:rPr>
                <w:sz w:val="22"/>
              </w:rPr>
              <w:t>de</w:t>
            </w:r>
            <w:r>
              <w:rPr>
                <w:spacing w:val="-3"/>
                <w:sz w:val="22"/>
              </w:rPr>
              <w:t xml:space="preserve"> </w:t>
            </w:r>
            <w:r>
              <w:rPr>
                <w:sz w:val="22"/>
              </w:rPr>
              <w:t>Entidades</w:t>
            </w:r>
            <w:r>
              <w:rPr>
                <w:spacing w:val="-3"/>
                <w:sz w:val="22"/>
              </w:rPr>
              <w:t xml:space="preserve"> </w:t>
            </w:r>
            <w:r>
              <w:rPr>
                <w:sz w:val="22"/>
              </w:rPr>
              <w:t>Paraestatales</w:t>
            </w:r>
            <w:r>
              <w:rPr>
                <w:spacing w:val="-5"/>
                <w:sz w:val="22"/>
              </w:rPr>
              <w:t xml:space="preserve"> </w:t>
            </w:r>
            <w:r>
              <w:rPr>
                <w:sz w:val="22"/>
              </w:rPr>
              <w:t>y Fideicomisos No Empresariales No Financieros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5" w:hanging="0"/>
              <w:rPr>
                <w:sz w:val="22"/>
              </w:rPr>
            </w:pPr>
            <w:r>
              <w:rPr>
                <w:spacing w:val="-4"/>
                <w:sz w:val="22"/>
              </w:rPr>
              <w:t>0.00</w:t>
            </w:r>
          </w:p>
        </w:tc>
      </w:tr>
      <w:tr>
        <w:trPr>
          <w:trHeight w:val="505"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jc w:val="left"/>
              <w:rPr>
                <w:sz w:val="22"/>
              </w:rPr>
            </w:pPr>
            <w:r>
              <w:rPr>
                <w:sz w:val="22"/>
              </w:rPr>
              <w:t>Ingresos</w:t>
            </w:r>
            <w:r>
              <w:rPr>
                <w:spacing w:val="-5"/>
                <w:sz w:val="22"/>
              </w:rPr>
              <w:t xml:space="preserve"> </w:t>
            </w:r>
            <w:r>
              <w:rPr>
                <w:sz w:val="22"/>
              </w:rPr>
              <w:t>por</w:t>
            </w:r>
            <w:r>
              <w:rPr>
                <w:spacing w:val="-4"/>
                <w:sz w:val="22"/>
              </w:rPr>
              <w:t xml:space="preserve"> </w:t>
            </w:r>
            <w:r>
              <w:rPr>
                <w:sz w:val="22"/>
              </w:rPr>
              <w:t>Venta</w:t>
            </w:r>
            <w:r>
              <w:rPr>
                <w:spacing w:val="-5"/>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de</w:t>
            </w:r>
            <w:r>
              <w:rPr>
                <w:spacing w:val="-4"/>
                <w:sz w:val="22"/>
              </w:rPr>
              <w:t xml:space="preserve"> </w:t>
            </w:r>
            <w:r>
              <w:rPr>
                <w:sz w:val="22"/>
              </w:rPr>
              <w:t>Entidades</w:t>
            </w:r>
            <w:r>
              <w:rPr>
                <w:spacing w:val="-4"/>
                <w:sz w:val="22"/>
              </w:rPr>
              <w:t xml:space="preserve"> </w:t>
            </w:r>
            <w:r>
              <w:rPr>
                <w:sz w:val="22"/>
              </w:rPr>
              <w:t>Paraestatales Empresariales No Financieras con Participación Estatal Mayoritaria</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5" w:hanging="0"/>
              <w:rPr>
                <w:sz w:val="22"/>
              </w:rPr>
            </w:pPr>
            <w:r>
              <w:rPr>
                <w:spacing w:val="-4"/>
                <w:sz w:val="22"/>
              </w:rPr>
              <w:t>0.00</w:t>
            </w:r>
          </w:p>
        </w:tc>
      </w:tr>
      <w:tr>
        <w:trPr>
          <w:trHeight w:val="505"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jc w:val="left"/>
              <w:rPr>
                <w:sz w:val="22"/>
              </w:rPr>
            </w:pPr>
            <w:r>
              <w:rPr>
                <w:sz w:val="22"/>
              </w:rPr>
              <w:t>Ingresos</w:t>
            </w:r>
            <w:r>
              <w:rPr>
                <w:spacing w:val="-5"/>
                <w:sz w:val="22"/>
              </w:rPr>
              <w:t xml:space="preserve"> </w:t>
            </w:r>
            <w:r>
              <w:rPr>
                <w:sz w:val="22"/>
              </w:rPr>
              <w:t>por</w:t>
            </w:r>
            <w:r>
              <w:rPr>
                <w:spacing w:val="-4"/>
                <w:sz w:val="22"/>
              </w:rPr>
              <w:t xml:space="preserve"> </w:t>
            </w:r>
            <w:r>
              <w:rPr>
                <w:sz w:val="22"/>
              </w:rPr>
              <w:t>Venta</w:t>
            </w:r>
            <w:r>
              <w:rPr>
                <w:spacing w:val="-5"/>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de</w:t>
            </w:r>
            <w:r>
              <w:rPr>
                <w:spacing w:val="-4"/>
                <w:sz w:val="22"/>
              </w:rPr>
              <w:t xml:space="preserve"> </w:t>
            </w:r>
            <w:r>
              <w:rPr>
                <w:sz w:val="22"/>
              </w:rPr>
              <w:t>Entidades</w:t>
            </w:r>
            <w:r>
              <w:rPr>
                <w:spacing w:val="-4"/>
                <w:sz w:val="22"/>
              </w:rPr>
              <w:t xml:space="preserve"> </w:t>
            </w:r>
            <w:r>
              <w:rPr>
                <w:sz w:val="22"/>
              </w:rPr>
              <w:t>Paraestatales Empresariales Financieras Monetarias con Participación Estatal Mayoritaria</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5" w:hanging="0"/>
              <w:rPr>
                <w:sz w:val="22"/>
              </w:rPr>
            </w:pPr>
            <w:r>
              <w:rPr>
                <w:spacing w:val="-4"/>
                <w:sz w:val="22"/>
              </w:rPr>
              <w:t>0.00</w:t>
            </w:r>
          </w:p>
        </w:tc>
      </w:tr>
    </w:tbl>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760"/>
        <w:gridCol w:w="1919"/>
      </w:tblGrid>
      <w:tr>
        <w:trPr>
          <w:trHeight w:val="506"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jc w:val="left"/>
              <w:rPr>
                <w:sz w:val="22"/>
              </w:rPr>
            </w:pPr>
            <w:r>
              <w:rPr>
                <w:sz w:val="22"/>
              </w:rPr>
              <w:t>Ingresos</w:t>
            </w:r>
            <w:r>
              <w:rPr>
                <w:spacing w:val="-5"/>
                <w:sz w:val="22"/>
              </w:rPr>
              <w:t xml:space="preserve"> </w:t>
            </w:r>
            <w:r>
              <w:rPr>
                <w:sz w:val="22"/>
              </w:rPr>
              <w:t>por</w:t>
            </w:r>
            <w:r>
              <w:rPr>
                <w:spacing w:val="-4"/>
                <w:sz w:val="22"/>
              </w:rPr>
              <w:t xml:space="preserve"> </w:t>
            </w:r>
            <w:r>
              <w:rPr>
                <w:sz w:val="22"/>
              </w:rPr>
              <w:t>Venta</w:t>
            </w:r>
            <w:r>
              <w:rPr>
                <w:spacing w:val="-5"/>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de</w:t>
            </w:r>
            <w:r>
              <w:rPr>
                <w:spacing w:val="-4"/>
                <w:sz w:val="22"/>
              </w:rPr>
              <w:t xml:space="preserve"> </w:t>
            </w:r>
            <w:r>
              <w:rPr>
                <w:sz w:val="22"/>
              </w:rPr>
              <w:t>Entidades</w:t>
            </w:r>
            <w:r>
              <w:rPr>
                <w:spacing w:val="-4"/>
                <w:sz w:val="22"/>
              </w:rPr>
              <w:t xml:space="preserve"> </w:t>
            </w:r>
            <w:r>
              <w:rPr>
                <w:sz w:val="22"/>
              </w:rPr>
              <w:t>Paraestatales Empresariales Financieras No Monetarias con Participación Estatal Mayoritaria</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0" w:right="95" w:hanging="0"/>
              <w:rPr>
                <w:sz w:val="22"/>
              </w:rPr>
            </w:pPr>
            <w:r>
              <w:rPr>
                <w:spacing w:val="-4"/>
                <w:sz w:val="22"/>
              </w:rPr>
              <w:t>0.00</w:t>
            </w:r>
          </w:p>
        </w:tc>
      </w:tr>
      <w:tr>
        <w:trPr>
          <w:trHeight w:val="505"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jc w:val="left"/>
              <w:rPr>
                <w:sz w:val="22"/>
              </w:rPr>
            </w:pPr>
            <w:r>
              <w:rPr>
                <w:sz w:val="22"/>
              </w:rPr>
              <w:t>Ingresos</w:t>
            </w:r>
            <w:r>
              <w:rPr>
                <w:spacing w:val="-6"/>
                <w:sz w:val="22"/>
              </w:rPr>
              <w:t xml:space="preserve"> </w:t>
            </w:r>
            <w:r>
              <w:rPr>
                <w:sz w:val="22"/>
              </w:rPr>
              <w:t>por</w:t>
            </w:r>
            <w:r>
              <w:rPr>
                <w:spacing w:val="-4"/>
                <w:sz w:val="22"/>
              </w:rPr>
              <w:t xml:space="preserve"> </w:t>
            </w:r>
            <w:r>
              <w:rPr>
                <w:sz w:val="22"/>
              </w:rPr>
              <w:t>Venta</w:t>
            </w:r>
            <w:r>
              <w:rPr>
                <w:spacing w:val="-6"/>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6"/>
                <w:sz w:val="22"/>
              </w:rPr>
              <w:t xml:space="preserve"> </w:t>
            </w:r>
            <w:r>
              <w:rPr>
                <w:sz w:val="22"/>
              </w:rPr>
              <w:t>de</w:t>
            </w:r>
            <w:r>
              <w:rPr>
                <w:spacing w:val="-4"/>
                <w:sz w:val="22"/>
              </w:rPr>
              <w:t xml:space="preserve"> </w:t>
            </w:r>
            <w:r>
              <w:rPr>
                <w:sz w:val="22"/>
              </w:rPr>
              <w:t>Fideicomisos</w:t>
            </w:r>
            <w:r>
              <w:rPr>
                <w:spacing w:val="-4"/>
                <w:sz w:val="22"/>
              </w:rPr>
              <w:t xml:space="preserve"> </w:t>
            </w:r>
            <w:r>
              <w:rPr>
                <w:sz w:val="22"/>
              </w:rPr>
              <w:t>Financieros Públicos con Participación Estatal Mayoritaria</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5" w:hanging="0"/>
              <w:rPr>
                <w:sz w:val="22"/>
              </w:rPr>
            </w:pPr>
            <w:r>
              <w:rPr>
                <w:spacing w:val="-4"/>
                <w:sz w:val="22"/>
              </w:rPr>
              <w:t>0.00</w:t>
            </w:r>
          </w:p>
        </w:tc>
      </w:tr>
      <w:tr>
        <w:trPr>
          <w:trHeight w:val="505"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jc w:val="left"/>
              <w:rPr>
                <w:sz w:val="22"/>
              </w:rPr>
            </w:pPr>
            <w:r>
              <w:rPr>
                <w:sz w:val="22"/>
              </w:rPr>
              <w:t>Ingresos</w:t>
            </w:r>
            <w:r>
              <w:rPr>
                <w:spacing w:val="-5"/>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y</w:t>
            </w:r>
            <w:r>
              <w:rPr>
                <w:spacing w:val="-3"/>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5"/>
                <w:sz w:val="22"/>
              </w:rPr>
              <w:t xml:space="preserve"> </w:t>
            </w:r>
            <w:r>
              <w:rPr>
                <w:sz w:val="22"/>
              </w:rPr>
              <w:t>de</w:t>
            </w:r>
            <w:r>
              <w:rPr>
                <w:spacing w:val="-3"/>
                <w:sz w:val="22"/>
              </w:rPr>
              <w:t xml:space="preserve"> </w:t>
            </w:r>
            <w:r>
              <w:rPr>
                <w:sz w:val="22"/>
              </w:rPr>
              <w:t>los</w:t>
            </w:r>
            <w:r>
              <w:rPr>
                <w:spacing w:val="-3"/>
                <w:sz w:val="22"/>
              </w:rPr>
              <w:t xml:space="preserve"> </w:t>
            </w:r>
            <w:r>
              <w:rPr>
                <w:sz w:val="22"/>
              </w:rPr>
              <w:t>Poderes</w:t>
            </w:r>
            <w:r>
              <w:rPr>
                <w:spacing w:val="-5"/>
                <w:sz w:val="22"/>
              </w:rPr>
              <w:t xml:space="preserve"> </w:t>
            </w:r>
            <w:r>
              <w:rPr>
                <w:sz w:val="22"/>
              </w:rPr>
              <w:t>Legislativo</w:t>
            </w:r>
            <w:r>
              <w:rPr>
                <w:spacing w:val="-6"/>
                <w:sz w:val="22"/>
              </w:rPr>
              <w:t xml:space="preserve"> </w:t>
            </w:r>
            <w:r>
              <w:rPr>
                <w:sz w:val="22"/>
              </w:rPr>
              <w:t>y Judicial, y de los Órganos Autónomos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5" w:hanging="0"/>
              <w:rPr>
                <w:sz w:val="22"/>
              </w:rPr>
            </w:pPr>
            <w:r>
              <w:rPr>
                <w:spacing w:val="-4"/>
                <w:sz w:val="22"/>
              </w:rPr>
              <w:t>0.00</w:t>
            </w:r>
          </w:p>
        </w:tc>
      </w:tr>
      <w:tr>
        <w:trPr>
          <w:trHeight w:val="251"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2"/>
              </w:rPr>
            </w:pPr>
            <w:r>
              <w:rPr>
                <w:sz w:val="22"/>
              </w:rPr>
              <w:t>Otros</w:t>
            </w:r>
            <w:r>
              <w:rPr>
                <w:spacing w:val="-3"/>
                <w:sz w:val="22"/>
              </w:rPr>
              <w:t xml:space="preserve"> </w:t>
            </w:r>
            <w:r>
              <w:rPr>
                <w:spacing w:val="-2"/>
                <w:sz w:val="22"/>
              </w:rPr>
              <w:t>Ingresos.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rPr>
                <w:sz w:val="22"/>
              </w:rPr>
            </w:pPr>
            <w:r>
              <w:rPr>
                <w:spacing w:val="-4"/>
                <w:sz w:val="22"/>
              </w:rPr>
              <w:t>0.00</w:t>
            </w:r>
          </w:p>
        </w:tc>
      </w:tr>
      <w:tr>
        <w:trPr>
          <w:trHeight w:val="506"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93" w:hanging="0"/>
              <w:jc w:val="left"/>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8"/>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6"/>
                <w:sz w:val="22"/>
              </w:rPr>
              <w:t xml:space="preserve"> </w:t>
            </w:r>
            <w:r>
              <w:rPr>
                <w:b/>
                <w:sz w:val="22"/>
              </w:rPr>
              <w:t>la Colaboración Fiscal y Fondos Distintos de Aportaciones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0" w:right="95" w:hanging="0"/>
              <w:rPr>
                <w:b/>
                <w:b/>
                <w:sz w:val="22"/>
              </w:rPr>
            </w:pPr>
            <w:r>
              <w:rPr>
                <w:b/>
                <w:spacing w:val="-2"/>
                <w:sz w:val="22"/>
              </w:rPr>
              <w:t>38,147,796.00</w:t>
            </w:r>
          </w:p>
        </w:tc>
      </w:tr>
      <w:tr>
        <w:trPr>
          <w:trHeight w:val="253"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jc w:val="left"/>
              <w:rPr>
                <w:sz w:val="22"/>
              </w:rPr>
            </w:pPr>
            <w:r>
              <w:rPr>
                <w:spacing w:val="-2"/>
                <w:sz w:val="22"/>
              </w:rPr>
              <w:t>Participaciones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0"/>
              <w:rPr>
                <w:sz w:val="22"/>
              </w:rPr>
            </w:pPr>
            <w:r>
              <w:rPr>
                <w:spacing w:val="-2"/>
                <w:sz w:val="22"/>
              </w:rPr>
              <w:t>28,471,476.00</w:t>
            </w:r>
          </w:p>
        </w:tc>
      </w:tr>
      <w:tr>
        <w:trPr>
          <w:trHeight w:val="251"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2"/>
              </w:rPr>
            </w:pPr>
            <w:r>
              <w:rPr>
                <w:spacing w:val="-2"/>
                <w:sz w:val="22"/>
              </w:rPr>
              <w:t>Aportaciones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rPr>
                <w:sz w:val="22"/>
              </w:rPr>
            </w:pPr>
            <w:r>
              <w:rPr>
                <w:spacing w:val="-2"/>
                <w:sz w:val="22"/>
              </w:rPr>
              <w:t>9,676,320.00</w:t>
            </w:r>
          </w:p>
        </w:tc>
      </w:tr>
      <w:tr>
        <w:trPr>
          <w:trHeight w:val="253"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jc w:val="left"/>
              <w:rPr>
                <w:sz w:val="22"/>
              </w:rPr>
            </w:pPr>
            <w:r>
              <w:rPr>
                <w:spacing w:val="-2"/>
                <w:sz w:val="22"/>
              </w:rPr>
              <w:t>Convenios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0"/>
              <w:rPr>
                <w:sz w:val="22"/>
              </w:rPr>
            </w:pPr>
            <w:r>
              <w:rPr>
                <w:spacing w:val="-4"/>
                <w:sz w:val="22"/>
              </w:rPr>
              <w:t>0.00</w:t>
            </w:r>
          </w:p>
        </w:tc>
      </w:tr>
      <w:tr>
        <w:trPr>
          <w:trHeight w:val="254"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jc w:val="left"/>
              <w:rPr>
                <w:sz w:val="22"/>
              </w:rPr>
            </w:pPr>
            <w:r>
              <w:rPr>
                <w:sz w:val="22"/>
              </w:rPr>
              <w:t>Incentivos</w:t>
            </w:r>
            <w:r>
              <w:rPr>
                <w:spacing w:val="-5"/>
                <w:sz w:val="22"/>
              </w:rPr>
              <w:t xml:space="preserve"> </w:t>
            </w:r>
            <w:r>
              <w:rPr>
                <w:sz w:val="22"/>
              </w:rPr>
              <w:t>Derivados</w:t>
            </w:r>
            <w:r>
              <w:rPr>
                <w:spacing w:val="-6"/>
                <w:sz w:val="22"/>
              </w:rPr>
              <w:t xml:space="preserve"> </w:t>
            </w:r>
            <w:r>
              <w:rPr>
                <w:sz w:val="22"/>
              </w:rPr>
              <w:t>de</w:t>
            </w:r>
            <w:r>
              <w:rPr>
                <w:spacing w:val="-5"/>
                <w:sz w:val="22"/>
              </w:rPr>
              <w:t xml:space="preserve"> </w:t>
            </w:r>
            <w:r>
              <w:rPr>
                <w:sz w:val="22"/>
              </w:rPr>
              <w:t>la</w:t>
            </w:r>
            <w:r>
              <w:rPr>
                <w:spacing w:val="-6"/>
                <w:sz w:val="22"/>
              </w:rPr>
              <w:t xml:space="preserve"> </w:t>
            </w:r>
            <w:r>
              <w:rPr>
                <w:sz w:val="22"/>
              </w:rPr>
              <w:t>Colaboración</w:t>
            </w:r>
            <w:r>
              <w:rPr>
                <w:spacing w:val="-4"/>
                <w:sz w:val="22"/>
              </w:rPr>
              <w:t xml:space="preserve"> </w:t>
            </w:r>
            <w:r>
              <w:rPr>
                <w:spacing w:val="-2"/>
                <w:sz w:val="22"/>
              </w:rPr>
              <w:t>Fiscal</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0"/>
              <w:rPr>
                <w:sz w:val="22"/>
              </w:rPr>
            </w:pPr>
            <w:r>
              <w:rPr>
                <w:spacing w:val="-4"/>
                <w:sz w:val="22"/>
              </w:rPr>
              <w:t>0.00</w:t>
            </w:r>
          </w:p>
        </w:tc>
      </w:tr>
      <w:tr>
        <w:trPr>
          <w:trHeight w:val="251"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2"/>
              </w:rPr>
            </w:pPr>
            <w:r>
              <w:rPr>
                <w:sz w:val="22"/>
              </w:rPr>
              <w:t>Fondos</w:t>
            </w:r>
            <w:r>
              <w:rPr>
                <w:spacing w:val="-5"/>
                <w:sz w:val="22"/>
              </w:rPr>
              <w:t xml:space="preserve"> </w:t>
            </w:r>
            <w:r>
              <w:rPr>
                <w:sz w:val="22"/>
              </w:rPr>
              <w:t>Distintos</w:t>
            </w:r>
            <w:r>
              <w:rPr>
                <w:spacing w:val="-5"/>
                <w:sz w:val="22"/>
              </w:rPr>
              <w:t xml:space="preserve"> </w:t>
            </w:r>
            <w:r>
              <w:rPr>
                <w:sz w:val="22"/>
              </w:rPr>
              <w:t>de</w:t>
            </w:r>
            <w:r>
              <w:rPr>
                <w:spacing w:val="-4"/>
                <w:sz w:val="22"/>
              </w:rPr>
              <w:t xml:space="preserve"> </w:t>
            </w:r>
            <w:r>
              <w:rPr>
                <w:spacing w:val="-2"/>
                <w:sz w:val="22"/>
              </w:rPr>
              <w:t>Aportaciones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rPr>
                <w:sz w:val="22"/>
              </w:rPr>
            </w:pPr>
            <w:r>
              <w:rPr>
                <w:spacing w:val="-4"/>
                <w:sz w:val="22"/>
              </w:rPr>
              <w:t>0.00</w:t>
            </w:r>
          </w:p>
        </w:tc>
      </w:tr>
      <w:tr>
        <w:trPr>
          <w:trHeight w:val="506"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0"/>
              <w:jc w:val="left"/>
              <w:rPr>
                <w:b/>
                <w:b/>
                <w:sz w:val="22"/>
              </w:rPr>
            </w:pPr>
            <w:r>
              <w:rPr>
                <w:b/>
                <w:sz w:val="22"/>
              </w:rPr>
              <w:t>Transferencias,</w:t>
            </w:r>
            <w:r>
              <w:rPr>
                <w:b/>
                <w:spacing w:val="-7"/>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5"/>
                <w:sz w:val="22"/>
              </w:rPr>
              <w:t xml:space="preserve"> </w:t>
            </w:r>
            <w:r>
              <w:rPr>
                <w:b/>
                <w:sz w:val="22"/>
              </w:rPr>
              <w:t>Subvenciones,</w:t>
            </w:r>
            <w:r>
              <w:rPr>
                <w:b/>
                <w:spacing w:val="-5"/>
                <w:sz w:val="22"/>
              </w:rPr>
              <w:t xml:space="preserve"> </w:t>
            </w:r>
            <w:r>
              <w:rPr>
                <w:b/>
                <w:sz w:val="22"/>
              </w:rPr>
              <w:t>y</w:t>
            </w:r>
            <w:r>
              <w:rPr>
                <w:b/>
                <w:spacing w:val="-5"/>
                <w:sz w:val="22"/>
              </w:rPr>
              <w:t xml:space="preserve"> </w:t>
            </w:r>
            <w:r>
              <w:rPr>
                <w:b/>
                <w:sz w:val="22"/>
              </w:rPr>
              <w:t>Pensiones</w:t>
            </w:r>
            <w:r>
              <w:rPr>
                <w:b/>
                <w:spacing w:val="-5"/>
                <w:sz w:val="22"/>
              </w:rPr>
              <w:t xml:space="preserve"> </w:t>
            </w:r>
            <w:r>
              <w:rPr>
                <w:b/>
                <w:sz w:val="22"/>
              </w:rPr>
              <w:t xml:space="preserve">y </w:t>
            </w:r>
            <w:r>
              <w:rPr>
                <w:b/>
                <w:spacing w:val="-2"/>
                <w:sz w:val="22"/>
              </w:rPr>
              <w:t>Jubilaciones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0" w:right="95" w:hanging="0"/>
              <w:rPr>
                <w:b/>
                <w:b/>
                <w:sz w:val="22"/>
              </w:rPr>
            </w:pPr>
            <w:r>
              <w:rPr>
                <w:b/>
                <w:spacing w:val="-4"/>
                <w:sz w:val="22"/>
              </w:rPr>
              <w:t>0.00</w:t>
            </w:r>
          </w:p>
        </w:tc>
      </w:tr>
      <w:tr>
        <w:trPr>
          <w:trHeight w:val="252"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ind w:left="107" w:right="0" w:hanging="0"/>
              <w:jc w:val="left"/>
              <w:rPr>
                <w:sz w:val="22"/>
              </w:rPr>
            </w:pPr>
            <w:r>
              <w:rPr>
                <w:sz w:val="22"/>
              </w:rPr>
              <w:t>Transferencias</w:t>
            </w:r>
            <w:r>
              <w:rPr>
                <w:spacing w:val="-7"/>
                <w:sz w:val="22"/>
              </w:rPr>
              <w:t xml:space="preserve"> </w:t>
            </w:r>
            <w:r>
              <w:rPr>
                <w:sz w:val="22"/>
              </w:rPr>
              <w:t>y</w:t>
            </w:r>
            <w:r>
              <w:rPr>
                <w:spacing w:val="-4"/>
                <w:sz w:val="22"/>
              </w:rPr>
              <w:t xml:space="preserve"> </w:t>
            </w:r>
            <w:r>
              <w:rPr>
                <w:spacing w:val="-2"/>
                <w:sz w:val="22"/>
              </w:rPr>
              <w:t>Asignaciones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ind w:left="0" w:right="95" w:hanging="0"/>
              <w:rPr>
                <w:sz w:val="22"/>
              </w:rPr>
            </w:pPr>
            <w:r>
              <w:rPr>
                <w:spacing w:val="-4"/>
                <w:sz w:val="22"/>
              </w:rPr>
              <w:t>0.00</w:t>
            </w:r>
          </w:p>
        </w:tc>
      </w:tr>
      <w:tr>
        <w:trPr>
          <w:trHeight w:val="251"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2"/>
              </w:rPr>
            </w:pPr>
            <w:r>
              <w:rPr>
                <w:sz w:val="22"/>
              </w:rPr>
              <w:t>Subsidios</w:t>
            </w:r>
            <w:r>
              <w:rPr>
                <w:spacing w:val="-4"/>
                <w:sz w:val="22"/>
              </w:rPr>
              <w:t xml:space="preserve"> </w:t>
            </w:r>
            <w:r>
              <w:rPr>
                <w:sz w:val="22"/>
              </w:rPr>
              <w:t>y</w:t>
            </w:r>
            <w:r>
              <w:rPr>
                <w:spacing w:val="-2"/>
                <w:sz w:val="22"/>
              </w:rPr>
              <w:t xml:space="preserve"> Subvenciones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rPr>
                <w:sz w:val="22"/>
              </w:rPr>
            </w:pPr>
            <w:r>
              <w:rPr>
                <w:spacing w:val="-4"/>
                <w:sz w:val="22"/>
              </w:rPr>
              <w:t>0.00</w:t>
            </w:r>
          </w:p>
        </w:tc>
      </w:tr>
      <w:tr>
        <w:trPr>
          <w:trHeight w:val="253"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jc w:val="left"/>
              <w:rPr>
                <w:sz w:val="22"/>
              </w:rPr>
            </w:pPr>
            <w:r>
              <w:rPr>
                <w:sz w:val="22"/>
              </w:rPr>
              <w:t>Pensiones</w:t>
            </w:r>
            <w:r>
              <w:rPr>
                <w:spacing w:val="-4"/>
                <w:sz w:val="22"/>
              </w:rPr>
              <w:t xml:space="preserve"> </w:t>
            </w:r>
            <w:r>
              <w:rPr>
                <w:sz w:val="22"/>
              </w:rPr>
              <w:t>y</w:t>
            </w:r>
            <w:r>
              <w:rPr>
                <w:spacing w:val="-2"/>
                <w:sz w:val="22"/>
              </w:rPr>
              <w:t xml:space="preserve"> Jubilaciones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0"/>
              <w:rPr>
                <w:sz w:val="22"/>
              </w:rPr>
            </w:pPr>
            <w:r>
              <w:rPr>
                <w:spacing w:val="-4"/>
                <w:sz w:val="22"/>
              </w:rPr>
              <w:t>0.00</w:t>
            </w:r>
          </w:p>
        </w:tc>
      </w:tr>
      <w:tr>
        <w:trPr>
          <w:trHeight w:val="251"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2"/>
              </w:rPr>
            </w:pPr>
            <w:r>
              <w:rPr>
                <w:sz w:val="22"/>
              </w:rPr>
              <w:t>Trasferencias</w:t>
            </w:r>
            <w:r>
              <w:rPr>
                <w:spacing w:val="-8"/>
                <w:sz w:val="22"/>
              </w:rPr>
              <w:t xml:space="preserve"> </w:t>
            </w:r>
            <w:r>
              <w:rPr>
                <w:sz w:val="22"/>
              </w:rPr>
              <w:t>del</w:t>
            </w:r>
            <w:r>
              <w:rPr>
                <w:spacing w:val="-2"/>
                <w:sz w:val="22"/>
              </w:rPr>
              <w:t xml:space="preserve"> </w:t>
            </w:r>
            <w:r>
              <w:rPr>
                <w:sz w:val="22"/>
              </w:rPr>
              <w:t>Fondo</w:t>
            </w:r>
            <w:r>
              <w:rPr>
                <w:spacing w:val="-6"/>
                <w:sz w:val="22"/>
              </w:rPr>
              <w:t xml:space="preserve"> </w:t>
            </w:r>
            <w:r>
              <w:rPr>
                <w:sz w:val="22"/>
              </w:rPr>
              <w:t>Mexicano</w:t>
            </w:r>
            <w:r>
              <w:rPr>
                <w:spacing w:val="-3"/>
                <w:sz w:val="22"/>
              </w:rPr>
              <w:t xml:space="preserve"> </w:t>
            </w:r>
            <w:r>
              <w:rPr>
                <w:sz w:val="22"/>
              </w:rPr>
              <w:t>del</w:t>
            </w:r>
            <w:r>
              <w:rPr>
                <w:spacing w:val="-3"/>
                <w:sz w:val="22"/>
              </w:rPr>
              <w:t xml:space="preserve"> </w:t>
            </w:r>
            <w:r>
              <w:rPr>
                <w:sz w:val="22"/>
              </w:rPr>
              <w:t>Petróleo</w:t>
            </w:r>
            <w:r>
              <w:rPr>
                <w:spacing w:val="-3"/>
                <w:sz w:val="22"/>
              </w:rPr>
              <w:t xml:space="preserve"> </w:t>
            </w:r>
            <w:r>
              <w:rPr>
                <w:sz w:val="22"/>
              </w:rPr>
              <w:t>para</w:t>
            </w:r>
            <w:r>
              <w:rPr>
                <w:spacing w:val="-5"/>
                <w:sz w:val="22"/>
              </w:rPr>
              <w:t xml:space="preserve"> </w:t>
            </w:r>
            <w:r>
              <w:rPr>
                <w:sz w:val="22"/>
              </w:rPr>
              <w:t>la</w:t>
            </w:r>
            <w:r>
              <w:rPr>
                <w:spacing w:val="-6"/>
                <w:sz w:val="22"/>
              </w:rPr>
              <w:t xml:space="preserve"> </w:t>
            </w:r>
            <w:r>
              <w:rPr>
                <w:sz w:val="22"/>
              </w:rPr>
              <w:t>Estabilización</w:t>
            </w:r>
            <w:r>
              <w:rPr>
                <w:spacing w:val="-3"/>
                <w:sz w:val="22"/>
              </w:rPr>
              <w:t xml:space="preserve"> </w:t>
            </w:r>
            <w:r>
              <w:rPr>
                <w:sz w:val="22"/>
              </w:rPr>
              <w:t>y</w:t>
            </w:r>
            <w:r>
              <w:rPr>
                <w:spacing w:val="-3"/>
                <w:sz w:val="22"/>
              </w:rPr>
              <w:t xml:space="preserve"> </w:t>
            </w:r>
            <w:r>
              <w:rPr>
                <w:sz w:val="22"/>
              </w:rPr>
              <w:t>el</w:t>
            </w:r>
            <w:r>
              <w:rPr>
                <w:spacing w:val="-2"/>
                <w:sz w:val="22"/>
              </w:rPr>
              <w:t xml:space="preserve"> Desarrollo</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rPr>
                <w:sz w:val="22"/>
              </w:rPr>
            </w:pPr>
            <w:r>
              <w:rPr>
                <w:spacing w:val="-4"/>
                <w:sz w:val="22"/>
              </w:rPr>
              <w:t>0.00</w:t>
            </w:r>
          </w:p>
        </w:tc>
      </w:tr>
      <w:tr>
        <w:trPr>
          <w:trHeight w:val="253"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jc w:val="left"/>
              <w:rPr>
                <w:b/>
                <w:b/>
                <w:sz w:val="22"/>
              </w:rPr>
            </w:pPr>
            <w:r>
              <w:rPr>
                <w:b/>
                <w:sz w:val="22"/>
              </w:rPr>
              <w:t>Ingresos</w:t>
            </w:r>
            <w:r>
              <w:rPr>
                <w:b/>
                <w:spacing w:val="-4"/>
                <w:sz w:val="22"/>
              </w:rPr>
              <w:t xml:space="preserve"> </w:t>
            </w:r>
            <w:r>
              <w:rPr>
                <w:b/>
                <w:sz w:val="22"/>
              </w:rPr>
              <w:t>Derivados</w:t>
            </w:r>
            <w:r>
              <w:rPr>
                <w:b/>
                <w:spacing w:val="-3"/>
                <w:sz w:val="22"/>
              </w:rPr>
              <w:t xml:space="preserve"> </w:t>
            </w:r>
            <w:r>
              <w:rPr>
                <w:b/>
                <w:sz w:val="22"/>
              </w:rPr>
              <w:t>de</w:t>
            </w:r>
            <w:r>
              <w:rPr>
                <w:b/>
                <w:spacing w:val="-3"/>
                <w:sz w:val="22"/>
              </w:rPr>
              <w:t xml:space="preserve"> </w:t>
            </w:r>
            <w:r>
              <w:rPr>
                <w:b/>
                <w:spacing w:val="-2"/>
                <w:sz w:val="22"/>
              </w:rPr>
              <w:t>Financiamientos</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0"/>
              <w:rPr>
                <w:b/>
                <w:b/>
                <w:sz w:val="22"/>
              </w:rPr>
            </w:pPr>
            <w:r>
              <w:rPr>
                <w:b/>
                <w:spacing w:val="-4"/>
                <w:sz w:val="22"/>
              </w:rPr>
              <w:t>0.00</w:t>
            </w:r>
          </w:p>
        </w:tc>
      </w:tr>
      <w:tr>
        <w:trPr>
          <w:trHeight w:val="253"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jc w:val="left"/>
              <w:rPr>
                <w:sz w:val="22"/>
              </w:rPr>
            </w:pPr>
            <w:r>
              <w:rPr>
                <w:sz w:val="22"/>
              </w:rPr>
              <w:t>Endeudamiento</w:t>
            </w:r>
            <w:r>
              <w:rPr>
                <w:spacing w:val="-7"/>
                <w:sz w:val="22"/>
              </w:rPr>
              <w:t xml:space="preserve"> </w:t>
            </w:r>
            <w:r>
              <w:rPr>
                <w:spacing w:val="-2"/>
                <w:sz w:val="22"/>
              </w:rPr>
              <w:t>Interno</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0"/>
              <w:rPr>
                <w:sz w:val="22"/>
              </w:rPr>
            </w:pPr>
            <w:r>
              <w:rPr>
                <w:spacing w:val="-4"/>
                <w:sz w:val="22"/>
              </w:rPr>
              <w:t>0.00</w:t>
            </w:r>
          </w:p>
        </w:tc>
      </w:tr>
      <w:tr>
        <w:trPr>
          <w:trHeight w:val="251"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2"/>
              </w:rPr>
            </w:pPr>
            <w:r>
              <w:rPr>
                <w:sz w:val="22"/>
              </w:rPr>
              <w:t>Endeudamiento</w:t>
            </w:r>
            <w:r>
              <w:rPr>
                <w:spacing w:val="-7"/>
                <w:sz w:val="22"/>
              </w:rPr>
              <w:t xml:space="preserve"> </w:t>
            </w:r>
            <w:r>
              <w:rPr>
                <w:spacing w:val="-2"/>
                <w:sz w:val="22"/>
              </w:rPr>
              <w:t>Externo.</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rPr>
                <w:sz w:val="22"/>
              </w:rPr>
            </w:pPr>
            <w:r>
              <w:rPr>
                <w:spacing w:val="-4"/>
                <w:sz w:val="22"/>
              </w:rPr>
              <w:t>0.00</w:t>
            </w:r>
          </w:p>
        </w:tc>
      </w:tr>
      <w:tr>
        <w:trPr>
          <w:trHeight w:val="253" w:hRule="atLeast"/>
        </w:trPr>
        <w:tc>
          <w:tcPr>
            <w:tcW w:w="77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jc w:val="left"/>
              <w:rPr>
                <w:sz w:val="22"/>
              </w:rPr>
            </w:pPr>
            <w:r>
              <w:rPr>
                <w:sz w:val="22"/>
              </w:rPr>
              <w:t>Financiamiento</w:t>
            </w:r>
            <w:r>
              <w:rPr>
                <w:spacing w:val="-8"/>
                <w:sz w:val="22"/>
              </w:rPr>
              <w:t xml:space="preserve"> </w:t>
            </w:r>
            <w:r>
              <w:rPr>
                <w:spacing w:val="-2"/>
                <w:sz w:val="22"/>
              </w:rPr>
              <w:t>Interno</w:t>
            </w:r>
          </w:p>
        </w:tc>
        <w:tc>
          <w:tcPr>
            <w:tcW w:w="1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0"/>
              <w:rPr>
                <w:sz w:val="22"/>
              </w:rPr>
            </w:pPr>
            <w:r>
              <w:rPr>
                <w:spacing w:val="-4"/>
                <w:sz w:val="22"/>
              </w:rPr>
              <w:t>0.00</w:t>
            </w:r>
          </w:p>
        </w:tc>
      </w:tr>
    </w:tbl>
    <w:p>
      <w:pPr>
        <w:pStyle w:val="Cuerpodetexto"/>
        <w:spacing w:before="10" w:after="0"/>
        <w:rPr/>
      </w:pPr>
      <w:r>
        <w:rPr/>
      </w:r>
    </w:p>
    <w:p>
      <w:pPr>
        <w:pStyle w:val="Cuerpodetexto"/>
        <w:spacing w:before="1" w:after="0"/>
        <w:ind w:left="338" w:right="55" w:hanging="0"/>
        <w:jc w:val="both"/>
        <w:rPr/>
      </w:pPr>
      <w:r>
        <w:rPr/>
        <w:t>Los recursos adicionales que perciba el Municipio en el ejercicio fiscal de 2026 por concepto de: ajustes por las participaciones estatales; a mayores ingresos transferidos por la federación; por mayores ingresos propios por eficiencia en la recaudación; se incorporarán automáticamente al monto presupuestado a que se refiere el primer párrafo de este artículo.</w:t>
      </w:r>
    </w:p>
    <w:p>
      <w:pPr>
        <w:pStyle w:val="Cuerpodetexto"/>
        <w:rPr/>
      </w:pPr>
      <w:r>
        <w:rPr/>
      </w:r>
    </w:p>
    <w:p>
      <w:pPr>
        <w:pStyle w:val="Cuerpodetexto"/>
        <w:ind w:left="338" w:right="53" w:hanging="0"/>
        <w:jc w:val="both"/>
        <w:rPr/>
      </w:pPr>
      <w:r>
        <w:rPr>
          <w:b/>
        </w:rPr>
        <w:t xml:space="preserve">Artículo 3. </w:t>
      </w:r>
      <w:r>
        <w:rPr/>
        <w:t>Las participaciones y</w:t>
      </w:r>
      <w:r>
        <w:rPr>
          <w:spacing w:val="-2"/>
        </w:rPr>
        <w:t xml:space="preserve"> </w:t>
      </w:r>
      <w:r>
        <w:rPr/>
        <w:t>las</w:t>
      </w:r>
      <w:r>
        <w:rPr>
          <w:spacing w:val="-2"/>
        </w:rPr>
        <w:t xml:space="preserve"> </w:t>
      </w:r>
      <w:r>
        <w:rPr/>
        <w:t>transferencias</w:t>
      </w:r>
      <w:r>
        <w:rPr>
          <w:spacing w:val="-2"/>
        </w:rPr>
        <w:t xml:space="preserve"> </w:t>
      </w:r>
      <w:r>
        <w:rPr/>
        <w:t>federales</w:t>
      </w:r>
      <w:r>
        <w:rPr>
          <w:spacing w:val="-2"/>
        </w:rPr>
        <w:t xml:space="preserve"> </w:t>
      </w:r>
      <w:r>
        <w:rPr/>
        <w:t>que correspondan</w:t>
      </w:r>
      <w:r>
        <w:rPr>
          <w:spacing w:val="-2"/>
        </w:rPr>
        <w:t xml:space="preserve"> </w:t>
      </w:r>
      <w:r>
        <w:rPr/>
        <w:t>al Municipio, se percibirán de acuerdo</w:t>
      </w:r>
      <w:r>
        <w:rPr>
          <w:spacing w:val="-2"/>
        </w:rPr>
        <w:t xml:space="preserve"> </w:t>
      </w:r>
      <w:r>
        <w:rPr/>
        <w:t>a</w:t>
      </w:r>
      <w:r>
        <w:rPr>
          <w:spacing w:val="-2"/>
        </w:rPr>
        <w:t xml:space="preserve"> </w:t>
      </w:r>
      <w:r>
        <w:rPr/>
        <w:t>los</w:t>
      </w:r>
      <w:r>
        <w:rPr>
          <w:spacing w:val="-2"/>
        </w:rPr>
        <w:t xml:space="preserve"> </w:t>
      </w:r>
      <w:r>
        <w:rPr/>
        <w:t>ordenamientos del Código</w:t>
      </w:r>
      <w:r>
        <w:rPr>
          <w:spacing w:val="-3"/>
        </w:rPr>
        <w:t xml:space="preserve"> </w:t>
      </w:r>
      <w:r>
        <w:rPr/>
        <w:t>Financiero, a</w:t>
      </w:r>
      <w:r>
        <w:rPr>
          <w:spacing w:val="-2"/>
        </w:rPr>
        <w:t xml:space="preserve"> </w:t>
      </w:r>
      <w:r>
        <w:rPr/>
        <w:t>la Ley</w:t>
      </w:r>
      <w:r>
        <w:rPr>
          <w:spacing w:val="-3"/>
        </w:rPr>
        <w:t xml:space="preserve"> </w:t>
      </w:r>
      <w:r>
        <w:rPr/>
        <w:t>de Coordinación</w:t>
      </w:r>
      <w:r>
        <w:rPr>
          <w:spacing w:val="-3"/>
        </w:rPr>
        <w:t xml:space="preserve"> </w:t>
      </w:r>
      <w:r>
        <w:rPr/>
        <w:t>Fiscal y</w:t>
      </w:r>
      <w:r>
        <w:rPr>
          <w:spacing w:val="-3"/>
        </w:rPr>
        <w:t xml:space="preserve"> </w:t>
      </w:r>
      <w:r>
        <w:rPr/>
        <w:t>a</w:t>
      </w:r>
      <w:r>
        <w:rPr>
          <w:spacing w:val="-2"/>
        </w:rPr>
        <w:t xml:space="preserve"> </w:t>
      </w:r>
      <w:r>
        <w:rPr/>
        <w:t>los convenios</w:t>
      </w:r>
      <w:r>
        <w:rPr>
          <w:spacing w:val="-2"/>
        </w:rPr>
        <w:t xml:space="preserve"> </w:t>
      </w:r>
      <w:r>
        <w:rPr/>
        <w:t>que</w:t>
      </w:r>
      <w:r>
        <w:rPr>
          <w:spacing w:val="-2"/>
        </w:rPr>
        <w:t xml:space="preserve"> </w:t>
      </w:r>
      <w:r>
        <w:rPr/>
        <w:t>en su caso se celebren.</w:t>
      </w:r>
    </w:p>
    <w:p>
      <w:pPr>
        <w:pStyle w:val="Cuerpodetexto"/>
        <w:spacing w:before="1" w:after="0"/>
        <w:rPr/>
      </w:pPr>
      <w:r>
        <w:rPr/>
      </w:r>
    </w:p>
    <w:p>
      <w:pPr>
        <w:pStyle w:val="Cuerpodetexto"/>
        <w:ind w:left="338" w:right="56" w:hanging="0"/>
        <w:jc w:val="both"/>
        <w:rPr/>
      </w:pPr>
      <w:r>
        <w:rPr>
          <w:b/>
        </w:rPr>
        <w:t xml:space="preserve">Artículo 4. </w:t>
      </w:r>
      <w:r>
        <w:rPr/>
        <w:t>Las contribuciones establecidas en esta Ley podrán modificarse o complementarse, con base al otorgamiento de facultades cuando las disposiciones legales lo permitan, o mediante Ley o Decreto de la Legislatura del Estado, con el propósito de que éste obtenga mayores participaciones y aportaciones.</w:t>
      </w:r>
    </w:p>
    <w:p>
      <w:pPr>
        <w:pStyle w:val="Cuerpodetexto"/>
        <w:rPr/>
      </w:pPr>
      <w:r>
        <w:rPr/>
      </w:r>
    </w:p>
    <w:p>
      <w:pPr>
        <w:pStyle w:val="Cuerpodetexto"/>
        <w:spacing w:before="1" w:after="0"/>
        <w:ind w:left="338" w:right="54" w:hanging="0"/>
        <w:jc w:val="both"/>
        <w:rPr/>
      </w:pPr>
      <w:r>
        <w:rPr>
          <w:b/>
        </w:rPr>
        <w:t>Artículo</w:t>
      </w:r>
      <w:r>
        <w:rPr>
          <w:b/>
          <w:spacing w:val="-10"/>
        </w:rPr>
        <w:t xml:space="preserve"> </w:t>
      </w:r>
      <w:r>
        <w:rPr>
          <w:b/>
        </w:rPr>
        <w:t>5.</w:t>
      </w:r>
      <w:r>
        <w:rPr>
          <w:b/>
          <w:spacing w:val="-9"/>
        </w:rPr>
        <w:t xml:space="preserve"> </w:t>
      </w:r>
      <w:r>
        <w:rPr/>
        <w:t>Corresponde</w:t>
      </w:r>
      <w:r>
        <w:rPr>
          <w:spacing w:val="-9"/>
        </w:rPr>
        <w:t xml:space="preserve"> </w:t>
      </w:r>
      <w:r>
        <w:rPr/>
        <w:t>a</w:t>
      </w:r>
      <w:r>
        <w:rPr>
          <w:spacing w:val="-12"/>
        </w:rPr>
        <w:t xml:space="preserve"> </w:t>
      </w:r>
      <w:r>
        <w:rPr/>
        <w:t>la</w:t>
      </w:r>
      <w:r>
        <w:rPr>
          <w:spacing w:val="-9"/>
        </w:rPr>
        <w:t xml:space="preserve"> </w:t>
      </w:r>
      <w:r>
        <w:rPr/>
        <w:t>Tesorería</w:t>
      </w:r>
      <w:r>
        <w:rPr>
          <w:spacing w:val="-12"/>
        </w:rPr>
        <w:t xml:space="preserve"> </w:t>
      </w:r>
      <w:r>
        <w:rPr/>
        <w:t>Municipal</w:t>
      </w:r>
      <w:r>
        <w:rPr>
          <w:spacing w:val="-11"/>
        </w:rPr>
        <w:t xml:space="preserve"> </w:t>
      </w:r>
      <w:r>
        <w:rPr/>
        <w:t>la</w:t>
      </w:r>
      <w:r>
        <w:rPr>
          <w:spacing w:val="-12"/>
        </w:rPr>
        <w:t xml:space="preserve"> </w:t>
      </w:r>
      <w:r>
        <w:rPr/>
        <w:t>administración</w:t>
      </w:r>
      <w:r>
        <w:rPr>
          <w:spacing w:val="-10"/>
        </w:rPr>
        <w:t xml:space="preserve"> </w:t>
      </w:r>
      <w:r>
        <w:rPr/>
        <w:t>y</w:t>
      </w:r>
      <w:r>
        <w:rPr>
          <w:spacing w:val="-10"/>
        </w:rPr>
        <w:t xml:space="preserve"> </w:t>
      </w:r>
      <w:r>
        <w:rPr/>
        <w:t>recaudación</w:t>
      </w:r>
      <w:r>
        <w:rPr>
          <w:spacing w:val="-12"/>
        </w:rPr>
        <w:t xml:space="preserve"> </w:t>
      </w:r>
      <w:r>
        <w:rPr/>
        <w:t>de</w:t>
      </w:r>
      <w:r>
        <w:rPr>
          <w:spacing w:val="-9"/>
        </w:rPr>
        <w:t xml:space="preserve"> </w:t>
      </w:r>
      <w:r>
        <w:rPr/>
        <w:t>los</w:t>
      </w:r>
      <w:r>
        <w:rPr>
          <w:spacing w:val="-9"/>
        </w:rPr>
        <w:t xml:space="preserve"> </w:t>
      </w:r>
      <w:r>
        <w:rPr/>
        <w:t>ingresos</w:t>
      </w:r>
      <w:r>
        <w:rPr>
          <w:spacing w:val="-11"/>
        </w:rPr>
        <w:t xml:space="preserve"> </w:t>
      </w:r>
      <w:r>
        <w:rPr/>
        <w:t>municipales, y podrá ser auxiliada por las dependencias o entidades de la Administración Pública Estatal, así como por los organismos públicos o privados conforme a lo dispuesto en el Código Financiero.</w:t>
      </w:r>
    </w:p>
    <w:p>
      <w:pPr>
        <w:pStyle w:val="Cuerpodetexto"/>
        <w:spacing w:before="252" w:after="0"/>
        <w:ind w:left="338" w:right="51" w:hanging="0"/>
        <w:jc w:val="both"/>
        <w:rPr/>
      </w:pPr>
      <w:r>
        <w:rPr>
          <w:b/>
        </w:rPr>
        <w:t>Artículo</w:t>
      </w:r>
      <w:r>
        <w:rPr>
          <w:b/>
          <w:spacing w:val="-5"/>
        </w:rPr>
        <w:t xml:space="preserve"> </w:t>
      </w:r>
      <w:r>
        <w:rPr>
          <w:b/>
        </w:rPr>
        <w:t>6.</w:t>
      </w:r>
      <w:r>
        <w:rPr>
          <w:b/>
          <w:spacing w:val="-4"/>
        </w:rPr>
        <w:t xml:space="preserve"> </w:t>
      </w:r>
      <w:r>
        <w:rPr/>
        <w:t>El</w:t>
      </w:r>
      <w:r>
        <w:rPr>
          <w:spacing w:val="-4"/>
        </w:rPr>
        <w:t xml:space="preserve"> </w:t>
      </w:r>
      <w:r>
        <w:rPr/>
        <w:t>Ayuntamiento</w:t>
      </w:r>
      <w:r>
        <w:rPr>
          <w:spacing w:val="-5"/>
        </w:rPr>
        <w:t xml:space="preserve"> </w:t>
      </w:r>
      <w:r>
        <w:rPr/>
        <w:t>podrá</w:t>
      </w:r>
      <w:r>
        <w:rPr>
          <w:spacing w:val="-4"/>
        </w:rPr>
        <w:t xml:space="preserve"> </w:t>
      </w:r>
      <w:r>
        <w:rPr/>
        <w:t>contratar</w:t>
      </w:r>
      <w:r>
        <w:rPr>
          <w:spacing w:val="-6"/>
        </w:rPr>
        <w:t xml:space="preserve"> </w:t>
      </w:r>
      <w:r>
        <w:rPr/>
        <w:t>financiamientos</w:t>
      </w:r>
      <w:r>
        <w:rPr>
          <w:spacing w:val="-4"/>
        </w:rPr>
        <w:t xml:space="preserve"> </w:t>
      </w:r>
      <w:r>
        <w:rPr/>
        <w:t>a</w:t>
      </w:r>
      <w:r>
        <w:rPr>
          <w:spacing w:val="-4"/>
        </w:rPr>
        <w:t xml:space="preserve"> </w:t>
      </w:r>
      <w:r>
        <w:rPr/>
        <w:t>su</w:t>
      </w:r>
      <w:r>
        <w:rPr>
          <w:spacing w:val="-6"/>
        </w:rPr>
        <w:t xml:space="preserve"> </w:t>
      </w:r>
      <w:r>
        <w:rPr/>
        <w:t>cargo,</w:t>
      </w:r>
      <w:r>
        <w:rPr>
          <w:spacing w:val="-5"/>
        </w:rPr>
        <w:t xml:space="preserve"> </w:t>
      </w:r>
      <w:r>
        <w:rPr/>
        <w:t>previa</w:t>
      </w:r>
      <w:r>
        <w:rPr>
          <w:spacing w:val="-4"/>
        </w:rPr>
        <w:t xml:space="preserve"> </w:t>
      </w:r>
      <w:r>
        <w:rPr/>
        <w:t>autorización</w:t>
      </w:r>
      <w:r>
        <w:rPr>
          <w:spacing w:val="-5"/>
        </w:rPr>
        <w:t xml:space="preserve"> </w:t>
      </w:r>
      <w:r>
        <w:rPr/>
        <w:t>del</w:t>
      </w:r>
      <w:r>
        <w:rPr>
          <w:spacing w:val="-4"/>
        </w:rPr>
        <w:t xml:space="preserve"> </w:t>
      </w:r>
      <w:r>
        <w:rPr/>
        <w:t>Congreso</w:t>
      </w:r>
      <w:r>
        <w:rPr>
          <w:spacing w:val="-5"/>
        </w:rPr>
        <w:t xml:space="preserve"> </w:t>
      </w:r>
      <w:r>
        <w:rPr/>
        <w:t>del Estado</w:t>
      </w:r>
      <w:r>
        <w:rPr>
          <w:spacing w:val="-4"/>
        </w:rPr>
        <w:t xml:space="preserve"> </w:t>
      </w:r>
      <w:r>
        <w:rPr/>
        <w:t>de</w:t>
      </w:r>
      <w:r>
        <w:rPr>
          <w:spacing w:val="-2"/>
        </w:rPr>
        <w:t xml:space="preserve"> </w:t>
      </w:r>
      <w:r>
        <w:rPr/>
        <w:t>Tlaxcala,</w:t>
      </w:r>
      <w:r>
        <w:rPr>
          <w:spacing w:val="-2"/>
        </w:rPr>
        <w:t xml:space="preserve"> </w:t>
      </w:r>
      <w:r>
        <w:rPr/>
        <w:t>exclusivamente</w:t>
      </w:r>
      <w:r>
        <w:rPr>
          <w:spacing w:val="-4"/>
        </w:rPr>
        <w:t xml:space="preserve"> </w:t>
      </w:r>
      <w:r>
        <w:rPr/>
        <w:t>para</w:t>
      </w:r>
      <w:r>
        <w:rPr>
          <w:spacing w:val="-4"/>
        </w:rPr>
        <w:t xml:space="preserve"> </w:t>
      </w:r>
      <w:r>
        <w:rPr/>
        <w:t>obra</w:t>
      </w:r>
      <w:r>
        <w:rPr>
          <w:spacing w:val="-4"/>
        </w:rPr>
        <w:t xml:space="preserve"> </w:t>
      </w:r>
      <w:r>
        <w:rPr/>
        <w:t>pública</w:t>
      </w:r>
      <w:r>
        <w:rPr>
          <w:spacing w:val="-4"/>
        </w:rPr>
        <w:t xml:space="preserve"> </w:t>
      </w:r>
      <w:r>
        <w:rPr/>
        <w:t>y</w:t>
      </w:r>
      <w:r>
        <w:rPr>
          <w:spacing w:val="-2"/>
        </w:rPr>
        <w:t xml:space="preserve"> </w:t>
      </w:r>
      <w:r>
        <w:rPr/>
        <w:t>equipamiento,</w:t>
      </w:r>
      <w:r>
        <w:rPr>
          <w:spacing w:val="-5"/>
        </w:rPr>
        <w:t xml:space="preserve"> </w:t>
      </w:r>
      <w:r>
        <w:rPr/>
        <w:t>hasta</w:t>
      </w:r>
      <w:r>
        <w:rPr>
          <w:spacing w:val="-4"/>
        </w:rPr>
        <w:t xml:space="preserve"> </w:t>
      </w:r>
      <w:r>
        <w:rPr/>
        <w:t>por</w:t>
      </w:r>
      <w:r>
        <w:rPr>
          <w:spacing w:val="-4"/>
        </w:rPr>
        <w:t xml:space="preserve"> </w:t>
      </w:r>
      <w:r>
        <w:rPr/>
        <w:t>un</w:t>
      </w:r>
      <w:r>
        <w:rPr>
          <w:spacing w:val="-2"/>
        </w:rPr>
        <w:t xml:space="preserve"> </w:t>
      </w:r>
      <w:r>
        <w:rPr/>
        <w:t>monto</w:t>
      </w:r>
      <w:r>
        <w:rPr>
          <w:spacing w:val="-5"/>
        </w:rPr>
        <w:t xml:space="preserve"> </w:t>
      </w:r>
      <w:r>
        <w:rPr/>
        <w:t>que</w:t>
      </w:r>
      <w:r>
        <w:rPr>
          <w:spacing w:val="-2"/>
        </w:rPr>
        <w:t xml:space="preserve"> </w:t>
      </w:r>
      <w:r>
        <w:rPr/>
        <w:t>no</w:t>
      </w:r>
      <w:r>
        <w:rPr>
          <w:spacing w:val="-7"/>
        </w:rPr>
        <w:t xml:space="preserve"> </w:t>
      </w:r>
      <w:r>
        <w:rPr/>
        <w:t>rebase</w:t>
      </w:r>
      <w:r>
        <w:rPr>
          <w:spacing w:val="-4"/>
        </w:rPr>
        <w:t xml:space="preserve"> </w:t>
      </w:r>
      <w:r>
        <w:rPr/>
        <w:t>el</w:t>
      </w:r>
      <w:r>
        <w:rPr>
          <w:spacing w:val="-3"/>
        </w:rPr>
        <w:t xml:space="preserve"> </w:t>
      </w:r>
      <w:r>
        <w:rPr/>
        <w:t>15 por ciento de los ingresos estimados apegándose a lo que establece el artículo 101 de la Constitución Política del Estado Libre y Soberano de Tlaxcala.</w:t>
      </w:r>
    </w:p>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3" w:after="0"/>
        <w:ind w:left="338" w:right="55" w:hanging="0"/>
        <w:jc w:val="both"/>
        <w:rPr/>
      </w:pPr>
      <w:r>
        <w:rPr>
          <w:b/>
        </w:rPr>
        <w:t xml:space="preserve">Artículo 7. </w:t>
      </w:r>
      <w:r>
        <w:rPr/>
        <w:t>Todo ingreso municipal, cualquiera que sea su origen o naturaleza, deberá registrarse por la Tesorería Municipal y formar parte de la cuenta pública municipal.</w:t>
      </w:r>
    </w:p>
    <w:p>
      <w:pPr>
        <w:pStyle w:val="Cuerpodetexto"/>
        <w:spacing w:before="81" w:after="0"/>
        <w:ind w:left="338" w:right="53" w:hanging="0"/>
        <w:jc w:val="both"/>
        <w:rPr/>
      </w:pPr>
      <w:r>
        <w:rPr/>
        <w:t>Por el</w:t>
      </w:r>
      <w:r>
        <w:rPr>
          <w:spacing w:val="-1"/>
        </w:rPr>
        <w:t xml:space="preserve"> </w:t>
      </w:r>
      <w:r>
        <w:rPr/>
        <w:t>cobro de las</w:t>
      </w:r>
      <w:r>
        <w:rPr>
          <w:spacing w:val="-2"/>
        </w:rPr>
        <w:t xml:space="preserve"> </w:t>
      </w:r>
      <w:r>
        <w:rPr/>
        <w:t>diversas</w:t>
      </w:r>
      <w:r>
        <w:rPr>
          <w:spacing w:val="-2"/>
        </w:rPr>
        <w:t xml:space="preserve"> </w:t>
      </w:r>
      <w:r>
        <w:rPr/>
        <w:t>contribuciones a</w:t>
      </w:r>
      <w:r>
        <w:rPr>
          <w:spacing w:val="-2"/>
        </w:rPr>
        <w:t xml:space="preserve"> </w:t>
      </w:r>
      <w:r>
        <w:rPr/>
        <w:t>que se refiere esta Ley, el Ayuntamiento,</w:t>
      </w:r>
      <w:r>
        <w:rPr>
          <w:spacing w:val="-2"/>
        </w:rPr>
        <w:t xml:space="preserve"> </w:t>
      </w:r>
      <w:r>
        <w:rPr/>
        <w:t>a</w:t>
      </w:r>
      <w:r>
        <w:rPr>
          <w:spacing w:val="-2"/>
        </w:rPr>
        <w:t xml:space="preserve"> </w:t>
      </w:r>
      <w:r>
        <w:rPr/>
        <w:t>través</w:t>
      </w:r>
      <w:r>
        <w:rPr>
          <w:spacing w:val="-2"/>
        </w:rPr>
        <w:t xml:space="preserve"> </w:t>
      </w:r>
      <w:r>
        <w:rPr/>
        <w:t>de</w:t>
      </w:r>
      <w:r>
        <w:rPr>
          <w:spacing w:val="-2"/>
        </w:rPr>
        <w:t xml:space="preserve"> </w:t>
      </w:r>
      <w:r>
        <w:rPr/>
        <w:t>las diversas instancias</w:t>
      </w:r>
      <w:r>
        <w:rPr>
          <w:spacing w:val="-7"/>
        </w:rPr>
        <w:t xml:space="preserve"> </w:t>
      </w:r>
      <w:r>
        <w:rPr/>
        <w:t>administrativas,</w:t>
      </w:r>
      <w:r>
        <w:rPr>
          <w:spacing w:val="-10"/>
        </w:rPr>
        <w:t xml:space="preserve"> </w:t>
      </w:r>
      <w:r>
        <w:rPr/>
        <w:t>expedirá</w:t>
      </w:r>
      <w:r>
        <w:rPr>
          <w:spacing w:val="-7"/>
        </w:rPr>
        <w:t xml:space="preserve"> </w:t>
      </w:r>
      <w:r>
        <w:rPr/>
        <w:t>el</w:t>
      </w:r>
      <w:r>
        <w:rPr>
          <w:spacing w:val="-6"/>
        </w:rPr>
        <w:t xml:space="preserve"> </w:t>
      </w:r>
      <w:r>
        <w:rPr/>
        <w:t>correspondiente</w:t>
      </w:r>
      <w:r>
        <w:rPr>
          <w:spacing w:val="-9"/>
        </w:rPr>
        <w:t xml:space="preserve"> </w:t>
      </w:r>
      <w:r>
        <w:rPr/>
        <w:t>recibo</w:t>
      </w:r>
      <w:r>
        <w:rPr>
          <w:spacing w:val="-7"/>
        </w:rPr>
        <w:t xml:space="preserve"> </w:t>
      </w:r>
      <w:r>
        <w:rPr/>
        <w:t>de</w:t>
      </w:r>
      <w:r>
        <w:rPr>
          <w:spacing w:val="-7"/>
        </w:rPr>
        <w:t xml:space="preserve"> </w:t>
      </w:r>
      <w:r>
        <w:rPr/>
        <w:t>ingreso</w:t>
      </w:r>
      <w:r>
        <w:rPr>
          <w:spacing w:val="-7"/>
        </w:rPr>
        <w:t xml:space="preserve"> </w:t>
      </w:r>
      <w:r>
        <w:rPr/>
        <w:t>debidamente</w:t>
      </w:r>
      <w:r>
        <w:rPr>
          <w:spacing w:val="-7"/>
        </w:rPr>
        <w:t xml:space="preserve"> </w:t>
      </w:r>
      <w:r>
        <w:rPr/>
        <w:t>foliado</w:t>
      </w:r>
      <w:r>
        <w:rPr>
          <w:spacing w:val="-7"/>
        </w:rPr>
        <w:t xml:space="preserve"> </w:t>
      </w:r>
      <w:r>
        <w:rPr/>
        <w:t>y</w:t>
      </w:r>
      <w:r>
        <w:rPr>
          <w:spacing w:val="-7"/>
        </w:rPr>
        <w:t xml:space="preserve"> </w:t>
      </w:r>
      <w:r>
        <w:rPr/>
        <w:t>autorizado</w:t>
      </w:r>
      <w:r>
        <w:rPr>
          <w:spacing w:val="-7"/>
        </w:rPr>
        <w:t xml:space="preserve"> </w:t>
      </w:r>
      <w:r>
        <w:rPr/>
        <w:t>por la Tesorería Municipal.</w:t>
      </w:r>
    </w:p>
    <w:p>
      <w:pPr>
        <w:pStyle w:val="Cuerpodetexto"/>
        <w:spacing w:before="252" w:after="0"/>
        <w:ind w:left="338" w:right="56" w:hanging="0"/>
        <w:jc w:val="both"/>
        <w:rPr/>
      </w:pPr>
      <w:r>
        <w:rPr/>
        <w:t>Cuando</w:t>
      </w:r>
      <w:r>
        <w:rPr>
          <w:spacing w:val="-10"/>
        </w:rPr>
        <w:t xml:space="preserve"> </w:t>
      </w:r>
      <w:r>
        <w:rPr/>
        <w:t>al</w:t>
      </w:r>
      <w:r>
        <w:rPr>
          <w:spacing w:val="-10"/>
        </w:rPr>
        <w:t xml:space="preserve"> </w:t>
      </w:r>
      <w:r>
        <w:rPr/>
        <w:t>hacer</w:t>
      </w:r>
      <w:r>
        <w:rPr>
          <w:spacing w:val="-12"/>
        </w:rPr>
        <w:t xml:space="preserve"> </w:t>
      </w:r>
      <w:r>
        <w:rPr/>
        <w:t>los</w:t>
      </w:r>
      <w:r>
        <w:rPr>
          <w:spacing w:val="-12"/>
        </w:rPr>
        <w:t xml:space="preserve"> </w:t>
      </w:r>
      <w:r>
        <w:rPr/>
        <w:t>cálculos</w:t>
      </w:r>
      <w:r>
        <w:rPr>
          <w:spacing w:val="-10"/>
        </w:rPr>
        <w:t xml:space="preserve"> </w:t>
      </w:r>
      <w:r>
        <w:rPr/>
        <w:t>correspondientes</w:t>
      </w:r>
      <w:r>
        <w:rPr>
          <w:spacing w:val="-12"/>
        </w:rPr>
        <w:t xml:space="preserve"> </w:t>
      </w:r>
      <w:r>
        <w:rPr/>
        <w:t>resultaran</w:t>
      </w:r>
      <w:r>
        <w:rPr>
          <w:spacing w:val="-11"/>
        </w:rPr>
        <w:t xml:space="preserve"> </w:t>
      </w:r>
      <w:r>
        <w:rPr/>
        <w:t>fracciones,</w:t>
      </w:r>
      <w:r>
        <w:rPr>
          <w:spacing w:val="-10"/>
        </w:rPr>
        <w:t xml:space="preserve"> </w:t>
      </w:r>
      <w:r>
        <w:rPr/>
        <w:t>se</w:t>
      </w:r>
      <w:r>
        <w:rPr>
          <w:spacing w:val="-12"/>
        </w:rPr>
        <w:t xml:space="preserve"> </w:t>
      </w:r>
      <w:r>
        <w:rPr/>
        <w:t>redondearán</w:t>
      </w:r>
      <w:r>
        <w:rPr>
          <w:spacing w:val="-11"/>
        </w:rPr>
        <w:t xml:space="preserve"> </w:t>
      </w:r>
      <w:r>
        <w:rPr/>
        <w:t>al</w:t>
      </w:r>
      <w:r>
        <w:rPr>
          <w:spacing w:val="-9"/>
        </w:rPr>
        <w:t xml:space="preserve"> </w:t>
      </w:r>
      <w:r>
        <w:rPr/>
        <w:t>entero</w:t>
      </w:r>
      <w:r>
        <w:rPr>
          <w:spacing w:val="-11"/>
        </w:rPr>
        <w:t xml:space="preserve"> </w:t>
      </w:r>
      <w:r>
        <w:rPr/>
        <w:t>inmediato,</w:t>
      </w:r>
      <w:r>
        <w:rPr>
          <w:spacing w:val="-12"/>
        </w:rPr>
        <w:t xml:space="preserve"> </w:t>
      </w:r>
      <w:r>
        <w:rPr/>
        <w:t>ya</w:t>
      </w:r>
      <w:r>
        <w:rPr>
          <w:spacing w:val="-10"/>
        </w:rPr>
        <w:t xml:space="preserve"> </w:t>
      </w:r>
      <w:r>
        <w:rPr/>
        <w:t>sea superior o inferior.</w:t>
      </w:r>
    </w:p>
    <w:p>
      <w:pPr>
        <w:pStyle w:val="Cuerpodetexto"/>
        <w:spacing w:before="1" w:after="0"/>
        <w:rPr/>
      </w:pPr>
      <w:r>
        <w:rPr/>
      </w:r>
    </w:p>
    <w:p>
      <w:pPr>
        <w:pStyle w:val="Normal"/>
        <w:spacing w:lineRule="auto" w:line="480" w:before="0" w:after="0"/>
        <w:ind w:left="4073" w:right="3783" w:hanging="1"/>
        <w:jc w:val="center"/>
        <w:rPr>
          <w:b/>
          <w:b/>
          <w:sz w:val="22"/>
        </w:rPr>
      </w:pPr>
      <w:r>
        <w:rPr>
          <w:b/>
          <w:sz w:val="22"/>
        </w:rPr>
        <w:t xml:space="preserve">TÍTULO SEGUNDO </w:t>
      </w:r>
      <w:r>
        <w:rPr>
          <w:b/>
          <w:spacing w:val="-2"/>
          <w:sz w:val="22"/>
        </w:rPr>
        <w:t xml:space="preserve">IMPUESTOS </w:t>
      </w:r>
      <w:r>
        <w:rPr>
          <w:b/>
          <w:sz w:val="22"/>
        </w:rPr>
        <w:t>CAPÍTULO I IMPUESTO</w:t>
      </w:r>
      <w:r>
        <w:rPr>
          <w:b/>
          <w:spacing w:val="-14"/>
          <w:sz w:val="22"/>
        </w:rPr>
        <w:t xml:space="preserve"> </w:t>
      </w:r>
      <w:r>
        <w:rPr>
          <w:b/>
          <w:sz w:val="22"/>
        </w:rPr>
        <w:t>PREDIAL</w:t>
      </w:r>
    </w:p>
    <w:p>
      <w:pPr>
        <w:pStyle w:val="Cuerpodetexto"/>
        <w:ind w:left="338" w:right="55" w:hanging="0"/>
        <w:jc w:val="both"/>
        <w:rPr/>
      </w:pPr>
      <w:r>
        <w:rPr>
          <w:b/>
        </w:rPr>
        <w:t>Artículo</w:t>
      </w:r>
      <w:r>
        <w:rPr>
          <w:b/>
          <w:spacing w:val="-5"/>
        </w:rPr>
        <w:t xml:space="preserve"> </w:t>
      </w:r>
      <w:r>
        <w:rPr>
          <w:b/>
        </w:rPr>
        <w:t>8.</w:t>
      </w:r>
      <w:r>
        <w:rPr>
          <w:b/>
          <w:spacing w:val="-2"/>
        </w:rPr>
        <w:t xml:space="preserve"> </w:t>
      </w:r>
      <w:r>
        <w:rPr/>
        <w:t>El</w:t>
      </w:r>
      <w:r>
        <w:rPr>
          <w:spacing w:val="-4"/>
        </w:rPr>
        <w:t xml:space="preserve"> </w:t>
      </w:r>
      <w:r>
        <w:rPr/>
        <w:t>impuesto</w:t>
      </w:r>
      <w:r>
        <w:rPr>
          <w:spacing w:val="-5"/>
        </w:rPr>
        <w:t xml:space="preserve"> </w:t>
      </w:r>
      <w:r>
        <w:rPr/>
        <w:t>predial</w:t>
      </w:r>
      <w:r>
        <w:rPr>
          <w:spacing w:val="-1"/>
        </w:rPr>
        <w:t xml:space="preserve"> </w:t>
      </w:r>
      <w:r>
        <w:rPr/>
        <w:t>se</w:t>
      </w:r>
      <w:r>
        <w:rPr>
          <w:spacing w:val="-4"/>
        </w:rPr>
        <w:t xml:space="preserve"> </w:t>
      </w:r>
      <w:r>
        <w:rPr/>
        <w:t>causará</w:t>
      </w:r>
      <w:r>
        <w:rPr>
          <w:spacing w:val="-4"/>
        </w:rPr>
        <w:t xml:space="preserve"> </w:t>
      </w:r>
      <w:r>
        <w:rPr/>
        <w:t>y</w:t>
      </w:r>
      <w:r>
        <w:rPr>
          <w:spacing w:val="-5"/>
        </w:rPr>
        <w:t xml:space="preserve"> </w:t>
      </w:r>
      <w:r>
        <w:rPr/>
        <w:t>pagará</w:t>
      </w:r>
      <w:r>
        <w:rPr>
          <w:spacing w:val="-4"/>
        </w:rPr>
        <w:t xml:space="preserve"> </w:t>
      </w:r>
      <w:r>
        <w:rPr/>
        <w:t>tomando</w:t>
      </w:r>
      <w:r>
        <w:rPr>
          <w:spacing w:val="-4"/>
        </w:rPr>
        <w:t xml:space="preserve"> </w:t>
      </w:r>
      <w:r>
        <w:rPr/>
        <w:t>como</w:t>
      </w:r>
      <w:r>
        <w:rPr>
          <w:spacing w:val="-5"/>
        </w:rPr>
        <w:t xml:space="preserve"> </w:t>
      </w:r>
      <w:r>
        <w:rPr/>
        <w:t>base</w:t>
      </w:r>
      <w:r>
        <w:rPr>
          <w:spacing w:val="-4"/>
        </w:rPr>
        <w:t xml:space="preserve"> </w:t>
      </w:r>
      <w:r>
        <w:rPr/>
        <w:t>los</w:t>
      </w:r>
      <w:r>
        <w:rPr>
          <w:spacing w:val="-2"/>
        </w:rPr>
        <w:t xml:space="preserve"> </w:t>
      </w:r>
      <w:r>
        <w:rPr/>
        <w:t>valores</w:t>
      </w:r>
      <w:r>
        <w:rPr>
          <w:spacing w:val="-2"/>
        </w:rPr>
        <w:t xml:space="preserve"> </w:t>
      </w:r>
      <w:r>
        <w:rPr/>
        <w:t>asignados</w:t>
      </w:r>
      <w:r>
        <w:rPr>
          <w:spacing w:val="-2"/>
        </w:rPr>
        <w:t xml:space="preserve"> </w:t>
      </w:r>
      <w:r>
        <w:rPr/>
        <w:t>a</w:t>
      </w:r>
      <w:r>
        <w:rPr>
          <w:spacing w:val="-6"/>
        </w:rPr>
        <w:t xml:space="preserve"> </w:t>
      </w:r>
      <w:r>
        <w:rPr/>
        <w:t>los</w:t>
      </w:r>
      <w:r>
        <w:rPr>
          <w:spacing w:val="-4"/>
        </w:rPr>
        <w:t xml:space="preserve"> </w:t>
      </w:r>
      <w:r>
        <w:rPr/>
        <w:t>predios</w:t>
      </w:r>
      <w:r>
        <w:rPr>
          <w:spacing w:val="-4"/>
        </w:rPr>
        <w:t xml:space="preserve"> </w:t>
      </w:r>
      <w:r>
        <w:rPr/>
        <w:t>en los términos del Título Sexto del Código Financiero, de conformidad con las tasas siguientes:</w:t>
      </w:r>
    </w:p>
    <w:p>
      <w:pPr>
        <w:pStyle w:val="Cuerpodetexto"/>
        <w:rPr/>
      </w:pPr>
      <w:r>
        <w:rPr/>
      </w:r>
    </w:p>
    <w:p>
      <w:pPr>
        <w:pStyle w:val="ListParagraph"/>
        <w:numPr>
          <w:ilvl w:val="0"/>
          <w:numId w:val="16"/>
        </w:numPr>
        <w:tabs>
          <w:tab w:val="clear" w:pos="720"/>
          <w:tab w:val="left" w:pos="1332" w:leader="none"/>
        </w:tabs>
        <w:spacing w:lineRule="auto" w:line="240" w:before="0" w:after="0"/>
        <w:ind w:left="1332" w:right="0" w:hanging="569"/>
        <w:jc w:val="left"/>
        <w:rPr>
          <w:sz w:val="22"/>
        </w:rPr>
      </w:pPr>
      <w:r>
        <w:rPr>
          <w:sz w:val="22"/>
        </w:rPr>
        <w:t>Predios</w:t>
      </w:r>
      <w:r>
        <w:rPr>
          <w:spacing w:val="-4"/>
          <w:sz w:val="22"/>
        </w:rPr>
        <w:t xml:space="preserve"> </w:t>
      </w:r>
      <w:r>
        <w:rPr>
          <w:sz w:val="22"/>
        </w:rPr>
        <w:t>urbanos:</w:t>
      </w:r>
      <w:r>
        <w:rPr>
          <w:spacing w:val="-4"/>
          <w:sz w:val="22"/>
        </w:rPr>
        <w:t xml:space="preserve"> </w:t>
      </w:r>
      <w:r>
        <w:rPr>
          <w:sz w:val="22"/>
        </w:rPr>
        <w:t>2.75</w:t>
      </w:r>
      <w:r>
        <w:rPr>
          <w:spacing w:val="-4"/>
          <w:sz w:val="22"/>
        </w:rPr>
        <w:t xml:space="preserve"> </w:t>
      </w:r>
      <w:r>
        <w:rPr>
          <w:sz w:val="22"/>
        </w:rPr>
        <w:t>UMA,</w:t>
      </w:r>
      <w:r>
        <w:rPr>
          <w:spacing w:val="-3"/>
          <w:sz w:val="22"/>
        </w:rPr>
        <w:t xml:space="preserve"> </w:t>
      </w:r>
      <w:r>
        <w:rPr>
          <w:spacing w:val="-10"/>
          <w:sz w:val="22"/>
        </w:rPr>
        <w:t>y</w:t>
      </w:r>
    </w:p>
    <w:p>
      <w:pPr>
        <w:pStyle w:val="Cuerpodetexto"/>
        <w:rPr/>
      </w:pPr>
      <w:r>
        <w:rPr/>
      </w:r>
    </w:p>
    <w:p>
      <w:pPr>
        <w:pStyle w:val="ListParagraph"/>
        <w:numPr>
          <w:ilvl w:val="0"/>
          <w:numId w:val="16"/>
        </w:numPr>
        <w:tabs>
          <w:tab w:val="clear" w:pos="720"/>
          <w:tab w:val="left" w:pos="1332" w:leader="none"/>
        </w:tabs>
        <w:spacing w:lineRule="auto" w:line="240" w:before="0" w:after="0"/>
        <w:ind w:left="1332" w:right="0" w:hanging="569"/>
        <w:jc w:val="left"/>
        <w:rPr>
          <w:sz w:val="22"/>
        </w:rPr>
      </w:pPr>
      <w:r>
        <w:rPr>
          <w:sz w:val="22"/>
        </w:rPr>
        <w:t>Predios</w:t>
      </w:r>
      <w:r>
        <w:rPr>
          <w:spacing w:val="-7"/>
          <w:sz w:val="22"/>
        </w:rPr>
        <w:t xml:space="preserve"> </w:t>
      </w:r>
      <w:r>
        <w:rPr>
          <w:sz w:val="22"/>
        </w:rPr>
        <w:t>rústicos:</w:t>
      </w:r>
      <w:r>
        <w:rPr>
          <w:spacing w:val="-4"/>
          <w:sz w:val="22"/>
        </w:rPr>
        <w:t xml:space="preserve"> </w:t>
      </w:r>
      <w:r>
        <w:rPr>
          <w:sz w:val="22"/>
        </w:rPr>
        <w:t>1.75</w:t>
      </w:r>
      <w:r>
        <w:rPr>
          <w:spacing w:val="-3"/>
          <w:sz w:val="22"/>
        </w:rPr>
        <w:t xml:space="preserve"> </w:t>
      </w:r>
      <w:r>
        <w:rPr>
          <w:spacing w:val="-4"/>
          <w:sz w:val="22"/>
        </w:rPr>
        <w:t>UMA.</w:t>
      </w:r>
    </w:p>
    <w:p>
      <w:pPr>
        <w:pStyle w:val="Cuerpodetexto"/>
        <w:spacing w:before="1" w:after="0"/>
        <w:rPr/>
      </w:pPr>
      <w:r>
        <w:rPr/>
      </w:r>
    </w:p>
    <w:p>
      <w:pPr>
        <w:pStyle w:val="Cuerpodetexto"/>
        <w:ind w:left="338" w:right="57" w:hanging="0"/>
        <w:jc w:val="both"/>
        <w:rPr/>
      </w:pPr>
      <w:r>
        <w:rPr/>
        <w:t>Cuando no sea posible aplicar lo dispuesto en el primer párrafo de este artículo, la base para el cobro del impuesto se podrá fijar tomando en cuenta el valor que señala el artículo 177 del Código Financiero.</w:t>
      </w:r>
    </w:p>
    <w:p>
      <w:pPr>
        <w:pStyle w:val="Cuerpodetexto"/>
        <w:spacing w:before="252" w:after="0"/>
        <w:ind w:left="338" w:right="0" w:hanging="0"/>
        <w:jc w:val="both"/>
        <w:rPr/>
      </w:pPr>
      <w:r>
        <w:rPr>
          <w:b/>
        </w:rPr>
        <w:t>Artículo</w:t>
      </w:r>
      <w:r>
        <w:rPr>
          <w:b/>
          <w:spacing w:val="-6"/>
        </w:rPr>
        <w:t xml:space="preserve"> </w:t>
      </w:r>
      <w:r>
        <w:rPr>
          <w:b/>
        </w:rPr>
        <w:t>9.</w:t>
      </w:r>
      <w:r>
        <w:rPr>
          <w:b/>
          <w:spacing w:val="-4"/>
        </w:rPr>
        <w:t xml:space="preserve"> </w:t>
      </w:r>
      <w:r>
        <w:rPr/>
        <w:t>Por</w:t>
      </w:r>
      <w:r>
        <w:rPr>
          <w:spacing w:val="-5"/>
        </w:rPr>
        <w:t xml:space="preserve"> </w:t>
      </w:r>
      <w:r>
        <w:rPr/>
        <w:t>inscripción</w:t>
      </w:r>
      <w:r>
        <w:rPr>
          <w:spacing w:val="-6"/>
        </w:rPr>
        <w:t xml:space="preserve"> </w:t>
      </w:r>
      <w:r>
        <w:rPr/>
        <w:t>al</w:t>
      </w:r>
      <w:r>
        <w:rPr>
          <w:spacing w:val="-2"/>
        </w:rPr>
        <w:t xml:space="preserve"> </w:t>
      </w:r>
      <w:r>
        <w:rPr/>
        <w:t>padrón</w:t>
      </w:r>
      <w:r>
        <w:rPr>
          <w:spacing w:val="-6"/>
        </w:rPr>
        <w:t xml:space="preserve"> </w:t>
      </w:r>
      <w:r>
        <w:rPr/>
        <w:t>catastral,</w:t>
      </w:r>
      <w:r>
        <w:rPr>
          <w:spacing w:val="-3"/>
        </w:rPr>
        <w:t xml:space="preserve"> </w:t>
      </w:r>
      <w:r>
        <w:rPr/>
        <w:t>predios</w:t>
      </w:r>
      <w:r>
        <w:rPr>
          <w:spacing w:val="-5"/>
        </w:rPr>
        <w:t xml:space="preserve"> </w:t>
      </w:r>
      <w:r>
        <w:rPr/>
        <w:t>urbanos</w:t>
      </w:r>
      <w:r>
        <w:rPr>
          <w:spacing w:val="-3"/>
        </w:rPr>
        <w:t xml:space="preserve"> </w:t>
      </w:r>
      <w:r>
        <w:rPr/>
        <w:t>y</w:t>
      </w:r>
      <w:r>
        <w:rPr>
          <w:spacing w:val="-5"/>
        </w:rPr>
        <w:t xml:space="preserve"> </w:t>
      </w:r>
      <w:r>
        <w:rPr/>
        <w:t>rústicos,</w:t>
      </w:r>
      <w:r>
        <w:rPr>
          <w:spacing w:val="-3"/>
        </w:rPr>
        <w:t xml:space="preserve"> </w:t>
      </w:r>
      <w:r>
        <w:rPr/>
        <w:t>se</w:t>
      </w:r>
      <w:r>
        <w:rPr>
          <w:spacing w:val="-3"/>
        </w:rPr>
        <w:t xml:space="preserve"> </w:t>
      </w:r>
      <w:r>
        <w:rPr/>
        <w:t>pagará</w:t>
      </w:r>
      <w:r>
        <w:rPr>
          <w:spacing w:val="-3"/>
        </w:rPr>
        <w:t xml:space="preserve"> </w:t>
      </w:r>
      <w:r>
        <w:rPr/>
        <w:t>2.5</w:t>
      </w:r>
      <w:r>
        <w:rPr>
          <w:spacing w:val="-3"/>
        </w:rPr>
        <w:t xml:space="preserve"> </w:t>
      </w:r>
      <w:r>
        <w:rPr>
          <w:spacing w:val="-4"/>
        </w:rPr>
        <w:t>UMA.</w:t>
      </w:r>
    </w:p>
    <w:p>
      <w:pPr>
        <w:pStyle w:val="Cuerpodetexto"/>
        <w:rPr/>
      </w:pPr>
      <w:r>
        <w:rPr/>
      </w:r>
    </w:p>
    <w:p>
      <w:pPr>
        <w:pStyle w:val="Cuerpodetexto"/>
        <w:spacing w:before="1" w:after="0"/>
        <w:ind w:left="338" w:right="54" w:hanging="0"/>
        <w:jc w:val="both"/>
        <w:rPr/>
      </w:pPr>
      <w:r>
        <w:rPr>
          <w:b/>
        </w:rPr>
        <w:t>Artículo</w:t>
      </w:r>
      <w:r>
        <w:rPr>
          <w:b/>
          <w:spacing w:val="-6"/>
        </w:rPr>
        <w:t xml:space="preserve"> </w:t>
      </w:r>
      <w:r>
        <w:rPr>
          <w:b/>
        </w:rPr>
        <w:t>10.</w:t>
      </w:r>
      <w:r>
        <w:rPr>
          <w:b/>
          <w:spacing w:val="-5"/>
        </w:rPr>
        <w:t xml:space="preserve"> </w:t>
      </w:r>
      <w:r>
        <w:rPr/>
        <w:t>El</w:t>
      </w:r>
      <w:r>
        <w:rPr>
          <w:spacing w:val="-5"/>
        </w:rPr>
        <w:t xml:space="preserve"> </w:t>
      </w:r>
      <w:r>
        <w:rPr/>
        <w:t>plazo</w:t>
      </w:r>
      <w:r>
        <w:rPr>
          <w:spacing w:val="-6"/>
        </w:rPr>
        <w:t xml:space="preserve"> </w:t>
      </w:r>
      <w:r>
        <w:rPr/>
        <w:t>para</w:t>
      </w:r>
      <w:r>
        <w:rPr>
          <w:spacing w:val="-8"/>
        </w:rPr>
        <w:t xml:space="preserve"> </w:t>
      </w:r>
      <w:r>
        <w:rPr/>
        <w:t>el</w:t>
      </w:r>
      <w:r>
        <w:rPr>
          <w:spacing w:val="-5"/>
        </w:rPr>
        <w:t xml:space="preserve"> </w:t>
      </w:r>
      <w:r>
        <w:rPr/>
        <w:t>pago</w:t>
      </w:r>
      <w:r>
        <w:rPr>
          <w:spacing w:val="-6"/>
        </w:rPr>
        <w:t xml:space="preserve"> </w:t>
      </w:r>
      <w:r>
        <w:rPr/>
        <w:t>de</w:t>
      </w:r>
      <w:r>
        <w:rPr>
          <w:spacing w:val="-6"/>
        </w:rPr>
        <w:t xml:space="preserve"> </w:t>
      </w:r>
      <w:r>
        <w:rPr/>
        <w:t>este</w:t>
      </w:r>
      <w:r>
        <w:rPr>
          <w:spacing w:val="-6"/>
        </w:rPr>
        <w:t xml:space="preserve"> </w:t>
      </w:r>
      <w:r>
        <w:rPr/>
        <w:t>impuesto</w:t>
      </w:r>
      <w:r>
        <w:rPr>
          <w:spacing w:val="-6"/>
        </w:rPr>
        <w:t xml:space="preserve"> </w:t>
      </w:r>
      <w:r>
        <w:rPr/>
        <w:t>vencerá</w:t>
      </w:r>
      <w:r>
        <w:rPr>
          <w:spacing w:val="-6"/>
        </w:rPr>
        <w:t xml:space="preserve"> </w:t>
      </w:r>
      <w:r>
        <w:rPr/>
        <w:t>el</w:t>
      </w:r>
      <w:r>
        <w:rPr>
          <w:spacing w:val="-5"/>
        </w:rPr>
        <w:t xml:space="preserve"> </w:t>
      </w:r>
      <w:r>
        <w:rPr/>
        <w:t>último</w:t>
      </w:r>
      <w:r>
        <w:rPr>
          <w:spacing w:val="-6"/>
        </w:rPr>
        <w:t xml:space="preserve"> </w:t>
      </w:r>
      <w:r>
        <w:rPr/>
        <w:t>día</w:t>
      </w:r>
      <w:r>
        <w:rPr>
          <w:spacing w:val="-6"/>
        </w:rPr>
        <w:t xml:space="preserve"> </w:t>
      </w:r>
      <w:r>
        <w:rPr/>
        <w:t>hábil</w:t>
      </w:r>
      <w:r>
        <w:rPr>
          <w:spacing w:val="-5"/>
        </w:rPr>
        <w:t xml:space="preserve"> </w:t>
      </w:r>
      <w:r>
        <w:rPr/>
        <w:t>del</w:t>
      </w:r>
      <w:r>
        <w:rPr>
          <w:spacing w:val="-7"/>
        </w:rPr>
        <w:t xml:space="preserve"> </w:t>
      </w:r>
      <w:r>
        <w:rPr/>
        <w:t>mes</w:t>
      </w:r>
      <w:r>
        <w:rPr>
          <w:spacing w:val="-6"/>
        </w:rPr>
        <w:t xml:space="preserve"> </w:t>
      </w:r>
      <w:r>
        <w:rPr/>
        <w:t>de</w:t>
      </w:r>
      <w:r>
        <w:rPr>
          <w:spacing w:val="-8"/>
        </w:rPr>
        <w:t xml:space="preserve"> </w:t>
      </w:r>
      <w:r>
        <w:rPr/>
        <w:t>marzo</w:t>
      </w:r>
      <w:r>
        <w:rPr>
          <w:spacing w:val="-6"/>
        </w:rPr>
        <w:t xml:space="preserve"> </w:t>
      </w:r>
      <w:r>
        <w:rPr/>
        <w:t>del</w:t>
      </w:r>
      <w:r>
        <w:rPr>
          <w:spacing w:val="-5"/>
        </w:rPr>
        <w:t xml:space="preserve"> </w:t>
      </w:r>
      <w:r>
        <w:rPr/>
        <w:t>año</w:t>
      </w:r>
      <w:r>
        <w:rPr>
          <w:spacing w:val="-8"/>
        </w:rPr>
        <w:t xml:space="preserve"> </w:t>
      </w:r>
      <w:r>
        <w:rPr/>
        <w:t>fiscal 2026. Los pagos que se realicen con posterioridad al vencimiento de ese plazo estarán sujetos a la aplicación de multas y recargos en términos del artículo 223 fracción II del Código Financiero.</w:t>
      </w:r>
    </w:p>
    <w:p>
      <w:pPr>
        <w:pStyle w:val="Cuerpodetexto"/>
        <w:spacing w:before="251" w:after="0"/>
        <w:ind w:left="338" w:right="55" w:hanging="0"/>
        <w:jc w:val="both"/>
        <w:rPr/>
      </w:pPr>
      <w:r>
        <w:rPr>
          <w:b/>
        </w:rPr>
        <w:t xml:space="preserve">Artículo 11. </w:t>
      </w:r>
      <w:r>
        <w:rPr/>
        <w:t xml:space="preserve">Tratándose de fraccionamientos o condominios, el impuesto se cubrirá por cada fracción, departamento, piso, vivienda o local, se aplicarán las tasas correspondientes de acuerdo al artículo 8 de esta </w:t>
      </w:r>
      <w:r>
        <w:rPr>
          <w:spacing w:val="-4"/>
        </w:rPr>
        <w:t>Ley.</w:t>
      </w:r>
    </w:p>
    <w:p>
      <w:pPr>
        <w:pStyle w:val="Cuerpodetexto"/>
        <w:spacing w:before="1" w:after="0"/>
        <w:rPr/>
      </w:pPr>
      <w:r>
        <w:rPr/>
      </w:r>
    </w:p>
    <w:p>
      <w:pPr>
        <w:pStyle w:val="Cuerpodetexto"/>
        <w:ind w:left="338" w:right="51" w:hanging="0"/>
        <w:jc w:val="both"/>
        <w:rPr/>
      </w:pPr>
      <w:r>
        <w:rPr>
          <w:b/>
        </w:rPr>
        <w:t>Artículo</w:t>
      </w:r>
      <w:r>
        <w:rPr>
          <w:b/>
          <w:spacing w:val="-5"/>
        </w:rPr>
        <w:t xml:space="preserve"> </w:t>
      </w:r>
      <w:r>
        <w:rPr>
          <w:b/>
        </w:rPr>
        <w:t>12.</w:t>
      </w:r>
      <w:r>
        <w:rPr>
          <w:b/>
          <w:spacing w:val="-2"/>
        </w:rPr>
        <w:t xml:space="preserve"> </w:t>
      </w:r>
      <w:r>
        <w:rPr/>
        <w:t>Los</w:t>
      </w:r>
      <w:r>
        <w:rPr>
          <w:spacing w:val="-2"/>
        </w:rPr>
        <w:t xml:space="preserve"> </w:t>
      </w:r>
      <w:r>
        <w:rPr/>
        <w:t>sujetos</w:t>
      </w:r>
      <w:r>
        <w:rPr>
          <w:spacing w:val="-2"/>
        </w:rPr>
        <w:t xml:space="preserve"> </w:t>
      </w:r>
      <w:r>
        <w:rPr/>
        <w:t>del</w:t>
      </w:r>
      <w:r>
        <w:rPr>
          <w:spacing w:val="-1"/>
        </w:rPr>
        <w:t xml:space="preserve"> </w:t>
      </w:r>
      <w:r>
        <w:rPr/>
        <w:t>impuesto</w:t>
      </w:r>
      <w:r>
        <w:rPr>
          <w:spacing w:val="-2"/>
        </w:rPr>
        <w:t xml:space="preserve"> </w:t>
      </w:r>
      <w:r>
        <w:rPr/>
        <w:t>a</w:t>
      </w:r>
      <w:r>
        <w:rPr>
          <w:spacing w:val="-4"/>
        </w:rPr>
        <w:t xml:space="preserve"> </w:t>
      </w:r>
      <w:r>
        <w:rPr/>
        <w:t>que</w:t>
      </w:r>
      <w:r>
        <w:rPr>
          <w:spacing w:val="-4"/>
        </w:rPr>
        <w:t xml:space="preserve"> </w:t>
      </w:r>
      <w:r>
        <w:rPr/>
        <w:t>se</w:t>
      </w:r>
      <w:r>
        <w:rPr>
          <w:spacing w:val="-4"/>
        </w:rPr>
        <w:t xml:space="preserve"> </w:t>
      </w:r>
      <w:r>
        <w:rPr/>
        <w:t>refiere</w:t>
      </w:r>
      <w:r>
        <w:rPr>
          <w:spacing w:val="-4"/>
        </w:rPr>
        <w:t xml:space="preserve"> </w:t>
      </w:r>
      <w:r>
        <w:rPr/>
        <w:t>el</w:t>
      </w:r>
      <w:r>
        <w:rPr>
          <w:spacing w:val="-1"/>
        </w:rPr>
        <w:t xml:space="preserve"> </w:t>
      </w:r>
      <w:r>
        <w:rPr/>
        <w:t>artículo</w:t>
      </w:r>
      <w:r>
        <w:rPr>
          <w:spacing w:val="-5"/>
        </w:rPr>
        <w:t xml:space="preserve"> </w:t>
      </w:r>
      <w:r>
        <w:rPr/>
        <w:t>anterior,</w:t>
      </w:r>
      <w:r>
        <w:rPr>
          <w:spacing w:val="-5"/>
        </w:rPr>
        <w:t xml:space="preserve"> </w:t>
      </w:r>
      <w:r>
        <w:rPr/>
        <w:t>pagarán</w:t>
      </w:r>
      <w:r>
        <w:rPr>
          <w:spacing w:val="-4"/>
        </w:rPr>
        <w:t xml:space="preserve"> </w:t>
      </w:r>
      <w:r>
        <w:rPr/>
        <w:t>su</w:t>
      </w:r>
      <w:r>
        <w:rPr>
          <w:spacing w:val="-2"/>
        </w:rPr>
        <w:t xml:space="preserve"> </w:t>
      </w:r>
      <w:r>
        <w:rPr/>
        <w:t>impuesto</w:t>
      </w:r>
      <w:r>
        <w:rPr>
          <w:spacing w:val="-2"/>
        </w:rPr>
        <w:t xml:space="preserve"> </w:t>
      </w:r>
      <w:r>
        <w:rPr/>
        <w:t>por</w:t>
      </w:r>
      <w:r>
        <w:rPr>
          <w:spacing w:val="-2"/>
        </w:rPr>
        <w:t xml:space="preserve"> </w:t>
      </w:r>
      <w:r>
        <w:rPr/>
        <w:t>cada</w:t>
      </w:r>
      <w:r>
        <w:rPr>
          <w:spacing w:val="-4"/>
        </w:rPr>
        <w:t xml:space="preserve"> </w:t>
      </w:r>
      <w:r>
        <w:rPr/>
        <w:t>lote</w:t>
      </w:r>
      <w:r>
        <w:rPr>
          <w:spacing w:val="-4"/>
        </w:rPr>
        <w:t xml:space="preserve"> </w:t>
      </w:r>
      <w:r>
        <w:rPr/>
        <w:t>o fracción,</w:t>
      </w:r>
      <w:r>
        <w:rPr>
          <w:spacing w:val="-7"/>
        </w:rPr>
        <w:t xml:space="preserve"> </w:t>
      </w:r>
      <w:r>
        <w:rPr/>
        <w:t>sujetándose</w:t>
      </w:r>
      <w:r>
        <w:rPr>
          <w:spacing w:val="-9"/>
        </w:rPr>
        <w:t xml:space="preserve"> </w:t>
      </w:r>
      <w:r>
        <w:rPr/>
        <w:t>a</w:t>
      </w:r>
      <w:r>
        <w:rPr>
          <w:spacing w:val="-9"/>
        </w:rPr>
        <w:t xml:space="preserve"> </w:t>
      </w:r>
      <w:r>
        <w:rPr/>
        <w:t>lo</w:t>
      </w:r>
      <w:r>
        <w:rPr>
          <w:spacing w:val="-10"/>
        </w:rPr>
        <w:t xml:space="preserve"> </w:t>
      </w:r>
      <w:r>
        <w:rPr/>
        <w:t>establecido</w:t>
      </w:r>
      <w:r>
        <w:rPr>
          <w:spacing w:val="-10"/>
        </w:rPr>
        <w:t xml:space="preserve"> </w:t>
      </w:r>
      <w:r>
        <w:rPr/>
        <w:t>por</w:t>
      </w:r>
      <w:r>
        <w:rPr>
          <w:spacing w:val="-9"/>
        </w:rPr>
        <w:t xml:space="preserve"> </w:t>
      </w:r>
      <w:r>
        <w:rPr/>
        <w:t>el</w:t>
      </w:r>
      <w:r>
        <w:rPr>
          <w:spacing w:val="-8"/>
        </w:rPr>
        <w:t xml:space="preserve"> </w:t>
      </w:r>
      <w:r>
        <w:rPr/>
        <w:t>artículo</w:t>
      </w:r>
      <w:r>
        <w:rPr>
          <w:spacing w:val="-7"/>
        </w:rPr>
        <w:t xml:space="preserve"> </w:t>
      </w:r>
      <w:r>
        <w:rPr/>
        <w:t>8</w:t>
      </w:r>
      <w:r>
        <w:rPr>
          <w:spacing w:val="-10"/>
        </w:rPr>
        <w:t xml:space="preserve"> </w:t>
      </w:r>
      <w:r>
        <w:rPr/>
        <w:t>de</w:t>
      </w:r>
      <w:r>
        <w:rPr>
          <w:spacing w:val="-7"/>
        </w:rPr>
        <w:t xml:space="preserve"> </w:t>
      </w:r>
      <w:r>
        <w:rPr/>
        <w:t>esta</w:t>
      </w:r>
      <w:r>
        <w:rPr>
          <w:spacing w:val="-9"/>
        </w:rPr>
        <w:t xml:space="preserve"> </w:t>
      </w:r>
      <w:r>
        <w:rPr/>
        <w:t>Ley,</w:t>
      </w:r>
      <w:r>
        <w:rPr>
          <w:spacing w:val="-10"/>
        </w:rPr>
        <w:t xml:space="preserve"> </w:t>
      </w:r>
      <w:r>
        <w:rPr/>
        <w:t>al</w:t>
      </w:r>
      <w:r>
        <w:rPr>
          <w:spacing w:val="-8"/>
        </w:rPr>
        <w:t xml:space="preserve"> </w:t>
      </w:r>
      <w:r>
        <w:rPr/>
        <w:t>Código</w:t>
      </w:r>
      <w:r>
        <w:rPr>
          <w:spacing w:val="-7"/>
        </w:rPr>
        <w:t xml:space="preserve"> </w:t>
      </w:r>
      <w:r>
        <w:rPr/>
        <w:t>Financiero</w:t>
      </w:r>
      <w:r>
        <w:rPr>
          <w:spacing w:val="-7"/>
        </w:rPr>
        <w:t xml:space="preserve"> </w:t>
      </w:r>
      <w:r>
        <w:rPr/>
        <w:t>y</w:t>
      </w:r>
      <w:r>
        <w:rPr>
          <w:spacing w:val="-10"/>
        </w:rPr>
        <w:t xml:space="preserve"> </w:t>
      </w:r>
      <w:r>
        <w:rPr/>
        <w:t>demás</w:t>
      </w:r>
      <w:r>
        <w:rPr>
          <w:spacing w:val="-9"/>
        </w:rPr>
        <w:t xml:space="preserve"> </w:t>
      </w:r>
      <w:r>
        <w:rPr/>
        <w:t xml:space="preserve">disposiciones </w:t>
      </w:r>
      <w:r>
        <w:rPr>
          <w:spacing w:val="-2"/>
        </w:rPr>
        <w:t>relativas.</w:t>
      </w:r>
    </w:p>
    <w:p>
      <w:pPr>
        <w:pStyle w:val="Cuerpodetexto"/>
        <w:spacing w:before="1" w:after="0"/>
        <w:rPr/>
      </w:pPr>
      <w:r>
        <w:rPr/>
      </w:r>
    </w:p>
    <w:p>
      <w:pPr>
        <w:pStyle w:val="Cuerpodetexto"/>
        <w:ind w:left="338" w:right="52" w:hanging="0"/>
        <w:jc w:val="both"/>
        <w:rPr/>
      </w:pPr>
      <w:r>
        <w:rPr>
          <w:b/>
        </w:rPr>
        <w:t xml:space="preserve">Artículo 13. </w:t>
      </w:r>
      <w:r>
        <w:rPr/>
        <w:t>El valor fiscal de los predios que se destinen para uso comercial, industrial, empresarial, de servicios</w:t>
      </w:r>
      <w:r>
        <w:rPr>
          <w:spacing w:val="-11"/>
        </w:rPr>
        <w:t xml:space="preserve"> </w:t>
      </w:r>
      <w:r>
        <w:rPr/>
        <w:t>y</w:t>
      </w:r>
      <w:r>
        <w:rPr>
          <w:spacing w:val="-14"/>
        </w:rPr>
        <w:t xml:space="preserve"> </w:t>
      </w:r>
      <w:r>
        <w:rPr/>
        <w:t>turismo,</w:t>
      </w:r>
      <w:r>
        <w:rPr>
          <w:spacing w:val="-13"/>
        </w:rPr>
        <w:t xml:space="preserve"> </w:t>
      </w:r>
      <w:r>
        <w:rPr/>
        <w:t>se</w:t>
      </w:r>
      <w:r>
        <w:rPr>
          <w:spacing w:val="-11"/>
        </w:rPr>
        <w:t xml:space="preserve"> </w:t>
      </w:r>
      <w:r>
        <w:rPr/>
        <w:t>fijará</w:t>
      </w:r>
      <w:r>
        <w:rPr>
          <w:spacing w:val="-14"/>
        </w:rPr>
        <w:t xml:space="preserve"> </w:t>
      </w:r>
      <w:r>
        <w:rPr/>
        <w:t>conforme</w:t>
      </w:r>
      <w:r>
        <w:rPr>
          <w:spacing w:val="-11"/>
        </w:rPr>
        <w:t xml:space="preserve"> </w:t>
      </w:r>
      <w:r>
        <w:rPr/>
        <w:t>al</w:t>
      </w:r>
      <w:r>
        <w:rPr>
          <w:spacing w:val="-11"/>
        </w:rPr>
        <w:t xml:space="preserve"> </w:t>
      </w:r>
      <w:r>
        <w:rPr/>
        <w:t>valor</w:t>
      </w:r>
      <w:r>
        <w:rPr>
          <w:spacing w:val="-14"/>
        </w:rPr>
        <w:t xml:space="preserve"> </w:t>
      </w:r>
      <w:r>
        <w:rPr/>
        <w:t>más</w:t>
      </w:r>
      <w:r>
        <w:rPr>
          <w:spacing w:val="-13"/>
        </w:rPr>
        <w:t xml:space="preserve"> </w:t>
      </w:r>
      <w:r>
        <w:rPr/>
        <w:t>alto</w:t>
      </w:r>
      <w:r>
        <w:rPr>
          <w:spacing w:val="-14"/>
        </w:rPr>
        <w:t xml:space="preserve"> </w:t>
      </w:r>
      <w:r>
        <w:rPr/>
        <w:t>de</w:t>
      </w:r>
      <w:r>
        <w:rPr>
          <w:spacing w:val="-11"/>
        </w:rPr>
        <w:t xml:space="preserve"> </w:t>
      </w:r>
      <w:r>
        <w:rPr/>
        <w:t>operación,</w:t>
      </w:r>
      <w:r>
        <w:rPr>
          <w:spacing w:val="-12"/>
        </w:rPr>
        <w:t xml:space="preserve"> </w:t>
      </w:r>
      <w:r>
        <w:rPr/>
        <w:t>sea</w:t>
      </w:r>
      <w:r>
        <w:rPr>
          <w:spacing w:val="-11"/>
        </w:rPr>
        <w:t xml:space="preserve"> </w:t>
      </w:r>
      <w:r>
        <w:rPr/>
        <w:t>catastral</w:t>
      </w:r>
      <w:r>
        <w:rPr>
          <w:spacing w:val="-11"/>
        </w:rPr>
        <w:t xml:space="preserve"> </w:t>
      </w:r>
      <w:r>
        <w:rPr/>
        <w:t>o</w:t>
      </w:r>
      <w:r>
        <w:rPr>
          <w:spacing w:val="-14"/>
        </w:rPr>
        <w:t xml:space="preserve"> </w:t>
      </w:r>
      <w:r>
        <w:rPr/>
        <w:t>comercial,</w:t>
      </w:r>
      <w:r>
        <w:rPr>
          <w:spacing w:val="-11"/>
        </w:rPr>
        <w:t xml:space="preserve"> </w:t>
      </w:r>
      <w:r>
        <w:rPr/>
        <w:t>de</w:t>
      </w:r>
      <w:r>
        <w:rPr>
          <w:spacing w:val="-12"/>
        </w:rPr>
        <w:t xml:space="preserve"> </w:t>
      </w:r>
      <w:r>
        <w:rPr/>
        <w:t>conformidad como lo establece el Código Financiero.</w:t>
      </w:r>
    </w:p>
    <w:p>
      <w:pPr>
        <w:pStyle w:val="Cuerpodetexto"/>
        <w:spacing w:before="252" w:after="0"/>
        <w:ind w:left="338" w:right="52" w:hanging="0"/>
        <w:jc w:val="both"/>
        <w:rPr/>
      </w:pPr>
      <w:r>
        <w:rPr>
          <w:b/>
        </w:rPr>
        <w:t>Artículo</w:t>
      </w:r>
      <w:r>
        <w:rPr>
          <w:b/>
          <w:spacing w:val="-2"/>
        </w:rPr>
        <w:t xml:space="preserve"> </w:t>
      </w:r>
      <w:r>
        <w:rPr>
          <w:b/>
        </w:rPr>
        <w:t>14.</w:t>
      </w:r>
      <w:r>
        <w:rPr>
          <w:b/>
          <w:spacing w:val="-2"/>
        </w:rPr>
        <w:t xml:space="preserve"> </w:t>
      </w:r>
      <w:r>
        <w:rPr/>
        <w:t>Tratándose</w:t>
      </w:r>
      <w:r>
        <w:rPr>
          <w:spacing w:val="-2"/>
        </w:rPr>
        <w:t xml:space="preserve"> </w:t>
      </w:r>
      <w:r>
        <w:rPr/>
        <w:t>de</w:t>
      </w:r>
      <w:r>
        <w:rPr>
          <w:spacing w:val="-4"/>
        </w:rPr>
        <w:t xml:space="preserve"> </w:t>
      </w:r>
      <w:r>
        <w:rPr/>
        <w:t>predios</w:t>
      </w:r>
      <w:r>
        <w:rPr>
          <w:spacing w:val="-2"/>
        </w:rPr>
        <w:t xml:space="preserve"> </w:t>
      </w:r>
      <w:r>
        <w:rPr/>
        <w:t>urbanos,</w:t>
      </w:r>
      <w:r>
        <w:rPr>
          <w:spacing w:val="-2"/>
        </w:rPr>
        <w:t xml:space="preserve"> </w:t>
      </w:r>
      <w:r>
        <w:rPr/>
        <w:t>se</w:t>
      </w:r>
      <w:r>
        <w:rPr>
          <w:spacing w:val="-2"/>
        </w:rPr>
        <w:t xml:space="preserve"> </w:t>
      </w:r>
      <w:r>
        <w:rPr/>
        <w:t>tributará</w:t>
      </w:r>
      <w:r>
        <w:rPr>
          <w:spacing w:val="-2"/>
        </w:rPr>
        <w:t xml:space="preserve"> </w:t>
      </w:r>
      <w:r>
        <w:rPr/>
        <w:t>de</w:t>
      </w:r>
      <w:r>
        <w:rPr>
          <w:spacing w:val="-2"/>
        </w:rPr>
        <w:t xml:space="preserve"> </w:t>
      </w:r>
      <w:r>
        <w:rPr/>
        <w:t>conformidad</w:t>
      </w:r>
      <w:r>
        <w:rPr>
          <w:spacing w:val="-2"/>
        </w:rPr>
        <w:t xml:space="preserve"> </w:t>
      </w:r>
      <w:r>
        <w:rPr/>
        <w:t>con</w:t>
      </w:r>
      <w:r>
        <w:rPr>
          <w:spacing w:val="-2"/>
        </w:rPr>
        <w:t xml:space="preserve"> </w:t>
      </w:r>
      <w:r>
        <w:rPr/>
        <w:t>lo</w:t>
      </w:r>
      <w:r>
        <w:rPr>
          <w:spacing w:val="-2"/>
        </w:rPr>
        <w:t xml:space="preserve"> </w:t>
      </w:r>
      <w:r>
        <w:rPr/>
        <w:t>establecido</w:t>
      </w:r>
      <w:r>
        <w:rPr>
          <w:spacing w:val="-2"/>
        </w:rPr>
        <w:t xml:space="preserve"> </w:t>
      </w:r>
      <w:r>
        <w:rPr/>
        <w:t>en</w:t>
      </w:r>
      <w:r>
        <w:rPr>
          <w:spacing w:val="-2"/>
        </w:rPr>
        <w:t xml:space="preserve"> </w:t>
      </w:r>
      <w:r>
        <w:rPr/>
        <w:t>el</w:t>
      </w:r>
      <w:r>
        <w:rPr>
          <w:spacing w:val="-1"/>
        </w:rPr>
        <w:t xml:space="preserve"> </w:t>
      </w:r>
      <w:r>
        <w:rPr/>
        <w:t>artículo</w:t>
      </w:r>
      <w:r>
        <w:rPr>
          <w:spacing w:val="-2"/>
        </w:rPr>
        <w:t xml:space="preserve"> </w:t>
      </w:r>
      <w:r>
        <w:rPr/>
        <w:t>8</w:t>
      </w:r>
      <w:r>
        <w:rPr>
          <w:spacing w:val="-2"/>
        </w:rPr>
        <w:t xml:space="preserve"> </w:t>
      </w:r>
      <w:r>
        <w:rPr/>
        <w:t>de esta Ley.</w:t>
      </w:r>
    </w:p>
    <w:p>
      <w:pPr>
        <w:pStyle w:val="Cuerpodetexto"/>
        <w:spacing w:before="2" w:after="0"/>
        <w:rPr/>
      </w:pPr>
      <w:r>
        <w:rPr/>
      </w:r>
    </w:p>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2" w:hanging="0"/>
        <w:jc w:val="both"/>
        <w:rPr/>
      </w:pPr>
      <w:r>
        <w:rPr>
          <w:b/>
        </w:rPr>
        <w:t>Artículo</w:t>
      </w:r>
      <w:r>
        <w:rPr>
          <w:b/>
          <w:spacing w:val="-13"/>
        </w:rPr>
        <w:t xml:space="preserve"> </w:t>
      </w:r>
      <w:r>
        <w:rPr>
          <w:b/>
        </w:rPr>
        <w:t>15.</w:t>
      </w:r>
      <w:r>
        <w:rPr>
          <w:b/>
          <w:spacing w:val="-10"/>
        </w:rPr>
        <w:t xml:space="preserve"> </w:t>
      </w:r>
      <w:r>
        <w:rPr/>
        <w:t>Los</w:t>
      </w:r>
      <w:r>
        <w:rPr>
          <w:spacing w:val="-12"/>
        </w:rPr>
        <w:t xml:space="preserve"> </w:t>
      </w:r>
      <w:r>
        <w:rPr/>
        <w:t>propietarios</w:t>
      </w:r>
      <w:r>
        <w:rPr>
          <w:spacing w:val="-10"/>
        </w:rPr>
        <w:t xml:space="preserve"> </w:t>
      </w:r>
      <w:r>
        <w:rPr/>
        <w:t>o</w:t>
      </w:r>
      <w:r>
        <w:rPr>
          <w:spacing w:val="-13"/>
        </w:rPr>
        <w:t xml:space="preserve"> </w:t>
      </w:r>
      <w:r>
        <w:rPr/>
        <w:t>poseedores</w:t>
      </w:r>
      <w:r>
        <w:rPr>
          <w:spacing w:val="-12"/>
        </w:rPr>
        <w:t xml:space="preserve"> </w:t>
      </w:r>
      <w:r>
        <w:rPr/>
        <w:t>de</w:t>
      </w:r>
      <w:r>
        <w:rPr>
          <w:spacing w:val="-13"/>
        </w:rPr>
        <w:t xml:space="preserve"> </w:t>
      </w:r>
      <w:r>
        <w:rPr/>
        <w:t>predios</w:t>
      </w:r>
      <w:r>
        <w:rPr>
          <w:spacing w:val="-12"/>
        </w:rPr>
        <w:t xml:space="preserve"> </w:t>
      </w:r>
      <w:r>
        <w:rPr/>
        <w:t>rústicos</w:t>
      </w:r>
      <w:r>
        <w:rPr>
          <w:spacing w:val="-12"/>
        </w:rPr>
        <w:t xml:space="preserve"> </w:t>
      </w:r>
      <w:r>
        <w:rPr/>
        <w:t>destinados</w:t>
      </w:r>
      <w:r>
        <w:rPr>
          <w:spacing w:val="-12"/>
        </w:rPr>
        <w:t xml:space="preserve"> </w:t>
      </w:r>
      <w:r>
        <w:rPr/>
        <w:t>a</w:t>
      </w:r>
      <w:r>
        <w:rPr>
          <w:spacing w:val="-10"/>
        </w:rPr>
        <w:t xml:space="preserve"> </w:t>
      </w:r>
      <w:r>
        <w:rPr/>
        <w:t>actividades</w:t>
      </w:r>
      <w:r>
        <w:rPr>
          <w:spacing w:val="-13"/>
        </w:rPr>
        <w:t xml:space="preserve"> </w:t>
      </w:r>
      <w:r>
        <w:rPr/>
        <w:t>agropecuarias,</w:t>
      </w:r>
      <w:r>
        <w:rPr>
          <w:spacing w:val="-10"/>
        </w:rPr>
        <w:t xml:space="preserve"> </w:t>
      </w:r>
      <w:r>
        <w:rPr/>
        <w:t>avícolas y forestales, que durante el ejercicio fiscal 2026 regularicen sus inmuebles mediante su inscripción en los padrones correspondientes, no pagarán el monto del impuesto predial a su cargo por ejercicios anteriores, ni los accesorios legales causados.</w:t>
      </w:r>
    </w:p>
    <w:p>
      <w:pPr>
        <w:pStyle w:val="Cuerpodetexto"/>
        <w:spacing w:before="81" w:after="0"/>
        <w:ind w:left="338" w:right="54" w:hanging="0"/>
        <w:jc w:val="both"/>
        <w:rPr/>
      </w:pPr>
      <w:r>
        <w:rPr>
          <w:b/>
        </w:rPr>
        <w:t xml:space="preserve">Artículo 16. </w:t>
      </w:r>
      <w:r>
        <w:rPr/>
        <w:t>Los contribuyentes del impuesto predial que se presenten espontáneamente a regularizar su situación fiscal, que tengan adeudos a su cargo causados en los ejercicios fiscales anteriores, únicamente pagarán el impuesto predial de los ejercicios adeudados, sin los accesorios legales causados.</w:t>
      </w:r>
    </w:p>
    <w:p>
      <w:pPr>
        <w:pStyle w:val="Cuerpodetexto"/>
        <w:spacing w:before="184" w:after="0"/>
        <w:ind w:left="338" w:right="58" w:hanging="0"/>
        <w:jc w:val="both"/>
        <w:rPr/>
      </w:pPr>
      <w:r>
        <w:rPr>
          <w:b/>
        </w:rPr>
        <w:t xml:space="preserve">Artículo 17. </w:t>
      </w:r>
      <w:r>
        <w:rPr/>
        <w:t>En todo caso, el monto anual del impuesto predial a pagar durante el ejercicio fiscal 2026, no podrá ser inferior al del ejercicio fiscal 2025.</w:t>
      </w:r>
    </w:p>
    <w:p>
      <w:pPr>
        <w:pStyle w:val="Normal"/>
        <w:spacing w:before="183" w:after="0"/>
        <w:ind w:left="392" w:right="106" w:hanging="0"/>
        <w:jc w:val="center"/>
        <w:rPr>
          <w:b/>
          <w:b/>
          <w:sz w:val="22"/>
        </w:rPr>
      </w:pPr>
      <w:r>
        <w:rPr>
          <w:b/>
          <w:sz w:val="22"/>
        </w:rPr>
        <w:t>CAPÍTULO</w:t>
      </w:r>
      <w:r>
        <w:rPr>
          <w:b/>
          <w:spacing w:val="-9"/>
          <w:sz w:val="22"/>
        </w:rPr>
        <w:t xml:space="preserve"> </w:t>
      </w:r>
      <w:r>
        <w:rPr>
          <w:b/>
          <w:spacing w:val="-7"/>
          <w:sz w:val="22"/>
        </w:rPr>
        <w:t>II</w:t>
      </w:r>
    </w:p>
    <w:p>
      <w:pPr>
        <w:pStyle w:val="Normal"/>
        <w:spacing w:before="184" w:after="0"/>
        <w:ind w:left="392" w:right="107" w:hanging="0"/>
        <w:jc w:val="center"/>
        <w:rPr>
          <w:b/>
          <w:b/>
          <w:sz w:val="22"/>
        </w:rPr>
      </w:pPr>
      <w:r>
        <w:rPr>
          <w:b/>
          <w:sz w:val="22"/>
        </w:rPr>
        <w:t>IMPUESTO</w:t>
      </w:r>
      <w:r>
        <w:rPr>
          <w:b/>
          <w:spacing w:val="-7"/>
          <w:sz w:val="22"/>
        </w:rPr>
        <w:t xml:space="preserve"> </w:t>
      </w:r>
      <w:r>
        <w:rPr>
          <w:b/>
          <w:sz w:val="22"/>
        </w:rPr>
        <w:t>SOBRE</w:t>
      </w:r>
      <w:r>
        <w:rPr>
          <w:b/>
          <w:spacing w:val="-7"/>
          <w:sz w:val="22"/>
        </w:rPr>
        <w:t xml:space="preserve"> </w:t>
      </w:r>
      <w:r>
        <w:rPr>
          <w:b/>
          <w:sz w:val="22"/>
        </w:rPr>
        <w:t>TRANSMISIÓN</w:t>
      </w:r>
      <w:r>
        <w:rPr>
          <w:b/>
          <w:spacing w:val="-7"/>
          <w:sz w:val="22"/>
        </w:rPr>
        <w:t xml:space="preserve"> </w:t>
      </w:r>
      <w:r>
        <w:rPr>
          <w:b/>
          <w:sz w:val="22"/>
        </w:rPr>
        <w:t>DE</w:t>
      </w:r>
      <w:r>
        <w:rPr>
          <w:b/>
          <w:spacing w:val="-7"/>
          <w:sz w:val="22"/>
        </w:rPr>
        <w:t xml:space="preserve"> </w:t>
      </w:r>
      <w:r>
        <w:rPr>
          <w:b/>
          <w:sz w:val="22"/>
        </w:rPr>
        <w:t>BIENES</w:t>
      </w:r>
      <w:r>
        <w:rPr>
          <w:b/>
          <w:spacing w:val="-5"/>
          <w:sz w:val="22"/>
        </w:rPr>
        <w:t xml:space="preserve"> </w:t>
      </w:r>
      <w:r>
        <w:rPr>
          <w:b/>
          <w:spacing w:val="-2"/>
          <w:sz w:val="22"/>
        </w:rPr>
        <w:t>INMUEBLES</w:t>
      </w:r>
    </w:p>
    <w:p>
      <w:pPr>
        <w:pStyle w:val="Cuerpodetexto"/>
        <w:spacing w:before="184" w:after="0"/>
        <w:ind w:left="338" w:right="50" w:hanging="0"/>
        <w:jc w:val="both"/>
        <w:rPr/>
      </w:pPr>
      <w:r>
        <w:rPr>
          <w:b/>
        </w:rPr>
        <w:t xml:space="preserve">Artículo 18. </w:t>
      </w:r>
      <w:r>
        <w:rPr/>
        <w:t>El impuesto sobre transmisión de bienes inmuebles, se causará por la celebración de los actos a que</w:t>
      </w:r>
      <w:r>
        <w:rPr>
          <w:spacing w:val="-14"/>
        </w:rPr>
        <w:t xml:space="preserve"> </w:t>
      </w:r>
      <w:r>
        <w:rPr/>
        <w:t>se</w:t>
      </w:r>
      <w:r>
        <w:rPr>
          <w:spacing w:val="-14"/>
        </w:rPr>
        <w:t xml:space="preserve"> </w:t>
      </w:r>
      <w:r>
        <w:rPr/>
        <w:t>refieren</w:t>
      </w:r>
      <w:r>
        <w:rPr>
          <w:spacing w:val="-14"/>
        </w:rPr>
        <w:t xml:space="preserve"> </w:t>
      </w:r>
      <w:r>
        <w:rPr/>
        <w:t>los</w:t>
      </w:r>
      <w:r>
        <w:rPr>
          <w:spacing w:val="-13"/>
        </w:rPr>
        <w:t xml:space="preserve"> </w:t>
      </w:r>
      <w:r>
        <w:rPr/>
        <w:t>artículos</w:t>
      </w:r>
      <w:r>
        <w:rPr>
          <w:spacing w:val="-14"/>
        </w:rPr>
        <w:t xml:space="preserve"> </w:t>
      </w:r>
      <w:r>
        <w:rPr/>
        <w:t>202,</w:t>
      </w:r>
      <w:r>
        <w:rPr>
          <w:spacing w:val="-14"/>
        </w:rPr>
        <w:t xml:space="preserve"> </w:t>
      </w:r>
      <w:r>
        <w:rPr/>
        <w:t>203</w:t>
      </w:r>
      <w:r>
        <w:rPr>
          <w:spacing w:val="-14"/>
        </w:rPr>
        <w:t xml:space="preserve"> </w:t>
      </w:r>
      <w:r>
        <w:rPr/>
        <w:t>y</w:t>
      </w:r>
      <w:r>
        <w:rPr>
          <w:spacing w:val="-13"/>
        </w:rPr>
        <w:t xml:space="preserve"> </w:t>
      </w:r>
      <w:r>
        <w:rPr/>
        <w:t>211</w:t>
      </w:r>
      <w:r>
        <w:rPr>
          <w:spacing w:val="-14"/>
        </w:rPr>
        <w:t xml:space="preserve"> </w:t>
      </w:r>
      <w:r>
        <w:rPr/>
        <w:t>del</w:t>
      </w:r>
      <w:r>
        <w:rPr>
          <w:spacing w:val="-14"/>
        </w:rPr>
        <w:t xml:space="preserve"> </w:t>
      </w:r>
      <w:r>
        <w:rPr/>
        <w:t>Código</w:t>
      </w:r>
      <w:r>
        <w:rPr>
          <w:spacing w:val="-14"/>
        </w:rPr>
        <w:t xml:space="preserve"> </w:t>
      </w:r>
      <w:r>
        <w:rPr/>
        <w:t>Financiero,</w:t>
      </w:r>
      <w:r>
        <w:rPr>
          <w:spacing w:val="-13"/>
        </w:rPr>
        <w:t xml:space="preserve"> </w:t>
      </w:r>
      <w:r>
        <w:rPr/>
        <w:t>incluyendo</w:t>
      </w:r>
      <w:r>
        <w:rPr>
          <w:spacing w:val="-14"/>
        </w:rPr>
        <w:t xml:space="preserve"> </w:t>
      </w:r>
      <w:r>
        <w:rPr/>
        <w:t>la</w:t>
      </w:r>
      <w:r>
        <w:rPr>
          <w:spacing w:val="-14"/>
        </w:rPr>
        <w:t xml:space="preserve"> </w:t>
      </w:r>
      <w:r>
        <w:rPr/>
        <w:t>cesión</w:t>
      </w:r>
      <w:r>
        <w:rPr>
          <w:spacing w:val="-14"/>
        </w:rPr>
        <w:t xml:space="preserve"> </w:t>
      </w:r>
      <w:r>
        <w:rPr/>
        <w:t>de</w:t>
      </w:r>
      <w:r>
        <w:rPr>
          <w:spacing w:val="-13"/>
        </w:rPr>
        <w:t xml:space="preserve"> </w:t>
      </w:r>
      <w:r>
        <w:rPr/>
        <w:t>derechos</w:t>
      </w:r>
      <w:r>
        <w:rPr>
          <w:spacing w:val="-14"/>
        </w:rPr>
        <w:t xml:space="preserve"> </w:t>
      </w:r>
      <w:r>
        <w:rPr/>
        <w:t>de</w:t>
      </w:r>
      <w:r>
        <w:rPr>
          <w:spacing w:val="-14"/>
        </w:rPr>
        <w:t xml:space="preserve"> </w:t>
      </w:r>
      <w:r>
        <w:rPr/>
        <w:t>posesión y la disolución de copropiedad.</w:t>
      </w:r>
    </w:p>
    <w:p>
      <w:pPr>
        <w:pStyle w:val="Cuerpodetexto"/>
        <w:spacing w:lineRule="auto" w:line="240" w:before="184" w:after="0"/>
        <w:ind w:left="338" w:right="54" w:hanging="0"/>
        <w:jc w:val="both"/>
        <w:rPr/>
      </w:pPr>
      <w:r>
        <w:rPr/>
        <w:t>Por las operaciones a que se refiere el párrafo anterior,</w:t>
      </w:r>
      <w:r>
        <w:rPr>
          <w:spacing w:val="-2"/>
        </w:rPr>
        <w:t xml:space="preserve"> </w:t>
      </w:r>
      <w:r>
        <w:rPr/>
        <w:t>se aplicará una tasa del 2 por ciento sobre el valor que resulte mayor de los señalados en al artículo 208 del Código Financiero.</w:t>
      </w:r>
    </w:p>
    <w:p>
      <w:pPr>
        <w:pStyle w:val="Cuerpodetexto"/>
        <w:spacing w:before="181" w:after="0"/>
        <w:ind w:left="338" w:right="0" w:hanging="0"/>
        <w:jc w:val="both"/>
        <w:rPr/>
      </w:pPr>
      <w:r>
        <w:rPr/>
        <w:t>El</w:t>
      </w:r>
      <w:r>
        <w:rPr>
          <w:spacing w:val="-5"/>
        </w:rPr>
        <w:t xml:space="preserve"> </w:t>
      </w:r>
      <w:r>
        <w:rPr/>
        <w:t>pago</w:t>
      </w:r>
      <w:r>
        <w:rPr>
          <w:spacing w:val="-5"/>
        </w:rPr>
        <w:t xml:space="preserve"> </w:t>
      </w:r>
      <w:r>
        <w:rPr/>
        <w:t>de</w:t>
      </w:r>
      <w:r>
        <w:rPr>
          <w:spacing w:val="-2"/>
        </w:rPr>
        <w:t xml:space="preserve"> </w:t>
      </w:r>
      <w:r>
        <w:rPr/>
        <w:t>este</w:t>
      </w:r>
      <w:r>
        <w:rPr>
          <w:spacing w:val="-2"/>
        </w:rPr>
        <w:t xml:space="preserve"> </w:t>
      </w:r>
      <w:r>
        <w:rPr/>
        <w:t>impuesto</w:t>
      </w:r>
      <w:r>
        <w:rPr>
          <w:spacing w:val="-5"/>
        </w:rPr>
        <w:t xml:space="preserve"> </w:t>
      </w:r>
      <w:r>
        <w:rPr/>
        <w:t>se</w:t>
      </w:r>
      <w:r>
        <w:rPr>
          <w:spacing w:val="-4"/>
        </w:rPr>
        <w:t xml:space="preserve"> </w:t>
      </w:r>
      <w:r>
        <w:rPr/>
        <w:t>deberá</w:t>
      </w:r>
      <w:r>
        <w:rPr>
          <w:spacing w:val="-2"/>
        </w:rPr>
        <w:t xml:space="preserve"> </w:t>
      </w:r>
      <w:r>
        <w:rPr/>
        <w:t>hacer</w:t>
      </w:r>
      <w:r>
        <w:rPr>
          <w:spacing w:val="-4"/>
        </w:rPr>
        <w:t xml:space="preserve"> </w:t>
      </w:r>
      <w:r>
        <w:rPr/>
        <w:t>dentro</w:t>
      </w:r>
      <w:r>
        <w:rPr>
          <w:spacing w:val="-5"/>
        </w:rPr>
        <w:t xml:space="preserve"> </w:t>
      </w:r>
      <w:r>
        <w:rPr/>
        <w:t>de</w:t>
      </w:r>
      <w:r>
        <w:rPr>
          <w:spacing w:val="-4"/>
        </w:rPr>
        <w:t xml:space="preserve"> </w:t>
      </w:r>
      <w:r>
        <w:rPr/>
        <w:t>los</w:t>
      </w:r>
      <w:r>
        <w:rPr>
          <w:spacing w:val="-5"/>
        </w:rPr>
        <w:t xml:space="preserve"> </w:t>
      </w:r>
      <w:r>
        <w:rPr/>
        <w:t>15</w:t>
      </w:r>
      <w:r>
        <w:rPr>
          <w:spacing w:val="-2"/>
        </w:rPr>
        <w:t xml:space="preserve"> </w:t>
      </w:r>
      <w:r>
        <w:rPr/>
        <w:t>días</w:t>
      </w:r>
      <w:r>
        <w:rPr>
          <w:spacing w:val="-2"/>
        </w:rPr>
        <w:t xml:space="preserve"> </w:t>
      </w:r>
      <w:r>
        <w:rPr/>
        <w:t>hábiles</w:t>
      </w:r>
      <w:r>
        <w:rPr>
          <w:spacing w:val="-2"/>
        </w:rPr>
        <w:t xml:space="preserve"> </w:t>
      </w:r>
      <w:r>
        <w:rPr/>
        <w:t>después</w:t>
      </w:r>
      <w:r>
        <w:rPr>
          <w:spacing w:val="-2"/>
        </w:rPr>
        <w:t xml:space="preserve"> </w:t>
      </w:r>
      <w:r>
        <w:rPr/>
        <w:t>de</w:t>
      </w:r>
      <w:r>
        <w:rPr>
          <w:spacing w:val="-2"/>
        </w:rPr>
        <w:t xml:space="preserve"> </w:t>
      </w:r>
      <w:r>
        <w:rPr/>
        <w:t>realizarse</w:t>
      </w:r>
      <w:r>
        <w:rPr>
          <w:spacing w:val="-4"/>
        </w:rPr>
        <w:t xml:space="preserve"> </w:t>
      </w:r>
      <w:r>
        <w:rPr/>
        <w:t>la</w:t>
      </w:r>
      <w:r>
        <w:rPr>
          <w:spacing w:val="-4"/>
        </w:rPr>
        <w:t xml:space="preserve"> </w:t>
      </w:r>
      <w:r>
        <w:rPr>
          <w:spacing w:val="-2"/>
        </w:rPr>
        <w:t>operación.</w:t>
      </w:r>
    </w:p>
    <w:p>
      <w:pPr>
        <w:pStyle w:val="Cuerpodetexto"/>
        <w:spacing w:before="184" w:after="0"/>
        <w:ind w:left="338" w:right="48" w:hanging="0"/>
        <w:jc w:val="both"/>
        <w:rPr/>
      </w:pPr>
      <w:r>
        <w:rPr/>
        <w:t>En</w:t>
      </w:r>
      <w:r>
        <w:rPr>
          <w:spacing w:val="-14"/>
        </w:rPr>
        <w:t xml:space="preserve"> </w:t>
      </w:r>
      <w:r>
        <w:rPr/>
        <w:t>la</w:t>
      </w:r>
      <w:r>
        <w:rPr>
          <w:spacing w:val="-14"/>
        </w:rPr>
        <w:t xml:space="preserve"> </w:t>
      </w:r>
      <w:r>
        <w:rPr/>
        <w:t>aplicación</w:t>
      </w:r>
      <w:r>
        <w:rPr>
          <w:spacing w:val="-14"/>
        </w:rPr>
        <w:t xml:space="preserve"> </w:t>
      </w:r>
      <w:r>
        <w:rPr/>
        <w:t>de</w:t>
      </w:r>
      <w:r>
        <w:rPr>
          <w:spacing w:val="-13"/>
        </w:rPr>
        <w:t xml:space="preserve"> </w:t>
      </w:r>
      <w:r>
        <w:rPr/>
        <w:t>este</w:t>
      </w:r>
      <w:r>
        <w:rPr>
          <w:spacing w:val="-13"/>
        </w:rPr>
        <w:t xml:space="preserve"> </w:t>
      </w:r>
      <w:r>
        <w:rPr/>
        <w:t>impuesto</w:t>
      </w:r>
      <w:r>
        <w:rPr>
          <w:spacing w:val="-14"/>
        </w:rPr>
        <w:t xml:space="preserve"> </w:t>
      </w:r>
      <w:r>
        <w:rPr/>
        <w:t>en</w:t>
      </w:r>
      <w:r>
        <w:rPr>
          <w:spacing w:val="-13"/>
        </w:rPr>
        <w:t xml:space="preserve"> </w:t>
      </w:r>
      <w:r>
        <w:rPr/>
        <w:t>lo</w:t>
      </w:r>
      <w:r>
        <w:rPr>
          <w:spacing w:val="-13"/>
        </w:rPr>
        <w:t xml:space="preserve"> </w:t>
      </w:r>
      <w:r>
        <w:rPr/>
        <w:t>general</w:t>
      </w:r>
      <w:r>
        <w:rPr>
          <w:spacing w:val="-12"/>
        </w:rPr>
        <w:t xml:space="preserve"> </w:t>
      </w:r>
      <w:r>
        <w:rPr/>
        <w:t>se</w:t>
      </w:r>
      <w:r>
        <w:rPr>
          <w:spacing w:val="-13"/>
        </w:rPr>
        <w:t xml:space="preserve"> </w:t>
      </w:r>
      <w:r>
        <w:rPr/>
        <w:t>estará</w:t>
      </w:r>
      <w:r>
        <w:rPr>
          <w:spacing w:val="-14"/>
        </w:rPr>
        <w:t xml:space="preserve"> </w:t>
      </w:r>
      <w:r>
        <w:rPr/>
        <w:t>a</w:t>
      </w:r>
      <w:r>
        <w:rPr>
          <w:spacing w:val="-13"/>
        </w:rPr>
        <w:t xml:space="preserve"> </w:t>
      </w:r>
      <w:r>
        <w:rPr/>
        <w:t>lo</w:t>
      </w:r>
      <w:r>
        <w:rPr>
          <w:spacing w:val="-13"/>
        </w:rPr>
        <w:t xml:space="preserve"> </w:t>
      </w:r>
      <w:r>
        <w:rPr/>
        <w:t>dispuesto</w:t>
      </w:r>
      <w:r>
        <w:rPr>
          <w:spacing w:val="-13"/>
        </w:rPr>
        <w:t xml:space="preserve"> </w:t>
      </w:r>
      <w:r>
        <w:rPr/>
        <w:t>en</w:t>
      </w:r>
      <w:r>
        <w:rPr>
          <w:spacing w:val="-13"/>
        </w:rPr>
        <w:t xml:space="preserve"> </w:t>
      </w:r>
      <w:r>
        <w:rPr/>
        <w:t>el</w:t>
      </w:r>
      <w:r>
        <w:rPr>
          <w:spacing w:val="-12"/>
        </w:rPr>
        <w:t xml:space="preserve"> </w:t>
      </w:r>
      <w:r>
        <w:rPr/>
        <w:t>Título</w:t>
      </w:r>
      <w:r>
        <w:rPr>
          <w:spacing w:val="-13"/>
        </w:rPr>
        <w:t xml:space="preserve"> </w:t>
      </w:r>
      <w:r>
        <w:rPr/>
        <w:t>Sexto,</w:t>
      </w:r>
      <w:r>
        <w:rPr>
          <w:spacing w:val="-13"/>
        </w:rPr>
        <w:t xml:space="preserve"> </w:t>
      </w:r>
      <w:r>
        <w:rPr/>
        <w:t>Capítulo</w:t>
      </w:r>
      <w:r>
        <w:rPr>
          <w:spacing w:val="-13"/>
        </w:rPr>
        <w:t xml:space="preserve"> </w:t>
      </w:r>
      <w:r>
        <w:rPr/>
        <w:t>II</w:t>
      </w:r>
      <w:r>
        <w:rPr>
          <w:spacing w:val="-14"/>
        </w:rPr>
        <w:t xml:space="preserve"> </w:t>
      </w:r>
      <w:r>
        <w:rPr/>
        <w:t>del</w:t>
      </w:r>
      <w:r>
        <w:rPr>
          <w:spacing w:val="-12"/>
        </w:rPr>
        <w:t xml:space="preserve"> </w:t>
      </w:r>
      <w:r>
        <w:rPr/>
        <w:t xml:space="preserve">Código </w:t>
      </w:r>
      <w:r>
        <w:rPr>
          <w:spacing w:val="-2"/>
        </w:rPr>
        <w:t>Financiero.</w:t>
      </w:r>
    </w:p>
    <w:p>
      <w:pPr>
        <w:pStyle w:val="Normal"/>
        <w:spacing w:before="183" w:after="0"/>
        <w:ind w:left="392" w:right="106" w:hanging="0"/>
        <w:jc w:val="center"/>
        <w:rPr>
          <w:b/>
          <w:b/>
          <w:sz w:val="22"/>
        </w:rPr>
      </w:pPr>
      <w:r>
        <w:rPr>
          <w:b/>
          <w:sz w:val="22"/>
        </w:rPr>
        <w:t>TÍTULO</w:t>
      </w:r>
      <w:r>
        <w:rPr>
          <w:b/>
          <w:spacing w:val="-5"/>
          <w:sz w:val="22"/>
        </w:rPr>
        <w:t xml:space="preserve"> </w:t>
      </w:r>
      <w:r>
        <w:rPr>
          <w:b/>
          <w:spacing w:val="-2"/>
          <w:sz w:val="22"/>
        </w:rPr>
        <w:t>TERCERO</w:t>
      </w:r>
    </w:p>
    <w:p>
      <w:pPr>
        <w:pStyle w:val="Normal"/>
        <w:spacing w:lineRule="auto" w:line="415" w:before="183" w:after="0"/>
        <w:ind w:left="1846" w:right="1559"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ind w:left="338" w:right="50" w:hanging="0"/>
        <w:jc w:val="both"/>
        <w:rPr/>
      </w:pPr>
      <w:r>
        <w:rPr>
          <w:b/>
        </w:rPr>
        <w:t>Artículo</w:t>
      </w:r>
      <w:r>
        <w:rPr>
          <w:b/>
          <w:spacing w:val="-14"/>
        </w:rPr>
        <w:t xml:space="preserve"> </w:t>
      </w:r>
      <w:r>
        <w:rPr>
          <w:b/>
        </w:rPr>
        <w:t>19.</w:t>
      </w:r>
      <w:r>
        <w:rPr>
          <w:b/>
          <w:spacing w:val="-11"/>
        </w:rPr>
        <w:t xml:space="preserve"> </w:t>
      </w:r>
      <w:r>
        <w:rPr/>
        <w:t>Son</w:t>
      </w:r>
      <w:r>
        <w:rPr>
          <w:spacing w:val="-14"/>
        </w:rPr>
        <w:t xml:space="preserve"> </w:t>
      </w:r>
      <w:r>
        <w:rPr/>
        <w:t>las</w:t>
      </w:r>
      <w:r>
        <w:rPr>
          <w:spacing w:val="-11"/>
        </w:rPr>
        <w:t xml:space="preserve"> </w:t>
      </w:r>
      <w:r>
        <w:rPr/>
        <w:t>contribuciones</w:t>
      </w:r>
      <w:r>
        <w:rPr>
          <w:spacing w:val="-14"/>
        </w:rPr>
        <w:t xml:space="preserve"> </w:t>
      </w:r>
      <w:r>
        <w:rPr/>
        <w:t>establecidas</w:t>
      </w:r>
      <w:r>
        <w:rPr>
          <w:spacing w:val="-13"/>
        </w:rPr>
        <w:t xml:space="preserve"> </w:t>
      </w:r>
      <w:r>
        <w:rPr/>
        <w:t>en</w:t>
      </w:r>
      <w:r>
        <w:rPr>
          <w:spacing w:val="-14"/>
        </w:rPr>
        <w:t xml:space="preserve"> </w:t>
      </w:r>
      <w:r>
        <w:rPr/>
        <w:t>la</w:t>
      </w:r>
      <w:r>
        <w:rPr>
          <w:spacing w:val="-12"/>
        </w:rPr>
        <w:t xml:space="preserve"> </w:t>
      </w:r>
      <w:r>
        <w:rPr/>
        <w:t>Ley</w:t>
      </w:r>
      <w:r>
        <w:rPr>
          <w:spacing w:val="-12"/>
        </w:rPr>
        <w:t xml:space="preserve"> </w:t>
      </w:r>
      <w:r>
        <w:rPr/>
        <w:t>a</w:t>
      </w:r>
      <w:r>
        <w:rPr>
          <w:spacing w:val="-14"/>
        </w:rPr>
        <w:t xml:space="preserve"> </w:t>
      </w:r>
      <w:r>
        <w:rPr/>
        <w:t>cargo</w:t>
      </w:r>
      <w:r>
        <w:rPr>
          <w:spacing w:val="-12"/>
        </w:rPr>
        <w:t xml:space="preserve"> </w:t>
      </w:r>
      <w:r>
        <w:rPr/>
        <w:t>de</w:t>
      </w:r>
      <w:r>
        <w:rPr>
          <w:spacing w:val="-14"/>
        </w:rPr>
        <w:t xml:space="preserve"> </w:t>
      </w:r>
      <w:r>
        <w:rPr/>
        <w:t>personas</w:t>
      </w:r>
      <w:r>
        <w:rPr>
          <w:spacing w:val="-11"/>
        </w:rPr>
        <w:t xml:space="preserve"> </w:t>
      </w:r>
      <w:r>
        <w:rPr/>
        <w:t>que</w:t>
      </w:r>
      <w:r>
        <w:rPr>
          <w:spacing w:val="-12"/>
        </w:rPr>
        <w:t xml:space="preserve"> </w:t>
      </w:r>
      <w:r>
        <w:rPr/>
        <w:t>son</w:t>
      </w:r>
      <w:r>
        <w:rPr>
          <w:spacing w:val="-12"/>
        </w:rPr>
        <w:t xml:space="preserve"> </w:t>
      </w:r>
      <w:r>
        <w:rPr/>
        <w:t>sustituidas</w:t>
      </w:r>
      <w:r>
        <w:rPr>
          <w:spacing w:val="-13"/>
        </w:rPr>
        <w:t xml:space="preserve"> </w:t>
      </w:r>
      <w:r>
        <w:rPr/>
        <w:t>por</w:t>
      </w:r>
      <w:r>
        <w:rPr>
          <w:spacing w:val="-13"/>
        </w:rPr>
        <w:t xml:space="preserve"> </w:t>
      </w:r>
      <w:r>
        <w:rPr/>
        <w:t>el</w:t>
      </w:r>
      <w:r>
        <w:rPr>
          <w:spacing w:val="-11"/>
        </w:rPr>
        <w:t xml:space="preserve"> </w:t>
      </w:r>
      <w:r>
        <w:rPr/>
        <w:t>Estado en el cumplimiento de las obligaciones fijadas por la Ley en materia de seguridad social o a las personas que se beneficien en forma especial por servicios de seguridad social proporcionados por el mismo Estado.</w:t>
      </w:r>
    </w:p>
    <w:p>
      <w:pPr>
        <w:pStyle w:val="Normal"/>
        <w:spacing w:lineRule="auto" w:line="415" w:before="183" w:after="0"/>
        <w:ind w:left="3423" w:right="3131"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 CAPÍTULO ÚNICO</w:t>
      </w:r>
    </w:p>
    <w:p>
      <w:pPr>
        <w:pStyle w:val="Cuerpodetexto"/>
        <w:ind w:left="338" w:right="58" w:hanging="0"/>
        <w:jc w:val="both"/>
        <w:rPr/>
      </w:pPr>
      <w:r>
        <w:rPr>
          <w:b/>
        </w:rPr>
        <w:t xml:space="preserve">Artículo 20. </w:t>
      </w:r>
      <w:r>
        <w:rPr/>
        <w:t>Son las establecidas por la Ley a cargo de las personas físicas y morales que se beneficien de manera directa por obras públicas.</w:t>
      </w:r>
    </w:p>
    <w:p>
      <w:pPr>
        <w:pStyle w:val="Normal"/>
        <w:spacing w:lineRule="auto" w:line="458" w:before="183" w:after="0"/>
        <w:ind w:left="4015" w:right="3724" w:hanging="0"/>
        <w:jc w:val="center"/>
        <w:rPr>
          <w:b/>
          <w:b/>
          <w:sz w:val="22"/>
        </w:rPr>
      </w:pPr>
      <w:r>
        <w:rPr>
          <w:b/>
          <w:sz w:val="22"/>
        </w:rPr>
        <w:t>TÍTULO</w:t>
      </w:r>
      <w:r>
        <w:rPr>
          <w:b/>
          <w:spacing w:val="-14"/>
          <w:sz w:val="22"/>
        </w:rPr>
        <w:t xml:space="preserve"> </w:t>
      </w:r>
      <w:r>
        <w:rPr>
          <w:b/>
          <w:sz w:val="22"/>
        </w:rPr>
        <w:t xml:space="preserve">QUINTO </w:t>
      </w:r>
      <w:r>
        <w:rPr>
          <w:b/>
          <w:spacing w:val="-2"/>
          <w:sz w:val="22"/>
        </w:rPr>
        <w:t xml:space="preserve">DERECHOS </w:t>
      </w:r>
      <w:r>
        <w:rPr>
          <w:b/>
          <w:sz w:val="22"/>
        </w:rPr>
        <w:t>CAPÍTULO I</w:t>
      </w:r>
    </w:p>
    <w:p>
      <w:pPr>
        <w:pStyle w:val="Normal"/>
        <w:spacing w:before="22" w:after="0"/>
        <w:ind w:left="394" w:right="106" w:hanging="0"/>
        <w:jc w:val="center"/>
        <w:rPr>
          <w:b/>
          <w:b/>
          <w:sz w:val="22"/>
        </w:rPr>
      </w:pPr>
      <w:r>
        <w:rPr>
          <w:b/>
          <w:sz w:val="22"/>
        </w:rPr>
        <w:t>SERVICIOS</w:t>
      </w:r>
      <w:r>
        <w:rPr>
          <w:b/>
          <w:spacing w:val="-4"/>
          <w:sz w:val="22"/>
        </w:rPr>
        <w:t xml:space="preserve"> </w:t>
      </w:r>
      <w:r>
        <w:rPr>
          <w:b/>
          <w:sz w:val="22"/>
        </w:rPr>
        <w:t>PRESTADOS</w:t>
      </w:r>
      <w:r>
        <w:rPr>
          <w:b/>
          <w:spacing w:val="-4"/>
          <w:sz w:val="22"/>
        </w:rPr>
        <w:t xml:space="preserve"> </w:t>
      </w:r>
      <w:r>
        <w:rPr>
          <w:b/>
          <w:sz w:val="22"/>
        </w:rPr>
        <w:t>POR</w:t>
      </w:r>
      <w:r>
        <w:rPr>
          <w:b/>
          <w:spacing w:val="-5"/>
          <w:sz w:val="22"/>
        </w:rPr>
        <w:t xml:space="preserve"> </w:t>
      </w:r>
      <w:r>
        <w:rPr>
          <w:b/>
          <w:sz w:val="22"/>
        </w:rPr>
        <w:t>LA</w:t>
      </w:r>
      <w:r>
        <w:rPr>
          <w:b/>
          <w:spacing w:val="-5"/>
          <w:sz w:val="22"/>
        </w:rPr>
        <w:t xml:space="preserve"> </w:t>
      </w:r>
      <w:r>
        <w:rPr>
          <w:b/>
          <w:sz w:val="22"/>
        </w:rPr>
        <w:t>PRESIDENCIA</w:t>
      </w:r>
      <w:r>
        <w:rPr>
          <w:b/>
          <w:spacing w:val="-4"/>
          <w:sz w:val="22"/>
        </w:rPr>
        <w:t xml:space="preserve"> </w:t>
      </w:r>
      <w:r>
        <w:rPr>
          <w:b/>
          <w:sz w:val="22"/>
        </w:rPr>
        <w:t>MUNICIPAL</w:t>
      </w:r>
      <w:r>
        <w:rPr>
          <w:b/>
          <w:spacing w:val="-5"/>
          <w:sz w:val="22"/>
        </w:rPr>
        <w:t xml:space="preserve"> </w:t>
      </w:r>
      <w:r>
        <w:rPr>
          <w:b/>
          <w:sz w:val="22"/>
        </w:rPr>
        <w:t>EN</w:t>
      </w:r>
      <w:r>
        <w:rPr>
          <w:b/>
          <w:spacing w:val="-5"/>
          <w:sz w:val="22"/>
        </w:rPr>
        <w:t xml:space="preserve"> </w:t>
      </w:r>
      <w:r>
        <w:rPr>
          <w:b/>
          <w:sz w:val="22"/>
        </w:rPr>
        <w:t>MATERIA</w:t>
      </w:r>
      <w:r>
        <w:rPr>
          <w:b/>
          <w:spacing w:val="-4"/>
          <w:sz w:val="22"/>
        </w:rPr>
        <w:t xml:space="preserve"> </w:t>
      </w:r>
      <w:r>
        <w:rPr>
          <w:b/>
          <w:sz w:val="22"/>
        </w:rPr>
        <w:t>DE</w:t>
      </w:r>
      <w:r>
        <w:rPr>
          <w:b/>
          <w:spacing w:val="-5"/>
          <w:sz w:val="22"/>
        </w:rPr>
        <w:t xml:space="preserve"> </w:t>
      </w:r>
      <w:r>
        <w:rPr>
          <w:b/>
          <w:sz w:val="22"/>
        </w:rPr>
        <w:t>OBRA PÚBLICA Y DESARROLLO URBANO, ECOLOGÍA Y PROTECCIÓN CIVIL</w:t>
      </w:r>
    </w:p>
    <w:p>
      <w:pPr>
        <w:pStyle w:val="Cuerpodetexto"/>
        <w:spacing w:before="2" w:after="0"/>
        <w:rPr>
          <w:b/>
          <w:b/>
        </w:rPr>
      </w:pPr>
      <w:r>
        <w:rPr>
          <w:b/>
        </w:rPr>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0" w:hanging="0"/>
        <w:rPr/>
      </w:pPr>
      <w:r>
        <w:rPr>
          <w:b/>
        </w:rPr>
        <w:t>Artículo</w:t>
      </w:r>
      <w:r>
        <w:rPr>
          <w:b/>
          <w:spacing w:val="29"/>
        </w:rPr>
        <w:t xml:space="preserve"> </w:t>
      </w:r>
      <w:r>
        <w:rPr>
          <w:b/>
        </w:rPr>
        <w:t>21.</w:t>
      </w:r>
      <w:r>
        <w:rPr>
          <w:b/>
          <w:spacing w:val="30"/>
        </w:rPr>
        <w:t xml:space="preserve"> </w:t>
      </w:r>
      <w:r>
        <w:rPr/>
        <w:t>Los</w:t>
      </w:r>
      <w:r>
        <w:rPr>
          <w:spacing w:val="29"/>
        </w:rPr>
        <w:t xml:space="preserve"> </w:t>
      </w:r>
      <w:r>
        <w:rPr/>
        <w:t>servicios</w:t>
      </w:r>
      <w:r>
        <w:rPr>
          <w:spacing w:val="27"/>
        </w:rPr>
        <w:t xml:space="preserve"> </w:t>
      </w:r>
      <w:r>
        <w:rPr/>
        <w:t>prestados</w:t>
      </w:r>
      <w:r>
        <w:rPr>
          <w:spacing w:val="29"/>
        </w:rPr>
        <w:t xml:space="preserve"> </w:t>
      </w:r>
      <w:r>
        <w:rPr/>
        <w:t>por</w:t>
      </w:r>
      <w:r>
        <w:rPr>
          <w:spacing w:val="29"/>
        </w:rPr>
        <w:t xml:space="preserve"> </w:t>
      </w:r>
      <w:r>
        <w:rPr/>
        <w:t>la</w:t>
      </w:r>
      <w:r>
        <w:rPr>
          <w:spacing w:val="29"/>
        </w:rPr>
        <w:t xml:space="preserve"> </w:t>
      </w:r>
      <w:r>
        <w:rPr/>
        <w:t>Presidencia</w:t>
      </w:r>
      <w:r>
        <w:rPr>
          <w:spacing w:val="29"/>
        </w:rPr>
        <w:t xml:space="preserve"> </w:t>
      </w:r>
      <w:r>
        <w:rPr/>
        <w:t>Municipal</w:t>
      </w:r>
      <w:r>
        <w:rPr>
          <w:spacing w:val="30"/>
        </w:rPr>
        <w:t xml:space="preserve"> </w:t>
      </w:r>
      <w:r>
        <w:rPr/>
        <w:t>en</w:t>
      </w:r>
      <w:r>
        <w:rPr>
          <w:spacing w:val="27"/>
        </w:rPr>
        <w:t xml:space="preserve"> </w:t>
      </w:r>
      <w:r>
        <w:rPr/>
        <w:t>materia</w:t>
      </w:r>
      <w:r>
        <w:rPr>
          <w:spacing w:val="27"/>
        </w:rPr>
        <w:t xml:space="preserve"> </w:t>
      </w:r>
      <w:r>
        <w:rPr/>
        <w:t>de</w:t>
      </w:r>
      <w:r>
        <w:rPr>
          <w:spacing w:val="29"/>
        </w:rPr>
        <w:t xml:space="preserve"> </w:t>
      </w:r>
      <w:r>
        <w:rPr/>
        <w:t>desarrollo</w:t>
      </w:r>
      <w:r>
        <w:rPr>
          <w:spacing w:val="29"/>
        </w:rPr>
        <w:t xml:space="preserve"> </w:t>
      </w:r>
      <w:r>
        <w:rPr/>
        <w:t>urbano,</w:t>
      </w:r>
      <w:r>
        <w:rPr>
          <w:spacing w:val="29"/>
        </w:rPr>
        <w:t xml:space="preserve"> </w:t>
      </w:r>
      <w:r>
        <w:rPr/>
        <w:t>obras públicas y ecología, se pagarán de conformidad con la siguiente:</w:t>
      </w:r>
    </w:p>
    <w:p>
      <w:pPr>
        <w:pStyle w:val="Normal"/>
        <w:spacing w:before="81" w:after="0"/>
        <w:ind w:left="394" w:right="106" w:hanging="0"/>
        <w:jc w:val="center"/>
        <w:rPr>
          <w:b/>
          <w:b/>
          <w:sz w:val="22"/>
        </w:rPr>
      </w:pPr>
      <w:r>
        <w:rPr>
          <w:b/>
          <w:spacing w:val="-2"/>
          <w:sz w:val="22"/>
        </w:rPr>
        <w:t>TARIFA</w:t>
      </w:r>
    </w:p>
    <w:p>
      <w:pPr>
        <w:pStyle w:val="Cuerpodetexto"/>
        <w:rPr>
          <w:b/>
          <w:b/>
        </w:rPr>
      </w:pPr>
      <w:r>
        <w:rPr>
          <w:b/>
        </w:rPr>
      </w:r>
    </w:p>
    <w:p>
      <w:pPr>
        <w:pStyle w:val="ListParagraph"/>
        <w:numPr>
          <w:ilvl w:val="0"/>
          <w:numId w:val="15"/>
        </w:numPr>
        <w:tabs>
          <w:tab w:val="clear" w:pos="720"/>
          <w:tab w:val="left" w:pos="1332" w:leader="none"/>
        </w:tabs>
        <w:spacing w:lineRule="auto" w:line="240" w:before="1" w:after="0"/>
        <w:ind w:left="1332" w:right="0" w:hanging="634"/>
        <w:jc w:val="left"/>
        <w:rPr>
          <w:sz w:val="22"/>
        </w:rPr>
      </w:pPr>
      <w:r>
        <w:rPr>
          <w:sz w:val="22"/>
        </w:rPr>
        <w:t>Por</w:t>
      </w:r>
      <w:r>
        <w:rPr>
          <w:spacing w:val="-2"/>
          <w:sz w:val="22"/>
        </w:rPr>
        <w:t xml:space="preserve"> </w:t>
      </w:r>
      <w:r>
        <w:rPr>
          <w:sz w:val="22"/>
        </w:rPr>
        <w:t>deslindes</w:t>
      </w:r>
      <w:r>
        <w:rPr>
          <w:spacing w:val="-2"/>
          <w:sz w:val="22"/>
        </w:rPr>
        <w:t xml:space="preserve"> </w:t>
      </w:r>
      <w:r>
        <w:rPr>
          <w:sz w:val="22"/>
        </w:rPr>
        <w:t>de</w:t>
      </w:r>
      <w:r>
        <w:rPr>
          <w:spacing w:val="-3"/>
          <w:sz w:val="22"/>
        </w:rPr>
        <w:t xml:space="preserve"> </w:t>
      </w:r>
      <w:r>
        <w:rPr>
          <w:spacing w:val="-2"/>
          <w:sz w:val="22"/>
        </w:rPr>
        <w:t>terrenos:</w:t>
      </w:r>
    </w:p>
    <w:p>
      <w:pPr>
        <w:pStyle w:val="ListParagraph"/>
        <w:numPr>
          <w:ilvl w:val="1"/>
          <w:numId w:val="15"/>
        </w:numPr>
        <w:tabs>
          <w:tab w:val="clear" w:pos="720"/>
          <w:tab w:val="left" w:pos="1691" w:leader="none"/>
        </w:tabs>
        <w:spacing w:lineRule="auto" w:line="240" w:before="251" w:after="0"/>
        <w:ind w:left="1691" w:right="0" w:hanging="359"/>
        <w:jc w:val="left"/>
        <w:rPr>
          <w:sz w:val="22"/>
        </w:rPr>
      </w:pPr>
      <w:r>
        <w:rPr>
          <w:sz w:val="22"/>
        </w:rPr>
        <w:t>Predio</w:t>
      </w:r>
      <w:r>
        <w:rPr>
          <w:spacing w:val="-5"/>
          <w:sz w:val="22"/>
        </w:rPr>
        <w:t xml:space="preserve"> </w:t>
      </w:r>
      <w:r>
        <w:rPr>
          <w:sz w:val="22"/>
        </w:rPr>
        <w:t>Urbano,</w:t>
      </w:r>
      <w:r>
        <w:rPr>
          <w:spacing w:val="-2"/>
          <w:sz w:val="22"/>
        </w:rPr>
        <w:t xml:space="preserve"> </w:t>
      </w:r>
      <w:r>
        <w:rPr>
          <w:sz w:val="22"/>
        </w:rPr>
        <w:t>3.5</w:t>
      </w:r>
      <w:r>
        <w:rPr>
          <w:spacing w:val="-3"/>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15"/>
        </w:numPr>
        <w:tabs>
          <w:tab w:val="clear" w:pos="720"/>
          <w:tab w:val="left" w:pos="1691" w:leader="none"/>
        </w:tabs>
        <w:spacing w:lineRule="auto" w:line="240" w:before="0" w:after="0"/>
        <w:ind w:left="1691" w:right="0" w:hanging="359"/>
        <w:jc w:val="left"/>
        <w:rPr>
          <w:sz w:val="22"/>
        </w:rPr>
      </w:pPr>
      <w:r>
        <w:rPr>
          <w:sz w:val="22"/>
        </w:rPr>
        <w:t>Predio</w:t>
      </w:r>
      <w:r>
        <w:rPr>
          <w:spacing w:val="-3"/>
          <w:sz w:val="22"/>
        </w:rPr>
        <w:t xml:space="preserve"> </w:t>
      </w:r>
      <w:r>
        <w:rPr>
          <w:sz w:val="22"/>
        </w:rPr>
        <w:t>Rústico,</w:t>
      </w:r>
      <w:r>
        <w:rPr>
          <w:spacing w:val="-3"/>
          <w:sz w:val="22"/>
        </w:rPr>
        <w:t xml:space="preserve"> </w:t>
      </w:r>
      <w:r>
        <w:rPr>
          <w:sz w:val="22"/>
        </w:rPr>
        <w:t>2.75</w:t>
      </w:r>
      <w:r>
        <w:rPr>
          <w:spacing w:val="-3"/>
          <w:sz w:val="22"/>
        </w:rPr>
        <w:t xml:space="preserve"> </w:t>
      </w:r>
      <w:r>
        <w:rPr>
          <w:spacing w:val="-4"/>
          <w:sz w:val="22"/>
        </w:rPr>
        <w:t>UMA;</w:t>
      </w:r>
    </w:p>
    <w:p>
      <w:pPr>
        <w:pStyle w:val="Cuerpodetexto"/>
        <w:rPr/>
      </w:pPr>
      <w:r>
        <w:rPr/>
      </w:r>
    </w:p>
    <w:p>
      <w:pPr>
        <w:pStyle w:val="ListParagraph"/>
        <w:numPr>
          <w:ilvl w:val="0"/>
          <w:numId w:val="15"/>
        </w:numPr>
        <w:tabs>
          <w:tab w:val="clear" w:pos="720"/>
          <w:tab w:val="left" w:pos="1332" w:leader="none"/>
        </w:tabs>
        <w:spacing w:lineRule="auto" w:line="240" w:before="0" w:after="0"/>
        <w:ind w:left="1332" w:right="0" w:hanging="634"/>
        <w:jc w:val="left"/>
        <w:rPr>
          <w:sz w:val="22"/>
        </w:rPr>
      </w:pPr>
      <w:r>
        <w:rPr>
          <w:sz w:val="22"/>
        </w:rPr>
        <w:t>Por</w:t>
      </w:r>
      <w:r>
        <w:rPr>
          <w:spacing w:val="-3"/>
          <w:sz w:val="22"/>
        </w:rPr>
        <w:t xml:space="preserve"> </w:t>
      </w:r>
      <w:r>
        <w:rPr>
          <w:sz w:val="22"/>
        </w:rPr>
        <w:t>alineamiento</w:t>
      </w:r>
      <w:r>
        <w:rPr>
          <w:spacing w:val="-5"/>
          <w:sz w:val="22"/>
        </w:rPr>
        <w:t xml:space="preserve"> </w:t>
      </w:r>
      <w:r>
        <w:rPr>
          <w:sz w:val="22"/>
        </w:rPr>
        <w:t>del</w:t>
      </w:r>
      <w:r>
        <w:rPr>
          <w:spacing w:val="-5"/>
          <w:sz w:val="22"/>
        </w:rPr>
        <w:t xml:space="preserve"> </w:t>
      </w:r>
      <w:r>
        <w:rPr>
          <w:sz w:val="22"/>
        </w:rPr>
        <w:t>inmueble</w:t>
      </w:r>
      <w:r>
        <w:rPr>
          <w:spacing w:val="-2"/>
          <w:sz w:val="22"/>
        </w:rPr>
        <w:t xml:space="preserve"> </w:t>
      </w:r>
      <w:r>
        <w:rPr>
          <w:sz w:val="22"/>
        </w:rPr>
        <w:t>sobre</w:t>
      </w:r>
      <w:r>
        <w:rPr>
          <w:spacing w:val="-3"/>
          <w:sz w:val="22"/>
        </w:rPr>
        <w:t xml:space="preserve"> </w:t>
      </w:r>
      <w:r>
        <w:rPr>
          <w:sz w:val="22"/>
        </w:rPr>
        <w:t>el</w:t>
      </w:r>
      <w:r>
        <w:rPr>
          <w:spacing w:val="-4"/>
          <w:sz w:val="22"/>
        </w:rPr>
        <w:t xml:space="preserve"> </w:t>
      </w:r>
      <w:r>
        <w:rPr>
          <w:sz w:val="22"/>
        </w:rPr>
        <w:t>frente</w:t>
      </w:r>
      <w:r>
        <w:rPr>
          <w:spacing w:val="-3"/>
          <w:sz w:val="22"/>
        </w:rPr>
        <w:t xml:space="preserve"> </w:t>
      </w:r>
      <w:r>
        <w:rPr>
          <w:sz w:val="22"/>
        </w:rPr>
        <w:t>de</w:t>
      </w:r>
      <w:r>
        <w:rPr>
          <w:spacing w:val="-4"/>
          <w:sz w:val="22"/>
        </w:rPr>
        <w:t xml:space="preserve"> </w:t>
      </w:r>
      <w:r>
        <w:rPr>
          <w:sz w:val="22"/>
        </w:rPr>
        <w:t>la</w:t>
      </w:r>
      <w:r>
        <w:rPr>
          <w:spacing w:val="-4"/>
          <w:sz w:val="22"/>
        </w:rPr>
        <w:t xml:space="preserve"> </w:t>
      </w:r>
      <w:r>
        <w:rPr>
          <w:spacing w:val="-2"/>
          <w:sz w:val="22"/>
        </w:rPr>
        <w:t>calle:</w:t>
      </w:r>
    </w:p>
    <w:p>
      <w:pPr>
        <w:pStyle w:val="Cuerpodetexto"/>
        <w:spacing w:before="1" w:after="0"/>
        <w:rPr/>
      </w:pPr>
      <w:r>
        <w:rPr/>
      </w:r>
    </w:p>
    <w:p>
      <w:pPr>
        <w:pStyle w:val="ListParagraph"/>
        <w:numPr>
          <w:ilvl w:val="1"/>
          <w:numId w:val="15"/>
        </w:numPr>
        <w:tabs>
          <w:tab w:val="clear" w:pos="720"/>
          <w:tab w:val="left" w:pos="1691" w:leader="none"/>
        </w:tabs>
        <w:spacing w:lineRule="auto" w:line="240" w:before="0" w:after="0"/>
        <w:ind w:left="1691" w:right="0" w:hanging="359"/>
        <w:jc w:val="left"/>
        <w:rPr>
          <w:sz w:val="22"/>
        </w:rPr>
      </w:pPr>
      <w:r>
        <w:rPr>
          <w:sz w:val="22"/>
        </w:rPr>
        <w:t>De</w:t>
      </w:r>
      <w:r>
        <w:rPr>
          <w:spacing w:val="-1"/>
          <w:sz w:val="22"/>
        </w:rPr>
        <w:t xml:space="preserve"> </w:t>
      </w:r>
      <w:r>
        <w:rPr>
          <w:sz w:val="22"/>
        </w:rPr>
        <w:t>menos</w:t>
      </w:r>
      <w:r>
        <w:rPr>
          <w:spacing w:val="-1"/>
          <w:sz w:val="22"/>
        </w:rPr>
        <w:t xml:space="preserve"> </w:t>
      </w:r>
      <w:r>
        <w:rPr>
          <w:sz w:val="22"/>
        </w:rPr>
        <w:t>de</w:t>
      </w:r>
      <w:r>
        <w:rPr>
          <w:spacing w:val="-2"/>
          <w:sz w:val="22"/>
        </w:rPr>
        <w:t xml:space="preserve"> </w:t>
      </w:r>
      <w:r>
        <w:rPr>
          <w:sz w:val="22"/>
        </w:rPr>
        <w:t>75</w:t>
      </w:r>
      <w:r>
        <w:rPr>
          <w:spacing w:val="-4"/>
          <w:sz w:val="22"/>
        </w:rPr>
        <w:t xml:space="preserve"> </w:t>
      </w:r>
      <w:r>
        <w:rPr>
          <w:sz w:val="22"/>
        </w:rPr>
        <w:t>m.,</w:t>
      </w:r>
      <w:r>
        <w:rPr>
          <w:spacing w:val="-1"/>
          <w:sz w:val="22"/>
        </w:rPr>
        <w:t xml:space="preserve"> </w:t>
      </w:r>
      <w:r>
        <w:rPr>
          <w:sz w:val="22"/>
        </w:rPr>
        <w:t xml:space="preserve">1.35 </w:t>
      </w:r>
      <w:r>
        <w:rPr>
          <w:spacing w:val="-4"/>
          <w:sz w:val="22"/>
        </w:rPr>
        <w:t>UMA;</w:t>
      </w:r>
    </w:p>
    <w:p>
      <w:pPr>
        <w:pStyle w:val="Cuerpodetexto"/>
        <w:rPr/>
      </w:pPr>
      <w:r>
        <w:rPr/>
      </w:r>
    </w:p>
    <w:p>
      <w:pPr>
        <w:pStyle w:val="ListParagraph"/>
        <w:numPr>
          <w:ilvl w:val="1"/>
          <w:numId w:val="15"/>
        </w:numPr>
        <w:tabs>
          <w:tab w:val="clear" w:pos="720"/>
          <w:tab w:val="left" w:pos="1691" w:leader="none"/>
        </w:tabs>
        <w:spacing w:lineRule="auto" w:line="240" w:before="0" w:after="0"/>
        <w:ind w:left="1691" w:right="0" w:hanging="359"/>
        <w:jc w:val="left"/>
        <w:rPr>
          <w:sz w:val="22"/>
        </w:rPr>
      </w:pPr>
      <w:r>
        <w:rPr>
          <w:sz w:val="22"/>
        </w:rPr>
        <w:t>De</w:t>
      </w:r>
      <w:r>
        <w:rPr>
          <w:spacing w:val="-2"/>
          <w:sz w:val="22"/>
        </w:rPr>
        <w:t xml:space="preserve"> </w:t>
      </w:r>
      <w:r>
        <w:rPr>
          <w:sz w:val="22"/>
        </w:rPr>
        <w:t>75.01</w:t>
      </w:r>
      <w:r>
        <w:rPr>
          <w:spacing w:val="-1"/>
          <w:sz w:val="22"/>
        </w:rPr>
        <w:t xml:space="preserve"> </w:t>
      </w:r>
      <w:r>
        <w:rPr>
          <w:sz w:val="22"/>
        </w:rPr>
        <w:t>a</w:t>
      </w:r>
      <w:r>
        <w:rPr>
          <w:spacing w:val="-3"/>
          <w:sz w:val="22"/>
        </w:rPr>
        <w:t xml:space="preserve"> </w:t>
      </w:r>
      <w:r>
        <w:rPr>
          <w:sz w:val="22"/>
        </w:rPr>
        <w:t>100.00</w:t>
      </w:r>
      <w:r>
        <w:rPr>
          <w:spacing w:val="-3"/>
          <w:sz w:val="22"/>
        </w:rPr>
        <w:t xml:space="preserve"> </w:t>
      </w:r>
      <w:r>
        <w:rPr>
          <w:sz w:val="22"/>
        </w:rPr>
        <w:t>m.,1.5</w:t>
      </w:r>
      <w:r>
        <w:rPr>
          <w:spacing w:val="-1"/>
          <w:sz w:val="22"/>
        </w:rPr>
        <w:t xml:space="preserve"> </w:t>
      </w:r>
      <w:r>
        <w:rPr>
          <w:spacing w:val="-4"/>
          <w:sz w:val="22"/>
        </w:rPr>
        <w:t>UMA;</w:t>
      </w:r>
    </w:p>
    <w:p>
      <w:pPr>
        <w:pStyle w:val="Cuerpodetexto"/>
        <w:spacing w:before="1" w:after="0"/>
        <w:rPr/>
      </w:pPr>
      <w:r>
        <w:rPr/>
      </w:r>
    </w:p>
    <w:p>
      <w:pPr>
        <w:pStyle w:val="ListParagraph"/>
        <w:numPr>
          <w:ilvl w:val="1"/>
          <w:numId w:val="15"/>
        </w:numPr>
        <w:tabs>
          <w:tab w:val="clear" w:pos="720"/>
          <w:tab w:val="left" w:pos="1691" w:leader="none"/>
        </w:tabs>
        <w:spacing w:lineRule="auto" w:line="240" w:before="0" w:after="0"/>
        <w:ind w:left="1691" w:right="0" w:hanging="359"/>
        <w:jc w:val="left"/>
        <w:rPr>
          <w:sz w:val="22"/>
        </w:rPr>
      </w:pPr>
      <w:r>
        <w:rPr>
          <w:sz w:val="22"/>
        </w:rPr>
        <w:t>De</w:t>
      </w:r>
      <w:r>
        <w:rPr>
          <w:spacing w:val="-2"/>
          <w:sz w:val="22"/>
        </w:rPr>
        <w:t xml:space="preserve"> </w:t>
      </w:r>
      <w:r>
        <w:rPr>
          <w:sz w:val="22"/>
        </w:rPr>
        <w:t>100.01</w:t>
      </w:r>
      <w:r>
        <w:rPr>
          <w:spacing w:val="-2"/>
          <w:sz w:val="22"/>
        </w:rPr>
        <w:t xml:space="preserve"> </w:t>
      </w:r>
      <w:r>
        <w:rPr>
          <w:sz w:val="22"/>
        </w:rPr>
        <w:t>a</w:t>
      </w:r>
      <w:r>
        <w:rPr>
          <w:spacing w:val="-3"/>
          <w:sz w:val="22"/>
        </w:rPr>
        <w:t xml:space="preserve"> </w:t>
      </w:r>
      <w:r>
        <w:rPr>
          <w:sz w:val="22"/>
        </w:rPr>
        <w:t>200</w:t>
      </w:r>
      <w:r>
        <w:rPr>
          <w:spacing w:val="-5"/>
          <w:sz w:val="22"/>
        </w:rPr>
        <w:t xml:space="preserve"> </w:t>
      </w:r>
      <w:r>
        <w:rPr>
          <w:sz w:val="22"/>
        </w:rPr>
        <w:t>m.,</w:t>
      </w:r>
      <w:r>
        <w:rPr>
          <w:spacing w:val="-1"/>
          <w:sz w:val="22"/>
        </w:rPr>
        <w:t xml:space="preserve"> </w:t>
      </w:r>
      <w:r>
        <w:rPr>
          <w:sz w:val="22"/>
        </w:rPr>
        <w:t>2</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15"/>
        </w:numPr>
        <w:tabs>
          <w:tab w:val="clear" w:pos="720"/>
          <w:tab w:val="left" w:pos="1691" w:leader="none"/>
        </w:tabs>
        <w:spacing w:lineRule="auto" w:line="240" w:before="251" w:after="0"/>
        <w:ind w:left="1691" w:right="0" w:hanging="359"/>
        <w:jc w:val="left"/>
        <w:rPr>
          <w:sz w:val="22"/>
        </w:rPr>
      </w:pPr>
      <w:r>
        <w:rPr>
          <w:sz w:val="22"/>
        </w:rPr>
        <w:t>Por</w:t>
      </w:r>
      <w:r>
        <w:rPr>
          <w:spacing w:val="-2"/>
          <w:sz w:val="22"/>
        </w:rPr>
        <w:t xml:space="preserve"> </w:t>
      </w:r>
      <w:r>
        <w:rPr>
          <w:sz w:val="22"/>
        </w:rPr>
        <w:t>cada</w:t>
      </w:r>
      <w:r>
        <w:rPr>
          <w:spacing w:val="-4"/>
          <w:sz w:val="22"/>
        </w:rPr>
        <w:t xml:space="preserve"> </w:t>
      </w:r>
      <w:r>
        <w:rPr>
          <w:sz w:val="22"/>
        </w:rPr>
        <w:t>metro</w:t>
      </w:r>
      <w:r>
        <w:rPr>
          <w:spacing w:val="-2"/>
          <w:sz w:val="22"/>
        </w:rPr>
        <w:t xml:space="preserve"> </w:t>
      </w:r>
      <w:r>
        <w:rPr>
          <w:sz w:val="22"/>
        </w:rPr>
        <w:t>o</w:t>
      </w:r>
      <w:r>
        <w:rPr>
          <w:spacing w:val="-4"/>
          <w:sz w:val="22"/>
        </w:rPr>
        <w:t xml:space="preserve"> </w:t>
      </w:r>
      <w:r>
        <w:rPr>
          <w:sz w:val="22"/>
        </w:rPr>
        <w:t>fracción</w:t>
      </w:r>
      <w:r>
        <w:rPr>
          <w:spacing w:val="-5"/>
          <w:sz w:val="22"/>
        </w:rPr>
        <w:t xml:space="preserve"> </w:t>
      </w:r>
      <w:r>
        <w:rPr>
          <w:sz w:val="22"/>
        </w:rPr>
        <w:t>excedente,</w:t>
      </w:r>
      <w:r>
        <w:rPr>
          <w:spacing w:val="-4"/>
          <w:sz w:val="22"/>
        </w:rPr>
        <w:t xml:space="preserve"> </w:t>
      </w:r>
      <w:r>
        <w:rPr>
          <w:sz w:val="22"/>
        </w:rPr>
        <w:t>0.053</w:t>
      </w:r>
      <w:r>
        <w:rPr>
          <w:spacing w:val="-1"/>
          <w:sz w:val="22"/>
        </w:rPr>
        <w:t xml:space="preserve"> </w:t>
      </w:r>
      <w:r>
        <w:rPr>
          <w:spacing w:val="-4"/>
          <w:sz w:val="22"/>
        </w:rPr>
        <w:t>UMA;</w:t>
      </w:r>
    </w:p>
    <w:p>
      <w:pPr>
        <w:pStyle w:val="Cuerpodetexto"/>
        <w:spacing w:before="1" w:after="0"/>
        <w:rPr/>
      </w:pPr>
      <w:r>
        <w:rPr/>
      </w:r>
    </w:p>
    <w:p>
      <w:pPr>
        <w:pStyle w:val="ListParagraph"/>
        <w:numPr>
          <w:ilvl w:val="0"/>
          <w:numId w:val="15"/>
        </w:numPr>
        <w:tabs>
          <w:tab w:val="clear" w:pos="720"/>
          <w:tab w:val="left" w:pos="1329" w:leader="none"/>
          <w:tab w:val="left" w:pos="1332" w:leader="none"/>
        </w:tabs>
        <w:spacing w:lineRule="auto" w:line="240" w:before="0" w:after="0"/>
        <w:ind w:left="1332" w:right="50" w:hanging="569"/>
        <w:jc w:val="both"/>
        <w:rPr>
          <w:sz w:val="22"/>
        </w:rPr>
      </w:pPr>
      <w:r>
        <w:rPr>
          <w:sz w:val="22"/>
        </w:rPr>
        <w:t>Por</w:t>
      </w:r>
      <w:r>
        <w:rPr>
          <w:spacing w:val="-11"/>
          <w:sz w:val="22"/>
        </w:rPr>
        <w:t xml:space="preserve"> </w:t>
      </w:r>
      <w:r>
        <w:rPr>
          <w:sz w:val="22"/>
        </w:rPr>
        <w:t>el</w:t>
      </w:r>
      <w:r>
        <w:rPr>
          <w:spacing w:val="-11"/>
          <w:sz w:val="22"/>
        </w:rPr>
        <w:t xml:space="preserve"> </w:t>
      </w:r>
      <w:r>
        <w:rPr>
          <w:sz w:val="22"/>
        </w:rPr>
        <w:t>otorgamiento</w:t>
      </w:r>
      <w:r>
        <w:rPr>
          <w:spacing w:val="-14"/>
          <w:sz w:val="22"/>
        </w:rPr>
        <w:t xml:space="preserve"> </w:t>
      </w:r>
      <w:r>
        <w:rPr>
          <w:sz w:val="22"/>
        </w:rPr>
        <w:t>de</w:t>
      </w:r>
      <w:r>
        <w:rPr>
          <w:spacing w:val="-14"/>
          <w:sz w:val="22"/>
        </w:rPr>
        <w:t xml:space="preserve"> </w:t>
      </w:r>
      <w:r>
        <w:rPr>
          <w:sz w:val="22"/>
        </w:rPr>
        <w:t>licencia</w:t>
      </w:r>
      <w:r>
        <w:rPr>
          <w:spacing w:val="-13"/>
          <w:sz w:val="22"/>
        </w:rPr>
        <w:t xml:space="preserve"> </w:t>
      </w:r>
      <w:r>
        <w:rPr>
          <w:sz w:val="22"/>
        </w:rPr>
        <w:t>de</w:t>
      </w:r>
      <w:r>
        <w:rPr>
          <w:spacing w:val="-12"/>
          <w:sz w:val="22"/>
        </w:rPr>
        <w:t xml:space="preserve"> </w:t>
      </w:r>
      <w:r>
        <w:rPr>
          <w:sz w:val="22"/>
        </w:rPr>
        <w:t>construcción,</w:t>
      </w:r>
      <w:r>
        <w:rPr>
          <w:spacing w:val="-12"/>
          <w:sz w:val="22"/>
        </w:rPr>
        <w:t xml:space="preserve"> </w:t>
      </w:r>
      <w:r>
        <w:rPr>
          <w:sz w:val="22"/>
        </w:rPr>
        <w:t>de</w:t>
      </w:r>
      <w:r>
        <w:rPr>
          <w:spacing w:val="-12"/>
          <w:sz w:val="22"/>
        </w:rPr>
        <w:t xml:space="preserve"> </w:t>
      </w:r>
      <w:r>
        <w:rPr>
          <w:sz w:val="22"/>
        </w:rPr>
        <w:t>obra</w:t>
      </w:r>
      <w:r>
        <w:rPr>
          <w:spacing w:val="-14"/>
          <w:sz w:val="22"/>
        </w:rPr>
        <w:t xml:space="preserve"> </w:t>
      </w:r>
      <w:r>
        <w:rPr>
          <w:sz w:val="22"/>
        </w:rPr>
        <w:t>nueva,</w:t>
      </w:r>
      <w:r>
        <w:rPr>
          <w:spacing w:val="-14"/>
          <w:sz w:val="22"/>
        </w:rPr>
        <w:t xml:space="preserve"> </w:t>
      </w:r>
      <w:r>
        <w:rPr>
          <w:sz w:val="22"/>
        </w:rPr>
        <w:t>ampliación,</w:t>
      </w:r>
      <w:r>
        <w:rPr>
          <w:spacing w:val="-12"/>
          <w:sz w:val="22"/>
        </w:rPr>
        <w:t xml:space="preserve"> </w:t>
      </w:r>
      <w:r>
        <w:rPr>
          <w:sz w:val="22"/>
        </w:rPr>
        <w:t>así</w:t>
      </w:r>
      <w:r>
        <w:rPr>
          <w:spacing w:val="-13"/>
          <w:sz w:val="22"/>
        </w:rPr>
        <w:t xml:space="preserve"> </w:t>
      </w:r>
      <w:r>
        <w:rPr>
          <w:sz w:val="22"/>
        </w:rPr>
        <w:t>como</w:t>
      </w:r>
      <w:r>
        <w:rPr>
          <w:spacing w:val="-12"/>
          <w:sz w:val="22"/>
        </w:rPr>
        <w:t xml:space="preserve"> </w:t>
      </w:r>
      <w:r>
        <w:rPr>
          <w:sz w:val="22"/>
        </w:rPr>
        <w:t>por</w:t>
      </w:r>
      <w:r>
        <w:rPr>
          <w:spacing w:val="-13"/>
          <w:sz w:val="22"/>
        </w:rPr>
        <w:t xml:space="preserve"> </w:t>
      </w:r>
      <w:r>
        <w:rPr>
          <w:sz w:val="22"/>
        </w:rPr>
        <w:t>la</w:t>
      </w:r>
      <w:r>
        <w:rPr>
          <w:spacing w:val="-14"/>
          <w:sz w:val="22"/>
        </w:rPr>
        <w:t xml:space="preserve"> </w:t>
      </w:r>
      <w:r>
        <w:rPr>
          <w:sz w:val="22"/>
        </w:rPr>
        <w:t>revisión de las memorias de cálculo, descriptivas y demás documentación relativa:</w:t>
      </w:r>
    </w:p>
    <w:p>
      <w:pPr>
        <w:pStyle w:val="ListParagraph"/>
        <w:numPr>
          <w:ilvl w:val="1"/>
          <w:numId w:val="15"/>
        </w:numPr>
        <w:tabs>
          <w:tab w:val="clear" w:pos="720"/>
          <w:tab w:val="left" w:pos="1691" w:leader="none"/>
        </w:tabs>
        <w:spacing w:lineRule="auto" w:line="240" w:before="252" w:after="0"/>
        <w:ind w:left="1691" w:right="0" w:hanging="359"/>
        <w:jc w:val="left"/>
        <w:rPr>
          <w:sz w:val="22"/>
        </w:rPr>
      </w:pPr>
      <w:r>
        <w:rPr>
          <w:sz w:val="22"/>
        </w:rPr>
        <w:t>De</w:t>
      </w:r>
      <w:r>
        <w:rPr>
          <w:spacing w:val="-4"/>
          <w:sz w:val="22"/>
        </w:rPr>
        <w:t xml:space="preserve"> </w:t>
      </w:r>
      <w:r>
        <w:rPr>
          <w:sz w:val="22"/>
        </w:rPr>
        <w:t>locales</w:t>
      </w:r>
      <w:r>
        <w:rPr>
          <w:spacing w:val="-3"/>
          <w:sz w:val="22"/>
        </w:rPr>
        <w:t xml:space="preserve"> </w:t>
      </w:r>
      <w:r>
        <w:rPr>
          <w:sz w:val="22"/>
        </w:rPr>
        <w:t>comerciales</w:t>
      </w:r>
      <w:r>
        <w:rPr>
          <w:spacing w:val="-4"/>
          <w:sz w:val="22"/>
        </w:rPr>
        <w:t xml:space="preserve"> </w:t>
      </w:r>
      <w:r>
        <w:rPr>
          <w:sz w:val="22"/>
        </w:rPr>
        <w:t>y</w:t>
      </w:r>
      <w:r>
        <w:rPr>
          <w:spacing w:val="-6"/>
          <w:sz w:val="22"/>
        </w:rPr>
        <w:t xml:space="preserve"> </w:t>
      </w:r>
      <w:r>
        <w:rPr>
          <w:sz w:val="22"/>
        </w:rPr>
        <w:t>edificios,</w:t>
      </w:r>
      <w:r>
        <w:rPr>
          <w:spacing w:val="-3"/>
          <w:sz w:val="22"/>
        </w:rPr>
        <w:t xml:space="preserve"> </w:t>
      </w:r>
      <w:r>
        <w:rPr>
          <w:sz w:val="22"/>
        </w:rPr>
        <w:t>0.12</w:t>
      </w:r>
      <w:r>
        <w:rPr>
          <w:spacing w:val="-4"/>
          <w:sz w:val="22"/>
        </w:rPr>
        <w:t xml:space="preserve"> </w:t>
      </w:r>
      <w:r>
        <w:rPr>
          <w:sz w:val="22"/>
        </w:rPr>
        <w:t>UMA,</w:t>
      </w:r>
      <w:r>
        <w:rPr>
          <w:spacing w:val="-3"/>
          <w:sz w:val="22"/>
        </w:rPr>
        <w:t xml:space="preserve"> </w:t>
      </w:r>
      <w:r>
        <w:rPr>
          <w:sz w:val="22"/>
        </w:rPr>
        <w:t>por</w:t>
      </w:r>
      <w:r>
        <w:rPr>
          <w:spacing w:val="-3"/>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1" w:after="0"/>
        <w:rPr/>
      </w:pPr>
      <w:r>
        <w:rPr/>
      </w:r>
    </w:p>
    <w:p>
      <w:pPr>
        <w:pStyle w:val="ListParagraph"/>
        <w:numPr>
          <w:ilvl w:val="1"/>
          <w:numId w:val="15"/>
        </w:numPr>
        <w:tabs>
          <w:tab w:val="clear" w:pos="720"/>
          <w:tab w:val="left" w:pos="1691" w:leader="none"/>
        </w:tabs>
        <w:spacing w:lineRule="auto" w:line="240" w:before="0" w:after="0"/>
        <w:ind w:left="1691" w:right="0" w:hanging="359"/>
        <w:jc w:val="left"/>
        <w:rPr>
          <w:sz w:val="22"/>
        </w:rPr>
      </w:pPr>
      <w:r>
        <w:rPr>
          <w:sz w:val="22"/>
        </w:rPr>
        <w:t>De</w:t>
      </w:r>
      <w:r>
        <w:rPr>
          <w:spacing w:val="-2"/>
          <w:sz w:val="22"/>
        </w:rPr>
        <w:t xml:space="preserve"> </w:t>
      </w:r>
      <w:r>
        <w:rPr>
          <w:sz w:val="22"/>
        </w:rPr>
        <w:t>casa</w:t>
      </w:r>
      <w:r>
        <w:rPr>
          <w:spacing w:val="-4"/>
          <w:sz w:val="22"/>
        </w:rPr>
        <w:t xml:space="preserve"> </w:t>
      </w:r>
      <w:r>
        <w:rPr>
          <w:sz w:val="22"/>
        </w:rPr>
        <w:t>habitación,</w:t>
      </w:r>
      <w:r>
        <w:rPr>
          <w:spacing w:val="-2"/>
          <w:sz w:val="22"/>
        </w:rPr>
        <w:t xml:space="preserve"> </w:t>
      </w:r>
      <w:r>
        <w:rPr>
          <w:sz w:val="22"/>
        </w:rPr>
        <w:t>0.10</w:t>
      </w:r>
      <w:r>
        <w:rPr>
          <w:spacing w:val="-5"/>
          <w:sz w:val="22"/>
        </w:rPr>
        <w:t xml:space="preserve"> </w:t>
      </w:r>
      <w:r>
        <w:rPr>
          <w:sz w:val="22"/>
        </w:rPr>
        <w:t>UMA,</w:t>
      </w:r>
      <w:r>
        <w:rPr>
          <w:spacing w:val="-2"/>
          <w:sz w:val="22"/>
        </w:rPr>
        <w:t xml:space="preserve"> </w:t>
      </w:r>
      <w:r>
        <w:rPr>
          <w:sz w:val="22"/>
        </w:rPr>
        <w:t>por</w:t>
      </w:r>
      <w:r>
        <w:rPr>
          <w:spacing w:val="-3"/>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rPr/>
      </w:pPr>
      <w:r>
        <w:rPr/>
      </w:r>
    </w:p>
    <w:p>
      <w:pPr>
        <w:pStyle w:val="ListParagraph"/>
        <w:numPr>
          <w:ilvl w:val="1"/>
          <w:numId w:val="15"/>
        </w:numPr>
        <w:tabs>
          <w:tab w:val="clear" w:pos="720"/>
          <w:tab w:val="left" w:pos="1692" w:leader="none"/>
        </w:tabs>
        <w:spacing w:lineRule="auto" w:line="240" w:before="0" w:after="0"/>
        <w:ind w:left="1692" w:right="51" w:hanging="360"/>
        <w:jc w:val="left"/>
        <w:rPr>
          <w:sz w:val="22"/>
        </w:rPr>
      </w:pPr>
      <w:r>
        <w:rPr>
          <w:sz w:val="22"/>
        </w:rPr>
        <w:t>Tratándose</w:t>
      </w:r>
      <w:r>
        <w:rPr>
          <w:spacing w:val="-9"/>
          <w:sz w:val="22"/>
        </w:rPr>
        <w:t xml:space="preserve"> </w:t>
      </w:r>
      <w:r>
        <w:rPr>
          <w:sz w:val="22"/>
        </w:rPr>
        <w:t>de</w:t>
      </w:r>
      <w:r>
        <w:rPr>
          <w:spacing w:val="-9"/>
          <w:sz w:val="22"/>
        </w:rPr>
        <w:t xml:space="preserve"> </w:t>
      </w:r>
      <w:r>
        <w:rPr>
          <w:sz w:val="22"/>
        </w:rPr>
        <w:t>unidades</w:t>
      </w:r>
      <w:r>
        <w:rPr>
          <w:spacing w:val="-9"/>
          <w:sz w:val="22"/>
        </w:rPr>
        <w:t xml:space="preserve"> </w:t>
      </w:r>
      <w:r>
        <w:rPr>
          <w:sz w:val="22"/>
        </w:rPr>
        <w:t>habitacionales</w:t>
      </w:r>
      <w:r>
        <w:rPr>
          <w:spacing w:val="-9"/>
          <w:sz w:val="22"/>
        </w:rPr>
        <w:t xml:space="preserve"> </w:t>
      </w:r>
      <w:r>
        <w:rPr>
          <w:sz w:val="22"/>
        </w:rPr>
        <w:t>del</w:t>
      </w:r>
      <w:r>
        <w:rPr>
          <w:spacing w:val="-9"/>
          <w:sz w:val="22"/>
        </w:rPr>
        <w:t xml:space="preserve"> </w:t>
      </w:r>
      <w:r>
        <w:rPr>
          <w:sz w:val="22"/>
        </w:rPr>
        <w:t>total</w:t>
      </w:r>
      <w:r>
        <w:rPr>
          <w:spacing w:val="-9"/>
          <w:sz w:val="22"/>
        </w:rPr>
        <w:t xml:space="preserve"> </w:t>
      </w:r>
      <w:r>
        <w:rPr>
          <w:sz w:val="22"/>
        </w:rPr>
        <w:t>que</w:t>
      </w:r>
      <w:r>
        <w:rPr>
          <w:spacing w:val="-9"/>
          <w:sz w:val="22"/>
        </w:rPr>
        <w:t xml:space="preserve"> </w:t>
      </w:r>
      <w:r>
        <w:rPr>
          <w:sz w:val="22"/>
        </w:rPr>
        <w:t>resulte,</w:t>
      </w:r>
      <w:r>
        <w:rPr>
          <w:spacing w:val="-9"/>
          <w:sz w:val="22"/>
        </w:rPr>
        <w:t xml:space="preserve"> </w:t>
      </w:r>
      <w:r>
        <w:rPr>
          <w:sz w:val="22"/>
        </w:rPr>
        <w:t>se</w:t>
      </w:r>
      <w:r>
        <w:rPr>
          <w:spacing w:val="-9"/>
          <w:sz w:val="22"/>
        </w:rPr>
        <w:t xml:space="preserve"> </w:t>
      </w:r>
      <w:r>
        <w:rPr>
          <w:sz w:val="22"/>
        </w:rPr>
        <w:t>incrementará</w:t>
      </w:r>
      <w:r>
        <w:rPr>
          <w:spacing w:val="-9"/>
          <w:sz w:val="22"/>
        </w:rPr>
        <w:t xml:space="preserve"> </w:t>
      </w:r>
      <w:r>
        <w:rPr>
          <w:sz w:val="22"/>
        </w:rPr>
        <w:t>en</w:t>
      </w:r>
      <w:r>
        <w:rPr>
          <w:spacing w:val="-9"/>
          <w:sz w:val="22"/>
        </w:rPr>
        <w:t xml:space="preserve"> </w:t>
      </w:r>
      <w:r>
        <w:rPr>
          <w:sz w:val="22"/>
        </w:rPr>
        <w:t>un</w:t>
      </w:r>
      <w:r>
        <w:rPr>
          <w:spacing w:val="-10"/>
          <w:sz w:val="22"/>
        </w:rPr>
        <w:t xml:space="preserve"> </w:t>
      </w:r>
      <w:r>
        <w:rPr>
          <w:sz w:val="22"/>
        </w:rPr>
        <w:t>21</w:t>
      </w:r>
      <w:r>
        <w:rPr>
          <w:spacing w:val="-10"/>
          <w:sz w:val="22"/>
        </w:rPr>
        <w:t xml:space="preserve"> </w:t>
      </w:r>
      <w:r>
        <w:rPr>
          <w:sz w:val="22"/>
        </w:rPr>
        <w:t>por</w:t>
      </w:r>
      <w:r>
        <w:rPr>
          <w:spacing w:val="-9"/>
          <w:sz w:val="22"/>
        </w:rPr>
        <w:t xml:space="preserve"> </w:t>
      </w:r>
      <w:r>
        <w:rPr>
          <w:sz w:val="22"/>
        </w:rPr>
        <w:t>ciento por cada nivel de construcción, e</w:t>
      </w:r>
    </w:p>
    <w:p>
      <w:pPr>
        <w:pStyle w:val="Cuerpodetexto"/>
        <w:rPr/>
      </w:pPr>
      <w:r>
        <w:rPr/>
      </w:r>
    </w:p>
    <w:p>
      <w:pPr>
        <w:pStyle w:val="ListParagraph"/>
        <w:numPr>
          <w:ilvl w:val="1"/>
          <w:numId w:val="15"/>
        </w:numPr>
        <w:tabs>
          <w:tab w:val="clear" w:pos="720"/>
          <w:tab w:val="left" w:pos="1692" w:leader="none"/>
        </w:tabs>
        <w:spacing w:lineRule="auto" w:line="240" w:before="0" w:after="0"/>
        <w:ind w:left="1692" w:right="55" w:hanging="360"/>
        <w:jc w:val="left"/>
        <w:rPr>
          <w:sz w:val="22"/>
        </w:rPr>
      </w:pPr>
      <w:r>
        <w:rPr>
          <w:sz w:val="22"/>
        </w:rPr>
        <w:t>De</w:t>
      </w:r>
      <w:r>
        <w:rPr>
          <w:spacing w:val="31"/>
          <w:sz w:val="22"/>
        </w:rPr>
        <w:t xml:space="preserve"> </w:t>
      </w:r>
      <w:r>
        <w:rPr>
          <w:sz w:val="22"/>
        </w:rPr>
        <w:t>instalaciones</w:t>
      </w:r>
      <w:r>
        <w:rPr>
          <w:spacing w:val="28"/>
          <w:sz w:val="22"/>
        </w:rPr>
        <w:t xml:space="preserve"> </w:t>
      </w:r>
      <w:r>
        <w:rPr>
          <w:sz w:val="22"/>
        </w:rPr>
        <w:t>y</w:t>
      </w:r>
      <w:r>
        <w:rPr>
          <w:spacing w:val="28"/>
          <w:sz w:val="22"/>
        </w:rPr>
        <w:t xml:space="preserve"> </w:t>
      </w:r>
      <w:r>
        <w:rPr>
          <w:sz w:val="22"/>
        </w:rPr>
        <w:t>reparación</w:t>
      </w:r>
      <w:r>
        <w:rPr>
          <w:spacing w:val="28"/>
          <w:sz w:val="22"/>
        </w:rPr>
        <w:t xml:space="preserve"> </w:t>
      </w:r>
      <w:r>
        <w:rPr>
          <w:sz w:val="22"/>
        </w:rPr>
        <w:t>de</w:t>
      </w:r>
      <w:r>
        <w:rPr>
          <w:spacing w:val="28"/>
          <w:sz w:val="22"/>
        </w:rPr>
        <w:t xml:space="preserve"> </w:t>
      </w:r>
      <w:r>
        <w:rPr>
          <w:sz w:val="22"/>
        </w:rPr>
        <w:t>servicios</w:t>
      </w:r>
      <w:r>
        <w:rPr>
          <w:spacing w:val="28"/>
          <w:sz w:val="22"/>
        </w:rPr>
        <w:t xml:space="preserve"> </w:t>
      </w:r>
      <w:r>
        <w:rPr>
          <w:sz w:val="22"/>
        </w:rPr>
        <w:t>y</w:t>
      </w:r>
      <w:r>
        <w:rPr>
          <w:spacing w:val="28"/>
          <w:sz w:val="22"/>
        </w:rPr>
        <w:t xml:space="preserve"> </w:t>
      </w:r>
      <w:r>
        <w:rPr>
          <w:sz w:val="22"/>
        </w:rPr>
        <w:t>otros</w:t>
      </w:r>
      <w:r>
        <w:rPr>
          <w:spacing w:val="28"/>
          <w:sz w:val="22"/>
        </w:rPr>
        <w:t xml:space="preserve"> </w:t>
      </w:r>
      <w:r>
        <w:rPr>
          <w:sz w:val="22"/>
        </w:rPr>
        <w:t>rubros</w:t>
      </w:r>
      <w:r>
        <w:rPr>
          <w:spacing w:val="28"/>
          <w:sz w:val="22"/>
        </w:rPr>
        <w:t xml:space="preserve"> </w:t>
      </w:r>
      <w:r>
        <w:rPr>
          <w:sz w:val="22"/>
        </w:rPr>
        <w:t>no</w:t>
      </w:r>
      <w:r>
        <w:rPr>
          <w:spacing w:val="28"/>
          <w:sz w:val="22"/>
        </w:rPr>
        <w:t xml:space="preserve"> </w:t>
      </w:r>
      <w:r>
        <w:rPr>
          <w:sz w:val="22"/>
        </w:rPr>
        <w:t>considerados</w:t>
      </w:r>
      <w:r>
        <w:rPr>
          <w:spacing w:val="28"/>
          <w:sz w:val="22"/>
        </w:rPr>
        <w:t xml:space="preserve"> </w:t>
      </w:r>
      <w:r>
        <w:rPr>
          <w:sz w:val="22"/>
        </w:rPr>
        <w:t>y</w:t>
      </w:r>
      <w:r>
        <w:rPr>
          <w:spacing w:val="30"/>
          <w:sz w:val="22"/>
        </w:rPr>
        <w:t xml:space="preserve"> </w:t>
      </w:r>
      <w:r>
        <w:rPr>
          <w:sz w:val="22"/>
        </w:rPr>
        <w:t>realizados</w:t>
      </w:r>
      <w:r>
        <w:rPr>
          <w:spacing w:val="30"/>
          <w:sz w:val="22"/>
        </w:rPr>
        <w:t xml:space="preserve"> </w:t>
      </w:r>
      <w:r>
        <w:rPr>
          <w:sz w:val="22"/>
        </w:rPr>
        <w:t>por empresas, 0.20 UMA por m., m² o m³, según sea el caso;</w:t>
      </w:r>
    </w:p>
    <w:p>
      <w:pPr>
        <w:pStyle w:val="ListParagraph"/>
        <w:numPr>
          <w:ilvl w:val="0"/>
          <w:numId w:val="15"/>
        </w:numPr>
        <w:tabs>
          <w:tab w:val="clear" w:pos="720"/>
          <w:tab w:val="left" w:pos="1329" w:leader="none"/>
          <w:tab w:val="left" w:pos="1332" w:leader="none"/>
        </w:tabs>
        <w:spacing w:lineRule="auto" w:line="240" w:before="252" w:after="0"/>
        <w:ind w:left="1332" w:right="54" w:hanging="569"/>
        <w:jc w:val="both"/>
        <w:rPr>
          <w:sz w:val="22"/>
        </w:rPr>
      </w:pPr>
      <w:r>
        <w:rPr>
          <w:sz w:val="22"/>
        </w:rPr>
        <w:t>Por el otorgamiento de licencias para construcción de fraccionamientos, sobre el costo de los trabajos de urbanización, se pagará el 0.75 por ciento;</w:t>
      </w:r>
    </w:p>
    <w:p>
      <w:pPr>
        <w:pStyle w:val="Cuerpodetexto"/>
        <w:spacing w:before="2" w:after="0"/>
        <w:rPr/>
      </w:pPr>
      <w:r>
        <w:rPr/>
      </w:r>
    </w:p>
    <w:p>
      <w:pPr>
        <w:pStyle w:val="ListParagraph"/>
        <w:numPr>
          <w:ilvl w:val="0"/>
          <w:numId w:val="15"/>
        </w:numPr>
        <w:tabs>
          <w:tab w:val="clear" w:pos="720"/>
          <w:tab w:val="left" w:pos="1330" w:leader="none"/>
          <w:tab w:val="left" w:pos="1332" w:leader="none"/>
        </w:tabs>
        <w:spacing w:lineRule="auto" w:line="240" w:before="0" w:after="0"/>
        <w:ind w:left="1332" w:right="49" w:hanging="569"/>
        <w:jc w:val="both"/>
        <w:rPr>
          <w:sz w:val="22"/>
        </w:rPr>
      </w:pPr>
      <w:r>
        <w:rPr>
          <w:sz w:val="22"/>
        </w:rPr>
        <w:t>El pago que se efectúe por el otorgamiento de este tipo de licencias deberá comprender siempre la autorización de los planos de urbanización, redes públicas de agua, alcantarillado, alumbrado público, lotificación y demás documentación relativa, de acuerdo a la Ley de Asentamientos Humanos, Ordenamientos Territorial y Desarrollo Urbano del Estado de Tlaxcala, y</w:t>
      </w:r>
    </w:p>
    <w:p>
      <w:pPr>
        <w:pStyle w:val="Cuerpodetexto"/>
        <w:spacing w:before="19" w:after="0"/>
        <w:rPr/>
      </w:pPr>
      <w:r>
        <w:rPr/>
      </w:r>
    </w:p>
    <w:p>
      <w:pPr>
        <w:pStyle w:val="ListParagraph"/>
        <w:numPr>
          <w:ilvl w:val="0"/>
          <w:numId w:val="15"/>
        </w:numPr>
        <w:tabs>
          <w:tab w:val="clear" w:pos="720"/>
          <w:tab w:val="left" w:pos="1332" w:leader="none"/>
        </w:tabs>
        <w:spacing w:lineRule="auto" w:line="240" w:before="0" w:after="0"/>
        <w:ind w:left="1332" w:right="0" w:hanging="569"/>
        <w:jc w:val="left"/>
        <w:rPr>
          <w:sz w:val="22"/>
        </w:rPr>
      </w:pPr>
      <w:r>
        <w:rPr>
          <w:sz w:val="22"/>
        </w:rPr>
        <w:t>Por</w:t>
      </w:r>
      <w:r>
        <w:rPr>
          <w:spacing w:val="-6"/>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5"/>
          <w:sz w:val="22"/>
        </w:rPr>
        <w:t xml:space="preserve"> </w:t>
      </w:r>
      <w:r>
        <w:rPr>
          <w:sz w:val="22"/>
        </w:rPr>
        <w:t>licencias</w:t>
      </w:r>
      <w:r>
        <w:rPr>
          <w:spacing w:val="-4"/>
          <w:sz w:val="22"/>
        </w:rPr>
        <w:t xml:space="preserve"> </w:t>
      </w:r>
      <w:r>
        <w:rPr>
          <w:sz w:val="22"/>
        </w:rPr>
        <w:t>para</w:t>
      </w:r>
      <w:r>
        <w:rPr>
          <w:spacing w:val="-3"/>
          <w:sz w:val="22"/>
        </w:rPr>
        <w:t xml:space="preserve"> </w:t>
      </w:r>
      <w:r>
        <w:rPr>
          <w:sz w:val="22"/>
        </w:rPr>
        <w:t>dividir,</w:t>
      </w:r>
      <w:r>
        <w:rPr>
          <w:spacing w:val="-3"/>
          <w:sz w:val="22"/>
        </w:rPr>
        <w:t xml:space="preserve"> </w:t>
      </w:r>
      <w:r>
        <w:rPr>
          <w:sz w:val="22"/>
        </w:rPr>
        <w:t>fusionar</w:t>
      </w:r>
      <w:r>
        <w:rPr>
          <w:spacing w:val="-5"/>
          <w:sz w:val="22"/>
        </w:rPr>
        <w:t xml:space="preserve"> </w:t>
      </w:r>
      <w:r>
        <w:rPr>
          <w:sz w:val="22"/>
        </w:rPr>
        <w:t>y</w:t>
      </w:r>
      <w:r>
        <w:rPr>
          <w:spacing w:val="-4"/>
          <w:sz w:val="22"/>
        </w:rPr>
        <w:t xml:space="preserve"> </w:t>
      </w:r>
      <w:r>
        <w:rPr>
          <w:sz w:val="22"/>
        </w:rPr>
        <w:t>lotificar</w:t>
      </w:r>
      <w:r>
        <w:rPr>
          <w:spacing w:val="-2"/>
          <w:sz w:val="22"/>
        </w:rPr>
        <w:t xml:space="preserve"> </w:t>
      </w:r>
      <w:r>
        <w:rPr>
          <w:sz w:val="22"/>
        </w:rPr>
        <w:t>áreas</w:t>
      </w:r>
      <w:r>
        <w:rPr>
          <w:spacing w:val="-3"/>
          <w:sz w:val="22"/>
        </w:rPr>
        <w:t xml:space="preserve"> </w:t>
      </w:r>
      <w:r>
        <w:rPr>
          <w:sz w:val="22"/>
        </w:rPr>
        <w:t>o</w:t>
      </w:r>
      <w:r>
        <w:rPr>
          <w:spacing w:val="-3"/>
          <w:sz w:val="22"/>
        </w:rPr>
        <w:t xml:space="preserve"> </w:t>
      </w:r>
      <w:r>
        <w:rPr>
          <w:spacing w:val="-2"/>
          <w:sz w:val="22"/>
        </w:rPr>
        <w:t>predios:</w:t>
      </w:r>
    </w:p>
    <w:p>
      <w:pPr>
        <w:pStyle w:val="Cuerpodetexto"/>
        <w:spacing w:before="1" w:after="0"/>
        <w:rPr/>
      </w:pPr>
      <w:r>
        <w:rPr/>
      </w:r>
    </w:p>
    <w:p>
      <w:pPr>
        <w:pStyle w:val="ListParagraph"/>
        <w:numPr>
          <w:ilvl w:val="1"/>
          <w:numId w:val="15"/>
        </w:numPr>
        <w:tabs>
          <w:tab w:val="clear" w:pos="720"/>
          <w:tab w:val="left" w:pos="1117" w:leader="none"/>
        </w:tabs>
        <w:spacing w:lineRule="auto" w:line="240" w:before="0" w:after="0"/>
        <w:ind w:left="1117" w:right="0" w:hanging="359"/>
        <w:jc w:val="left"/>
        <w:rPr>
          <w:sz w:val="22"/>
        </w:rPr>
      </w:pPr>
      <w:r>
        <w:rPr>
          <w:sz w:val="22"/>
        </w:rPr>
        <w:t>Predio</w:t>
      </w:r>
      <w:r>
        <w:rPr>
          <w:spacing w:val="-4"/>
          <w:sz w:val="22"/>
        </w:rPr>
        <w:t xml:space="preserve"> </w:t>
      </w:r>
      <w:r>
        <w:rPr>
          <w:spacing w:val="-2"/>
          <w:sz w:val="22"/>
        </w:rPr>
        <w:t>Urbano:</w:t>
      </w:r>
    </w:p>
    <w:p>
      <w:pPr>
        <w:pStyle w:val="Cuerpodetexto"/>
        <w:spacing w:before="1" w:after="0"/>
        <w:rPr/>
      </w:pPr>
      <w:r>
        <w:rPr/>
      </w:r>
    </w:p>
    <w:p>
      <w:pPr>
        <w:pStyle w:val="ListParagraph"/>
        <w:numPr>
          <w:ilvl w:val="2"/>
          <w:numId w:val="15"/>
        </w:numPr>
        <w:tabs>
          <w:tab w:val="clear" w:pos="720"/>
          <w:tab w:val="left" w:pos="2116" w:leader="none"/>
        </w:tabs>
        <w:spacing w:lineRule="auto" w:line="240" w:before="0" w:after="0"/>
        <w:ind w:left="2116" w:right="0" w:hanging="359"/>
        <w:jc w:val="left"/>
        <w:rPr>
          <w:sz w:val="22"/>
        </w:rPr>
      </w:pPr>
      <w:r>
        <w:rPr>
          <w:sz w:val="22"/>
        </w:rPr>
        <w:t>De</w:t>
      </w:r>
      <w:r>
        <w:rPr>
          <w:spacing w:val="-1"/>
          <w:sz w:val="22"/>
        </w:rPr>
        <w:t xml:space="preserve"> </w:t>
      </w:r>
      <w:r>
        <w:rPr>
          <w:sz w:val="22"/>
        </w:rPr>
        <w:t>menos</w:t>
      </w:r>
      <w:r>
        <w:rPr>
          <w:spacing w:val="-1"/>
          <w:sz w:val="22"/>
        </w:rPr>
        <w:t xml:space="preserve"> </w:t>
      </w:r>
      <w:r>
        <w:rPr>
          <w:sz w:val="22"/>
        </w:rPr>
        <w:t>de</w:t>
      </w:r>
      <w:r>
        <w:rPr>
          <w:spacing w:val="-2"/>
          <w:sz w:val="22"/>
        </w:rPr>
        <w:t xml:space="preserve"> </w:t>
      </w:r>
      <w:r>
        <w:rPr>
          <w:sz w:val="22"/>
        </w:rPr>
        <w:t>250</w:t>
      </w:r>
      <w:r>
        <w:rPr>
          <w:spacing w:val="-4"/>
          <w:sz w:val="22"/>
        </w:rPr>
        <w:t xml:space="preserve"> </w:t>
      </w:r>
      <w:r>
        <w:rPr>
          <w:sz w:val="22"/>
        </w:rPr>
        <w:t>m</w:t>
      </w:r>
      <w:r>
        <w:rPr>
          <w:sz w:val="22"/>
          <w:vertAlign w:val="superscript"/>
        </w:rPr>
        <w:t>2</w:t>
      </w:r>
      <w:r>
        <w:rPr>
          <w:position w:val="0"/>
          <w:sz w:val="22"/>
          <w:sz w:val="22"/>
          <w:vertAlign w:val="baseline"/>
        </w:rPr>
        <w:t>, 5.5</w:t>
      </w:r>
      <w:r>
        <w:rPr>
          <w:spacing w:val="-1"/>
          <w:position w:val="0"/>
          <w:sz w:val="22"/>
          <w:sz w:val="22"/>
          <w:vertAlign w:val="baseline"/>
        </w:rPr>
        <w:t xml:space="preserve"> </w:t>
      </w:r>
      <w:r>
        <w:rPr>
          <w:spacing w:val="-4"/>
          <w:position w:val="0"/>
          <w:sz w:val="22"/>
          <w:sz w:val="22"/>
          <w:vertAlign w:val="baseline"/>
        </w:rPr>
        <w:t>UMA;</w:t>
      </w:r>
    </w:p>
    <w:p>
      <w:pPr>
        <w:pStyle w:val="Cuerpodetexto"/>
        <w:rPr/>
      </w:pPr>
      <w:r>
        <w:rPr/>
      </w:r>
    </w:p>
    <w:p>
      <w:pPr>
        <w:pStyle w:val="ListParagraph"/>
        <w:numPr>
          <w:ilvl w:val="2"/>
          <w:numId w:val="15"/>
        </w:numPr>
        <w:tabs>
          <w:tab w:val="clear" w:pos="720"/>
          <w:tab w:val="left" w:pos="2116" w:leader="none"/>
        </w:tabs>
        <w:spacing w:lineRule="auto" w:line="240" w:before="0" w:after="0"/>
        <w:ind w:left="2116" w:right="0" w:hanging="359"/>
        <w:jc w:val="left"/>
        <w:rPr>
          <w:sz w:val="22"/>
        </w:rPr>
      </w:pPr>
      <w:r>
        <w:rPr>
          <w:sz w:val="22"/>
        </w:rPr>
        <w:t>De</w:t>
      </w:r>
      <w:r>
        <w:rPr>
          <w:spacing w:val="-2"/>
          <w:sz w:val="22"/>
        </w:rPr>
        <w:t xml:space="preserve"> </w:t>
      </w:r>
      <w:r>
        <w:rPr>
          <w:sz w:val="22"/>
        </w:rPr>
        <w:t>250.01</w:t>
      </w:r>
      <w:r>
        <w:rPr>
          <w:spacing w:val="-1"/>
          <w:sz w:val="22"/>
        </w:rPr>
        <w:t xml:space="preserve"> </w:t>
      </w:r>
      <w:r>
        <w:rPr>
          <w:sz w:val="22"/>
        </w:rPr>
        <w:t>a</w:t>
      </w:r>
      <w:r>
        <w:rPr>
          <w:spacing w:val="-4"/>
          <w:sz w:val="22"/>
        </w:rPr>
        <w:t xml:space="preserve"> </w:t>
      </w:r>
      <w:r>
        <w:rPr>
          <w:sz w:val="22"/>
        </w:rPr>
        <w:t>500.00</w:t>
      </w:r>
      <w:r>
        <w:rPr>
          <w:spacing w:val="-4"/>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8.82</w:t>
      </w:r>
      <w:r>
        <w:rPr>
          <w:spacing w:val="-2"/>
          <w:position w:val="0"/>
          <w:sz w:val="22"/>
          <w:sz w:val="22"/>
          <w:vertAlign w:val="baseline"/>
        </w:rPr>
        <w:t xml:space="preserve"> </w:t>
      </w:r>
      <w:r>
        <w:rPr>
          <w:spacing w:val="-4"/>
          <w:position w:val="0"/>
          <w:sz w:val="22"/>
          <w:sz w:val="22"/>
          <w:vertAlign w:val="baseline"/>
        </w:rPr>
        <w:t>UMA;</w:t>
      </w:r>
    </w:p>
    <w:p>
      <w:pPr>
        <w:pStyle w:val="ListParagraph"/>
        <w:numPr>
          <w:ilvl w:val="2"/>
          <w:numId w:val="15"/>
        </w:numPr>
        <w:tabs>
          <w:tab w:val="clear" w:pos="720"/>
          <w:tab w:val="left" w:pos="2116" w:leader="none"/>
        </w:tabs>
        <w:spacing w:lineRule="auto" w:line="240" w:before="251" w:after="0"/>
        <w:ind w:left="2116" w:right="0" w:hanging="359"/>
        <w:jc w:val="left"/>
        <w:rPr>
          <w:sz w:val="22"/>
        </w:rPr>
      </w:pPr>
      <w:r>
        <w:rPr>
          <w:sz w:val="22"/>
        </w:rPr>
        <w:t>De</w:t>
      </w:r>
      <w:r>
        <w:rPr>
          <w:spacing w:val="-2"/>
          <w:sz w:val="22"/>
        </w:rPr>
        <w:t xml:space="preserve"> </w:t>
      </w:r>
      <w:r>
        <w:rPr>
          <w:sz w:val="22"/>
        </w:rPr>
        <w:t>500.01</w:t>
      </w:r>
      <w:r>
        <w:rPr>
          <w:spacing w:val="-2"/>
          <w:sz w:val="22"/>
        </w:rPr>
        <w:t xml:space="preserve"> </w:t>
      </w:r>
      <w:r>
        <w:rPr>
          <w:sz w:val="22"/>
        </w:rPr>
        <w:t>a</w:t>
      </w:r>
      <w:r>
        <w:rPr>
          <w:spacing w:val="-3"/>
          <w:sz w:val="22"/>
        </w:rPr>
        <w:t xml:space="preserve"> </w:t>
      </w:r>
      <w:r>
        <w:rPr>
          <w:sz w:val="22"/>
        </w:rPr>
        <w:t>1000</w:t>
      </w:r>
      <w:r>
        <w:rPr>
          <w:spacing w:val="-4"/>
          <w:sz w:val="22"/>
        </w:rPr>
        <w:t xml:space="preserve"> </w:t>
      </w:r>
      <w:r>
        <w:rPr>
          <w:sz w:val="22"/>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15.40</w:t>
      </w:r>
      <w:r>
        <w:rPr>
          <w:spacing w:val="-1"/>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spacing w:val="-10"/>
          <w:position w:val="0"/>
          <w:sz w:val="22"/>
          <w:sz w:val="22"/>
          <w:vertAlign w:val="baseline"/>
        </w:rPr>
        <w:t>y</w:t>
      </w:r>
    </w:p>
    <w:p>
      <w:pPr>
        <w:pStyle w:val="Cuerpodetexto"/>
        <w:spacing w:before="1" w:after="0"/>
        <w:rPr/>
      </w:pPr>
      <w:r>
        <w:rPr/>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5"/>
        </w:numPr>
        <w:tabs>
          <w:tab w:val="clear" w:pos="720"/>
          <w:tab w:val="left" w:pos="2116" w:leader="none"/>
        </w:tabs>
        <w:spacing w:lineRule="auto" w:line="240" w:before="0" w:after="0"/>
        <w:ind w:left="2116" w:right="0" w:hanging="359"/>
        <w:jc w:val="left"/>
        <w:rPr>
          <w:sz w:val="22"/>
        </w:rPr>
      </w:pPr>
      <w:r>
        <w:rPr>
          <w:sz w:val="22"/>
        </w:rPr>
        <w:t>De</w:t>
      </w:r>
      <w:r>
        <w:rPr>
          <w:spacing w:val="-2"/>
          <w:sz w:val="22"/>
        </w:rPr>
        <w:t xml:space="preserve"> </w:t>
      </w:r>
      <w:r>
        <w:rPr>
          <w:sz w:val="22"/>
        </w:rPr>
        <w:t>1001</w:t>
      </w:r>
      <w:r>
        <w:rPr>
          <w:spacing w:val="-3"/>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en</w:t>
      </w:r>
      <w:r>
        <w:rPr>
          <w:spacing w:val="-1"/>
          <w:position w:val="0"/>
          <w:sz w:val="22"/>
          <w:sz w:val="22"/>
          <w:vertAlign w:val="baseline"/>
        </w:rPr>
        <w:t xml:space="preserve"> </w:t>
      </w:r>
      <w:r>
        <w:rPr>
          <w:position w:val="0"/>
          <w:sz w:val="22"/>
          <w:sz w:val="22"/>
          <w:vertAlign w:val="baseline"/>
        </w:rPr>
        <w:t>adelante,</w:t>
      </w:r>
      <w:r>
        <w:rPr>
          <w:spacing w:val="-2"/>
          <w:position w:val="0"/>
          <w:sz w:val="22"/>
          <w:sz w:val="22"/>
          <w:vertAlign w:val="baseline"/>
        </w:rPr>
        <w:t xml:space="preserve"> </w:t>
      </w:r>
      <w:r>
        <w:rPr>
          <w:position w:val="0"/>
          <w:sz w:val="22"/>
          <w:sz w:val="22"/>
          <w:vertAlign w:val="baseline"/>
        </w:rPr>
        <w:t>22</w:t>
      </w:r>
      <w:r>
        <w:rPr>
          <w:spacing w:val="-3"/>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spacing w:val="-10"/>
          <w:position w:val="0"/>
          <w:sz w:val="22"/>
          <w:sz w:val="22"/>
          <w:vertAlign w:val="baseline"/>
        </w:rPr>
        <w:t>e</w:t>
      </w:r>
    </w:p>
    <w:p>
      <w:pPr>
        <w:pStyle w:val="ListParagraph"/>
        <w:numPr>
          <w:ilvl w:val="1"/>
          <w:numId w:val="15"/>
        </w:numPr>
        <w:tabs>
          <w:tab w:val="clear" w:pos="720"/>
          <w:tab w:val="left" w:pos="1116" w:leader="none"/>
        </w:tabs>
        <w:spacing w:lineRule="auto" w:line="240" w:before="81" w:after="0"/>
        <w:ind w:left="1116" w:right="0" w:hanging="358"/>
        <w:jc w:val="left"/>
        <w:rPr>
          <w:sz w:val="22"/>
        </w:rPr>
      </w:pPr>
      <w:r>
        <w:rPr>
          <w:sz w:val="22"/>
        </w:rPr>
        <w:t>Predio</w:t>
      </w:r>
      <w:r>
        <w:rPr>
          <w:spacing w:val="-2"/>
          <w:sz w:val="22"/>
        </w:rPr>
        <w:t xml:space="preserve"> Rústico:</w:t>
      </w:r>
    </w:p>
    <w:p>
      <w:pPr>
        <w:pStyle w:val="Cuerpodetexto"/>
        <w:rPr/>
      </w:pPr>
      <w:r>
        <w:rPr/>
      </w:r>
    </w:p>
    <w:p>
      <w:pPr>
        <w:pStyle w:val="ListParagraph"/>
        <w:numPr>
          <w:ilvl w:val="2"/>
          <w:numId w:val="15"/>
        </w:numPr>
        <w:tabs>
          <w:tab w:val="clear" w:pos="720"/>
          <w:tab w:val="left" w:pos="1405" w:leader="none"/>
        </w:tabs>
        <w:spacing w:lineRule="auto" w:line="240" w:before="1" w:after="0"/>
        <w:ind w:left="1405" w:right="0" w:hanging="359"/>
        <w:jc w:val="left"/>
        <w:rPr>
          <w:sz w:val="22"/>
        </w:rPr>
      </w:pPr>
      <w:r>
        <w:rPr>
          <w:sz w:val="22"/>
        </w:rPr>
        <w:t>De</w:t>
      </w:r>
      <w:r>
        <w:rPr>
          <w:spacing w:val="-1"/>
          <w:sz w:val="22"/>
        </w:rPr>
        <w:t xml:space="preserve"> </w:t>
      </w:r>
      <w:r>
        <w:rPr>
          <w:sz w:val="22"/>
        </w:rPr>
        <w:t>menos</w:t>
      </w:r>
      <w:r>
        <w:rPr>
          <w:spacing w:val="-1"/>
          <w:sz w:val="22"/>
        </w:rPr>
        <w:t xml:space="preserve"> </w:t>
      </w:r>
      <w:r>
        <w:rPr>
          <w:sz w:val="22"/>
        </w:rPr>
        <w:t>de</w:t>
      </w:r>
      <w:r>
        <w:rPr>
          <w:spacing w:val="-2"/>
          <w:sz w:val="22"/>
        </w:rPr>
        <w:t xml:space="preserve"> </w:t>
      </w:r>
      <w:r>
        <w:rPr>
          <w:sz w:val="22"/>
        </w:rPr>
        <w:t>250</w:t>
      </w:r>
      <w:r>
        <w:rPr>
          <w:spacing w:val="-4"/>
          <w:sz w:val="22"/>
        </w:rPr>
        <w:t xml:space="preserve"> </w:t>
      </w:r>
      <w:r>
        <w:rPr>
          <w:sz w:val="22"/>
        </w:rPr>
        <w:t>m</w:t>
      </w:r>
      <w:r>
        <w:rPr>
          <w:sz w:val="22"/>
          <w:vertAlign w:val="superscript"/>
        </w:rPr>
        <w:t>2</w:t>
      </w:r>
      <w:r>
        <w:rPr>
          <w:position w:val="0"/>
          <w:sz w:val="22"/>
          <w:sz w:val="22"/>
          <w:vertAlign w:val="baseline"/>
        </w:rPr>
        <w:t>, 4.12</w:t>
      </w:r>
      <w:r>
        <w:rPr>
          <w:spacing w:val="-4"/>
          <w:position w:val="0"/>
          <w:sz w:val="22"/>
          <w:sz w:val="22"/>
          <w:vertAlign w:val="baseline"/>
        </w:rPr>
        <w:t xml:space="preserve"> UMA;</w:t>
      </w:r>
    </w:p>
    <w:p>
      <w:pPr>
        <w:pStyle w:val="ListParagraph"/>
        <w:numPr>
          <w:ilvl w:val="2"/>
          <w:numId w:val="15"/>
        </w:numPr>
        <w:tabs>
          <w:tab w:val="clear" w:pos="720"/>
          <w:tab w:val="left" w:pos="1405" w:leader="none"/>
        </w:tabs>
        <w:spacing w:lineRule="auto" w:line="240" w:before="251" w:after="0"/>
        <w:ind w:left="1405" w:right="0" w:hanging="359"/>
        <w:jc w:val="left"/>
        <w:rPr>
          <w:sz w:val="22"/>
        </w:rPr>
      </w:pPr>
      <w:r>
        <w:rPr>
          <w:sz w:val="22"/>
        </w:rPr>
        <w:t>De</w:t>
      </w:r>
      <w:r>
        <w:rPr>
          <w:spacing w:val="-1"/>
          <w:sz w:val="22"/>
        </w:rPr>
        <w:t xml:space="preserve"> </w:t>
      </w:r>
      <w:r>
        <w:rPr>
          <w:sz w:val="22"/>
        </w:rPr>
        <w:t>250.01</w:t>
      </w:r>
      <w:r>
        <w:rPr>
          <w:spacing w:val="-1"/>
          <w:sz w:val="22"/>
        </w:rPr>
        <w:t xml:space="preserve"> </w:t>
      </w:r>
      <w:r>
        <w:rPr>
          <w:sz w:val="22"/>
        </w:rPr>
        <w:t>a</w:t>
      </w:r>
      <w:r>
        <w:rPr>
          <w:spacing w:val="-3"/>
          <w:sz w:val="22"/>
        </w:rPr>
        <w:t xml:space="preserve"> </w:t>
      </w:r>
      <w:r>
        <w:rPr>
          <w:sz w:val="22"/>
        </w:rPr>
        <w:t>500.00</w:t>
      </w:r>
      <w:r>
        <w:rPr>
          <w:spacing w:val="-4"/>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6.6</w:t>
      </w:r>
      <w:r>
        <w:rPr>
          <w:spacing w:val="-4"/>
          <w:position w:val="0"/>
          <w:sz w:val="22"/>
          <w:sz w:val="22"/>
          <w:vertAlign w:val="baseline"/>
        </w:rPr>
        <w:t xml:space="preserve"> UMA;</w:t>
      </w:r>
    </w:p>
    <w:p>
      <w:pPr>
        <w:pStyle w:val="Cuerpodetexto"/>
        <w:rPr/>
      </w:pPr>
      <w:r>
        <w:rPr/>
      </w:r>
    </w:p>
    <w:p>
      <w:pPr>
        <w:pStyle w:val="ListParagraph"/>
        <w:numPr>
          <w:ilvl w:val="2"/>
          <w:numId w:val="15"/>
        </w:numPr>
        <w:tabs>
          <w:tab w:val="clear" w:pos="720"/>
          <w:tab w:val="left" w:pos="1405" w:leader="none"/>
        </w:tabs>
        <w:spacing w:lineRule="auto" w:line="240" w:before="0" w:after="0"/>
        <w:ind w:left="1405" w:right="0" w:hanging="359"/>
        <w:jc w:val="left"/>
        <w:rPr>
          <w:sz w:val="22"/>
        </w:rPr>
      </w:pPr>
      <w:r>
        <w:rPr>
          <w:sz w:val="22"/>
        </w:rPr>
        <w:t>De</w:t>
      </w:r>
      <w:r>
        <w:rPr>
          <w:spacing w:val="-2"/>
          <w:sz w:val="22"/>
        </w:rPr>
        <w:t xml:space="preserve"> </w:t>
      </w:r>
      <w:r>
        <w:rPr>
          <w:sz w:val="22"/>
        </w:rPr>
        <w:t>500.01</w:t>
      </w:r>
      <w:r>
        <w:rPr>
          <w:spacing w:val="-2"/>
          <w:sz w:val="22"/>
        </w:rPr>
        <w:t xml:space="preserve"> </w:t>
      </w:r>
      <w:r>
        <w:rPr>
          <w:sz w:val="22"/>
        </w:rPr>
        <w:t>a</w:t>
      </w:r>
      <w:r>
        <w:rPr>
          <w:spacing w:val="-3"/>
          <w:sz w:val="22"/>
        </w:rPr>
        <w:t xml:space="preserve"> </w:t>
      </w:r>
      <w:r>
        <w:rPr>
          <w:sz w:val="22"/>
        </w:rPr>
        <w:t>1000</w:t>
      </w:r>
      <w:r>
        <w:rPr>
          <w:spacing w:val="-4"/>
          <w:sz w:val="22"/>
        </w:rPr>
        <w:t xml:space="preserve"> </w:t>
      </w:r>
      <w:r>
        <w:rPr>
          <w:sz w:val="22"/>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11.50</w:t>
      </w:r>
      <w:r>
        <w:rPr>
          <w:spacing w:val="-1"/>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spacing w:val="-10"/>
          <w:position w:val="0"/>
          <w:sz w:val="22"/>
          <w:sz w:val="22"/>
          <w:vertAlign w:val="baseline"/>
        </w:rPr>
        <w:t>y</w:t>
      </w:r>
    </w:p>
    <w:p>
      <w:pPr>
        <w:pStyle w:val="Cuerpodetexto"/>
        <w:rPr/>
      </w:pPr>
      <w:r>
        <w:rPr/>
      </w:r>
    </w:p>
    <w:p>
      <w:pPr>
        <w:pStyle w:val="ListParagraph"/>
        <w:numPr>
          <w:ilvl w:val="2"/>
          <w:numId w:val="15"/>
        </w:numPr>
        <w:tabs>
          <w:tab w:val="clear" w:pos="720"/>
          <w:tab w:val="left" w:pos="1405" w:leader="none"/>
        </w:tabs>
        <w:spacing w:lineRule="auto" w:line="240" w:before="0" w:after="0"/>
        <w:ind w:left="1405" w:right="0" w:hanging="359"/>
        <w:jc w:val="left"/>
        <w:rPr>
          <w:sz w:val="22"/>
        </w:rPr>
      </w:pPr>
      <w:r>
        <w:rPr>
          <w:sz w:val="22"/>
        </w:rPr>
        <w:t>De</w:t>
      </w:r>
      <w:r>
        <w:rPr>
          <w:spacing w:val="-2"/>
          <w:sz w:val="22"/>
        </w:rPr>
        <w:t xml:space="preserve"> </w:t>
      </w:r>
      <w:r>
        <w:rPr>
          <w:sz w:val="22"/>
        </w:rPr>
        <w:t>1001</w:t>
      </w:r>
      <w:r>
        <w:rPr>
          <w:spacing w:val="-3"/>
          <w:sz w:val="22"/>
        </w:rPr>
        <w:t xml:space="preserve"> </w:t>
      </w:r>
      <w:r>
        <w:rPr>
          <w:sz w:val="22"/>
        </w:rPr>
        <w:t>m²</w:t>
      </w:r>
      <w:r>
        <w:rPr>
          <w:spacing w:val="-4"/>
          <w:sz w:val="22"/>
        </w:rPr>
        <w:t xml:space="preserve"> </w:t>
      </w:r>
      <w:r>
        <w:rPr>
          <w:sz w:val="22"/>
        </w:rPr>
        <w:t>en</w:t>
      </w:r>
      <w:r>
        <w:rPr>
          <w:spacing w:val="-1"/>
          <w:sz w:val="22"/>
        </w:rPr>
        <w:t xml:space="preserve"> </w:t>
      </w:r>
      <w:r>
        <w:rPr>
          <w:sz w:val="22"/>
        </w:rPr>
        <w:t>adelante,</w:t>
      </w:r>
      <w:r>
        <w:rPr>
          <w:spacing w:val="-4"/>
          <w:sz w:val="22"/>
        </w:rPr>
        <w:t xml:space="preserve"> </w:t>
      </w:r>
      <w:r>
        <w:rPr>
          <w:sz w:val="22"/>
        </w:rPr>
        <w:t>16.5</w:t>
      </w:r>
      <w:r>
        <w:rPr>
          <w:spacing w:val="-1"/>
          <w:sz w:val="22"/>
        </w:rPr>
        <w:t xml:space="preserve"> </w:t>
      </w:r>
      <w:r>
        <w:rPr>
          <w:spacing w:val="-4"/>
          <w:sz w:val="22"/>
        </w:rPr>
        <w:t>UMA.</w:t>
      </w:r>
    </w:p>
    <w:p>
      <w:pPr>
        <w:pStyle w:val="Cuerpodetexto"/>
        <w:spacing w:before="1" w:after="0"/>
        <w:rPr/>
      </w:pPr>
      <w:r>
        <w:rPr/>
      </w:r>
    </w:p>
    <w:p>
      <w:pPr>
        <w:pStyle w:val="Cuerpodetexto"/>
        <w:ind w:left="338" w:right="0" w:hanging="359"/>
        <w:jc w:val="both"/>
        <w:rPr/>
      </w:pPr>
      <w:r>
        <w:rPr>
          <w:b/>
        </w:rPr>
        <w:t>Artículo</w:t>
      </w:r>
      <w:r>
        <w:rPr>
          <w:b/>
          <w:spacing w:val="-6"/>
        </w:rPr>
        <w:t xml:space="preserve"> </w:t>
      </w:r>
      <w:r>
        <w:rPr>
          <w:b/>
        </w:rPr>
        <w:t>22.</w:t>
      </w:r>
      <w:r>
        <w:rPr>
          <w:b/>
          <w:spacing w:val="-3"/>
        </w:rPr>
        <w:t xml:space="preserve"> </w:t>
      </w:r>
      <w:r>
        <w:rPr/>
        <w:t>Por</w:t>
      </w:r>
      <w:r>
        <w:rPr>
          <w:spacing w:val="-5"/>
        </w:rPr>
        <w:t xml:space="preserve"> </w:t>
      </w:r>
      <w:r>
        <w:rPr/>
        <w:t>la</w:t>
      </w:r>
      <w:r>
        <w:rPr>
          <w:spacing w:val="-5"/>
        </w:rPr>
        <w:t xml:space="preserve"> </w:t>
      </w:r>
      <w:r>
        <w:rPr/>
        <w:t>contestación</w:t>
      </w:r>
      <w:r>
        <w:rPr>
          <w:spacing w:val="-6"/>
        </w:rPr>
        <w:t xml:space="preserve"> </w:t>
      </w:r>
      <w:r>
        <w:rPr/>
        <w:t>de</w:t>
      </w:r>
      <w:r>
        <w:rPr>
          <w:spacing w:val="-3"/>
        </w:rPr>
        <w:t xml:space="preserve"> </w:t>
      </w:r>
      <w:r>
        <w:rPr/>
        <w:t>avisos</w:t>
      </w:r>
      <w:r>
        <w:rPr>
          <w:spacing w:val="-3"/>
        </w:rPr>
        <w:t xml:space="preserve"> </w:t>
      </w:r>
      <w:r>
        <w:rPr/>
        <w:t>notariales,</w:t>
      </w:r>
      <w:r>
        <w:rPr>
          <w:spacing w:val="-4"/>
        </w:rPr>
        <w:t xml:space="preserve"> </w:t>
      </w:r>
      <w:r>
        <w:rPr/>
        <w:t>se</w:t>
      </w:r>
      <w:r>
        <w:rPr>
          <w:spacing w:val="-3"/>
        </w:rPr>
        <w:t xml:space="preserve"> </w:t>
      </w:r>
      <w:r>
        <w:rPr/>
        <w:t>cobrará</w:t>
      </w:r>
      <w:r>
        <w:rPr>
          <w:spacing w:val="-3"/>
        </w:rPr>
        <w:t xml:space="preserve"> </w:t>
      </w:r>
      <w:r>
        <w:rPr/>
        <w:t>de</w:t>
      </w:r>
      <w:r>
        <w:rPr>
          <w:spacing w:val="-5"/>
        </w:rPr>
        <w:t xml:space="preserve"> </w:t>
      </w:r>
      <w:r>
        <w:rPr/>
        <w:t>acuerdo</w:t>
      </w:r>
      <w:r>
        <w:rPr>
          <w:spacing w:val="-6"/>
        </w:rPr>
        <w:t xml:space="preserve"> </w:t>
      </w:r>
      <w:r>
        <w:rPr/>
        <w:t>a</w:t>
      </w:r>
      <w:r>
        <w:rPr>
          <w:spacing w:val="-3"/>
        </w:rPr>
        <w:t xml:space="preserve"> </w:t>
      </w:r>
      <w:r>
        <w:rPr/>
        <w:t>los</w:t>
      </w:r>
      <w:r>
        <w:rPr>
          <w:spacing w:val="-3"/>
        </w:rPr>
        <w:t xml:space="preserve"> </w:t>
      </w:r>
      <w:r>
        <w:rPr/>
        <w:t>siguientes</w:t>
      </w:r>
      <w:r>
        <w:rPr>
          <w:spacing w:val="-3"/>
        </w:rPr>
        <w:t xml:space="preserve"> </w:t>
      </w:r>
      <w:r>
        <w:rPr>
          <w:spacing w:val="-2"/>
        </w:rPr>
        <w:t>valores:</w:t>
      </w:r>
    </w:p>
    <w:p>
      <w:pPr>
        <w:pStyle w:val="Cuerpodetexto"/>
        <w:rPr/>
      </w:pPr>
      <w:r>
        <w:rPr/>
      </w:r>
    </w:p>
    <w:p>
      <w:pPr>
        <w:pStyle w:val="ListParagraph"/>
        <w:numPr>
          <w:ilvl w:val="0"/>
          <w:numId w:val="14"/>
        </w:numPr>
        <w:tabs>
          <w:tab w:val="clear" w:pos="720"/>
          <w:tab w:val="left" w:pos="1058" w:leader="none"/>
        </w:tabs>
        <w:spacing w:lineRule="auto" w:line="240" w:before="0" w:after="0"/>
        <w:ind w:left="1058" w:right="0" w:hanging="360"/>
        <w:jc w:val="left"/>
        <w:rPr>
          <w:sz w:val="22"/>
        </w:rPr>
      </w:pPr>
      <w:r>
        <w:rPr>
          <w:sz w:val="22"/>
        </w:rPr>
        <w:t>Predio</w:t>
      </w:r>
      <w:r>
        <w:rPr>
          <w:spacing w:val="-4"/>
          <w:sz w:val="22"/>
        </w:rPr>
        <w:t xml:space="preserve"> </w:t>
      </w:r>
      <w:r>
        <w:rPr>
          <w:spacing w:val="-2"/>
          <w:sz w:val="22"/>
        </w:rPr>
        <w:t>Urbano:</w:t>
      </w:r>
    </w:p>
    <w:p>
      <w:pPr>
        <w:pStyle w:val="Cuerpodetexto"/>
        <w:spacing w:before="1" w:after="0"/>
        <w:rPr/>
      </w:pPr>
      <w:r>
        <w:rPr/>
      </w:r>
    </w:p>
    <w:p>
      <w:pPr>
        <w:pStyle w:val="ListParagraph"/>
        <w:numPr>
          <w:ilvl w:val="1"/>
          <w:numId w:val="14"/>
        </w:numPr>
        <w:tabs>
          <w:tab w:val="clear" w:pos="720"/>
          <w:tab w:val="left" w:pos="1405" w:leader="none"/>
        </w:tabs>
        <w:spacing w:lineRule="auto" w:line="240" w:before="0" w:after="0"/>
        <w:ind w:left="1405" w:right="0" w:hanging="359"/>
        <w:jc w:val="left"/>
        <w:rPr>
          <w:sz w:val="22"/>
        </w:rPr>
      </w:pPr>
      <w:r>
        <w:rPr>
          <w:sz w:val="22"/>
        </w:rPr>
        <w:t>De</w:t>
      </w:r>
      <w:r>
        <w:rPr>
          <w:spacing w:val="-1"/>
          <w:sz w:val="22"/>
        </w:rPr>
        <w:t xml:space="preserve"> </w:t>
      </w:r>
      <w:r>
        <w:rPr>
          <w:sz w:val="22"/>
        </w:rPr>
        <w:t>menos</w:t>
      </w:r>
      <w:r>
        <w:rPr>
          <w:spacing w:val="-1"/>
          <w:sz w:val="22"/>
        </w:rPr>
        <w:t xml:space="preserve"> </w:t>
      </w:r>
      <w:r>
        <w:rPr>
          <w:sz w:val="22"/>
        </w:rPr>
        <w:t>de</w:t>
      </w:r>
      <w:r>
        <w:rPr>
          <w:spacing w:val="-2"/>
          <w:sz w:val="22"/>
        </w:rPr>
        <w:t xml:space="preserve"> </w:t>
      </w:r>
      <w:r>
        <w:rPr>
          <w:sz w:val="22"/>
        </w:rPr>
        <w:t>300</w:t>
      </w:r>
      <w:r>
        <w:rPr>
          <w:spacing w:val="-4"/>
          <w:sz w:val="22"/>
        </w:rPr>
        <w:t xml:space="preserve"> </w:t>
      </w:r>
      <w:r>
        <w:rPr>
          <w:sz w:val="22"/>
        </w:rPr>
        <w:t>m</w:t>
      </w:r>
      <w:r>
        <w:rPr>
          <w:sz w:val="22"/>
          <w:vertAlign w:val="superscript"/>
        </w:rPr>
        <w:t>2</w:t>
      </w:r>
      <w:r>
        <w:rPr>
          <w:position w:val="0"/>
          <w:sz w:val="22"/>
          <w:sz w:val="22"/>
          <w:vertAlign w:val="baseline"/>
        </w:rPr>
        <w:t>, 4</w:t>
      </w:r>
      <w:r>
        <w:rPr>
          <w:spacing w:val="-1"/>
          <w:position w:val="0"/>
          <w:sz w:val="22"/>
          <w:sz w:val="22"/>
          <w:vertAlign w:val="baseline"/>
        </w:rPr>
        <w:t xml:space="preserve"> </w:t>
      </w:r>
      <w:r>
        <w:rPr>
          <w:spacing w:val="-4"/>
          <w:position w:val="0"/>
          <w:sz w:val="22"/>
          <w:sz w:val="22"/>
          <w:vertAlign w:val="baseline"/>
        </w:rPr>
        <w:t>UMA;</w:t>
      </w:r>
    </w:p>
    <w:p>
      <w:pPr>
        <w:pStyle w:val="ListParagraph"/>
        <w:numPr>
          <w:ilvl w:val="1"/>
          <w:numId w:val="14"/>
        </w:numPr>
        <w:tabs>
          <w:tab w:val="clear" w:pos="720"/>
          <w:tab w:val="left" w:pos="1405" w:leader="none"/>
        </w:tabs>
        <w:spacing w:lineRule="auto" w:line="240" w:before="251" w:after="0"/>
        <w:ind w:left="1405" w:right="0" w:hanging="359"/>
        <w:jc w:val="left"/>
        <w:rPr>
          <w:sz w:val="22"/>
        </w:rPr>
      </w:pPr>
      <w:r>
        <w:rPr>
          <w:sz w:val="22"/>
        </w:rPr>
        <w:t>De</w:t>
      </w:r>
      <w:r>
        <w:rPr>
          <w:spacing w:val="-1"/>
          <w:sz w:val="22"/>
        </w:rPr>
        <w:t xml:space="preserve"> </w:t>
      </w:r>
      <w:r>
        <w:rPr>
          <w:sz w:val="22"/>
        </w:rPr>
        <w:t>300.01 a</w:t>
      </w:r>
      <w:r>
        <w:rPr>
          <w:spacing w:val="-3"/>
          <w:sz w:val="22"/>
        </w:rPr>
        <w:t xml:space="preserve"> </w:t>
      </w:r>
      <w:r>
        <w:rPr>
          <w:sz w:val="22"/>
        </w:rPr>
        <w:t>600.00</w:t>
      </w:r>
      <w:r>
        <w:rPr>
          <w:spacing w:val="-3"/>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8</w:t>
      </w:r>
      <w:r>
        <w:rPr>
          <w:spacing w:val="-3"/>
          <w:position w:val="0"/>
          <w:sz w:val="22"/>
          <w:sz w:val="22"/>
          <w:vertAlign w:val="baseline"/>
        </w:rPr>
        <w:t xml:space="preserve"> </w:t>
      </w:r>
      <w:r>
        <w:rPr>
          <w:spacing w:val="-4"/>
          <w:position w:val="0"/>
          <w:sz w:val="22"/>
          <w:sz w:val="22"/>
          <w:vertAlign w:val="baseline"/>
        </w:rPr>
        <w:t>UMA;</w:t>
      </w:r>
    </w:p>
    <w:p>
      <w:pPr>
        <w:pStyle w:val="Cuerpodetexto"/>
        <w:spacing w:before="1" w:after="0"/>
        <w:rPr/>
      </w:pPr>
      <w:r>
        <w:rPr/>
      </w:r>
    </w:p>
    <w:p>
      <w:pPr>
        <w:pStyle w:val="ListParagraph"/>
        <w:numPr>
          <w:ilvl w:val="1"/>
          <w:numId w:val="14"/>
        </w:numPr>
        <w:tabs>
          <w:tab w:val="clear" w:pos="720"/>
          <w:tab w:val="left" w:pos="1405" w:leader="none"/>
        </w:tabs>
        <w:spacing w:lineRule="auto" w:line="240" w:before="0" w:after="0"/>
        <w:ind w:left="1405" w:right="0" w:hanging="359"/>
        <w:jc w:val="left"/>
        <w:rPr>
          <w:sz w:val="22"/>
        </w:rPr>
      </w:pPr>
      <w:r>
        <w:rPr>
          <w:sz w:val="22"/>
        </w:rPr>
        <w:t>De</w:t>
      </w:r>
      <w:r>
        <w:rPr>
          <w:spacing w:val="-2"/>
          <w:sz w:val="22"/>
        </w:rPr>
        <w:t xml:space="preserve"> </w:t>
      </w:r>
      <w:r>
        <w:rPr>
          <w:sz w:val="22"/>
        </w:rPr>
        <w:t>600.01</w:t>
      </w:r>
      <w:r>
        <w:rPr>
          <w:spacing w:val="-1"/>
          <w:sz w:val="22"/>
        </w:rPr>
        <w:t xml:space="preserve"> </w:t>
      </w:r>
      <w:r>
        <w:rPr>
          <w:sz w:val="22"/>
        </w:rPr>
        <w:t>a</w:t>
      </w:r>
      <w:r>
        <w:rPr>
          <w:spacing w:val="-3"/>
          <w:sz w:val="22"/>
        </w:rPr>
        <w:t xml:space="preserve"> </w:t>
      </w:r>
      <w:r>
        <w:rPr>
          <w:sz w:val="22"/>
        </w:rPr>
        <w:t>1000</w:t>
      </w:r>
      <w:r>
        <w:rPr>
          <w:spacing w:val="-4"/>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15.4</w:t>
      </w:r>
      <w:r>
        <w:rPr>
          <w:spacing w:val="-4"/>
          <w:position w:val="0"/>
          <w:sz w:val="22"/>
          <w:sz w:val="22"/>
          <w:vertAlign w:val="baseline"/>
        </w:rPr>
        <w:t xml:space="preserve"> </w:t>
      </w:r>
      <w:r>
        <w:rPr>
          <w:position w:val="0"/>
          <w:sz w:val="22"/>
          <w:sz w:val="22"/>
          <w:vertAlign w:val="baseline"/>
        </w:rPr>
        <w:t>UMA,</w:t>
      </w:r>
      <w:r>
        <w:rPr>
          <w:spacing w:val="-1"/>
          <w:position w:val="0"/>
          <w:sz w:val="22"/>
          <w:sz w:val="22"/>
          <w:vertAlign w:val="baseline"/>
        </w:rPr>
        <w:t xml:space="preserve"> </w:t>
      </w:r>
      <w:r>
        <w:rPr>
          <w:spacing w:val="-10"/>
          <w:position w:val="0"/>
          <w:sz w:val="22"/>
          <w:sz w:val="22"/>
          <w:vertAlign w:val="baseline"/>
        </w:rPr>
        <w:t>e</w:t>
      </w:r>
    </w:p>
    <w:p>
      <w:pPr>
        <w:pStyle w:val="Cuerpodetexto"/>
        <w:rPr/>
      </w:pPr>
      <w:r>
        <w:rPr/>
      </w:r>
    </w:p>
    <w:p>
      <w:pPr>
        <w:pStyle w:val="ListParagraph"/>
        <w:numPr>
          <w:ilvl w:val="1"/>
          <w:numId w:val="14"/>
        </w:numPr>
        <w:tabs>
          <w:tab w:val="clear" w:pos="720"/>
          <w:tab w:val="left" w:pos="1405" w:leader="none"/>
        </w:tabs>
        <w:spacing w:lineRule="auto" w:line="240" w:before="0" w:after="0"/>
        <w:ind w:left="1405" w:right="0" w:hanging="359"/>
        <w:jc w:val="left"/>
        <w:rPr>
          <w:sz w:val="22"/>
        </w:rPr>
      </w:pPr>
      <w:r>
        <w:rPr>
          <w:sz w:val="22"/>
        </w:rPr>
        <w:t>De</w:t>
      </w:r>
      <w:r>
        <w:rPr>
          <w:spacing w:val="-3"/>
          <w:sz w:val="22"/>
        </w:rPr>
        <w:t xml:space="preserve"> </w:t>
      </w:r>
      <w:r>
        <w:rPr>
          <w:sz w:val="22"/>
        </w:rPr>
        <w:t>1001</w:t>
      </w:r>
      <w:r>
        <w:rPr>
          <w:spacing w:val="-4"/>
          <w:sz w:val="22"/>
        </w:rPr>
        <w:t xml:space="preserve"> </w:t>
      </w:r>
      <w:r>
        <w:rPr>
          <w:sz w:val="22"/>
        </w:rPr>
        <w:t>m</w:t>
      </w:r>
      <w:r>
        <w:rPr>
          <w:sz w:val="22"/>
          <w:vertAlign w:val="superscript"/>
        </w:rPr>
        <w:t>2</w:t>
      </w:r>
      <w:r>
        <w:rPr>
          <w:spacing w:val="-19"/>
          <w:position w:val="0"/>
          <w:sz w:val="22"/>
          <w:sz w:val="22"/>
          <w:vertAlign w:val="baseline"/>
        </w:rPr>
        <w:t xml:space="preserve"> </w:t>
      </w:r>
      <w:r>
        <w:rPr>
          <w:position w:val="0"/>
          <w:sz w:val="22"/>
          <w:sz w:val="22"/>
          <w:vertAlign w:val="baseline"/>
        </w:rPr>
        <w:t>en</w:t>
      </w:r>
      <w:r>
        <w:rPr>
          <w:spacing w:val="-3"/>
          <w:position w:val="0"/>
          <w:sz w:val="22"/>
          <w:sz w:val="22"/>
          <w:vertAlign w:val="baseline"/>
        </w:rPr>
        <w:t xml:space="preserve"> </w:t>
      </w:r>
      <w:r>
        <w:rPr>
          <w:position w:val="0"/>
          <w:sz w:val="22"/>
          <w:sz w:val="22"/>
          <w:vertAlign w:val="baseline"/>
        </w:rPr>
        <w:t>adelante,</w:t>
      </w:r>
      <w:r>
        <w:rPr>
          <w:spacing w:val="-2"/>
          <w:position w:val="0"/>
          <w:sz w:val="22"/>
          <w:sz w:val="22"/>
          <w:vertAlign w:val="baseline"/>
        </w:rPr>
        <w:t xml:space="preserve"> </w:t>
      </w:r>
      <w:r>
        <w:rPr>
          <w:position w:val="0"/>
          <w:sz w:val="22"/>
          <w:sz w:val="22"/>
          <w:vertAlign w:val="baseline"/>
        </w:rPr>
        <w:t>22</w:t>
      </w:r>
      <w:r>
        <w:rPr>
          <w:spacing w:val="-4"/>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spacing w:val="-10"/>
          <w:position w:val="0"/>
          <w:sz w:val="22"/>
          <w:sz w:val="22"/>
          <w:vertAlign w:val="baseline"/>
        </w:rPr>
        <w:t>y</w:t>
      </w:r>
    </w:p>
    <w:p>
      <w:pPr>
        <w:pStyle w:val="Cuerpodetexto"/>
        <w:spacing w:before="1" w:after="0"/>
        <w:rPr/>
      </w:pPr>
      <w:r>
        <w:rPr/>
      </w:r>
    </w:p>
    <w:p>
      <w:pPr>
        <w:pStyle w:val="ListParagraph"/>
        <w:numPr>
          <w:ilvl w:val="0"/>
          <w:numId w:val="14"/>
        </w:numPr>
        <w:tabs>
          <w:tab w:val="clear" w:pos="720"/>
          <w:tab w:val="left" w:pos="1056" w:leader="none"/>
        </w:tabs>
        <w:spacing w:lineRule="auto" w:line="240" w:before="0" w:after="0"/>
        <w:ind w:left="1056" w:right="0" w:hanging="358"/>
        <w:jc w:val="left"/>
        <w:rPr>
          <w:sz w:val="22"/>
        </w:rPr>
      </w:pPr>
      <w:r>
        <w:rPr>
          <w:sz w:val="22"/>
        </w:rPr>
        <w:t>Predio</w:t>
      </w:r>
      <w:r>
        <w:rPr>
          <w:spacing w:val="-2"/>
          <w:sz w:val="22"/>
        </w:rPr>
        <w:t xml:space="preserve"> Rústico:</w:t>
      </w:r>
    </w:p>
    <w:p>
      <w:pPr>
        <w:pStyle w:val="Cuerpodetexto"/>
        <w:rPr/>
      </w:pPr>
      <w:r>
        <w:rPr/>
      </w:r>
    </w:p>
    <w:p>
      <w:pPr>
        <w:pStyle w:val="ListParagraph"/>
        <w:numPr>
          <w:ilvl w:val="1"/>
          <w:numId w:val="14"/>
        </w:numPr>
        <w:tabs>
          <w:tab w:val="clear" w:pos="720"/>
          <w:tab w:val="left" w:pos="1405" w:leader="none"/>
        </w:tabs>
        <w:spacing w:lineRule="auto" w:line="240" w:before="0" w:after="0"/>
        <w:ind w:left="1405" w:right="0" w:hanging="359"/>
        <w:jc w:val="left"/>
        <w:rPr>
          <w:sz w:val="22"/>
        </w:rPr>
      </w:pPr>
      <w:r>
        <w:rPr>
          <w:sz w:val="22"/>
        </w:rPr>
        <w:t>De</w:t>
      </w:r>
      <w:r>
        <w:rPr>
          <w:spacing w:val="-1"/>
          <w:sz w:val="22"/>
        </w:rPr>
        <w:t xml:space="preserve"> </w:t>
      </w:r>
      <w:r>
        <w:rPr>
          <w:sz w:val="22"/>
        </w:rPr>
        <w:t>menos</w:t>
      </w:r>
      <w:r>
        <w:rPr>
          <w:spacing w:val="-1"/>
          <w:sz w:val="22"/>
        </w:rPr>
        <w:t xml:space="preserve"> </w:t>
      </w:r>
      <w:r>
        <w:rPr>
          <w:sz w:val="22"/>
        </w:rPr>
        <w:t>de</w:t>
      </w:r>
      <w:r>
        <w:rPr>
          <w:spacing w:val="-2"/>
          <w:sz w:val="22"/>
        </w:rPr>
        <w:t xml:space="preserve"> </w:t>
      </w:r>
      <w:r>
        <w:rPr>
          <w:sz w:val="22"/>
        </w:rPr>
        <w:t>300</w:t>
      </w:r>
      <w:r>
        <w:rPr>
          <w:spacing w:val="-4"/>
          <w:sz w:val="22"/>
        </w:rPr>
        <w:t xml:space="preserve"> </w:t>
      </w:r>
      <w:r>
        <w:rPr>
          <w:sz w:val="22"/>
        </w:rPr>
        <w:t>m</w:t>
      </w:r>
      <w:r>
        <w:rPr>
          <w:sz w:val="22"/>
          <w:vertAlign w:val="superscript"/>
        </w:rPr>
        <w:t>2</w:t>
      </w:r>
      <w:r>
        <w:rPr>
          <w:position w:val="0"/>
          <w:sz w:val="22"/>
          <w:sz w:val="22"/>
          <w:vertAlign w:val="baseline"/>
        </w:rPr>
        <w:t>, 2.12</w:t>
      </w:r>
      <w:r>
        <w:rPr>
          <w:spacing w:val="-4"/>
          <w:position w:val="0"/>
          <w:sz w:val="22"/>
          <w:sz w:val="22"/>
          <w:vertAlign w:val="baseline"/>
        </w:rPr>
        <w:t xml:space="preserve"> UMA;</w:t>
      </w:r>
    </w:p>
    <w:p>
      <w:pPr>
        <w:pStyle w:val="ListParagraph"/>
        <w:numPr>
          <w:ilvl w:val="1"/>
          <w:numId w:val="14"/>
        </w:numPr>
        <w:tabs>
          <w:tab w:val="clear" w:pos="720"/>
          <w:tab w:val="left" w:pos="1405" w:leader="none"/>
        </w:tabs>
        <w:spacing w:lineRule="auto" w:line="240" w:before="251" w:after="0"/>
        <w:ind w:left="1405" w:right="0" w:hanging="359"/>
        <w:jc w:val="left"/>
        <w:rPr>
          <w:sz w:val="22"/>
        </w:rPr>
      </w:pPr>
      <w:r>
        <w:rPr>
          <w:sz w:val="22"/>
        </w:rPr>
        <w:t>De</w:t>
      </w:r>
      <w:r>
        <w:rPr>
          <w:spacing w:val="-1"/>
          <w:sz w:val="22"/>
        </w:rPr>
        <w:t xml:space="preserve"> </w:t>
      </w:r>
      <w:r>
        <w:rPr>
          <w:sz w:val="22"/>
        </w:rPr>
        <w:t>300.01</w:t>
      </w:r>
      <w:r>
        <w:rPr>
          <w:spacing w:val="-1"/>
          <w:sz w:val="22"/>
        </w:rPr>
        <w:t xml:space="preserve"> </w:t>
      </w:r>
      <w:r>
        <w:rPr>
          <w:sz w:val="22"/>
        </w:rPr>
        <w:t>a</w:t>
      </w:r>
      <w:r>
        <w:rPr>
          <w:spacing w:val="-3"/>
          <w:sz w:val="22"/>
        </w:rPr>
        <w:t xml:space="preserve"> </w:t>
      </w:r>
      <w:r>
        <w:rPr>
          <w:sz w:val="22"/>
        </w:rPr>
        <w:t>600.00</w:t>
      </w:r>
      <w:r>
        <w:rPr>
          <w:spacing w:val="-4"/>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3.6</w:t>
      </w:r>
      <w:r>
        <w:rPr>
          <w:spacing w:val="-4"/>
          <w:position w:val="0"/>
          <w:sz w:val="22"/>
          <w:sz w:val="22"/>
          <w:vertAlign w:val="baseline"/>
        </w:rPr>
        <w:t xml:space="preserve"> UMA;</w:t>
      </w:r>
    </w:p>
    <w:p>
      <w:pPr>
        <w:pStyle w:val="Cuerpodetexto"/>
        <w:spacing w:before="1" w:after="0"/>
        <w:rPr/>
      </w:pPr>
      <w:r>
        <w:rPr/>
      </w:r>
    </w:p>
    <w:p>
      <w:pPr>
        <w:pStyle w:val="ListParagraph"/>
        <w:numPr>
          <w:ilvl w:val="1"/>
          <w:numId w:val="14"/>
        </w:numPr>
        <w:tabs>
          <w:tab w:val="clear" w:pos="720"/>
          <w:tab w:val="left" w:pos="1405" w:leader="none"/>
        </w:tabs>
        <w:spacing w:lineRule="auto" w:line="240" w:before="0" w:after="0"/>
        <w:ind w:left="1405" w:right="0" w:hanging="359"/>
        <w:jc w:val="left"/>
        <w:rPr>
          <w:sz w:val="22"/>
        </w:rPr>
      </w:pPr>
      <w:r>
        <w:rPr>
          <w:sz w:val="22"/>
        </w:rPr>
        <w:t>De</w:t>
      </w:r>
      <w:r>
        <w:rPr>
          <w:spacing w:val="-1"/>
          <w:sz w:val="22"/>
        </w:rPr>
        <w:t xml:space="preserve"> </w:t>
      </w:r>
      <w:r>
        <w:rPr>
          <w:sz w:val="22"/>
        </w:rPr>
        <w:t>600.01</w:t>
      </w:r>
      <w:r>
        <w:rPr>
          <w:spacing w:val="-1"/>
          <w:sz w:val="22"/>
        </w:rPr>
        <w:t xml:space="preserve"> </w:t>
      </w:r>
      <w:r>
        <w:rPr>
          <w:sz w:val="22"/>
        </w:rPr>
        <w:t>a</w:t>
      </w:r>
      <w:r>
        <w:rPr>
          <w:spacing w:val="-2"/>
          <w:sz w:val="22"/>
        </w:rPr>
        <w:t xml:space="preserve"> </w:t>
      </w:r>
      <w:r>
        <w:rPr>
          <w:sz w:val="22"/>
        </w:rPr>
        <w:t>1000</w:t>
      </w:r>
      <w:r>
        <w:rPr>
          <w:spacing w:val="-4"/>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7.5</w:t>
      </w:r>
      <w:r>
        <w:rPr>
          <w:spacing w:val="-3"/>
          <w:position w:val="0"/>
          <w:sz w:val="22"/>
          <w:sz w:val="22"/>
          <w:vertAlign w:val="baseline"/>
        </w:rPr>
        <w:t xml:space="preserve"> </w:t>
      </w:r>
      <w:r>
        <w:rPr>
          <w:position w:val="0"/>
          <w:sz w:val="22"/>
          <w:sz w:val="22"/>
          <w:vertAlign w:val="baseline"/>
        </w:rPr>
        <w:t>UMA,</w:t>
      </w:r>
      <w:r>
        <w:rPr>
          <w:spacing w:val="-1"/>
          <w:position w:val="0"/>
          <w:sz w:val="22"/>
          <w:sz w:val="22"/>
          <w:vertAlign w:val="baseline"/>
        </w:rPr>
        <w:t xml:space="preserve"> </w:t>
      </w:r>
      <w:r>
        <w:rPr>
          <w:spacing w:val="-10"/>
          <w:position w:val="0"/>
          <w:sz w:val="22"/>
          <w:sz w:val="22"/>
          <w:vertAlign w:val="baseline"/>
        </w:rPr>
        <w:t>e</w:t>
      </w:r>
    </w:p>
    <w:p>
      <w:pPr>
        <w:pStyle w:val="Cuerpodetexto"/>
        <w:rPr/>
      </w:pPr>
      <w:r>
        <w:rPr/>
      </w:r>
    </w:p>
    <w:p>
      <w:pPr>
        <w:pStyle w:val="ListParagraph"/>
        <w:numPr>
          <w:ilvl w:val="1"/>
          <w:numId w:val="14"/>
        </w:numPr>
        <w:tabs>
          <w:tab w:val="clear" w:pos="720"/>
          <w:tab w:val="left" w:pos="1405" w:leader="none"/>
        </w:tabs>
        <w:spacing w:lineRule="auto" w:line="240" w:before="0" w:after="0"/>
        <w:ind w:left="1405" w:right="0" w:hanging="359"/>
        <w:jc w:val="left"/>
        <w:rPr>
          <w:sz w:val="22"/>
        </w:rPr>
      </w:pPr>
      <w:r>
        <w:rPr>
          <w:sz w:val="22"/>
        </w:rPr>
        <w:t>De</w:t>
      </w:r>
      <w:r>
        <w:rPr>
          <w:spacing w:val="-2"/>
          <w:sz w:val="22"/>
        </w:rPr>
        <w:t xml:space="preserve"> </w:t>
      </w:r>
      <w:r>
        <w:rPr>
          <w:sz w:val="22"/>
        </w:rPr>
        <w:t>1001</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en</w:t>
      </w:r>
      <w:r>
        <w:rPr>
          <w:spacing w:val="-1"/>
          <w:position w:val="0"/>
          <w:sz w:val="22"/>
          <w:sz w:val="22"/>
          <w:vertAlign w:val="baseline"/>
        </w:rPr>
        <w:t xml:space="preserve"> </w:t>
      </w:r>
      <w:r>
        <w:rPr>
          <w:position w:val="0"/>
          <w:sz w:val="22"/>
          <w:sz w:val="22"/>
          <w:vertAlign w:val="baseline"/>
        </w:rPr>
        <w:t>adelante,</w:t>
      </w:r>
      <w:r>
        <w:rPr>
          <w:spacing w:val="-2"/>
          <w:position w:val="0"/>
          <w:sz w:val="22"/>
          <w:sz w:val="22"/>
          <w:vertAlign w:val="baseline"/>
        </w:rPr>
        <w:t xml:space="preserve"> </w:t>
      </w:r>
      <w:r>
        <w:rPr>
          <w:position w:val="0"/>
          <w:sz w:val="22"/>
          <w:sz w:val="22"/>
          <w:vertAlign w:val="baseline"/>
        </w:rPr>
        <w:t>12.5</w:t>
      </w:r>
      <w:r>
        <w:rPr>
          <w:spacing w:val="-2"/>
          <w:position w:val="0"/>
          <w:sz w:val="22"/>
          <w:sz w:val="22"/>
          <w:vertAlign w:val="baseline"/>
        </w:rPr>
        <w:t xml:space="preserve"> </w:t>
      </w:r>
      <w:r>
        <w:rPr>
          <w:spacing w:val="-4"/>
          <w:position w:val="0"/>
          <w:sz w:val="22"/>
          <w:sz w:val="22"/>
          <w:vertAlign w:val="baseline"/>
        </w:rPr>
        <w:t>UMA.</w:t>
      </w:r>
    </w:p>
    <w:p>
      <w:pPr>
        <w:pStyle w:val="Cuerpodetexto"/>
        <w:spacing w:before="1" w:after="0"/>
        <w:rPr/>
      </w:pPr>
      <w:r>
        <w:rPr/>
      </w:r>
    </w:p>
    <w:p>
      <w:pPr>
        <w:pStyle w:val="Cuerpodetexto"/>
        <w:ind w:left="338" w:right="52" w:hanging="359"/>
        <w:jc w:val="both"/>
        <w:rPr/>
      </w:pPr>
      <w:r>
        <w:rPr>
          <w:b/>
        </w:rPr>
        <w:t>Artículo</w:t>
      </w:r>
      <w:r>
        <w:rPr>
          <w:b/>
          <w:spacing w:val="-3"/>
        </w:rPr>
        <w:t xml:space="preserve"> </w:t>
      </w:r>
      <w:r>
        <w:rPr>
          <w:b/>
        </w:rPr>
        <w:t>23.</w:t>
      </w:r>
      <w:r>
        <w:rPr>
          <w:b/>
          <w:spacing w:val="-2"/>
        </w:rPr>
        <w:t xml:space="preserve"> </w:t>
      </w:r>
      <w:r>
        <w:rPr/>
        <w:t>Por</w:t>
      </w:r>
      <w:r>
        <w:rPr>
          <w:spacing w:val="-2"/>
        </w:rPr>
        <w:t xml:space="preserve"> </w:t>
      </w:r>
      <w:r>
        <w:rPr/>
        <w:t>la</w:t>
      </w:r>
      <w:r>
        <w:rPr>
          <w:spacing w:val="-2"/>
        </w:rPr>
        <w:t xml:space="preserve"> </w:t>
      </w:r>
      <w:r>
        <w:rPr/>
        <w:t>manifestación</w:t>
      </w:r>
      <w:r>
        <w:rPr>
          <w:spacing w:val="-3"/>
        </w:rPr>
        <w:t xml:space="preserve"> </w:t>
      </w:r>
      <w:r>
        <w:rPr/>
        <w:t>catastral</w:t>
      </w:r>
      <w:r>
        <w:rPr>
          <w:spacing w:val="-1"/>
        </w:rPr>
        <w:t xml:space="preserve"> </w:t>
      </w:r>
      <w:r>
        <w:rPr/>
        <w:t>se</w:t>
      </w:r>
      <w:r>
        <w:rPr>
          <w:spacing w:val="-2"/>
        </w:rPr>
        <w:t xml:space="preserve"> </w:t>
      </w:r>
      <w:r>
        <w:rPr/>
        <w:t>pagará 2.5 UMA</w:t>
      </w:r>
      <w:r>
        <w:rPr>
          <w:spacing w:val="-2"/>
        </w:rPr>
        <w:t xml:space="preserve"> </w:t>
      </w:r>
      <w:r>
        <w:rPr/>
        <w:t>cada</w:t>
      </w:r>
      <w:r>
        <w:rPr>
          <w:spacing w:val="-2"/>
        </w:rPr>
        <w:t xml:space="preserve"> </w:t>
      </w:r>
      <w:r>
        <w:rPr/>
        <w:t>dos años,</w:t>
      </w:r>
      <w:r>
        <w:rPr>
          <w:spacing w:val="-2"/>
        </w:rPr>
        <w:t xml:space="preserve"> </w:t>
      </w:r>
      <w:r>
        <w:rPr/>
        <w:t>tomando</w:t>
      </w:r>
      <w:r>
        <w:rPr>
          <w:spacing w:val="-2"/>
        </w:rPr>
        <w:t xml:space="preserve"> </w:t>
      </w:r>
      <w:r>
        <w:rPr/>
        <w:t>como base</w:t>
      </w:r>
      <w:r>
        <w:rPr>
          <w:spacing w:val="-2"/>
        </w:rPr>
        <w:t xml:space="preserve"> </w:t>
      </w:r>
      <w:r>
        <w:rPr/>
        <w:t>su</w:t>
      </w:r>
      <w:r>
        <w:rPr>
          <w:spacing w:val="-2"/>
        </w:rPr>
        <w:t xml:space="preserve"> </w:t>
      </w:r>
      <w:r>
        <w:rPr/>
        <w:t>registro al padrón catastral.</w:t>
      </w:r>
    </w:p>
    <w:p>
      <w:pPr>
        <w:pStyle w:val="Cuerpodetexto"/>
        <w:spacing w:before="252" w:after="0"/>
        <w:ind w:left="338" w:right="47" w:hanging="359"/>
        <w:jc w:val="both"/>
        <w:rPr/>
      </w:pPr>
      <w:r>
        <w:rPr>
          <w:b/>
        </w:rPr>
        <w:t xml:space="preserve">Artículo 24. </w:t>
      </w:r>
      <w:r>
        <w:rPr/>
        <w:t>Por la notificación, segregación o lotificación de predios, rectificación de medidas, rectificación de vientos, rectificación de nombre y/o apellidos del propietario o poseedor de predio, rectificación de ubicación del predio, erección de construcción, régimen de propiedad en condominio y disolución de copropiedad y renuncia, cancelación o extinción de usufructo, cancelación de hipoteca; se cobrará, aun presentando un aviso notarial en el que se contemplen dos o más actos, por cada acto de los enunciados el equivalente a 2 UMA.</w:t>
      </w:r>
    </w:p>
    <w:p>
      <w:pPr>
        <w:pStyle w:val="Cuerpodetexto"/>
        <w:spacing w:before="1" w:after="0"/>
        <w:rPr/>
      </w:pPr>
      <w:r>
        <w:rPr/>
      </w:r>
    </w:p>
    <w:p>
      <w:pPr>
        <w:pStyle w:val="Cuerpodetexto"/>
        <w:ind w:left="338" w:right="51" w:hanging="359"/>
        <w:jc w:val="both"/>
        <w:rPr/>
      </w:pPr>
      <w:r>
        <w:rPr>
          <w:b/>
        </w:rPr>
        <w:t>Artículo</w:t>
      </w:r>
      <w:r>
        <w:rPr>
          <w:b/>
          <w:spacing w:val="-14"/>
        </w:rPr>
        <w:t xml:space="preserve"> </w:t>
      </w:r>
      <w:r>
        <w:rPr>
          <w:b/>
        </w:rPr>
        <w:t>25.</w:t>
      </w:r>
      <w:r>
        <w:rPr>
          <w:b/>
          <w:spacing w:val="-13"/>
        </w:rPr>
        <w:t xml:space="preserve"> </w:t>
      </w:r>
      <w:r>
        <w:rPr/>
        <w:t>Por</w:t>
      </w:r>
      <w:r>
        <w:rPr>
          <w:spacing w:val="-14"/>
        </w:rPr>
        <w:t xml:space="preserve"> </w:t>
      </w:r>
      <w:r>
        <w:rPr/>
        <w:t>la</w:t>
      </w:r>
      <w:r>
        <w:rPr>
          <w:spacing w:val="-13"/>
        </w:rPr>
        <w:t xml:space="preserve"> </w:t>
      </w:r>
      <w:r>
        <w:rPr/>
        <w:t>regularización</w:t>
      </w:r>
      <w:r>
        <w:rPr>
          <w:spacing w:val="-13"/>
        </w:rPr>
        <w:t xml:space="preserve"> </w:t>
      </w:r>
      <w:r>
        <w:rPr/>
        <w:t>de</w:t>
      </w:r>
      <w:r>
        <w:rPr>
          <w:spacing w:val="-13"/>
        </w:rPr>
        <w:t xml:space="preserve"> </w:t>
      </w:r>
      <w:r>
        <w:rPr/>
        <w:t>las</w:t>
      </w:r>
      <w:r>
        <w:rPr>
          <w:spacing w:val="-13"/>
        </w:rPr>
        <w:t xml:space="preserve"> </w:t>
      </w:r>
      <w:r>
        <w:rPr/>
        <w:t>obras</w:t>
      </w:r>
      <w:r>
        <w:rPr>
          <w:spacing w:val="-13"/>
        </w:rPr>
        <w:t xml:space="preserve"> </w:t>
      </w:r>
      <w:r>
        <w:rPr/>
        <w:t>de</w:t>
      </w:r>
      <w:r>
        <w:rPr>
          <w:spacing w:val="-13"/>
        </w:rPr>
        <w:t xml:space="preserve"> </w:t>
      </w:r>
      <w:r>
        <w:rPr/>
        <w:t>construcción</w:t>
      </w:r>
      <w:r>
        <w:rPr>
          <w:spacing w:val="-13"/>
        </w:rPr>
        <w:t xml:space="preserve"> </w:t>
      </w:r>
      <w:r>
        <w:rPr/>
        <w:t>ejecutadas</w:t>
      </w:r>
      <w:r>
        <w:rPr>
          <w:spacing w:val="-13"/>
        </w:rPr>
        <w:t xml:space="preserve"> </w:t>
      </w:r>
      <w:r>
        <w:rPr/>
        <w:t>sin</w:t>
      </w:r>
      <w:r>
        <w:rPr>
          <w:spacing w:val="-13"/>
        </w:rPr>
        <w:t xml:space="preserve"> </w:t>
      </w:r>
      <w:r>
        <w:rPr/>
        <w:t>licencia,</w:t>
      </w:r>
      <w:r>
        <w:rPr>
          <w:spacing w:val="-13"/>
        </w:rPr>
        <w:t xml:space="preserve"> </w:t>
      </w:r>
      <w:r>
        <w:rPr/>
        <w:t>se</w:t>
      </w:r>
      <w:r>
        <w:rPr>
          <w:spacing w:val="-13"/>
        </w:rPr>
        <w:t xml:space="preserve"> </w:t>
      </w:r>
      <w:r>
        <w:rPr/>
        <w:t>cobrará</w:t>
      </w:r>
      <w:r>
        <w:rPr>
          <w:spacing w:val="-13"/>
        </w:rPr>
        <w:t xml:space="preserve"> </w:t>
      </w:r>
      <w:r>
        <w:rPr/>
        <w:t>el</w:t>
      </w:r>
      <w:r>
        <w:rPr>
          <w:spacing w:val="-12"/>
        </w:rPr>
        <w:t xml:space="preserve"> </w:t>
      </w:r>
      <w:r>
        <w:rPr/>
        <w:t>2</w:t>
      </w:r>
      <w:r>
        <w:rPr>
          <w:spacing w:val="-13"/>
        </w:rPr>
        <w:t xml:space="preserve"> </w:t>
      </w:r>
      <w:r>
        <w:rPr/>
        <w:t>por</w:t>
      </w:r>
      <w:r>
        <w:rPr>
          <w:spacing w:val="-13"/>
        </w:rPr>
        <w:t xml:space="preserve"> </w:t>
      </w:r>
      <w:r>
        <w:rPr/>
        <w:t>ciento adicional al importe correspondiente según el caso de que se trate y conforme a las tarifas vigentes señaladas en</w:t>
      </w:r>
      <w:r>
        <w:rPr>
          <w:spacing w:val="-2"/>
        </w:rPr>
        <w:t xml:space="preserve"> </w:t>
      </w:r>
      <w:r>
        <w:rPr/>
        <w:t>el</w:t>
      </w:r>
      <w:r>
        <w:rPr>
          <w:spacing w:val="-4"/>
        </w:rPr>
        <w:t xml:space="preserve"> </w:t>
      </w:r>
      <w:r>
        <w:rPr/>
        <w:t>artículo</w:t>
      </w:r>
      <w:r>
        <w:rPr>
          <w:spacing w:val="-5"/>
        </w:rPr>
        <w:t xml:space="preserve"> </w:t>
      </w:r>
      <w:r>
        <w:rPr/>
        <w:t>21</w:t>
      </w:r>
      <w:r>
        <w:rPr>
          <w:spacing w:val="-2"/>
        </w:rPr>
        <w:t xml:space="preserve"> </w:t>
      </w:r>
      <w:r>
        <w:rPr/>
        <w:t>de</w:t>
      </w:r>
      <w:r>
        <w:rPr>
          <w:spacing w:val="-4"/>
        </w:rPr>
        <w:t xml:space="preserve"> </w:t>
      </w:r>
      <w:r>
        <w:rPr/>
        <w:t>esta</w:t>
      </w:r>
      <w:r>
        <w:rPr>
          <w:spacing w:val="-2"/>
        </w:rPr>
        <w:t xml:space="preserve"> </w:t>
      </w:r>
      <w:r>
        <w:rPr/>
        <w:t>Ley.</w:t>
      </w:r>
      <w:r>
        <w:rPr>
          <w:spacing w:val="-2"/>
        </w:rPr>
        <w:t xml:space="preserve"> </w:t>
      </w:r>
      <w:r>
        <w:rPr/>
        <w:t>El</w:t>
      </w:r>
      <w:r>
        <w:rPr>
          <w:spacing w:val="-2"/>
        </w:rPr>
        <w:t xml:space="preserve"> </w:t>
      </w:r>
      <w:r>
        <w:rPr/>
        <w:t>pago</w:t>
      </w:r>
      <w:r>
        <w:rPr>
          <w:spacing w:val="-2"/>
        </w:rPr>
        <w:t xml:space="preserve"> </w:t>
      </w:r>
      <w:r>
        <w:rPr/>
        <w:t>deberá</w:t>
      </w:r>
      <w:r>
        <w:rPr>
          <w:spacing w:val="-2"/>
        </w:rPr>
        <w:t xml:space="preserve"> </w:t>
      </w:r>
      <w:r>
        <w:rPr/>
        <w:t>efectuarse</w:t>
      </w:r>
      <w:r>
        <w:rPr>
          <w:spacing w:val="-2"/>
        </w:rPr>
        <w:t xml:space="preserve"> </w:t>
      </w:r>
      <w:r>
        <w:rPr/>
        <w:t>sin</w:t>
      </w:r>
      <w:r>
        <w:rPr>
          <w:spacing w:val="-5"/>
        </w:rPr>
        <w:t xml:space="preserve"> </w:t>
      </w:r>
      <w:r>
        <w:rPr/>
        <w:t>perjuicio</w:t>
      </w:r>
      <w:r>
        <w:rPr>
          <w:spacing w:val="-2"/>
        </w:rPr>
        <w:t xml:space="preserve"> </w:t>
      </w:r>
      <w:r>
        <w:rPr/>
        <w:t>de</w:t>
      </w:r>
      <w:r>
        <w:rPr>
          <w:spacing w:val="-4"/>
        </w:rPr>
        <w:t xml:space="preserve"> </w:t>
      </w:r>
      <w:r>
        <w:rPr/>
        <w:t>la</w:t>
      </w:r>
      <w:r>
        <w:rPr>
          <w:spacing w:val="-4"/>
        </w:rPr>
        <w:t xml:space="preserve"> </w:t>
      </w:r>
      <w:r>
        <w:rPr/>
        <w:t>adecuación</w:t>
      </w:r>
      <w:r>
        <w:rPr>
          <w:spacing w:val="-2"/>
        </w:rPr>
        <w:t xml:space="preserve"> </w:t>
      </w:r>
      <w:r>
        <w:rPr/>
        <w:t>o</w:t>
      </w:r>
      <w:r>
        <w:rPr>
          <w:spacing w:val="-5"/>
        </w:rPr>
        <w:t xml:space="preserve"> </w:t>
      </w:r>
      <w:r>
        <w:rPr/>
        <w:t>demolición</w:t>
      </w:r>
      <w:r>
        <w:rPr>
          <w:spacing w:val="-2"/>
        </w:rPr>
        <w:t xml:space="preserve"> </w:t>
      </w:r>
      <w:r>
        <w:rPr/>
        <w:t>que</w:t>
      </w:r>
      <w:r>
        <w:rPr>
          <w:spacing w:val="-2"/>
        </w:rPr>
        <w:t xml:space="preserve"> </w:t>
      </w:r>
      <w:r>
        <w:rPr/>
        <w:t>pueda resultar por construcciones defectuosas o un falso alineamiento.</w:t>
      </w:r>
    </w:p>
    <w:p>
      <w:pPr>
        <w:pStyle w:val="Cuerpodetexto"/>
        <w:rPr/>
      </w:pPr>
      <w:r>
        <w:rPr/>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49" w:hanging="359"/>
        <w:jc w:val="both"/>
        <w:rPr/>
      </w:pPr>
      <w:r>
        <w:rPr>
          <w:b/>
        </w:rPr>
        <w:t>Artículo</w:t>
      </w:r>
      <w:r>
        <w:rPr>
          <w:b/>
          <w:spacing w:val="-1"/>
        </w:rPr>
        <w:t xml:space="preserve"> </w:t>
      </w:r>
      <w:r>
        <w:rPr>
          <w:b/>
        </w:rPr>
        <w:t>26.</w:t>
      </w:r>
      <w:r>
        <w:rPr>
          <w:b/>
          <w:spacing w:val="-1"/>
        </w:rPr>
        <w:t xml:space="preserve"> </w:t>
      </w:r>
      <w:r>
        <w:rPr/>
        <w:t>La</w:t>
      </w:r>
      <w:r>
        <w:rPr>
          <w:spacing w:val="-1"/>
        </w:rPr>
        <w:t xml:space="preserve"> </w:t>
      </w:r>
      <w:r>
        <w:rPr/>
        <w:t>vigencia</w:t>
      </w:r>
      <w:r>
        <w:rPr>
          <w:spacing w:val="-1"/>
        </w:rPr>
        <w:t xml:space="preserve"> </w:t>
      </w:r>
      <w:r>
        <w:rPr/>
        <w:t>de</w:t>
      </w:r>
      <w:r>
        <w:rPr>
          <w:spacing w:val="-1"/>
        </w:rPr>
        <w:t xml:space="preserve"> </w:t>
      </w:r>
      <w:r>
        <w:rPr/>
        <w:t>la</w:t>
      </w:r>
      <w:r>
        <w:rPr>
          <w:spacing w:val="-1"/>
        </w:rPr>
        <w:t xml:space="preserve"> </w:t>
      </w:r>
      <w:r>
        <w:rPr/>
        <w:t>licencia</w:t>
      </w:r>
      <w:r>
        <w:rPr>
          <w:spacing w:val="-1"/>
        </w:rPr>
        <w:t xml:space="preserve"> </w:t>
      </w:r>
      <w:r>
        <w:rPr/>
        <w:t>de</w:t>
      </w:r>
      <w:r>
        <w:rPr>
          <w:spacing w:val="-1"/>
        </w:rPr>
        <w:t xml:space="preserve"> </w:t>
      </w:r>
      <w:r>
        <w:rPr/>
        <w:t>construcción</w:t>
      </w:r>
      <w:r>
        <w:rPr>
          <w:spacing w:val="-1"/>
        </w:rPr>
        <w:t xml:space="preserve"> </w:t>
      </w:r>
      <w:r>
        <w:rPr/>
        <w:t>será</w:t>
      </w:r>
      <w:r>
        <w:rPr>
          <w:spacing w:val="-1"/>
        </w:rPr>
        <w:t xml:space="preserve"> </w:t>
      </w:r>
      <w:r>
        <w:rPr/>
        <w:t>de</w:t>
      </w:r>
      <w:r>
        <w:rPr>
          <w:spacing w:val="-1"/>
        </w:rPr>
        <w:t xml:space="preserve"> </w:t>
      </w:r>
      <w:r>
        <w:rPr/>
        <w:t>4</w:t>
      </w:r>
      <w:r>
        <w:rPr>
          <w:spacing w:val="-1"/>
        </w:rPr>
        <w:t xml:space="preserve"> </w:t>
      </w:r>
      <w:r>
        <w:rPr/>
        <w:t>a</w:t>
      </w:r>
      <w:r>
        <w:rPr>
          <w:spacing w:val="-1"/>
        </w:rPr>
        <w:t xml:space="preserve"> </w:t>
      </w:r>
      <w:r>
        <w:rPr/>
        <w:t>6</w:t>
      </w:r>
      <w:r>
        <w:rPr>
          <w:spacing w:val="-1"/>
        </w:rPr>
        <w:t xml:space="preserve"> </w:t>
      </w:r>
      <w:r>
        <w:rPr/>
        <w:t>meses,</w:t>
      </w:r>
      <w:r>
        <w:rPr>
          <w:spacing w:val="-1"/>
        </w:rPr>
        <w:t xml:space="preserve"> </w:t>
      </w:r>
      <w:r>
        <w:rPr/>
        <w:t>prorrogables</w:t>
      </w:r>
      <w:r>
        <w:rPr>
          <w:spacing w:val="-1"/>
        </w:rPr>
        <w:t xml:space="preserve"> </w:t>
      </w:r>
      <w:r>
        <w:rPr/>
        <w:t>a</w:t>
      </w:r>
      <w:r>
        <w:rPr>
          <w:spacing w:val="-1"/>
        </w:rPr>
        <w:t xml:space="preserve"> </w:t>
      </w:r>
      <w:r>
        <w:rPr/>
        <w:t>10</w:t>
      </w:r>
      <w:r>
        <w:rPr>
          <w:spacing w:val="-1"/>
        </w:rPr>
        <w:t xml:space="preserve"> </w:t>
      </w:r>
      <w:r>
        <w:rPr/>
        <w:t>meses</w:t>
      </w:r>
      <w:r>
        <w:rPr>
          <w:spacing w:val="-3"/>
        </w:rPr>
        <w:t xml:space="preserve"> </w:t>
      </w:r>
      <w:r>
        <w:rPr/>
        <w:t>más; por lo cual se cobrará el 26.5 por ciento de lo pagado, siempre y cuando no se efectúe ninguna variación en los planos</w:t>
      </w:r>
      <w:r>
        <w:rPr>
          <w:spacing w:val="-14"/>
        </w:rPr>
        <w:t xml:space="preserve"> </w:t>
      </w:r>
      <w:r>
        <w:rPr/>
        <w:t>originales</w:t>
      </w:r>
      <w:r>
        <w:rPr>
          <w:spacing w:val="-14"/>
        </w:rPr>
        <w:t xml:space="preserve"> </w:t>
      </w:r>
      <w:r>
        <w:rPr/>
        <w:t>y</w:t>
      </w:r>
      <w:r>
        <w:rPr>
          <w:spacing w:val="-15"/>
        </w:rPr>
        <w:t xml:space="preserve"> </w:t>
      </w:r>
      <w:r>
        <w:rPr/>
        <w:t>se</w:t>
      </w:r>
      <w:r>
        <w:rPr>
          <w:spacing w:val="-14"/>
        </w:rPr>
        <w:t xml:space="preserve"> </w:t>
      </w:r>
      <w:r>
        <w:rPr/>
        <w:t>solicite</w:t>
      </w:r>
      <w:r>
        <w:rPr>
          <w:spacing w:val="-14"/>
        </w:rPr>
        <w:t xml:space="preserve"> </w:t>
      </w:r>
      <w:r>
        <w:rPr/>
        <w:t>dentro</w:t>
      </w:r>
      <w:r>
        <w:rPr>
          <w:spacing w:val="-13"/>
        </w:rPr>
        <w:t xml:space="preserve"> </w:t>
      </w:r>
      <w:r>
        <w:rPr/>
        <w:t>de</w:t>
      </w:r>
      <w:r>
        <w:rPr>
          <w:spacing w:val="-14"/>
        </w:rPr>
        <w:t xml:space="preserve"> </w:t>
      </w:r>
      <w:r>
        <w:rPr/>
        <w:t>los</w:t>
      </w:r>
      <w:r>
        <w:rPr>
          <w:spacing w:val="-14"/>
        </w:rPr>
        <w:t xml:space="preserve"> </w:t>
      </w:r>
      <w:r>
        <w:rPr/>
        <w:t>diez</w:t>
      </w:r>
      <w:r>
        <w:rPr>
          <w:spacing w:val="-14"/>
        </w:rPr>
        <w:t xml:space="preserve"> </w:t>
      </w:r>
      <w:r>
        <w:rPr/>
        <w:t>días</w:t>
      </w:r>
      <w:r>
        <w:rPr>
          <w:spacing w:val="-14"/>
        </w:rPr>
        <w:t xml:space="preserve"> </w:t>
      </w:r>
      <w:r>
        <w:rPr/>
        <w:t>hábiles</w:t>
      </w:r>
      <w:r>
        <w:rPr>
          <w:spacing w:val="-14"/>
        </w:rPr>
        <w:t xml:space="preserve"> </w:t>
      </w:r>
      <w:r>
        <w:rPr/>
        <w:t>anteriores</w:t>
      </w:r>
      <w:r>
        <w:rPr>
          <w:spacing w:val="-14"/>
        </w:rPr>
        <w:t xml:space="preserve"> </w:t>
      </w:r>
      <w:r>
        <w:rPr/>
        <w:t>a</w:t>
      </w:r>
      <w:r>
        <w:rPr>
          <w:spacing w:val="-14"/>
        </w:rPr>
        <w:t xml:space="preserve"> </w:t>
      </w:r>
      <w:r>
        <w:rPr/>
        <w:t>su</w:t>
      </w:r>
      <w:r>
        <w:rPr>
          <w:spacing w:val="-13"/>
        </w:rPr>
        <w:t xml:space="preserve"> </w:t>
      </w:r>
      <w:r>
        <w:rPr/>
        <w:t>vencimiento.</w:t>
      </w:r>
      <w:r>
        <w:rPr>
          <w:spacing w:val="-14"/>
        </w:rPr>
        <w:t xml:space="preserve"> </w:t>
      </w:r>
      <w:r>
        <w:rPr/>
        <w:t>Los</w:t>
      </w:r>
      <w:r>
        <w:rPr>
          <w:spacing w:val="-14"/>
        </w:rPr>
        <w:t xml:space="preserve"> </w:t>
      </w:r>
      <w:r>
        <w:rPr/>
        <w:t>interesados</w:t>
      </w:r>
      <w:r>
        <w:rPr>
          <w:spacing w:val="-14"/>
        </w:rPr>
        <w:t xml:space="preserve"> </w:t>
      </w:r>
      <w:r>
        <w:rPr/>
        <w:t>podrán</w:t>
      </w:r>
    </w:p>
    <w:p>
      <w:pPr>
        <w:pStyle w:val="Cuerpodetexto"/>
        <w:spacing w:before="81" w:after="0"/>
        <w:ind w:left="338" w:right="55" w:hanging="0"/>
        <w:jc w:val="both"/>
        <w:rPr/>
      </w:pPr>
      <w:r>
        <w:rPr/>
        <w:t>solicitar licencia de construcción que deberá ser acompañada por la descripción de los trabajos a realizar con croquis o planos, además de cubrir los derechos por la parte no ejecutada de la obra.</w:t>
      </w:r>
    </w:p>
    <w:p>
      <w:pPr>
        <w:pStyle w:val="Cuerpodetexto"/>
        <w:spacing w:before="253" w:after="0"/>
        <w:ind w:left="338" w:right="56" w:hanging="0"/>
        <w:jc w:val="both"/>
        <w:rPr/>
      </w:pPr>
      <w:r>
        <w:rPr>
          <w:b/>
        </w:rPr>
        <w:t xml:space="preserve">Artículo 27. </w:t>
      </w:r>
      <w:r>
        <w:rPr/>
        <w:t xml:space="preserve">La asignación del número oficial de bienes inmuebles, causará derechos de acuerdo con la </w:t>
      </w:r>
      <w:r>
        <w:rPr>
          <w:spacing w:val="-2"/>
        </w:rPr>
        <w:t>siguiente:</w:t>
      </w:r>
    </w:p>
    <w:p>
      <w:pPr>
        <w:pStyle w:val="Normal"/>
        <w:spacing w:before="252" w:after="0"/>
        <w:ind w:left="394" w:right="106" w:hanging="0"/>
        <w:jc w:val="center"/>
        <w:rPr>
          <w:b/>
          <w:b/>
          <w:sz w:val="22"/>
        </w:rPr>
      </w:pPr>
      <w:r>
        <w:rPr>
          <w:b/>
          <w:spacing w:val="-2"/>
          <w:sz w:val="22"/>
        </w:rPr>
        <w:t>TARIFA</w:t>
      </w:r>
    </w:p>
    <w:p>
      <w:pPr>
        <w:pStyle w:val="Cuerpodetexto"/>
        <w:rPr>
          <w:b/>
          <w:b/>
        </w:rPr>
      </w:pPr>
      <w:r>
        <w:rPr>
          <w:b/>
        </w:rPr>
      </w:r>
    </w:p>
    <w:p>
      <w:pPr>
        <w:pStyle w:val="ListParagraph"/>
        <w:numPr>
          <w:ilvl w:val="0"/>
          <w:numId w:val="13"/>
        </w:numPr>
        <w:tabs>
          <w:tab w:val="clear" w:pos="720"/>
          <w:tab w:val="left" w:pos="1058" w:leader="none"/>
        </w:tabs>
        <w:spacing w:lineRule="auto" w:line="240" w:before="0" w:after="0"/>
        <w:ind w:left="1058" w:right="0" w:hanging="487"/>
        <w:jc w:val="left"/>
        <w:rPr>
          <w:sz w:val="22"/>
        </w:rPr>
      </w:pPr>
      <w:r>
        <w:rPr>
          <w:sz w:val="22"/>
        </w:rPr>
        <w:t>Bienes</w:t>
      </w:r>
      <w:r>
        <w:rPr>
          <w:spacing w:val="-6"/>
          <w:sz w:val="22"/>
        </w:rPr>
        <w:t xml:space="preserve"> </w:t>
      </w:r>
      <w:r>
        <w:rPr>
          <w:sz w:val="22"/>
        </w:rPr>
        <w:t>inmuebles</w:t>
      </w:r>
      <w:r>
        <w:rPr>
          <w:spacing w:val="-4"/>
          <w:sz w:val="22"/>
        </w:rPr>
        <w:t xml:space="preserve"> </w:t>
      </w:r>
      <w:r>
        <w:rPr>
          <w:sz w:val="22"/>
        </w:rPr>
        <w:t>destinados</w:t>
      </w:r>
      <w:r>
        <w:rPr>
          <w:spacing w:val="-3"/>
          <w:sz w:val="22"/>
        </w:rPr>
        <w:t xml:space="preserve"> </w:t>
      </w:r>
      <w:r>
        <w:rPr>
          <w:sz w:val="22"/>
        </w:rPr>
        <w:t>a</w:t>
      </w:r>
      <w:r>
        <w:rPr>
          <w:spacing w:val="-4"/>
          <w:sz w:val="22"/>
        </w:rPr>
        <w:t xml:space="preserve"> </w:t>
      </w:r>
      <w:r>
        <w:rPr>
          <w:sz w:val="22"/>
        </w:rPr>
        <w:t>casa</w:t>
      </w:r>
      <w:r>
        <w:rPr>
          <w:spacing w:val="-4"/>
          <w:sz w:val="22"/>
        </w:rPr>
        <w:t xml:space="preserve"> </w:t>
      </w:r>
      <w:r>
        <w:rPr>
          <w:sz w:val="22"/>
        </w:rPr>
        <w:t>habitación,</w:t>
      </w:r>
      <w:r>
        <w:rPr>
          <w:spacing w:val="-6"/>
          <w:sz w:val="22"/>
        </w:rPr>
        <w:t xml:space="preserve"> </w:t>
      </w:r>
      <w:r>
        <w:rPr>
          <w:sz w:val="22"/>
        </w:rPr>
        <w:t>1.25</w:t>
      </w:r>
      <w:r>
        <w:rPr>
          <w:spacing w:val="-4"/>
          <w:sz w:val="22"/>
        </w:rPr>
        <w:t xml:space="preserve"> </w:t>
      </w:r>
      <w:r>
        <w:rPr>
          <w:sz w:val="22"/>
        </w:rPr>
        <w:t>UMA,</w:t>
      </w:r>
      <w:r>
        <w:rPr>
          <w:spacing w:val="-3"/>
          <w:sz w:val="22"/>
        </w:rPr>
        <w:t xml:space="preserve"> </w:t>
      </w:r>
      <w:r>
        <w:rPr>
          <w:spacing w:val="-10"/>
          <w:sz w:val="22"/>
        </w:rPr>
        <w:t>y</w:t>
      </w:r>
    </w:p>
    <w:p>
      <w:pPr>
        <w:pStyle w:val="Cuerpodetexto"/>
        <w:spacing w:before="1" w:after="0"/>
        <w:rPr/>
      </w:pPr>
      <w:r>
        <w:rPr/>
      </w:r>
    </w:p>
    <w:p>
      <w:pPr>
        <w:pStyle w:val="ListParagraph"/>
        <w:numPr>
          <w:ilvl w:val="0"/>
          <w:numId w:val="13"/>
        </w:numPr>
        <w:tabs>
          <w:tab w:val="clear" w:pos="720"/>
          <w:tab w:val="left" w:pos="1058" w:leader="none"/>
        </w:tabs>
        <w:spacing w:lineRule="auto" w:line="240" w:before="0" w:after="0"/>
        <w:ind w:left="1058" w:right="0" w:hanging="561"/>
        <w:jc w:val="left"/>
        <w:rPr>
          <w:sz w:val="22"/>
        </w:rPr>
      </w:pPr>
      <w:r>
        <w:rPr>
          <w:sz w:val="22"/>
        </w:rPr>
        <w:t>Tratándose</w:t>
      </w:r>
      <w:r>
        <w:rPr>
          <w:spacing w:val="-4"/>
          <w:sz w:val="22"/>
        </w:rPr>
        <w:t xml:space="preserve"> </w:t>
      </w:r>
      <w:r>
        <w:rPr>
          <w:sz w:val="22"/>
        </w:rPr>
        <w:t>de</w:t>
      </w:r>
      <w:r>
        <w:rPr>
          <w:spacing w:val="-6"/>
          <w:sz w:val="22"/>
        </w:rPr>
        <w:t xml:space="preserve"> </w:t>
      </w:r>
      <w:r>
        <w:rPr>
          <w:sz w:val="22"/>
        </w:rPr>
        <w:t>predios</w:t>
      </w:r>
      <w:r>
        <w:rPr>
          <w:spacing w:val="-3"/>
          <w:sz w:val="22"/>
        </w:rPr>
        <w:t xml:space="preserve"> </w:t>
      </w:r>
      <w:r>
        <w:rPr>
          <w:sz w:val="22"/>
        </w:rPr>
        <w:t>destinados</w:t>
      </w:r>
      <w:r>
        <w:rPr>
          <w:spacing w:val="-6"/>
          <w:sz w:val="22"/>
        </w:rPr>
        <w:t xml:space="preserve"> </w:t>
      </w:r>
      <w:r>
        <w:rPr>
          <w:sz w:val="22"/>
        </w:rPr>
        <w:t>a</w:t>
      </w:r>
      <w:r>
        <w:rPr>
          <w:spacing w:val="-3"/>
          <w:sz w:val="22"/>
        </w:rPr>
        <w:t xml:space="preserve"> </w:t>
      </w:r>
      <w:r>
        <w:rPr>
          <w:sz w:val="22"/>
        </w:rPr>
        <w:t>los</w:t>
      </w:r>
      <w:r>
        <w:rPr>
          <w:spacing w:val="-4"/>
          <w:sz w:val="22"/>
        </w:rPr>
        <w:t xml:space="preserve"> </w:t>
      </w:r>
      <w:r>
        <w:rPr>
          <w:sz w:val="22"/>
        </w:rPr>
        <w:t>comercios</w:t>
      </w:r>
      <w:r>
        <w:rPr>
          <w:spacing w:val="-4"/>
          <w:sz w:val="22"/>
        </w:rPr>
        <w:t xml:space="preserve"> </w:t>
      </w:r>
      <w:r>
        <w:rPr>
          <w:sz w:val="22"/>
        </w:rPr>
        <w:t>y</w:t>
      </w:r>
      <w:r>
        <w:rPr>
          <w:spacing w:val="-5"/>
          <w:sz w:val="22"/>
        </w:rPr>
        <w:t xml:space="preserve"> </w:t>
      </w:r>
      <w:r>
        <w:rPr>
          <w:sz w:val="22"/>
        </w:rPr>
        <w:t>servicios,</w:t>
      </w:r>
      <w:r>
        <w:rPr>
          <w:spacing w:val="-4"/>
          <w:sz w:val="22"/>
        </w:rPr>
        <w:t xml:space="preserve"> </w:t>
      </w:r>
      <w:r>
        <w:rPr>
          <w:sz w:val="22"/>
        </w:rPr>
        <w:t>5</w:t>
      </w:r>
      <w:r>
        <w:rPr>
          <w:spacing w:val="-3"/>
          <w:sz w:val="22"/>
        </w:rPr>
        <w:t xml:space="preserve"> </w:t>
      </w:r>
      <w:r>
        <w:rPr>
          <w:spacing w:val="-4"/>
          <w:sz w:val="22"/>
        </w:rPr>
        <w:t>UMA.</w:t>
      </w:r>
    </w:p>
    <w:p>
      <w:pPr>
        <w:pStyle w:val="Cuerpodetexto"/>
        <w:rPr/>
      </w:pPr>
      <w:r>
        <w:rPr/>
      </w:r>
    </w:p>
    <w:p>
      <w:pPr>
        <w:pStyle w:val="Cuerpodetexto"/>
        <w:ind w:left="338" w:right="55" w:hanging="0"/>
        <w:jc w:val="both"/>
        <w:rPr/>
      </w:pPr>
      <w:r>
        <w:rPr>
          <w:b/>
        </w:rPr>
        <w:t xml:space="preserve">Artículo 28. </w:t>
      </w:r>
      <w:r>
        <w:rPr/>
        <w:t>La obstrucción de los lugares públicos con materiales para construcción, escombro o cualquier objeto sobre la banqueta causará un derecho de 1.30 UMA, por cada día de obstrucción.</w:t>
      </w:r>
    </w:p>
    <w:p>
      <w:pPr>
        <w:pStyle w:val="Cuerpodetexto"/>
        <w:rPr/>
      </w:pPr>
      <w:r>
        <w:rPr/>
      </w:r>
    </w:p>
    <w:p>
      <w:pPr>
        <w:pStyle w:val="Cuerpodetexto"/>
        <w:ind w:left="338" w:right="56" w:hanging="0"/>
        <w:jc w:val="both"/>
        <w:rPr/>
      </w:pPr>
      <w:r>
        <w:rPr/>
        <w:t>Quien</w:t>
      </w:r>
      <w:r>
        <w:rPr>
          <w:spacing w:val="-9"/>
        </w:rPr>
        <w:t xml:space="preserve"> </w:t>
      </w:r>
      <w:r>
        <w:rPr/>
        <w:t>obstruya</w:t>
      </w:r>
      <w:r>
        <w:rPr>
          <w:spacing w:val="-9"/>
        </w:rPr>
        <w:t xml:space="preserve"> </w:t>
      </w:r>
      <w:r>
        <w:rPr/>
        <w:t>la</w:t>
      </w:r>
      <w:r>
        <w:rPr>
          <w:spacing w:val="-9"/>
        </w:rPr>
        <w:t xml:space="preserve"> </w:t>
      </w:r>
      <w:r>
        <w:rPr/>
        <w:t>vía</w:t>
      </w:r>
      <w:r>
        <w:rPr>
          <w:spacing w:val="-9"/>
        </w:rPr>
        <w:t xml:space="preserve"> </w:t>
      </w:r>
      <w:r>
        <w:rPr/>
        <w:t>pública</w:t>
      </w:r>
      <w:r>
        <w:rPr>
          <w:spacing w:val="-9"/>
        </w:rPr>
        <w:t xml:space="preserve"> </w:t>
      </w:r>
      <w:r>
        <w:rPr/>
        <w:t>sin</w:t>
      </w:r>
      <w:r>
        <w:rPr>
          <w:spacing w:val="-12"/>
        </w:rPr>
        <w:t xml:space="preserve"> </w:t>
      </w:r>
      <w:r>
        <w:rPr/>
        <w:t>contar</w:t>
      </w:r>
      <w:r>
        <w:rPr>
          <w:spacing w:val="-8"/>
        </w:rPr>
        <w:t xml:space="preserve"> </w:t>
      </w:r>
      <w:r>
        <w:rPr/>
        <w:t>con</w:t>
      </w:r>
      <w:r>
        <w:rPr>
          <w:spacing w:val="-10"/>
        </w:rPr>
        <w:t xml:space="preserve"> </w:t>
      </w:r>
      <w:r>
        <w:rPr/>
        <w:t>el</w:t>
      </w:r>
      <w:r>
        <w:rPr>
          <w:spacing w:val="-8"/>
        </w:rPr>
        <w:t xml:space="preserve"> </w:t>
      </w:r>
      <w:r>
        <w:rPr/>
        <w:t>permiso</w:t>
      </w:r>
      <w:r>
        <w:rPr>
          <w:spacing w:val="-12"/>
        </w:rPr>
        <w:t xml:space="preserve"> </w:t>
      </w:r>
      <w:r>
        <w:rPr/>
        <w:t>correspondiente,</w:t>
      </w:r>
      <w:r>
        <w:rPr>
          <w:spacing w:val="-9"/>
        </w:rPr>
        <w:t xml:space="preserve"> </w:t>
      </w:r>
      <w:r>
        <w:rPr/>
        <w:t>pagará</w:t>
      </w:r>
      <w:r>
        <w:rPr>
          <w:spacing w:val="-9"/>
        </w:rPr>
        <w:t xml:space="preserve"> </w:t>
      </w:r>
      <w:r>
        <w:rPr/>
        <w:t>5</w:t>
      </w:r>
      <w:r>
        <w:rPr>
          <w:spacing w:val="-12"/>
        </w:rPr>
        <w:t xml:space="preserve"> </w:t>
      </w:r>
      <w:r>
        <w:rPr/>
        <w:t>veces</w:t>
      </w:r>
      <w:r>
        <w:rPr>
          <w:spacing w:val="-11"/>
        </w:rPr>
        <w:t xml:space="preserve"> </w:t>
      </w:r>
      <w:r>
        <w:rPr/>
        <w:t>la</w:t>
      </w:r>
      <w:r>
        <w:rPr>
          <w:spacing w:val="-9"/>
        </w:rPr>
        <w:t xml:space="preserve"> </w:t>
      </w:r>
      <w:r>
        <w:rPr/>
        <w:t>cuota</w:t>
      </w:r>
      <w:r>
        <w:rPr>
          <w:spacing w:val="-9"/>
        </w:rPr>
        <w:t xml:space="preserve"> </w:t>
      </w:r>
      <w:r>
        <w:rPr/>
        <w:t>que</w:t>
      </w:r>
      <w:r>
        <w:rPr>
          <w:spacing w:val="-9"/>
        </w:rPr>
        <w:t xml:space="preserve"> </w:t>
      </w:r>
      <w:r>
        <w:rPr/>
        <w:t>de</w:t>
      </w:r>
      <w:r>
        <w:rPr>
          <w:spacing w:val="-9"/>
        </w:rPr>
        <w:t xml:space="preserve"> </w:t>
      </w:r>
      <w:r>
        <w:rPr/>
        <w:t>manera normal debería cubrir conforme a lo establecido en el primer párrafo de este artículo.</w:t>
      </w:r>
    </w:p>
    <w:p>
      <w:pPr>
        <w:pStyle w:val="Cuerpodetexto"/>
        <w:rPr/>
      </w:pPr>
      <w:r>
        <w:rPr/>
      </w:r>
    </w:p>
    <w:p>
      <w:pPr>
        <w:pStyle w:val="Cuerpodetexto"/>
        <w:ind w:left="338" w:right="53" w:hanging="0"/>
        <w:jc w:val="both"/>
        <w:rPr/>
      </w:pPr>
      <w:r>
        <w:rPr/>
        <w:t>En caso de persistir la negativa de retirar los materiales, escombro o cualquier otro objeto que obstruya los lugares</w:t>
      </w:r>
      <w:r>
        <w:rPr>
          <w:spacing w:val="-11"/>
        </w:rPr>
        <w:t xml:space="preserve"> </w:t>
      </w:r>
      <w:r>
        <w:rPr/>
        <w:t>públicos,</w:t>
      </w:r>
      <w:r>
        <w:rPr>
          <w:spacing w:val="-11"/>
        </w:rPr>
        <w:t xml:space="preserve"> </w:t>
      </w:r>
      <w:r>
        <w:rPr/>
        <w:t>la</w:t>
      </w:r>
      <w:r>
        <w:rPr>
          <w:spacing w:val="-12"/>
        </w:rPr>
        <w:t xml:space="preserve"> </w:t>
      </w:r>
      <w:r>
        <w:rPr/>
        <w:t>Presidencia</w:t>
      </w:r>
      <w:r>
        <w:rPr>
          <w:spacing w:val="-12"/>
        </w:rPr>
        <w:t xml:space="preserve"> </w:t>
      </w:r>
      <w:r>
        <w:rPr/>
        <w:t>Municipal</w:t>
      </w:r>
      <w:r>
        <w:rPr>
          <w:spacing w:val="-9"/>
        </w:rPr>
        <w:t xml:space="preserve"> </w:t>
      </w:r>
      <w:r>
        <w:rPr/>
        <w:t>podrá</w:t>
      </w:r>
      <w:r>
        <w:rPr>
          <w:spacing w:val="-12"/>
        </w:rPr>
        <w:t xml:space="preserve"> </w:t>
      </w:r>
      <w:r>
        <w:rPr/>
        <w:t>retirarlos</w:t>
      </w:r>
      <w:r>
        <w:rPr>
          <w:spacing w:val="-11"/>
        </w:rPr>
        <w:t xml:space="preserve"> </w:t>
      </w:r>
      <w:r>
        <w:rPr/>
        <w:t>con</w:t>
      </w:r>
      <w:r>
        <w:rPr>
          <w:spacing w:val="-12"/>
        </w:rPr>
        <w:t xml:space="preserve"> </w:t>
      </w:r>
      <w:r>
        <w:rPr/>
        <w:t>cargo</w:t>
      </w:r>
      <w:r>
        <w:rPr>
          <w:spacing w:val="-10"/>
        </w:rPr>
        <w:t xml:space="preserve"> </w:t>
      </w:r>
      <w:r>
        <w:rPr/>
        <w:t>al</w:t>
      </w:r>
      <w:r>
        <w:rPr>
          <w:spacing w:val="-11"/>
        </w:rPr>
        <w:t xml:space="preserve"> </w:t>
      </w:r>
      <w:r>
        <w:rPr/>
        <w:t>infractor,</w:t>
      </w:r>
      <w:r>
        <w:rPr>
          <w:spacing w:val="-10"/>
        </w:rPr>
        <w:t xml:space="preserve"> </w:t>
      </w:r>
      <w:r>
        <w:rPr/>
        <w:t>quien</w:t>
      </w:r>
      <w:r>
        <w:rPr>
          <w:spacing w:val="-12"/>
        </w:rPr>
        <w:t xml:space="preserve"> </w:t>
      </w:r>
      <w:r>
        <w:rPr/>
        <w:t>pagará</w:t>
      </w:r>
      <w:r>
        <w:rPr>
          <w:spacing w:val="-12"/>
        </w:rPr>
        <w:t xml:space="preserve"> </w:t>
      </w:r>
      <w:r>
        <w:rPr/>
        <w:t>además</w:t>
      </w:r>
      <w:r>
        <w:rPr>
          <w:spacing w:val="-11"/>
        </w:rPr>
        <w:t xml:space="preserve"> </w:t>
      </w:r>
      <w:r>
        <w:rPr/>
        <w:t>la</w:t>
      </w:r>
      <w:r>
        <w:rPr>
          <w:spacing w:val="-12"/>
        </w:rPr>
        <w:t xml:space="preserve"> </w:t>
      </w:r>
      <w:r>
        <w:rPr/>
        <w:t xml:space="preserve">multa </w:t>
      </w:r>
      <w:r>
        <w:rPr>
          <w:spacing w:val="-2"/>
        </w:rPr>
        <w:t>correspondiente.</w:t>
      </w:r>
    </w:p>
    <w:p>
      <w:pPr>
        <w:pStyle w:val="Cuerpodetexto"/>
        <w:rPr/>
      </w:pPr>
      <w:r>
        <w:rPr/>
      </w:r>
    </w:p>
    <w:p>
      <w:pPr>
        <w:pStyle w:val="Cuerpodetexto"/>
        <w:rPr/>
      </w:pPr>
      <w:r>
        <w:rPr/>
      </w:r>
    </w:p>
    <w:p>
      <w:pPr>
        <w:pStyle w:val="Cuerpodetexto"/>
        <w:ind w:left="338" w:right="51" w:hanging="0"/>
        <w:jc w:val="both"/>
        <w:rPr/>
      </w:pPr>
      <w:r>
        <w:rPr>
          <w:b/>
        </w:rPr>
        <w:t>Artículo</w:t>
      </w:r>
      <w:r>
        <w:rPr>
          <w:b/>
          <w:spacing w:val="-1"/>
        </w:rPr>
        <w:t xml:space="preserve"> </w:t>
      </w:r>
      <w:r>
        <w:rPr>
          <w:b/>
        </w:rPr>
        <w:t>29.</w:t>
      </w:r>
      <w:r>
        <w:rPr>
          <w:b/>
          <w:spacing w:val="-1"/>
        </w:rPr>
        <w:t xml:space="preserve"> </w:t>
      </w:r>
      <w:r>
        <w:rPr/>
        <w:t>Para</w:t>
      </w:r>
      <w:r>
        <w:rPr>
          <w:spacing w:val="-1"/>
        </w:rPr>
        <w:t xml:space="preserve"> </w:t>
      </w:r>
      <w:r>
        <w:rPr/>
        <w:t>que</w:t>
      </w:r>
      <w:r>
        <w:rPr>
          <w:spacing w:val="-1"/>
        </w:rPr>
        <w:t xml:space="preserve"> </w:t>
      </w:r>
      <w:r>
        <w:rPr/>
        <w:t>los</w:t>
      </w:r>
      <w:r>
        <w:rPr>
          <w:spacing w:val="-1"/>
        </w:rPr>
        <w:t xml:space="preserve"> </w:t>
      </w:r>
      <w:r>
        <w:rPr/>
        <w:t>particulares</w:t>
      </w:r>
      <w:r>
        <w:rPr>
          <w:spacing w:val="-1"/>
        </w:rPr>
        <w:t xml:space="preserve"> </w:t>
      </w:r>
      <w:r>
        <w:rPr/>
        <w:t>o</w:t>
      </w:r>
      <w:r>
        <w:rPr>
          <w:spacing w:val="-1"/>
        </w:rPr>
        <w:t xml:space="preserve"> </w:t>
      </w:r>
      <w:r>
        <w:rPr/>
        <w:t>las</w:t>
      </w:r>
      <w:r>
        <w:rPr>
          <w:spacing w:val="-1"/>
        </w:rPr>
        <w:t xml:space="preserve"> </w:t>
      </w:r>
      <w:r>
        <w:rPr/>
        <w:t>empresas</w:t>
      </w:r>
      <w:r>
        <w:rPr>
          <w:spacing w:val="-3"/>
        </w:rPr>
        <w:t xml:space="preserve"> </w:t>
      </w:r>
      <w:r>
        <w:rPr/>
        <w:t>transportistas</w:t>
      </w:r>
      <w:r>
        <w:rPr>
          <w:spacing w:val="-1"/>
        </w:rPr>
        <w:t xml:space="preserve"> </w:t>
      </w:r>
      <w:r>
        <w:rPr/>
        <w:t>de</w:t>
      </w:r>
      <w:r>
        <w:rPr>
          <w:spacing w:val="-3"/>
        </w:rPr>
        <w:t xml:space="preserve"> </w:t>
      </w:r>
      <w:r>
        <w:rPr/>
        <w:t>materiales</w:t>
      </w:r>
      <w:r>
        <w:rPr>
          <w:spacing w:val="-1"/>
        </w:rPr>
        <w:t xml:space="preserve"> </w:t>
      </w:r>
      <w:r>
        <w:rPr/>
        <w:t>pétreos</w:t>
      </w:r>
      <w:r>
        <w:rPr>
          <w:spacing w:val="-1"/>
        </w:rPr>
        <w:t xml:space="preserve"> </w:t>
      </w:r>
      <w:r>
        <w:rPr/>
        <w:t>puedan</w:t>
      </w:r>
      <w:r>
        <w:rPr>
          <w:spacing w:val="-1"/>
        </w:rPr>
        <w:t xml:space="preserve"> </w:t>
      </w:r>
      <w:r>
        <w:rPr/>
        <w:t>llevar</w:t>
      </w:r>
      <w:r>
        <w:rPr>
          <w:spacing w:val="-1"/>
        </w:rPr>
        <w:t xml:space="preserve"> </w:t>
      </w:r>
      <w:r>
        <w:rPr/>
        <w:t>a</w:t>
      </w:r>
      <w:r>
        <w:rPr>
          <w:spacing w:val="-1"/>
        </w:rPr>
        <w:t xml:space="preserve"> </w:t>
      </w:r>
      <w:r>
        <w:rPr/>
        <w:t>cabo el aprovechamiento o la explotación de minerales o sustancias no reservadas a la Federación y al Estado, que constituyan</w:t>
      </w:r>
      <w:r>
        <w:rPr>
          <w:spacing w:val="-4"/>
        </w:rPr>
        <w:t xml:space="preserve"> </w:t>
      </w:r>
      <w:r>
        <w:rPr/>
        <w:t>depósitos</w:t>
      </w:r>
      <w:r>
        <w:rPr>
          <w:spacing w:val="-2"/>
        </w:rPr>
        <w:t xml:space="preserve"> </w:t>
      </w:r>
      <w:r>
        <w:rPr/>
        <w:t>de</w:t>
      </w:r>
      <w:r>
        <w:rPr>
          <w:spacing w:val="-2"/>
        </w:rPr>
        <w:t xml:space="preserve"> </w:t>
      </w:r>
      <w:r>
        <w:rPr/>
        <w:t>naturaleza</w:t>
      </w:r>
      <w:r>
        <w:rPr>
          <w:spacing w:val="-2"/>
        </w:rPr>
        <w:t xml:space="preserve"> </w:t>
      </w:r>
      <w:r>
        <w:rPr/>
        <w:t>semejante</w:t>
      </w:r>
      <w:r>
        <w:rPr>
          <w:spacing w:val="-2"/>
        </w:rPr>
        <w:t xml:space="preserve"> </w:t>
      </w:r>
      <w:r>
        <w:rPr/>
        <w:t>a</w:t>
      </w:r>
      <w:r>
        <w:rPr>
          <w:spacing w:val="-2"/>
        </w:rPr>
        <w:t xml:space="preserve"> </w:t>
      </w:r>
      <w:r>
        <w:rPr/>
        <w:t>los</w:t>
      </w:r>
      <w:r>
        <w:rPr>
          <w:spacing w:val="-4"/>
        </w:rPr>
        <w:t xml:space="preserve"> </w:t>
      </w:r>
      <w:r>
        <w:rPr/>
        <w:t>componentes</w:t>
      </w:r>
      <w:r>
        <w:rPr>
          <w:spacing w:val="-2"/>
        </w:rPr>
        <w:t xml:space="preserve"> </w:t>
      </w:r>
      <w:r>
        <w:rPr/>
        <w:t>de</w:t>
      </w:r>
      <w:r>
        <w:rPr>
          <w:spacing w:val="-4"/>
        </w:rPr>
        <w:t xml:space="preserve"> </w:t>
      </w:r>
      <w:r>
        <w:rPr/>
        <w:t>terrenos,</w:t>
      </w:r>
      <w:r>
        <w:rPr>
          <w:spacing w:val="-5"/>
        </w:rPr>
        <w:t xml:space="preserve"> </w:t>
      </w:r>
      <w:r>
        <w:rPr/>
        <w:t>tales</w:t>
      </w:r>
      <w:r>
        <w:rPr>
          <w:spacing w:val="-2"/>
        </w:rPr>
        <w:t xml:space="preserve"> </w:t>
      </w:r>
      <w:r>
        <w:rPr/>
        <w:t>como</w:t>
      </w:r>
      <w:r>
        <w:rPr>
          <w:spacing w:val="-2"/>
        </w:rPr>
        <w:t xml:space="preserve"> </w:t>
      </w:r>
      <w:r>
        <w:rPr/>
        <w:t>rocas</w:t>
      </w:r>
      <w:r>
        <w:rPr>
          <w:spacing w:val="-4"/>
        </w:rPr>
        <w:t xml:space="preserve"> </w:t>
      </w:r>
      <w:r>
        <w:rPr/>
        <w:t>o</w:t>
      </w:r>
      <w:r>
        <w:rPr>
          <w:spacing w:val="-2"/>
        </w:rPr>
        <w:t xml:space="preserve"> </w:t>
      </w:r>
      <w:r>
        <w:rPr/>
        <w:t>productos</w:t>
      </w:r>
      <w:r>
        <w:rPr>
          <w:spacing w:val="-4"/>
        </w:rPr>
        <w:t xml:space="preserve"> </w:t>
      </w:r>
      <w:r>
        <w:rPr/>
        <w:t>de su fragmentación destinados a la construcción y a la elaboración de elementos prefabricados, requerirán el permiso necesario autorizado por la Secretaría de Medio Ambiente del Estado y la Unidad Municipal de Protección</w:t>
      </w:r>
      <w:r>
        <w:rPr>
          <w:spacing w:val="-4"/>
        </w:rPr>
        <w:t xml:space="preserve"> </w:t>
      </w:r>
      <w:r>
        <w:rPr/>
        <w:t>al</w:t>
      </w:r>
      <w:r>
        <w:rPr>
          <w:spacing w:val="-3"/>
        </w:rPr>
        <w:t xml:space="preserve"> </w:t>
      </w:r>
      <w:r>
        <w:rPr/>
        <w:t>Medio</w:t>
      </w:r>
      <w:r>
        <w:rPr>
          <w:spacing w:val="-4"/>
        </w:rPr>
        <w:t xml:space="preserve"> </w:t>
      </w:r>
      <w:r>
        <w:rPr/>
        <w:t>Ambiente,</w:t>
      </w:r>
      <w:r>
        <w:rPr>
          <w:spacing w:val="-6"/>
        </w:rPr>
        <w:t xml:space="preserve"> </w:t>
      </w:r>
      <w:r>
        <w:rPr/>
        <w:t>las</w:t>
      </w:r>
      <w:r>
        <w:rPr>
          <w:spacing w:val="-6"/>
        </w:rPr>
        <w:t xml:space="preserve"> </w:t>
      </w:r>
      <w:r>
        <w:rPr/>
        <w:t>cuales</w:t>
      </w:r>
      <w:r>
        <w:rPr>
          <w:spacing w:val="-6"/>
        </w:rPr>
        <w:t xml:space="preserve"> </w:t>
      </w:r>
      <w:r>
        <w:rPr/>
        <w:t>llevarán</w:t>
      </w:r>
      <w:r>
        <w:rPr>
          <w:spacing w:val="-6"/>
        </w:rPr>
        <w:t xml:space="preserve"> </w:t>
      </w:r>
      <w:r>
        <w:rPr/>
        <w:t>a</w:t>
      </w:r>
      <w:r>
        <w:rPr>
          <w:spacing w:val="-3"/>
        </w:rPr>
        <w:t xml:space="preserve"> </w:t>
      </w:r>
      <w:r>
        <w:rPr/>
        <w:t>cabo</w:t>
      </w:r>
      <w:r>
        <w:rPr>
          <w:spacing w:val="-4"/>
        </w:rPr>
        <w:t xml:space="preserve"> </w:t>
      </w:r>
      <w:r>
        <w:rPr/>
        <w:t>el</w:t>
      </w:r>
      <w:r>
        <w:rPr>
          <w:spacing w:val="-5"/>
        </w:rPr>
        <w:t xml:space="preserve"> </w:t>
      </w:r>
      <w:r>
        <w:rPr/>
        <w:t>estudio</w:t>
      </w:r>
      <w:r>
        <w:rPr>
          <w:spacing w:val="-4"/>
        </w:rPr>
        <w:t xml:space="preserve"> </w:t>
      </w:r>
      <w:r>
        <w:rPr/>
        <w:t>de</w:t>
      </w:r>
      <w:r>
        <w:rPr>
          <w:spacing w:val="-3"/>
        </w:rPr>
        <w:t xml:space="preserve"> </w:t>
      </w:r>
      <w:r>
        <w:rPr/>
        <w:t>afectación</w:t>
      </w:r>
      <w:r>
        <w:rPr>
          <w:spacing w:val="-6"/>
        </w:rPr>
        <w:t xml:space="preserve"> </w:t>
      </w:r>
      <w:r>
        <w:rPr/>
        <w:t>al</w:t>
      </w:r>
      <w:r>
        <w:rPr>
          <w:spacing w:val="-3"/>
        </w:rPr>
        <w:t xml:space="preserve"> </w:t>
      </w:r>
      <w:r>
        <w:rPr/>
        <w:t>entorno</w:t>
      </w:r>
      <w:r>
        <w:rPr>
          <w:spacing w:val="-4"/>
        </w:rPr>
        <w:t xml:space="preserve"> </w:t>
      </w:r>
      <w:r>
        <w:rPr/>
        <w:t>ecológico</w:t>
      </w:r>
      <w:r>
        <w:rPr>
          <w:spacing w:val="-4"/>
        </w:rPr>
        <w:t xml:space="preserve"> </w:t>
      </w:r>
      <w:r>
        <w:rPr/>
        <w:t>y</w:t>
      </w:r>
      <w:r>
        <w:rPr>
          <w:spacing w:val="-4"/>
        </w:rPr>
        <w:t xml:space="preserve"> </w:t>
      </w:r>
      <w:r>
        <w:rPr/>
        <w:t>de</w:t>
      </w:r>
      <w:r>
        <w:rPr>
          <w:spacing w:val="-6"/>
        </w:rPr>
        <w:t xml:space="preserve"> </w:t>
      </w:r>
      <w:r>
        <w:rPr/>
        <w:t>no constituir inconveniente, de expedir el permiso o ampliación correspondiente, la cual tendrá un costo de 0.20 UMA,</w:t>
      </w:r>
      <w:r>
        <w:rPr>
          <w:spacing w:val="-5"/>
        </w:rPr>
        <w:t xml:space="preserve"> </w:t>
      </w:r>
      <w:r>
        <w:rPr/>
        <w:t>por</w:t>
      </w:r>
      <w:r>
        <w:rPr>
          <w:spacing w:val="-6"/>
        </w:rPr>
        <w:t xml:space="preserve"> </w:t>
      </w:r>
      <w:r>
        <w:rPr/>
        <w:t>cada</w:t>
      </w:r>
      <w:r>
        <w:rPr>
          <w:spacing w:val="-6"/>
        </w:rPr>
        <w:t xml:space="preserve"> </w:t>
      </w:r>
      <w:r>
        <w:rPr/>
        <w:t>m³</w:t>
      </w:r>
      <w:r>
        <w:rPr>
          <w:spacing w:val="-4"/>
        </w:rPr>
        <w:t xml:space="preserve"> </w:t>
      </w:r>
      <w:r>
        <w:rPr/>
        <w:t>de</w:t>
      </w:r>
      <w:r>
        <w:rPr>
          <w:spacing w:val="-7"/>
        </w:rPr>
        <w:t xml:space="preserve"> </w:t>
      </w:r>
      <w:r>
        <w:rPr/>
        <w:t>material</w:t>
      </w:r>
      <w:r>
        <w:rPr>
          <w:spacing w:val="-6"/>
        </w:rPr>
        <w:t xml:space="preserve"> </w:t>
      </w:r>
      <w:r>
        <w:rPr/>
        <w:t>disponible</w:t>
      </w:r>
      <w:r>
        <w:rPr>
          <w:spacing w:val="-7"/>
        </w:rPr>
        <w:t xml:space="preserve"> </w:t>
      </w:r>
      <w:r>
        <w:rPr/>
        <w:t>para</w:t>
      </w:r>
      <w:r>
        <w:rPr>
          <w:spacing w:val="-7"/>
        </w:rPr>
        <w:t xml:space="preserve"> </w:t>
      </w:r>
      <w:r>
        <w:rPr/>
        <w:t>extraer,</w:t>
      </w:r>
      <w:r>
        <w:rPr>
          <w:spacing w:val="-7"/>
        </w:rPr>
        <w:t xml:space="preserve"> </w:t>
      </w:r>
      <w:r>
        <w:rPr/>
        <w:t>considerando</w:t>
      </w:r>
      <w:r>
        <w:rPr>
          <w:spacing w:val="-7"/>
        </w:rPr>
        <w:t xml:space="preserve"> </w:t>
      </w:r>
      <w:r>
        <w:rPr/>
        <w:t>la</w:t>
      </w:r>
      <w:r>
        <w:rPr>
          <w:spacing w:val="-7"/>
        </w:rPr>
        <w:t xml:space="preserve"> </w:t>
      </w:r>
      <w:r>
        <w:rPr/>
        <w:t>extensión</w:t>
      </w:r>
      <w:r>
        <w:rPr>
          <w:spacing w:val="-10"/>
        </w:rPr>
        <w:t xml:space="preserve"> </w:t>
      </w:r>
      <w:r>
        <w:rPr/>
        <w:t>del</w:t>
      </w:r>
      <w:r>
        <w:rPr>
          <w:spacing w:val="-6"/>
        </w:rPr>
        <w:t xml:space="preserve"> </w:t>
      </w:r>
      <w:r>
        <w:rPr/>
        <w:t>terreno</w:t>
      </w:r>
      <w:r>
        <w:rPr>
          <w:spacing w:val="-7"/>
        </w:rPr>
        <w:t xml:space="preserve"> </w:t>
      </w:r>
      <w:r>
        <w:rPr/>
        <w:t>y</w:t>
      </w:r>
      <w:r>
        <w:rPr>
          <w:spacing w:val="-7"/>
        </w:rPr>
        <w:t xml:space="preserve"> </w:t>
      </w:r>
      <w:r>
        <w:rPr/>
        <w:t>las</w:t>
      </w:r>
      <w:r>
        <w:rPr>
          <w:spacing w:val="-6"/>
        </w:rPr>
        <w:t xml:space="preserve"> </w:t>
      </w:r>
      <w:r>
        <w:rPr/>
        <w:t>condiciones en las que se realicen la extracción. Esta disposición se aplicará también en los casos de ampliación de la vigencia de los permisos de extracción otorgados con anterioridad.</w:t>
      </w:r>
    </w:p>
    <w:p>
      <w:pPr>
        <w:pStyle w:val="Cuerpodetexto"/>
        <w:spacing w:before="1" w:after="0"/>
        <w:rPr/>
      </w:pPr>
      <w:r>
        <w:rPr/>
      </w:r>
    </w:p>
    <w:p>
      <w:pPr>
        <w:pStyle w:val="Cuerpodetexto"/>
        <w:ind w:left="338" w:right="56" w:hanging="0"/>
        <w:jc w:val="both"/>
        <w:rPr/>
      </w:pPr>
      <w:r>
        <w:rPr/>
        <w:t>Cuando el permiso sea solicitado por una constructora y el material sea extraído por ésta, la cuota se incrementará a 0.40 UMA por cada m³ a extraer.</w:t>
      </w:r>
    </w:p>
    <w:p>
      <w:pPr>
        <w:pStyle w:val="Cuerpodetexto"/>
        <w:rPr/>
      </w:pPr>
      <w:r>
        <w:rPr/>
      </w:r>
    </w:p>
    <w:p>
      <w:pPr>
        <w:pStyle w:val="Cuerpodetexto"/>
        <w:ind w:left="338" w:right="0" w:hanging="0"/>
        <w:jc w:val="both"/>
        <w:rPr/>
      </w:pPr>
      <w:r>
        <w:rPr>
          <w:b/>
        </w:rPr>
        <w:t>Artículo</w:t>
      </w:r>
      <w:r>
        <w:rPr>
          <w:b/>
          <w:spacing w:val="-6"/>
        </w:rPr>
        <w:t xml:space="preserve"> </w:t>
      </w:r>
      <w:r>
        <w:rPr>
          <w:b/>
        </w:rPr>
        <w:t>30.</w:t>
      </w:r>
      <w:r>
        <w:rPr>
          <w:b/>
          <w:spacing w:val="-3"/>
        </w:rPr>
        <w:t xml:space="preserve"> </w:t>
      </w:r>
      <w:r>
        <w:rPr/>
        <w:t>Por</w:t>
      </w:r>
      <w:r>
        <w:rPr>
          <w:spacing w:val="-5"/>
        </w:rPr>
        <w:t xml:space="preserve"> </w:t>
      </w:r>
      <w:r>
        <w:rPr/>
        <w:t>dictámenes</w:t>
      </w:r>
      <w:r>
        <w:rPr>
          <w:spacing w:val="-3"/>
        </w:rPr>
        <w:t xml:space="preserve"> </w:t>
      </w:r>
      <w:r>
        <w:rPr/>
        <w:t>en</w:t>
      </w:r>
      <w:r>
        <w:rPr>
          <w:spacing w:val="-6"/>
        </w:rPr>
        <w:t xml:space="preserve"> </w:t>
      </w:r>
      <w:r>
        <w:rPr/>
        <w:t>materia</w:t>
      </w:r>
      <w:r>
        <w:rPr>
          <w:spacing w:val="-3"/>
        </w:rPr>
        <w:t xml:space="preserve"> </w:t>
      </w:r>
      <w:r>
        <w:rPr/>
        <w:t>de</w:t>
      </w:r>
      <w:r>
        <w:rPr>
          <w:spacing w:val="-3"/>
        </w:rPr>
        <w:t xml:space="preserve"> </w:t>
      </w:r>
      <w:r>
        <w:rPr/>
        <w:t>protección</w:t>
      </w:r>
      <w:r>
        <w:rPr>
          <w:spacing w:val="-6"/>
        </w:rPr>
        <w:t xml:space="preserve"> </w:t>
      </w:r>
      <w:r>
        <w:rPr/>
        <w:t>civil,</w:t>
      </w:r>
      <w:r>
        <w:rPr>
          <w:spacing w:val="-6"/>
        </w:rPr>
        <w:t xml:space="preserve"> </w:t>
      </w:r>
      <w:r>
        <w:rPr/>
        <w:t>se</w:t>
      </w:r>
      <w:r>
        <w:rPr>
          <w:spacing w:val="-3"/>
        </w:rPr>
        <w:t xml:space="preserve"> </w:t>
      </w:r>
      <w:r>
        <w:rPr/>
        <w:t>causarán</w:t>
      </w:r>
      <w:r>
        <w:rPr>
          <w:spacing w:val="-5"/>
        </w:rPr>
        <w:t xml:space="preserve"> </w:t>
      </w:r>
      <w:r>
        <w:rPr/>
        <w:t>derechos</w:t>
      </w:r>
      <w:r>
        <w:rPr>
          <w:spacing w:val="-5"/>
        </w:rPr>
        <w:t xml:space="preserve"> </w:t>
      </w:r>
      <w:r>
        <w:rPr/>
        <w:t>equivalentes</w:t>
      </w:r>
      <w:r>
        <w:rPr>
          <w:spacing w:val="-3"/>
        </w:rPr>
        <w:t xml:space="preserve"> </w:t>
      </w:r>
      <w:r>
        <w:rPr/>
        <w:t>a</w:t>
      </w:r>
      <w:r>
        <w:rPr>
          <w:spacing w:val="-5"/>
        </w:rPr>
        <w:t xml:space="preserve"> </w:t>
      </w:r>
      <w:r>
        <w:rPr/>
        <w:t>la</w:t>
      </w:r>
      <w:r>
        <w:rPr>
          <w:spacing w:val="-5"/>
        </w:rPr>
        <w:t xml:space="preserve"> </w:t>
      </w:r>
      <w:r>
        <w:rPr>
          <w:spacing w:val="-2"/>
        </w:rPr>
        <w:t>siguiente:</w:t>
      </w:r>
    </w:p>
    <w:p>
      <w:pPr>
        <w:pStyle w:val="Cuerpodetexto"/>
        <w:rPr/>
      </w:pPr>
      <w:r>
        <w:rPr/>
      </w:r>
    </w:p>
    <w:p>
      <w:pPr>
        <w:pStyle w:val="Normal"/>
        <w:spacing w:before="0" w:after="0"/>
        <w:ind w:left="394" w:right="106" w:hanging="0"/>
        <w:jc w:val="center"/>
        <w:rPr>
          <w:b/>
          <w:b/>
          <w:sz w:val="22"/>
        </w:rPr>
      </w:pPr>
      <w:r>
        <w:rPr>
          <w:b/>
          <w:spacing w:val="-2"/>
          <w:sz w:val="22"/>
        </w:rPr>
        <w:t>TARIFA</w:t>
      </w:r>
    </w:p>
    <w:p>
      <w:pPr>
        <w:pStyle w:val="Cuerpodetexto"/>
        <w:spacing w:before="1" w:after="0"/>
        <w:rPr>
          <w:b/>
          <w:b/>
        </w:rPr>
      </w:pPr>
      <w:r>
        <w:rPr>
          <w:b/>
        </w:rPr>
      </w:r>
    </w:p>
    <w:p>
      <w:pPr>
        <w:pStyle w:val="ListParagraph"/>
        <w:numPr>
          <w:ilvl w:val="0"/>
          <w:numId w:val="12"/>
        </w:numPr>
        <w:tabs>
          <w:tab w:val="clear" w:pos="720"/>
          <w:tab w:val="left" w:pos="1058" w:leader="none"/>
        </w:tabs>
        <w:spacing w:lineRule="auto" w:line="240" w:before="0" w:after="0"/>
        <w:ind w:left="1058" w:right="0" w:hanging="501"/>
        <w:jc w:val="left"/>
        <w:rPr>
          <w:sz w:val="22"/>
        </w:rPr>
      </w:pPr>
      <w:r>
        <w:rPr>
          <w:sz w:val="22"/>
        </w:rPr>
        <w:t>Por</w:t>
      </w:r>
      <w:r>
        <w:rPr>
          <w:spacing w:val="-3"/>
          <w:sz w:val="22"/>
        </w:rPr>
        <w:t xml:space="preserve"> </w:t>
      </w:r>
      <w:r>
        <w:rPr>
          <w:sz w:val="22"/>
        </w:rPr>
        <w:t>dictamen</w:t>
      </w:r>
      <w:r>
        <w:rPr>
          <w:spacing w:val="-3"/>
          <w:sz w:val="22"/>
        </w:rPr>
        <w:t xml:space="preserve"> </w:t>
      </w:r>
      <w:r>
        <w:rPr>
          <w:sz w:val="22"/>
        </w:rPr>
        <w:t>de</w:t>
      </w:r>
      <w:r>
        <w:rPr>
          <w:spacing w:val="-3"/>
          <w:sz w:val="22"/>
        </w:rPr>
        <w:t xml:space="preserve"> </w:t>
      </w:r>
      <w:r>
        <w:rPr>
          <w:sz w:val="22"/>
        </w:rPr>
        <w:t>Protección</w:t>
      </w:r>
      <w:r>
        <w:rPr>
          <w:spacing w:val="-6"/>
          <w:sz w:val="22"/>
        </w:rPr>
        <w:t xml:space="preserve"> </w:t>
      </w:r>
      <w:r>
        <w:rPr>
          <w:sz w:val="22"/>
        </w:rPr>
        <w:t>Civil,</w:t>
      </w:r>
      <w:r>
        <w:rPr>
          <w:spacing w:val="-3"/>
          <w:sz w:val="22"/>
        </w:rPr>
        <w:t xml:space="preserve"> </w:t>
      </w:r>
      <w:r>
        <w:rPr>
          <w:sz w:val="22"/>
        </w:rPr>
        <w:t>por</w:t>
      </w:r>
      <w:r>
        <w:rPr>
          <w:spacing w:val="-3"/>
          <w:sz w:val="22"/>
        </w:rPr>
        <w:t xml:space="preserve"> </w:t>
      </w:r>
      <w:r>
        <w:rPr>
          <w:sz w:val="22"/>
        </w:rPr>
        <w:t>apertura</w:t>
      </w:r>
      <w:r>
        <w:rPr>
          <w:spacing w:val="-5"/>
          <w:sz w:val="22"/>
        </w:rPr>
        <w:t xml:space="preserve"> </w:t>
      </w:r>
      <w:r>
        <w:rPr>
          <w:sz w:val="22"/>
        </w:rPr>
        <w:t>de</w:t>
      </w:r>
      <w:r>
        <w:rPr>
          <w:spacing w:val="-2"/>
          <w:sz w:val="22"/>
        </w:rPr>
        <w:t xml:space="preserve"> establecimiento:</w:t>
      </w:r>
    </w:p>
    <w:p>
      <w:pPr>
        <w:pStyle w:val="ListParagraph"/>
        <w:numPr>
          <w:ilvl w:val="1"/>
          <w:numId w:val="12"/>
        </w:numPr>
        <w:tabs>
          <w:tab w:val="clear" w:pos="720"/>
          <w:tab w:val="left" w:pos="1417" w:leader="none"/>
        </w:tabs>
        <w:spacing w:lineRule="auto" w:line="240" w:before="251" w:after="0"/>
        <w:ind w:left="1417" w:right="0" w:hanging="359"/>
        <w:jc w:val="left"/>
        <w:rPr>
          <w:sz w:val="22"/>
        </w:rPr>
      </w:pPr>
      <w:r>
        <w:rPr>
          <w:sz w:val="22"/>
        </w:rPr>
        <w:t>Comercios,</w:t>
      </w:r>
      <w:r>
        <w:rPr>
          <w:spacing w:val="-5"/>
          <w:sz w:val="22"/>
        </w:rPr>
        <w:t xml:space="preserve"> </w:t>
      </w:r>
      <w:r>
        <w:rPr>
          <w:sz w:val="22"/>
        </w:rPr>
        <w:t>2</w:t>
      </w:r>
      <w:r>
        <w:rPr>
          <w:spacing w:val="-2"/>
          <w:sz w:val="22"/>
        </w:rPr>
        <w:t xml:space="preserve"> </w:t>
      </w:r>
      <w:r>
        <w:rPr>
          <w:spacing w:val="-4"/>
          <w:sz w:val="22"/>
        </w:rPr>
        <w:t>UMA;</w:t>
      </w:r>
    </w:p>
    <w:p>
      <w:pPr>
        <w:pStyle w:val="Cuerpodetexto"/>
        <w:spacing w:before="1" w:after="0"/>
        <w:rPr/>
      </w:pPr>
      <w:r>
        <w:rPr/>
      </w:r>
    </w:p>
    <w:p>
      <w:pPr>
        <w:pStyle w:val="ListParagraph"/>
        <w:numPr>
          <w:ilvl w:val="1"/>
          <w:numId w:val="12"/>
        </w:numPr>
        <w:tabs>
          <w:tab w:val="clear" w:pos="720"/>
          <w:tab w:val="left" w:pos="1473" w:leader="none"/>
        </w:tabs>
        <w:spacing w:lineRule="auto" w:line="240" w:before="0" w:after="0"/>
        <w:ind w:left="1473" w:right="0" w:hanging="415"/>
        <w:jc w:val="left"/>
        <w:rPr>
          <w:sz w:val="22"/>
        </w:rPr>
      </w:pPr>
      <w:r>
        <w:rPr>
          <w:sz w:val="22"/>
        </w:rPr>
        <w:t>Hoteles</w:t>
      </w:r>
      <w:r>
        <w:rPr>
          <w:spacing w:val="-5"/>
          <w:sz w:val="22"/>
        </w:rPr>
        <w:t xml:space="preserve"> </w:t>
      </w:r>
      <w:r>
        <w:rPr>
          <w:sz w:val="22"/>
        </w:rPr>
        <w:t>y</w:t>
      </w:r>
      <w:r>
        <w:rPr>
          <w:spacing w:val="-6"/>
          <w:sz w:val="22"/>
        </w:rPr>
        <w:t xml:space="preserve"> </w:t>
      </w:r>
      <w:r>
        <w:rPr>
          <w:sz w:val="22"/>
        </w:rPr>
        <w:t>moteles,</w:t>
      </w:r>
      <w:r>
        <w:rPr>
          <w:spacing w:val="-6"/>
          <w:sz w:val="22"/>
        </w:rPr>
        <w:t xml:space="preserve"> </w:t>
      </w:r>
      <w:r>
        <w:rPr>
          <w:sz w:val="22"/>
        </w:rPr>
        <w:t>10</w:t>
      </w:r>
      <w:r>
        <w:rPr>
          <w:spacing w:val="-2"/>
          <w:sz w:val="22"/>
        </w:rPr>
        <w:t xml:space="preserve"> </w:t>
      </w:r>
      <w:r>
        <w:rPr>
          <w:spacing w:val="-4"/>
          <w:sz w:val="22"/>
        </w:rPr>
        <w:t>UMA;</w:t>
      </w:r>
    </w:p>
    <w:p>
      <w:pPr>
        <w:pStyle w:val="Cuerpodetexto"/>
        <w:rPr/>
      </w:pPr>
      <w:r>
        <w:rPr/>
      </w:r>
    </w:p>
    <w:p>
      <w:pPr>
        <w:pStyle w:val="ListParagraph"/>
        <w:numPr>
          <w:ilvl w:val="1"/>
          <w:numId w:val="12"/>
        </w:numPr>
        <w:tabs>
          <w:tab w:val="clear" w:pos="720"/>
          <w:tab w:val="left" w:pos="1417" w:leader="none"/>
        </w:tabs>
        <w:spacing w:lineRule="auto" w:line="240" w:before="0" w:after="0"/>
        <w:ind w:left="1417" w:right="0" w:hanging="359"/>
        <w:jc w:val="left"/>
        <w:rPr>
          <w:sz w:val="22"/>
        </w:rPr>
      </w:pPr>
      <w:r>
        <w:rPr>
          <w:sz w:val="22"/>
        </w:rPr>
        <w:t>Servicios,</w:t>
      </w:r>
      <w:r>
        <w:rPr>
          <w:spacing w:val="-2"/>
          <w:sz w:val="22"/>
        </w:rPr>
        <w:t xml:space="preserve"> </w:t>
      </w:r>
      <w:r>
        <w:rPr>
          <w:sz w:val="22"/>
        </w:rPr>
        <w:t>2</w:t>
      </w:r>
      <w:r>
        <w:rPr>
          <w:spacing w:val="-2"/>
          <w:sz w:val="22"/>
        </w:rPr>
        <w:t xml:space="preserve"> </w:t>
      </w:r>
      <w:r>
        <w:rPr>
          <w:spacing w:val="-4"/>
          <w:sz w:val="22"/>
        </w:rPr>
        <w:t>UMA;</w:t>
      </w:r>
    </w:p>
    <w:p>
      <w:pPr>
        <w:pStyle w:val="Cuerpodetexto"/>
        <w:rPr/>
      </w:pPr>
      <w:r>
        <w:rPr/>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2"/>
        </w:numPr>
        <w:tabs>
          <w:tab w:val="clear" w:pos="720"/>
          <w:tab w:val="left" w:pos="1417" w:leader="none"/>
        </w:tabs>
        <w:spacing w:lineRule="auto" w:line="240" w:before="1" w:after="0"/>
        <w:ind w:left="1417" w:right="0" w:hanging="359"/>
        <w:jc w:val="left"/>
        <w:rPr>
          <w:sz w:val="22"/>
        </w:rPr>
      </w:pPr>
      <w:r>
        <w:rPr>
          <w:sz w:val="22"/>
        </w:rPr>
        <w:t>Gasolineras</w:t>
      </w:r>
      <w:r>
        <w:rPr>
          <w:spacing w:val="-4"/>
          <w:sz w:val="22"/>
        </w:rPr>
        <w:t xml:space="preserve"> </w:t>
      </w:r>
      <w:r>
        <w:rPr>
          <w:sz w:val="22"/>
        </w:rPr>
        <w:t>y</w:t>
      </w:r>
      <w:r>
        <w:rPr>
          <w:spacing w:val="-6"/>
          <w:sz w:val="22"/>
        </w:rPr>
        <w:t xml:space="preserve"> </w:t>
      </w:r>
      <w:r>
        <w:rPr>
          <w:sz w:val="22"/>
        </w:rPr>
        <w:t>gaseras,</w:t>
      </w:r>
      <w:r>
        <w:rPr>
          <w:spacing w:val="-3"/>
          <w:sz w:val="22"/>
        </w:rPr>
        <w:t xml:space="preserve"> </w:t>
      </w:r>
      <w:r>
        <w:rPr>
          <w:sz w:val="22"/>
        </w:rPr>
        <w:t>25</w:t>
      </w:r>
      <w:r>
        <w:rPr>
          <w:spacing w:val="-3"/>
          <w:sz w:val="22"/>
        </w:rPr>
        <w:t xml:space="preserve"> </w:t>
      </w:r>
      <w:r>
        <w:rPr>
          <w:spacing w:val="-4"/>
          <w:sz w:val="22"/>
        </w:rPr>
        <w:t>UMA;</w:t>
      </w:r>
    </w:p>
    <w:p>
      <w:pPr>
        <w:pStyle w:val="ListParagraph"/>
        <w:numPr>
          <w:ilvl w:val="1"/>
          <w:numId w:val="12"/>
        </w:numPr>
        <w:tabs>
          <w:tab w:val="clear" w:pos="720"/>
          <w:tab w:val="left" w:pos="1417" w:leader="none"/>
        </w:tabs>
        <w:spacing w:lineRule="auto" w:line="240" w:before="81" w:after="0"/>
        <w:ind w:left="1417" w:right="0" w:hanging="359"/>
        <w:jc w:val="left"/>
        <w:rPr>
          <w:sz w:val="22"/>
        </w:rPr>
      </w:pPr>
      <w:r>
        <w:rPr>
          <w:sz w:val="22"/>
        </w:rPr>
        <w:t>Salones</w:t>
      </w:r>
      <w:r>
        <w:rPr>
          <w:spacing w:val="-5"/>
          <w:sz w:val="22"/>
        </w:rPr>
        <w:t xml:space="preserve"> </w:t>
      </w:r>
      <w:r>
        <w:rPr>
          <w:sz w:val="22"/>
        </w:rPr>
        <w:t>de</w:t>
      </w:r>
      <w:r>
        <w:rPr>
          <w:spacing w:val="-4"/>
          <w:sz w:val="22"/>
        </w:rPr>
        <w:t xml:space="preserve"> </w:t>
      </w:r>
      <w:r>
        <w:rPr>
          <w:sz w:val="22"/>
        </w:rPr>
        <w:t>fiestas,</w:t>
      </w:r>
      <w:r>
        <w:rPr>
          <w:spacing w:val="-4"/>
          <w:sz w:val="22"/>
        </w:rPr>
        <w:t xml:space="preserve"> </w:t>
      </w:r>
      <w:r>
        <w:rPr>
          <w:sz w:val="22"/>
        </w:rPr>
        <w:t>10</w:t>
      </w:r>
      <w:r>
        <w:rPr>
          <w:spacing w:val="-2"/>
          <w:sz w:val="22"/>
        </w:rPr>
        <w:t xml:space="preserve"> </w:t>
      </w:r>
      <w:r>
        <w:rPr>
          <w:spacing w:val="-4"/>
          <w:sz w:val="22"/>
        </w:rPr>
        <w:t>UMA;</w:t>
      </w:r>
    </w:p>
    <w:p>
      <w:pPr>
        <w:pStyle w:val="Cuerpodetexto"/>
        <w:rPr/>
      </w:pPr>
      <w:r>
        <w:rPr/>
      </w:r>
    </w:p>
    <w:p>
      <w:pPr>
        <w:pStyle w:val="ListParagraph"/>
        <w:numPr>
          <w:ilvl w:val="1"/>
          <w:numId w:val="12"/>
        </w:numPr>
        <w:tabs>
          <w:tab w:val="clear" w:pos="720"/>
          <w:tab w:val="left" w:pos="1418" w:leader="none"/>
        </w:tabs>
        <w:spacing w:lineRule="auto" w:line="240" w:before="1" w:after="0"/>
        <w:ind w:left="1418" w:right="0" w:hanging="360"/>
        <w:jc w:val="left"/>
        <w:rPr>
          <w:sz w:val="22"/>
        </w:rPr>
      </w:pPr>
      <w:r>
        <w:rPr>
          <w:sz w:val="22"/>
        </w:rPr>
        <w:t>Escuelas,</w:t>
      </w:r>
      <w:r>
        <w:rPr>
          <w:spacing w:val="-5"/>
          <w:sz w:val="22"/>
        </w:rPr>
        <w:t xml:space="preserve"> </w:t>
      </w:r>
      <w:r>
        <w:rPr>
          <w:sz w:val="22"/>
        </w:rPr>
        <w:t>10</w:t>
      </w:r>
      <w:r>
        <w:rPr>
          <w:spacing w:val="-1"/>
          <w:sz w:val="22"/>
        </w:rPr>
        <w:t xml:space="preserve"> </w:t>
      </w:r>
      <w:r>
        <w:rPr>
          <w:spacing w:val="-4"/>
          <w:sz w:val="22"/>
        </w:rPr>
        <w:t>UMA;</w:t>
      </w:r>
    </w:p>
    <w:p>
      <w:pPr>
        <w:pStyle w:val="ListParagraph"/>
        <w:numPr>
          <w:ilvl w:val="1"/>
          <w:numId w:val="12"/>
        </w:numPr>
        <w:tabs>
          <w:tab w:val="clear" w:pos="720"/>
          <w:tab w:val="left" w:pos="1417" w:leader="none"/>
        </w:tabs>
        <w:spacing w:lineRule="auto" w:line="240" w:before="251" w:after="0"/>
        <w:ind w:left="1417" w:right="0" w:hanging="359"/>
        <w:jc w:val="left"/>
        <w:rPr>
          <w:sz w:val="22"/>
        </w:rPr>
      </w:pPr>
      <w:r>
        <w:rPr>
          <w:sz w:val="22"/>
        </w:rPr>
        <w:t>Bares,</w:t>
      </w:r>
      <w:r>
        <w:rPr>
          <w:spacing w:val="-6"/>
          <w:sz w:val="22"/>
        </w:rPr>
        <w:t xml:space="preserve"> </w:t>
      </w:r>
      <w:r>
        <w:rPr>
          <w:sz w:val="22"/>
        </w:rPr>
        <w:t>25</w:t>
      </w:r>
      <w:r>
        <w:rPr>
          <w:spacing w:val="-1"/>
          <w:sz w:val="22"/>
        </w:rPr>
        <w:t xml:space="preserve"> </w:t>
      </w:r>
      <w:r>
        <w:rPr>
          <w:sz w:val="22"/>
        </w:rPr>
        <w:t>UMA,</w:t>
      </w:r>
      <w:r>
        <w:rPr>
          <w:spacing w:val="-1"/>
          <w:sz w:val="22"/>
        </w:rPr>
        <w:t xml:space="preserve"> </w:t>
      </w:r>
      <w:r>
        <w:rPr>
          <w:spacing w:val="-10"/>
          <w:sz w:val="22"/>
        </w:rPr>
        <w:t>e</w:t>
      </w:r>
    </w:p>
    <w:p>
      <w:pPr>
        <w:pStyle w:val="Cuerpodetexto"/>
        <w:rPr/>
      </w:pPr>
      <w:r>
        <w:rPr/>
      </w:r>
    </w:p>
    <w:p>
      <w:pPr>
        <w:pStyle w:val="ListParagraph"/>
        <w:numPr>
          <w:ilvl w:val="1"/>
          <w:numId w:val="12"/>
        </w:numPr>
        <w:tabs>
          <w:tab w:val="clear" w:pos="720"/>
          <w:tab w:val="left" w:pos="1417" w:leader="none"/>
        </w:tabs>
        <w:spacing w:lineRule="auto" w:line="240" w:before="0" w:after="0"/>
        <w:ind w:left="1417" w:right="0" w:hanging="359"/>
        <w:jc w:val="left"/>
        <w:rPr>
          <w:sz w:val="22"/>
        </w:rPr>
      </w:pPr>
      <w:r>
        <w:rPr>
          <w:sz w:val="22"/>
        </w:rPr>
        <w:t>Otros</w:t>
      </w:r>
      <w:r>
        <w:rPr>
          <w:spacing w:val="-5"/>
          <w:sz w:val="22"/>
        </w:rPr>
        <w:t xml:space="preserve"> </w:t>
      </w:r>
      <w:r>
        <w:rPr>
          <w:sz w:val="22"/>
        </w:rPr>
        <w:t>no</w:t>
      </w:r>
      <w:r>
        <w:rPr>
          <w:spacing w:val="-3"/>
          <w:sz w:val="22"/>
        </w:rPr>
        <w:t xml:space="preserve"> </w:t>
      </w:r>
      <w:r>
        <w:rPr>
          <w:sz w:val="22"/>
        </w:rPr>
        <w:t>especificados,</w:t>
      </w:r>
      <w:r>
        <w:rPr>
          <w:spacing w:val="-3"/>
          <w:sz w:val="22"/>
        </w:rPr>
        <w:t xml:space="preserve"> </w:t>
      </w:r>
      <w:r>
        <w:rPr>
          <w:sz w:val="22"/>
        </w:rPr>
        <w:t>2</w:t>
      </w:r>
      <w:r>
        <w:rPr>
          <w:spacing w:val="-3"/>
          <w:sz w:val="22"/>
        </w:rPr>
        <w:t xml:space="preserve"> </w:t>
      </w:r>
      <w:r>
        <w:rPr>
          <w:sz w:val="22"/>
        </w:rPr>
        <w:t>UMA,</w:t>
      </w:r>
      <w:r>
        <w:rPr>
          <w:spacing w:val="-3"/>
          <w:sz w:val="22"/>
        </w:rPr>
        <w:t xml:space="preserve"> </w:t>
      </w:r>
      <w:r>
        <w:rPr>
          <w:spacing w:val="-10"/>
          <w:sz w:val="22"/>
        </w:rPr>
        <w:t>y</w:t>
      </w:r>
    </w:p>
    <w:p>
      <w:pPr>
        <w:pStyle w:val="Cuerpodetexto"/>
        <w:rPr/>
      </w:pPr>
      <w:r>
        <w:rPr/>
      </w:r>
    </w:p>
    <w:p>
      <w:pPr>
        <w:pStyle w:val="ListParagraph"/>
        <w:numPr>
          <w:ilvl w:val="0"/>
          <w:numId w:val="12"/>
        </w:numPr>
        <w:tabs>
          <w:tab w:val="clear" w:pos="720"/>
          <w:tab w:val="left" w:pos="1058" w:leader="none"/>
        </w:tabs>
        <w:spacing w:lineRule="auto" w:line="240" w:before="0" w:after="0"/>
        <w:ind w:left="1058" w:right="54" w:hanging="586"/>
        <w:jc w:val="left"/>
        <w:rPr>
          <w:sz w:val="22"/>
        </w:rPr>
      </w:pPr>
      <w:r>
        <w:rPr>
          <w:sz w:val="22"/>
        </w:rPr>
        <w:t>Por dictamen</w:t>
      </w:r>
      <w:r>
        <w:rPr>
          <w:spacing w:val="-2"/>
          <w:sz w:val="22"/>
        </w:rPr>
        <w:t xml:space="preserve"> </w:t>
      </w:r>
      <w:r>
        <w:rPr>
          <w:sz w:val="22"/>
        </w:rPr>
        <w:t>de Protección</w:t>
      </w:r>
      <w:r>
        <w:rPr>
          <w:spacing w:val="-3"/>
          <w:sz w:val="22"/>
        </w:rPr>
        <w:t xml:space="preserve"> </w:t>
      </w:r>
      <w:r>
        <w:rPr>
          <w:sz w:val="22"/>
        </w:rPr>
        <w:t>Civil,</w:t>
      </w:r>
      <w:r>
        <w:rPr>
          <w:spacing w:val="-2"/>
          <w:sz w:val="22"/>
        </w:rPr>
        <w:t xml:space="preserve"> </w:t>
      </w:r>
      <w:r>
        <w:rPr>
          <w:sz w:val="22"/>
        </w:rPr>
        <w:t>por</w:t>
      </w:r>
      <w:r>
        <w:rPr>
          <w:spacing w:val="-2"/>
          <w:sz w:val="22"/>
        </w:rPr>
        <w:t xml:space="preserve"> </w:t>
      </w:r>
      <w:r>
        <w:rPr>
          <w:sz w:val="22"/>
        </w:rPr>
        <w:t>refrendo</w:t>
      </w:r>
      <w:r>
        <w:rPr>
          <w:spacing w:val="-2"/>
          <w:sz w:val="22"/>
        </w:rPr>
        <w:t xml:space="preserve"> </w:t>
      </w:r>
      <w:r>
        <w:rPr>
          <w:sz w:val="22"/>
        </w:rPr>
        <w:t>de</w:t>
      </w:r>
      <w:r>
        <w:rPr>
          <w:spacing w:val="-2"/>
          <w:sz w:val="22"/>
        </w:rPr>
        <w:t xml:space="preserve"> </w:t>
      </w:r>
      <w:r>
        <w:rPr>
          <w:sz w:val="22"/>
        </w:rPr>
        <w:t>licencia</w:t>
      </w:r>
      <w:r>
        <w:rPr>
          <w:spacing w:val="-2"/>
          <w:sz w:val="22"/>
        </w:rPr>
        <w:t xml:space="preserve"> </w:t>
      </w:r>
      <w:r>
        <w:rPr>
          <w:sz w:val="22"/>
        </w:rPr>
        <w:t>de</w:t>
      </w:r>
      <w:r>
        <w:rPr>
          <w:spacing w:val="-2"/>
          <w:sz w:val="22"/>
        </w:rPr>
        <w:t xml:space="preserve"> </w:t>
      </w:r>
      <w:r>
        <w:rPr>
          <w:sz w:val="22"/>
        </w:rPr>
        <w:t>funcionamiento,</w:t>
      </w:r>
      <w:r>
        <w:rPr>
          <w:spacing w:val="-2"/>
          <w:sz w:val="22"/>
        </w:rPr>
        <w:t xml:space="preserve"> </w:t>
      </w:r>
      <w:r>
        <w:rPr>
          <w:sz w:val="22"/>
        </w:rPr>
        <w:t>se</w:t>
      </w:r>
      <w:r>
        <w:rPr>
          <w:spacing w:val="-2"/>
          <w:sz w:val="22"/>
        </w:rPr>
        <w:t xml:space="preserve"> </w:t>
      </w:r>
      <w:r>
        <w:rPr>
          <w:sz w:val="22"/>
        </w:rPr>
        <w:t>cobrará</w:t>
      </w:r>
      <w:r>
        <w:rPr>
          <w:spacing w:val="-2"/>
          <w:sz w:val="22"/>
        </w:rPr>
        <w:t xml:space="preserve"> </w:t>
      </w:r>
      <w:r>
        <w:rPr>
          <w:sz w:val="22"/>
        </w:rPr>
        <w:t>el</w:t>
      </w:r>
      <w:r>
        <w:rPr>
          <w:spacing w:val="-1"/>
          <w:sz w:val="22"/>
        </w:rPr>
        <w:t xml:space="preserve"> </w:t>
      </w:r>
      <w:r>
        <w:rPr>
          <w:sz w:val="22"/>
        </w:rPr>
        <w:t>cincuenta por ciento de lo establecido en la fracción anterior;</w:t>
      </w:r>
    </w:p>
    <w:p>
      <w:pPr>
        <w:pStyle w:val="Cuerpodetexto"/>
        <w:rPr/>
      </w:pPr>
      <w:r>
        <w:rPr/>
      </w:r>
    </w:p>
    <w:p>
      <w:pPr>
        <w:pStyle w:val="Normal"/>
        <w:spacing w:before="0" w:after="0"/>
        <w:ind w:left="392" w:right="106" w:hanging="0"/>
        <w:jc w:val="center"/>
        <w:rPr>
          <w:b/>
          <w:b/>
          <w:sz w:val="22"/>
        </w:rPr>
      </w:pPr>
      <w:r>
        <w:rPr>
          <w:b/>
          <w:sz w:val="22"/>
        </w:rPr>
        <w:t>CAPÍTULO</w:t>
      </w:r>
      <w:r>
        <w:rPr>
          <w:b/>
          <w:spacing w:val="-9"/>
          <w:sz w:val="22"/>
        </w:rPr>
        <w:t xml:space="preserve"> </w:t>
      </w:r>
      <w:r>
        <w:rPr>
          <w:b/>
          <w:spacing w:val="-7"/>
          <w:sz w:val="22"/>
        </w:rPr>
        <w:t>II</w:t>
      </w:r>
    </w:p>
    <w:p>
      <w:pPr>
        <w:pStyle w:val="Cuerpodetexto"/>
        <w:rPr>
          <w:b/>
          <w:b/>
        </w:rPr>
      </w:pPr>
      <w:r>
        <w:rPr>
          <w:b/>
        </w:rPr>
      </w:r>
    </w:p>
    <w:p>
      <w:pPr>
        <w:pStyle w:val="Normal"/>
        <w:spacing w:before="0" w:after="0"/>
        <w:ind w:left="392" w:right="106" w:hanging="0"/>
        <w:jc w:val="center"/>
        <w:rPr>
          <w:b/>
          <w:b/>
          <w:sz w:val="22"/>
        </w:rPr>
      </w:pPr>
      <w:r>
        <w:rPr>
          <w:b/>
          <w:sz w:val="22"/>
        </w:rPr>
        <w:t>SERVICIOS</w:t>
      </w:r>
      <w:r>
        <w:rPr>
          <w:b/>
          <w:spacing w:val="-9"/>
          <w:sz w:val="22"/>
        </w:rPr>
        <w:t xml:space="preserve"> </w:t>
      </w:r>
      <w:r>
        <w:rPr>
          <w:b/>
          <w:sz w:val="22"/>
        </w:rPr>
        <w:t>Y</w:t>
      </w:r>
      <w:r>
        <w:rPr>
          <w:b/>
          <w:spacing w:val="-10"/>
          <w:sz w:val="22"/>
        </w:rPr>
        <w:t xml:space="preserve"> </w:t>
      </w:r>
      <w:r>
        <w:rPr>
          <w:b/>
          <w:sz w:val="22"/>
        </w:rPr>
        <w:t>AUTORIZACIONES</w:t>
      </w:r>
      <w:r>
        <w:rPr>
          <w:b/>
          <w:spacing w:val="-8"/>
          <w:sz w:val="22"/>
        </w:rPr>
        <w:t xml:space="preserve"> </w:t>
      </w:r>
      <w:r>
        <w:rPr>
          <w:b/>
          <w:spacing w:val="-2"/>
          <w:sz w:val="22"/>
        </w:rPr>
        <w:t>DIVERSAS</w:t>
      </w:r>
    </w:p>
    <w:p>
      <w:pPr>
        <w:pStyle w:val="Cuerpodetexto"/>
        <w:spacing w:before="1" w:after="0"/>
        <w:rPr>
          <w:b/>
          <w:b/>
        </w:rPr>
      </w:pPr>
      <w:r>
        <w:rPr>
          <w:b/>
        </w:rPr>
      </w:r>
    </w:p>
    <w:p>
      <w:pPr>
        <w:pStyle w:val="Cuerpodetexto"/>
        <w:ind w:left="338" w:right="54" w:hanging="359"/>
        <w:jc w:val="both"/>
        <w:rPr/>
      </w:pPr>
      <w:r>
        <w:rPr>
          <w:b/>
        </w:rPr>
        <w:t xml:space="preserve">Artículo 31. </w:t>
      </w:r>
      <w:r>
        <w:rPr/>
        <w:t>Por inscripción y refrendo al padrón municipal de establecimientos mercantiles, comerciales, industriales</w:t>
      </w:r>
      <w:r>
        <w:rPr>
          <w:spacing w:val="-7"/>
        </w:rPr>
        <w:t xml:space="preserve"> </w:t>
      </w:r>
      <w:r>
        <w:rPr/>
        <w:t>y</w:t>
      </w:r>
      <w:r>
        <w:rPr>
          <w:spacing w:val="-7"/>
        </w:rPr>
        <w:t xml:space="preserve"> </w:t>
      </w:r>
      <w:r>
        <w:rPr/>
        <w:t>de</w:t>
      </w:r>
      <w:r>
        <w:rPr>
          <w:spacing w:val="-7"/>
        </w:rPr>
        <w:t xml:space="preserve"> </w:t>
      </w:r>
      <w:r>
        <w:rPr/>
        <w:t>servicios,</w:t>
      </w:r>
      <w:r>
        <w:rPr>
          <w:spacing w:val="-9"/>
        </w:rPr>
        <w:t xml:space="preserve"> </w:t>
      </w:r>
      <w:r>
        <w:rPr/>
        <w:t>sin</w:t>
      </w:r>
      <w:r>
        <w:rPr>
          <w:spacing w:val="-7"/>
        </w:rPr>
        <w:t xml:space="preserve"> </w:t>
      </w:r>
      <w:r>
        <w:rPr/>
        <w:t>venta</w:t>
      </w:r>
      <w:r>
        <w:rPr>
          <w:spacing w:val="-7"/>
        </w:rPr>
        <w:t xml:space="preserve"> </w:t>
      </w:r>
      <w:r>
        <w:rPr/>
        <w:t>de</w:t>
      </w:r>
      <w:r>
        <w:rPr>
          <w:spacing w:val="-7"/>
        </w:rPr>
        <w:t xml:space="preserve"> </w:t>
      </w:r>
      <w:r>
        <w:rPr/>
        <w:t>bebidas</w:t>
      </w:r>
      <w:r>
        <w:rPr>
          <w:spacing w:val="-7"/>
        </w:rPr>
        <w:t xml:space="preserve"> </w:t>
      </w:r>
      <w:r>
        <w:rPr/>
        <w:t>alcohólicas,</w:t>
      </w:r>
      <w:r>
        <w:rPr>
          <w:spacing w:val="-7"/>
        </w:rPr>
        <w:t xml:space="preserve"> </w:t>
      </w:r>
      <w:r>
        <w:rPr/>
        <w:t>conocidos</w:t>
      </w:r>
      <w:r>
        <w:rPr>
          <w:spacing w:val="-7"/>
        </w:rPr>
        <w:t xml:space="preserve"> </w:t>
      </w:r>
      <w:r>
        <w:rPr/>
        <w:t>como</w:t>
      </w:r>
      <w:r>
        <w:rPr>
          <w:spacing w:val="-7"/>
        </w:rPr>
        <w:t xml:space="preserve"> </w:t>
      </w:r>
      <w:r>
        <w:rPr/>
        <w:t>giros</w:t>
      </w:r>
      <w:r>
        <w:rPr>
          <w:spacing w:val="-9"/>
        </w:rPr>
        <w:t xml:space="preserve"> </w:t>
      </w:r>
      <w:r>
        <w:rPr/>
        <w:t>blancos,</w:t>
      </w:r>
      <w:r>
        <w:rPr>
          <w:spacing w:val="-6"/>
        </w:rPr>
        <w:t xml:space="preserve"> </w:t>
      </w:r>
      <w:r>
        <w:rPr/>
        <w:t>se</w:t>
      </w:r>
      <w:r>
        <w:rPr>
          <w:spacing w:val="-9"/>
        </w:rPr>
        <w:t xml:space="preserve"> </w:t>
      </w:r>
      <w:r>
        <w:rPr/>
        <w:t>aplicará</w:t>
      </w:r>
      <w:r>
        <w:rPr>
          <w:spacing w:val="-9"/>
        </w:rPr>
        <w:t xml:space="preserve"> </w:t>
      </w:r>
      <w:r>
        <w:rPr/>
        <w:t>la</w:t>
      </w:r>
      <w:r>
        <w:rPr>
          <w:spacing w:val="-7"/>
        </w:rPr>
        <w:t xml:space="preserve"> </w:t>
      </w:r>
      <w:r>
        <w:rPr/>
        <w:t xml:space="preserve">tarifa </w:t>
      </w:r>
      <w:r>
        <w:rPr>
          <w:spacing w:val="-2"/>
        </w:rPr>
        <w:t>siguiente:</w:t>
      </w:r>
    </w:p>
    <w:p>
      <w:pPr>
        <w:pStyle w:val="Cuerpodetexto"/>
        <w:spacing w:before="25" w:after="1"/>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660"/>
        <w:gridCol w:w="4275"/>
        <w:gridCol w:w="2247"/>
        <w:gridCol w:w="2498"/>
      </w:tblGrid>
      <w:tr>
        <w:trPr>
          <w:trHeight w:val="251" w:hRule="atLeast"/>
        </w:trPr>
        <w:tc>
          <w:tcPr>
            <w:tcW w:w="660"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0" w:after="0"/>
              <w:ind w:left="167" w:right="0" w:hanging="359"/>
              <w:jc w:val="left"/>
              <w:rPr>
                <w:b/>
                <w:b/>
                <w:sz w:val="22"/>
              </w:rPr>
            </w:pPr>
            <w:r>
              <w:rPr>
                <w:b/>
                <w:spacing w:val="-5"/>
                <w:sz w:val="22"/>
              </w:rPr>
              <w:t>No.</w:t>
            </w:r>
          </w:p>
        </w:tc>
        <w:tc>
          <w:tcPr>
            <w:tcW w:w="427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0" w:after="0"/>
              <w:ind w:left="1197" w:right="0" w:hanging="359"/>
              <w:jc w:val="left"/>
              <w:rPr>
                <w:b/>
                <w:b/>
                <w:sz w:val="22"/>
              </w:rPr>
            </w:pPr>
            <w:r>
              <w:rPr>
                <w:b/>
                <w:sz w:val="22"/>
              </w:rPr>
              <w:t>Actividad</w:t>
            </w:r>
            <w:r>
              <w:rPr>
                <w:b/>
                <w:spacing w:val="-9"/>
                <w:sz w:val="22"/>
              </w:rPr>
              <w:t xml:space="preserve"> </w:t>
            </w:r>
            <w:r>
              <w:rPr>
                <w:b/>
                <w:spacing w:val="-2"/>
                <w:sz w:val="22"/>
              </w:rPr>
              <w:t>mercantil</w:t>
            </w:r>
          </w:p>
        </w:tc>
        <w:tc>
          <w:tcPr>
            <w:tcW w:w="4745"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0" w:hanging="359"/>
              <w:jc w:val="center"/>
              <w:rPr>
                <w:b/>
                <w:b/>
                <w:sz w:val="22"/>
              </w:rPr>
            </w:pPr>
            <w:r>
              <w:rPr>
                <w:b/>
                <w:spacing w:val="-2"/>
                <w:sz w:val="22"/>
              </w:rPr>
              <w:t>Tarifa</w:t>
            </w:r>
          </w:p>
        </w:tc>
      </w:tr>
      <w:tr>
        <w:trPr>
          <w:trHeight w:val="253" w:hRule="atLeast"/>
        </w:trPr>
        <w:tc>
          <w:tcPr>
            <w:tcW w:w="660"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4275"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590" w:right="0" w:hanging="359"/>
              <w:jc w:val="left"/>
              <w:rPr>
                <w:b/>
                <w:b/>
                <w:sz w:val="22"/>
              </w:rPr>
            </w:pPr>
            <w:r>
              <w:rPr>
                <w:b/>
                <w:spacing w:val="-2"/>
                <w:sz w:val="22"/>
              </w:rPr>
              <w:t>Inscripción</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06" w:right="0" w:hanging="359"/>
              <w:jc w:val="left"/>
              <w:rPr>
                <w:b/>
                <w:b/>
                <w:sz w:val="22"/>
              </w:rPr>
            </w:pPr>
            <w:r>
              <w:rPr>
                <w:b/>
                <w:spacing w:val="-2"/>
                <w:sz w:val="22"/>
              </w:rPr>
              <w:t>Refrendo</w:t>
            </w:r>
          </w:p>
        </w:tc>
      </w:tr>
      <w:tr>
        <w:trPr>
          <w:trHeight w:val="251"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359"/>
              <w:jc w:val="center"/>
              <w:rPr>
                <w:sz w:val="22"/>
              </w:rPr>
            </w:pPr>
            <w:r>
              <w:rPr>
                <w:spacing w:val="-10"/>
                <w:sz w:val="22"/>
              </w:rPr>
              <w:t>1</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359"/>
              <w:jc w:val="left"/>
              <w:rPr>
                <w:sz w:val="22"/>
              </w:rPr>
            </w:pPr>
            <w:r>
              <w:rPr>
                <w:sz w:val="22"/>
              </w:rPr>
              <w:t>Abarrotes</w:t>
            </w:r>
            <w:r>
              <w:rPr>
                <w:spacing w:val="-3"/>
                <w:sz w:val="22"/>
              </w:rPr>
              <w:t xml:space="preserve"> </w:t>
            </w:r>
            <w:r>
              <w:rPr>
                <w:sz w:val="22"/>
              </w:rPr>
              <w:t>en</w:t>
            </w:r>
            <w:r>
              <w:rPr>
                <w:spacing w:val="-3"/>
                <w:sz w:val="22"/>
              </w:rPr>
              <w:t xml:space="preserve"> </w:t>
            </w:r>
            <w:r>
              <w:rPr>
                <w:spacing w:val="-2"/>
                <w:sz w:val="22"/>
              </w:rPr>
              <w:t>general</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359"/>
              <w:rPr>
                <w:sz w:val="22"/>
              </w:rPr>
            </w:pPr>
            <w:r>
              <w:rPr>
                <w:sz w:val="22"/>
              </w:rPr>
              <w:t xml:space="preserve">3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359"/>
              <w:rPr>
                <w:sz w:val="22"/>
              </w:rPr>
            </w:pPr>
            <w:r>
              <w:rPr>
                <w:sz w:val="22"/>
              </w:rPr>
              <w:t xml:space="preserve">1.5 </w:t>
            </w:r>
            <w:r>
              <w:rPr>
                <w:spacing w:val="-5"/>
                <w:sz w:val="22"/>
              </w:rPr>
              <w:t>UMA</w:t>
            </w:r>
          </w:p>
        </w:tc>
      </w:tr>
      <w:tr>
        <w:trPr>
          <w:trHeight w:val="253"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359"/>
              <w:jc w:val="center"/>
              <w:rPr>
                <w:sz w:val="22"/>
              </w:rPr>
            </w:pPr>
            <w:r>
              <w:rPr>
                <w:spacing w:val="-10"/>
                <w:sz w:val="22"/>
              </w:rPr>
              <w:t>2</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359"/>
              <w:jc w:val="left"/>
              <w:rPr>
                <w:sz w:val="22"/>
              </w:rPr>
            </w:pPr>
            <w:r>
              <w:rPr>
                <w:sz w:val="22"/>
              </w:rPr>
              <w:t>Agro</w:t>
            </w:r>
            <w:r>
              <w:rPr>
                <w:spacing w:val="-2"/>
                <w:sz w:val="22"/>
              </w:rPr>
              <w:t xml:space="preserve"> alimentos</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359"/>
              <w:rPr>
                <w:sz w:val="22"/>
              </w:rPr>
            </w:pPr>
            <w:r>
              <w:rPr>
                <w:sz w:val="22"/>
              </w:rPr>
              <w:t xml:space="preserve">10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60" w:hanging="359"/>
              <w:rPr>
                <w:sz w:val="22"/>
              </w:rPr>
            </w:pPr>
            <w:r>
              <w:rPr>
                <w:sz w:val="22"/>
              </w:rPr>
              <w:t xml:space="preserve">5 </w:t>
            </w:r>
            <w:r>
              <w:rPr>
                <w:spacing w:val="-5"/>
                <w:sz w:val="22"/>
              </w:rPr>
              <w:t>UMA</w:t>
            </w:r>
          </w:p>
        </w:tc>
      </w:tr>
      <w:tr>
        <w:trPr>
          <w:trHeight w:val="251"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359"/>
              <w:jc w:val="center"/>
              <w:rPr>
                <w:sz w:val="22"/>
              </w:rPr>
            </w:pPr>
            <w:r>
              <w:rPr>
                <w:spacing w:val="-10"/>
                <w:sz w:val="22"/>
              </w:rPr>
              <w:t>3</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359"/>
              <w:jc w:val="left"/>
              <w:rPr>
                <w:sz w:val="22"/>
              </w:rPr>
            </w:pPr>
            <w:r>
              <w:rPr>
                <w:spacing w:val="-2"/>
                <w:sz w:val="22"/>
              </w:rPr>
              <w:t>Alquiladora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359"/>
              <w:rPr>
                <w:sz w:val="22"/>
              </w:rPr>
            </w:pPr>
            <w:r>
              <w:rPr>
                <w:sz w:val="22"/>
              </w:rPr>
              <w:t xml:space="preserve">20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60" w:hanging="359"/>
              <w:rPr>
                <w:sz w:val="22"/>
              </w:rPr>
            </w:pPr>
            <w:r>
              <w:rPr>
                <w:sz w:val="22"/>
              </w:rPr>
              <w:t xml:space="preserve">10 </w:t>
            </w:r>
            <w:r>
              <w:rPr>
                <w:spacing w:val="-5"/>
                <w:sz w:val="22"/>
              </w:rPr>
              <w:t>UMA</w:t>
            </w:r>
          </w:p>
        </w:tc>
      </w:tr>
      <w:tr>
        <w:trPr>
          <w:trHeight w:val="253"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359"/>
              <w:jc w:val="center"/>
              <w:rPr>
                <w:sz w:val="22"/>
              </w:rPr>
            </w:pPr>
            <w:r>
              <w:rPr>
                <w:spacing w:val="-10"/>
                <w:sz w:val="22"/>
              </w:rPr>
              <w:t>4</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359"/>
              <w:jc w:val="left"/>
              <w:rPr>
                <w:sz w:val="22"/>
              </w:rPr>
            </w:pPr>
            <w:r>
              <w:rPr>
                <w:sz w:val="22"/>
              </w:rPr>
              <w:t>Antojitos</w:t>
            </w:r>
            <w:r>
              <w:rPr>
                <w:spacing w:val="-9"/>
                <w:sz w:val="22"/>
              </w:rPr>
              <w:t xml:space="preserve"> </w:t>
            </w:r>
            <w:r>
              <w:rPr>
                <w:spacing w:val="-2"/>
                <w:sz w:val="22"/>
              </w:rPr>
              <w:t>mexicanos</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57" w:hanging="359"/>
              <w:rPr>
                <w:sz w:val="22"/>
              </w:rPr>
            </w:pPr>
            <w:r>
              <w:rPr>
                <w:sz w:val="22"/>
              </w:rPr>
              <w:t xml:space="preserve">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57" w:hanging="359"/>
              <w:rPr>
                <w:sz w:val="22"/>
              </w:rPr>
            </w:pPr>
            <w:r>
              <w:rPr>
                <w:sz w:val="22"/>
              </w:rPr>
              <w:t xml:space="preserve">2.5 </w:t>
            </w:r>
            <w:r>
              <w:rPr>
                <w:spacing w:val="-5"/>
                <w:sz w:val="22"/>
              </w:rPr>
              <w:t>UMA</w:t>
            </w:r>
          </w:p>
        </w:tc>
      </w:tr>
      <w:tr>
        <w:trPr>
          <w:trHeight w:val="254"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359"/>
              <w:jc w:val="center"/>
              <w:rPr>
                <w:sz w:val="22"/>
              </w:rPr>
            </w:pPr>
            <w:r>
              <w:rPr>
                <w:spacing w:val="-10"/>
                <w:sz w:val="22"/>
              </w:rPr>
              <w:t>5</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359"/>
              <w:jc w:val="left"/>
              <w:rPr>
                <w:sz w:val="22"/>
              </w:rPr>
            </w:pPr>
            <w:r>
              <w:rPr>
                <w:sz w:val="22"/>
              </w:rPr>
              <w:t>Auto</w:t>
            </w:r>
            <w:r>
              <w:rPr>
                <w:spacing w:val="-2"/>
                <w:sz w:val="22"/>
              </w:rPr>
              <w:t xml:space="preserve"> lavado</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359"/>
              <w:rPr>
                <w:sz w:val="22"/>
              </w:rPr>
            </w:pPr>
            <w:r>
              <w:rPr>
                <w:sz w:val="22"/>
              </w:rPr>
              <w:t xml:space="preserve">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359"/>
              <w:rPr>
                <w:sz w:val="22"/>
              </w:rPr>
            </w:pPr>
            <w:r>
              <w:rPr>
                <w:sz w:val="22"/>
              </w:rPr>
              <w:t xml:space="preserve">2.5 </w:t>
            </w:r>
            <w:r>
              <w:rPr>
                <w:spacing w:val="-5"/>
                <w:sz w:val="22"/>
              </w:rPr>
              <w:t>UMA</w:t>
            </w:r>
          </w:p>
        </w:tc>
      </w:tr>
      <w:tr>
        <w:trPr>
          <w:trHeight w:val="251"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359"/>
              <w:jc w:val="center"/>
              <w:rPr>
                <w:sz w:val="22"/>
              </w:rPr>
            </w:pPr>
            <w:r>
              <w:rPr>
                <w:spacing w:val="-10"/>
                <w:sz w:val="22"/>
              </w:rPr>
              <w:t>6</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359"/>
              <w:jc w:val="left"/>
              <w:rPr>
                <w:sz w:val="22"/>
              </w:rPr>
            </w:pPr>
            <w:r>
              <w:rPr>
                <w:spacing w:val="-2"/>
                <w:sz w:val="22"/>
              </w:rPr>
              <w:t>Billar</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359"/>
              <w:rPr>
                <w:sz w:val="22"/>
              </w:rPr>
            </w:pPr>
            <w:r>
              <w:rPr>
                <w:sz w:val="22"/>
              </w:rPr>
              <w:t xml:space="preserve">20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60" w:hanging="359"/>
              <w:rPr>
                <w:sz w:val="22"/>
              </w:rPr>
            </w:pPr>
            <w:r>
              <w:rPr>
                <w:sz w:val="22"/>
              </w:rPr>
              <w:t xml:space="preserve">10 </w:t>
            </w:r>
            <w:r>
              <w:rPr>
                <w:spacing w:val="-5"/>
                <w:sz w:val="22"/>
              </w:rPr>
              <w:t>UMA</w:t>
            </w:r>
          </w:p>
        </w:tc>
      </w:tr>
      <w:tr>
        <w:trPr>
          <w:trHeight w:val="254"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359"/>
              <w:jc w:val="center"/>
              <w:rPr>
                <w:sz w:val="22"/>
              </w:rPr>
            </w:pPr>
            <w:r>
              <w:rPr>
                <w:spacing w:val="-10"/>
                <w:sz w:val="22"/>
              </w:rPr>
              <w:t>7</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359"/>
              <w:jc w:val="left"/>
              <w:rPr>
                <w:sz w:val="22"/>
              </w:rPr>
            </w:pPr>
            <w:r>
              <w:rPr>
                <w:spacing w:val="-2"/>
                <w:sz w:val="22"/>
              </w:rPr>
              <w:t>Cafetería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359"/>
              <w:rPr>
                <w:sz w:val="22"/>
              </w:rPr>
            </w:pPr>
            <w:r>
              <w:rPr>
                <w:sz w:val="22"/>
              </w:rPr>
              <w:t xml:space="preserve">25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359"/>
              <w:rPr>
                <w:sz w:val="22"/>
              </w:rPr>
            </w:pPr>
            <w:r>
              <w:rPr>
                <w:sz w:val="22"/>
              </w:rPr>
              <w:t xml:space="preserve">12.5 </w:t>
            </w:r>
            <w:r>
              <w:rPr>
                <w:spacing w:val="-5"/>
                <w:sz w:val="22"/>
              </w:rPr>
              <w:t>UMA</w:t>
            </w:r>
          </w:p>
        </w:tc>
      </w:tr>
      <w:tr>
        <w:trPr>
          <w:trHeight w:val="251"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359"/>
              <w:jc w:val="center"/>
              <w:rPr>
                <w:sz w:val="22"/>
              </w:rPr>
            </w:pPr>
            <w:r>
              <w:rPr>
                <w:spacing w:val="-10"/>
                <w:sz w:val="22"/>
              </w:rPr>
              <w:t>8</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359"/>
              <w:jc w:val="left"/>
              <w:rPr>
                <w:sz w:val="22"/>
              </w:rPr>
            </w:pPr>
            <w:r>
              <w:rPr>
                <w:spacing w:val="-2"/>
                <w:sz w:val="22"/>
              </w:rPr>
              <w:t>Carnicería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5" w:hanging="359"/>
              <w:rPr>
                <w:sz w:val="22"/>
              </w:rPr>
            </w:pPr>
            <w:r>
              <w:rPr>
                <w:sz w:val="22"/>
              </w:rPr>
              <w:t xml:space="preserve">15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359"/>
              <w:rPr>
                <w:sz w:val="22"/>
              </w:rPr>
            </w:pPr>
            <w:r>
              <w:rPr>
                <w:sz w:val="22"/>
              </w:rPr>
              <w:t xml:space="preserve">7.5 </w:t>
            </w:r>
            <w:r>
              <w:rPr>
                <w:spacing w:val="-5"/>
                <w:sz w:val="22"/>
              </w:rPr>
              <w:t>UMA</w:t>
            </w:r>
          </w:p>
        </w:tc>
      </w:tr>
      <w:tr>
        <w:trPr>
          <w:trHeight w:val="253"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359"/>
              <w:jc w:val="center"/>
              <w:rPr>
                <w:sz w:val="22"/>
              </w:rPr>
            </w:pPr>
            <w:r>
              <w:rPr>
                <w:spacing w:val="-10"/>
                <w:sz w:val="22"/>
              </w:rPr>
              <w:t>9</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359"/>
              <w:jc w:val="left"/>
              <w:rPr>
                <w:sz w:val="22"/>
              </w:rPr>
            </w:pPr>
            <w:r>
              <w:rPr>
                <w:spacing w:val="-2"/>
                <w:sz w:val="22"/>
              </w:rPr>
              <w:t>Carpintería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359"/>
              <w:rPr>
                <w:sz w:val="22"/>
              </w:rPr>
            </w:pPr>
            <w:r>
              <w:rPr>
                <w:sz w:val="22"/>
              </w:rPr>
              <w:t xml:space="preserve">15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359"/>
              <w:rPr>
                <w:sz w:val="22"/>
              </w:rPr>
            </w:pPr>
            <w:r>
              <w:rPr>
                <w:sz w:val="22"/>
              </w:rPr>
              <w:t xml:space="preserve">7.5 </w:t>
            </w:r>
            <w:r>
              <w:rPr>
                <w:spacing w:val="-5"/>
                <w:sz w:val="22"/>
              </w:rPr>
              <w:t>UMA</w:t>
            </w:r>
          </w:p>
        </w:tc>
      </w:tr>
      <w:tr>
        <w:trPr>
          <w:trHeight w:val="251"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359"/>
              <w:jc w:val="center"/>
              <w:rPr>
                <w:sz w:val="22"/>
              </w:rPr>
            </w:pPr>
            <w:r>
              <w:rPr>
                <w:spacing w:val="-5"/>
                <w:sz w:val="22"/>
              </w:rPr>
              <w:t>10</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359"/>
              <w:jc w:val="left"/>
              <w:rPr>
                <w:sz w:val="22"/>
              </w:rPr>
            </w:pPr>
            <w:r>
              <w:rPr>
                <w:sz w:val="22"/>
              </w:rPr>
              <w:t>Casa</w:t>
            </w:r>
            <w:r>
              <w:rPr>
                <w:spacing w:val="-2"/>
                <w:sz w:val="22"/>
              </w:rPr>
              <w:t xml:space="preserve"> </w:t>
            </w:r>
            <w:r>
              <w:rPr>
                <w:sz w:val="22"/>
              </w:rPr>
              <w:t>de</w:t>
            </w:r>
            <w:r>
              <w:rPr>
                <w:spacing w:val="-2"/>
                <w:sz w:val="22"/>
              </w:rPr>
              <w:t xml:space="preserve"> materiales</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359"/>
              <w:rPr>
                <w:sz w:val="22"/>
              </w:rPr>
            </w:pPr>
            <w:r>
              <w:rPr>
                <w:sz w:val="22"/>
              </w:rPr>
              <w:t xml:space="preserve">15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359"/>
              <w:rPr>
                <w:sz w:val="22"/>
              </w:rPr>
            </w:pPr>
            <w:r>
              <w:rPr>
                <w:sz w:val="22"/>
              </w:rPr>
              <w:t xml:space="preserve">7.5 </w:t>
            </w:r>
            <w:r>
              <w:rPr>
                <w:spacing w:val="-5"/>
                <w:sz w:val="22"/>
              </w:rPr>
              <w:t>UMA</w:t>
            </w:r>
          </w:p>
        </w:tc>
      </w:tr>
      <w:tr>
        <w:trPr>
          <w:trHeight w:val="253"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359"/>
              <w:jc w:val="center"/>
              <w:rPr>
                <w:sz w:val="22"/>
              </w:rPr>
            </w:pPr>
            <w:r>
              <w:rPr>
                <w:spacing w:val="-5"/>
                <w:sz w:val="22"/>
              </w:rPr>
              <w:t>11</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359"/>
              <w:jc w:val="left"/>
              <w:rPr>
                <w:sz w:val="22"/>
              </w:rPr>
            </w:pPr>
            <w:r>
              <w:rPr>
                <w:sz w:val="22"/>
              </w:rPr>
              <w:t>Club</w:t>
            </w:r>
            <w:r>
              <w:rPr>
                <w:spacing w:val="-1"/>
                <w:sz w:val="22"/>
              </w:rPr>
              <w:t xml:space="preserve"> </w:t>
            </w:r>
            <w:r>
              <w:rPr>
                <w:spacing w:val="-2"/>
                <w:sz w:val="22"/>
              </w:rPr>
              <w:t>nutricional</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57" w:hanging="359"/>
              <w:rPr>
                <w:sz w:val="22"/>
              </w:rPr>
            </w:pPr>
            <w:r>
              <w:rPr>
                <w:sz w:val="22"/>
              </w:rPr>
              <w:t xml:space="preserve">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57" w:hanging="359"/>
              <w:rPr>
                <w:sz w:val="22"/>
              </w:rPr>
            </w:pPr>
            <w:r>
              <w:rPr>
                <w:sz w:val="22"/>
              </w:rPr>
              <w:t xml:space="preserve">2.5 </w:t>
            </w:r>
            <w:r>
              <w:rPr>
                <w:spacing w:val="-5"/>
                <w:sz w:val="22"/>
              </w:rPr>
              <w:t>UMA</w:t>
            </w:r>
          </w:p>
        </w:tc>
      </w:tr>
      <w:tr>
        <w:trPr>
          <w:trHeight w:val="506"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7" w:right="0" w:hanging="359"/>
              <w:jc w:val="center"/>
              <w:rPr>
                <w:sz w:val="22"/>
              </w:rPr>
            </w:pPr>
            <w:r>
              <w:rPr>
                <w:spacing w:val="-5"/>
                <w:sz w:val="22"/>
              </w:rPr>
              <w:t>12</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69" w:right="145" w:hanging="359"/>
              <w:jc w:val="left"/>
              <w:rPr>
                <w:sz w:val="22"/>
              </w:rPr>
            </w:pPr>
            <w:r>
              <w:rPr>
                <w:sz w:val="22"/>
              </w:rPr>
              <w:t>Consultorio</w:t>
            </w:r>
            <w:r>
              <w:rPr>
                <w:spacing w:val="-10"/>
                <w:sz w:val="22"/>
              </w:rPr>
              <w:t xml:space="preserve"> </w:t>
            </w:r>
            <w:r>
              <w:rPr>
                <w:sz w:val="22"/>
              </w:rPr>
              <w:t>médico,</w:t>
            </w:r>
            <w:r>
              <w:rPr>
                <w:spacing w:val="-9"/>
                <w:sz w:val="22"/>
              </w:rPr>
              <w:t xml:space="preserve"> </w:t>
            </w:r>
            <w:r>
              <w:rPr>
                <w:sz w:val="22"/>
              </w:rPr>
              <w:t>dental,</w:t>
            </w:r>
            <w:r>
              <w:rPr>
                <w:spacing w:val="-10"/>
                <w:sz w:val="22"/>
              </w:rPr>
              <w:t xml:space="preserve"> </w:t>
            </w:r>
            <w:r>
              <w:rPr>
                <w:sz w:val="22"/>
              </w:rPr>
              <w:t>psicológico</w:t>
            </w:r>
            <w:r>
              <w:rPr>
                <w:spacing w:val="-9"/>
                <w:sz w:val="22"/>
              </w:rPr>
              <w:t xml:space="preserve"> </w:t>
            </w:r>
            <w:r>
              <w:rPr>
                <w:sz w:val="22"/>
              </w:rPr>
              <w:t xml:space="preserve">y </w:t>
            </w:r>
            <w:r>
              <w:rPr>
                <w:spacing w:val="-2"/>
                <w:sz w:val="22"/>
              </w:rPr>
              <w:t>otros</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57" w:hanging="359"/>
              <w:rPr>
                <w:sz w:val="22"/>
              </w:rPr>
            </w:pPr>
            <w:r>
              <w:rPr>
                <w:sz w:val="22"/>
              </w:rPr>
              <w:t xml:space="preserve">15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57" w:hanging="359"/>
              <w:rPr>
                <w:sz w:val="22"/>
              </w:rPr>
            </w:pPr>
            <w:r>
              <w:rPr>
                <w:sz w:val="22"/>
              </w:rPr>
              <w:t xml:space="preserve">7.5 </w:t>
            </w:r>
            <w:r>
              <w:rPr>
                <w:spacing w:val="-5"/>
                <w:sz w:val="22"/>
              </w:rPr>
              <w:t>UMA</w:t>
            </w:r>
          </w:p>
        </w:tc>
      </w:tr>
      <w:tr>
        <w:trPr>
          <w:trHeight w:val="252"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359"/>
              <w:jc w:val="center"/>
              <w:rPr>
                <w:sz w:val="22"/>
              </w:rPr>
            </w:pPr>
            <w:r>
              <w:rPr>
                <w:spacing w:val="-5"/>
                <w:sz w:val="22"/>
              </w:rPr>
              <w:t>13</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359"/>
              <w:jc w:val="left"/>
              <w:rPr>
                <w:sz w:val="22"/>
              </w:rPr>
            </w:pPr>
            <w:r>
              <w:rPr>
                <w:sz w:val="22"/>
              </w:rPr>
              <w:t>Cremería</w:t>
            </w:r>
            <w:r>
              <w:rPr>
                <w:spacing w:val="-3"/>
                <w:sz w:val="22"/>
              </w:rPr>
              <w:t xml:space="preserve"> </w:t>
            </w:r>
            <w:r>
              <w:rPr>
                <w:sz w:val="22"/>
              </w:rPr>
              <w:t>y</w:t>
            </w:r>
            <w:r>
              <w:rPr>
                <w:spacing w:val="-4"/>
                <w:sz w:val="22"/>
              </w:rPr>
              <w:t xml:space="preserve"> </w:t>
            </w:r>
            <w:r>
              <w:rPr>
                <w:spacing w:val="-2"/>
                <w:sz w:val="22"/>
              </w:rPr>
              <w:t>salchichonería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359"/>
              <w:rPr>
                <w:sz w:val="22"/>
              </w:rPr>
            </w:pPr>
            <w:r>
              <w:rPr>
                <w:sz w:val="22"/>
              </w:rPr>
              <w:t xml:space="preserve">10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60" w:hanging="359"/>
              <w:rPr>
                <w:sz w:val="22"/>
              </w:rPr>
            </w:pPr>
            <w:r>
              <w:rPr>
                <w:sz w:val="22"/>
              </w:rPr>
              <w:t xml:space="preserve">5 </w:t>
            </w:r>
            <w:r>
              <w:rPr>
                <w:spacing w:val="-5"/>
                <w:sz w:val="22"/>
              </w:rPr>
              <w:t>UMA</w:t>
            </w:r>
          </w:p>
        </w:tc>
      </w:tr>
      <w:tr>
        <w:trPr>
          <w:trHeight w:val="251"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359"/>
              <w:jc w:val="center"/>
              <w:rPr>
                <w:sz w:val="22"/>
              </w:rPr>
            </w:pPr>
            <w:r>
              <w:rPr>
                <w:spacing w:val="-5"/>
                <w:sz w:val="22"/>
              </w:rPr>
              <w:t>14</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359"/>
              <w:jc w:val="left"/>
              <w:rPr>
                <w:sz w:val="22"/>
              </w:rPr>
            </w:pPr>
            <w:r>
              <w:rPr>
                <w:sz w:val="22"/>
              </w:rPr>
              <w:t>Criadora</w:t>
            </w:r>
            <w:r>
              <w:rPr>
                <w:spacing w:val="-4"/>
                <w:sz w:val="22"/>
              </w:rPr>
              <w:t xml:space="preserve"> </w:t>
            </w:r>
            <w:r>
              <w:rPr>
                <w:sz w:val="22"/>
              </w:rPr>
              <w:t>de</w:t>
            </w:r>
            <w:r>
              <w:rPr>
                <w:spacing w:val="-1"/>
                <w:sz w:val="22"/>
              </w:rPr>
              <w:t xml:space="preserve"> </w:t>
            </w:r>
            <w:r>
              <w:rPr>
                <w:spacing w:val="-2"/>
                <w:sz w:val="22"/>
              </w:rPr>
              <w:t>peces</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5" w:hanging="359"/>
              <w:rPr>
                <w:sz w:val="22"/>
              </w:rPr>
            </w:pPr>
            <w:r>
              <w:rPr>
                <w:sz w:val="22"/>
              </w:rPr>
              <w:t xml:space="preserve">20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60" w:hanging="359"/>
              <w:rPr>
                <w:sz w:val="22"/>
              </w:rPr>
            </w:pPr>
            <w:r>
              <w:rPr>
                <w:sz w:val="22"/>
              </w:rPr>
              <w:t xml:space="preserve">10 </w:t>
            </w:r>
            <w:r>
              <w:rPr>
                <w:spacing w:val="-5"/>
                <w:sz w:val="22"/>
              </w:rPr>
              <w:t>UMA</w:t>
            </w:r>
          </w:p>
        </w:tc>
      </w:tr>
      <w:tr>
        <w:trPr>
          <w:trHeight w:val="505"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7" w:right="0" w:hanging="359"/>
              <w:jc w:val="center"/>
              <w:rPr>
                <w:sz w:val="22"/>
              </w:rPr>
            </w:pPr>
            <w:r>
              <w:rPr>
                <w:spacing w:val="-5"/>
                <w:sz w:val="22"/>
              </w:rPr>
              <w:t>15</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69" w:right="0" w:hanging="359"/>
              <w:jc w:val="left"/>
              <w:rPr>
                <w:sz w:val="22"/>
              </w:rPr>
            </w:pPr>
            <w:r>
              <w:rPr>
                <w:sz w:val="22"/>
              </w:rPr>
              <w:t>Depósito</w:t>
            </w:r>
            <w:r>
              <w:rPr>
                <w:spacing w:val="-6"/>
                <w:sz w:val="22"/>
              </w:rPr>
              <w:t xml:space="preserve"> </w:t>
            </w:r>
            <w:r>
              <w:rPr>
                <w:sz w:val="22"/>
              </w:rPr>
              <w:t>de</w:t>
            </w:r>
            <w:r>
              <w:rPr>
                <w:spacing w:val="-6"/>
                <w:sz w:val="22"/>
              </w:rPr>
              <w:t xml:space="preserve"> </w:t>
            </w:r>
            <w:r>
              <w:rPr>
                <w:sz w:val="22"/>
              </w:rPr>
              <w:t>refresco</w:t>
            </w:r>
            <w:r>
              <w:rPr>
                <w:spacing w:val="-8"/>
                <w:sz w:val="22"/>
              </w:rPr>
              <w:t xml:space="preserve"> </w:t>
            </w:r>
            <w:r>
              <w:rPr>
                <w:sz w:val="22"/>
              </w:rPr>
              <w:t>y</w:t>
            </w:r>
            <w:r>
              <w:rPr>
                <w:spacing w:val="-6"/>
                <w:sz w:val="22"/>
              </w:rPr>
              <w:t xml:space="preserve"> </w:t>
            </w:r>
            <w:r>
              <w:rPr>
                <w:sz w:val="22"/>
              </w:rPr>
              <w:t>cerveza</w:t>
            </w:r>
            <w:r>
              <w:rPr>
                <w:spacing w:val="-6"/>
                <w:sz w:val="22"/>
              </w:rPr>
              <w:t xml:space="preserve"> </w:t>
            </w:r>
            <w:r>
              <w:rPr>
                <w:sz w:val="22"/>
              </w:rPr>
              <w:t>en</w:t>
            </w:r>
            <w:r>
              <w:rPr>
                <w:spacing w:val="-9"/>
                <w:sz w:val="22"/>
              </w:rPr>
              <w:t xml:space="preserve"> </w:t>
            </w:r>
            <w:r>
              <w:rPr>
                <w:sz w:val="22"/>
              </w:rPr>
              <w:t xml:space="preserve">botella </w:t>
            </w:r>
            <w:r>
              <w:rPr>
                <w:spacing w:val="-2"/>
                <w:sz w:val="22"/>
              </w:rPr>
              <w:t>cerrada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57" w:hanging="359"/>
              <w:rPr>
                <w:sz w:val="22"/>
              </w:rPr>
            </w:pPr>
            <w:r>
              <w:rPr>
                <w:sz w:val="22"/>
              </w:rPr>
              <w:t xml:space="preserve">50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60" w:hanging="359"/>
              <w:rPr>
                <w:sz w:val="22"/>
              </w:rPr>
            </w:pPr>
            <w:r>
              <w:rPr>
                <w:sz w:val="22"/>
              </w:rPr>
              <w:t xml:space="preserve">25 </w:t>
            </w:r>
            <w:r>
              <w:rPr>
                <w:spacing w:val="-5"/>
                <w:sz w:val="22"/>
              </w:rPr>
              <w:t>UMA</w:t>
            </w:r>
          </w:p>
        </w:tc>
      </w:tr>
      <w:tr>
        <w:trPr>
          <w:trHeight w:val="251"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359"/>
              <w:jc w:val="center"/>
              <w:rPr>
                <w:sz w:val="22"/>
              </w:rPr>
            </w:pPr>
            <w:r>
              <w:rPr>
                <w:spacing w:val="-5"/>
                <w:sz w:val="22"/>
              </w:rPr>
              <w:t>16</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359"/>
              <w:jc w:val="left"/>
              <w:rPr>
                <w:sz w:val="22"/>
              </w:rPr>
            </w:pPr>
            <w:r>
              <w:rPr>
                <w:spacing w:val="-2"/>
                <w:sz w:val="22"/>
              </w:rPr>
              <w:t>Dulcería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359"/>
              <w:rPr>
                <w:sz w:val="22"/>
              </w:rPr>
            </w:pPr>
            <w:r>
              <w:rPr>
                <w:sz w:val="22"/>
              </w:rPr>
              <w:t xml:space="preserve">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359"/>
              <w:rPr>
                <w:sz w:val="22"/>
              </w:rPr>
            </w:pPr>
            <w:r>
              <w:rPr>
                <w:sz w:val="22"/>
              </w:rPr>
              <w:t xml:space="preserve">2.5 </w:t>
            </w:r>
            <w:r>
              <w:rPr>
                <w:spacing w:val="-5"/>
                <w:sz w:val="22"/>
              </w:rPr>
              <w:t>UMA</w:t>
            </w:r>
          </w:p>
        </w:tc>
      </w:tr>
      <w:tr>
        <w:trPr>
          <w:trHeight w:val="506"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7" w:right="0" w:hanging="359"/>
              <w:jc w:val="center"/>
              <w:rPr>
                <w:sz w:val="22"/>
              </w:rPr>
            </w:pPr>
            <w:r>
              <w:rPr>
                <w:spacing w:val="-5"/>
                <w:sz w:val="22"/>
              </w:rPr>
              <w:t>17</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145" w:hanging="359"/>
              <w:jc w:val="left"/>
              <w:rPr>
                <w:sz w:val="22"/>
              </w:rPr>
            </w:pPr>
            <w:r>
              <w:rPr>
                <w:sz w:val="22"/>
              </w:rPr>
              <w:t>Estancia</w:t>
            </w:r>
            <w:r>
              <w:rPr>
                <w:spacing w:val="-9"/>
                <w:sz w:val="22"/>
              </w:rPr>
              <w:t xml:space="preserve"> </w:t>
            </w:r>
            <w:r>
              <w:rPr>
                <w:sz w:val="22"/>
              </w:rPr>
              <w:t>infantil</w:t>
            </w:r>
            <w:r>
              <w:rPr>
                <w:spacing w:val="-6"/>
                <w:sz w:val="22"/>
              </w:rPr>
              <w:t xml:space="preserve"> </w:t>
            </w:r>
            <w:r>
              <w:rPr>
                <w:sz w:val="22"/>
              </w:rPr>
              <w:t>y</w:t>
            </w:r>
            <w:r>
              <w:rPr>
                <w:spacing w:val="-7"/>
                <w:sz w:val="22"/>
              </w:rPr>
              <w:t xml:space="preserve"> </w:t>
            </w:r>
            <w:r>
              <w:rPr>
                <w:sz w:val="22"/>
              </w:rPr>
              <w:t>Escuelas</w:t>
            </w:r>
            <w:r>
              <w:rPr>
                <w:spacing w:val="-9"/>
                <w:sz w:val="22"/>
              </w:rPr>
              <w:t xml:space="preserve"> </w:t>
            </w:r>
            <w:r>
              <w:rPr>
                <w:sz w:val="22"/>
              </w:rPr>
              <w:t>de</w:t>
            </w:r>
            <w:r>
              <w:rPr>
                <w:spacing w:val="-7"/>
                <w:sz w:val="22"/>
              </w:rPr>
              <w:t xml:space="preserve"> </w:t>
            </w:r>
            <w:r>
              <w:rPr>
                <w:sz w:val="22"/>
              </w:rPr>
              <w:t xml:space="preserve">educación </w:t>
            </w:r>
            <w:r>
              <w:rPr>
                <w:spacing w:val="-2"/>
                <w:sz w:val="22"/>
              </w:rPr>
              <w:t>básica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57" w:hanging="359"/>
              <w:rPr>
                <w:sz w:val="22"/>
              </w:rPr>
            </w:pPr>
            <w:r>
              <w:rPr>
                <w:sz w:val="22"/>
              </w:rPr>
              <w:t xml:space="preserve">30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60" w:hanging="359"/>
              <w:rPr>
                <w:sz w:val="22"/>
              </w:rPr>
            </w:pPr>
            <w:r>
              <w:rPr>
                <w:sz w:val="22"/>
              </w:rPr>
              <w:t xml:space="preserve">15 </w:t>
            </w:r>
            <w:r>
              <w:rPr>
                <w:spacing w:val="-5"/>
                <w:sz w:val="22"/>
              </w:rPr>
              <w:t>UMA</w:t>
            </w:r>
          </w:p>
        </w:tc>
      </w:tr>
      <w:tr>
        <w:trPr>
          <w:trHeight w:val="252"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359"/>
              <w:jc w:val="center"/>
              <w:rPr>
                <w:sz w:val="22"/>
              </w:rPr>
            </w:pPr>
            <w:r>
              <w:rPr>
                <w:spacing w:val="-5"/>
                <w:sz w:val="22"/>
              </w:rPr>
              <w:t>18</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359"/>
              <w:jc w:val="left"/>
              <w:rPr>
                <w:sz w:val="22"/>
              </w:rPr>
            </w:pPr>
            <w:r>
              <w:rPr>
                <w:spacing w:val="-2"/>
                <w:sz w:val="22"/>
              </w:rPr>
              <w:t>Estéticas</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359"/>
              <w:rPr>
                <w:sz w:val="22"/>
              </w:rPr>
            </w:pPr>
            <w:r>
              <w:rPr>
                <w:sz w:val="22"/>
              </w:rPr>
              <w:t xml:space="preserve">10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60" w:hanging="359"/>
              <w:rPr>
                <w:sz w:val="22"/>
              </w:rPr>
            </w:pPr>
            <w:r>
              <w:rPr>
                <w:sz w:val="22"/>
              </w:rPr>
              <w:t xml:space="preserve">5 </w:t>
            </w:r>
            <w:r>
              <w:rPr>
                <w:spacing w:val="-5"/>
                <w:sz w:val="22"/>
              </w:rPr>
              <w:t>UMA</w:t>
            </w:r>
          </w:p>
        </w:tc>
      </w:tr>
      <w:tr>
        <w:trPr>
          <w:trHeight w:val="254"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359"/>
              <w:jc w:val="center"/>
              <w:rPr>
                <w:sz w:val="22"/>
              </w:rPr>
            </w:pPr>
            <w:r>
              <w:rPr>
                <w:spacing w:val="-5"/>
                <w:sz w:val="22"/>
              </w:rPr>
              <w:t>19</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359"/>
              <w:jc w:val="left"/>
              <w:rPr>
                <w:sz w:val="22"/>
              </w:rPr>
            </w:pPr>
            <w:r>
              <w:rPr>
                <w:spacing w:val="-2"/>
                <w:sz w:val="22"/>
              </w:rPr>
              <w:t>Farmacia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359"/>
              <w:rPr>
                <w:sz w:val="22"/>
              </w:rPr>
            </w:pPr>
            <w:r>
              <w:rPr>
                <w:sz w:val="22"/>
              </w:rPr>
              <w:t xml:space="preserve">15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359"/>
              <w:rPr>
                <w:sz w:val="22"/>
              </w:rPr>
            </w:pPr>
            <w:r>
              <w:rPr>
                <w:sz w:val="22"/>
              </w:rPr>
              <w:t xml:space="preserve">7.5 </w:t>
            </w:r>
            <w:r>
              <w:rPr>
                <w:spacing w:val="-5"/>
                <w:sz w:val="22"/>
              </w:rPr>
              <w:t>UMA</w:t>
            </w:r>
          </w:p>
        </w:tc>
      </w:tr>
      <w:tr>
        <w:trPr>
          <w:trHeight w:val="251"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359"/>
              <w:jc w:val="center"/>
              <w:rPr>
                <w:sz w:val="22"/>
              </w:rPr>
            </w:pPr>
            <w:r>
              <w:rPr>
                <w:spacing w:val="-5"/>
                <w:sz w:val="22"/>
              </w:rPr>
              <w:t>20</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359"/>
              <w:jc w:val="left"/>
              <w:rPr>
                <w:sz w:val="22"/>
              </w:rPr>
            </w:pPr>
            <w:r>
              <w:rPr>
                <w:spacing w:val="-2"/>
                <w:sz w:val="22"/>
              </w:rPr>
              <w:t>Ferretería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359"/>
              <w:rPr>
                <w:sz w:val="22"/>
              </w:rPr>
            </w:pPr>
            <w:r>
              <w:rPr>
                <w:sz w:val="22"/>
              </w:rPr>
              <w:t xml:space="preserve">20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60" w:hanging="359"/>
              <w:rPr>
                <w:sz w:val="22"/>
              </w:rPr>
            </w:pPr>
            <w:r>
              <w:rPr>
                <w:sz w:val="22"/>
              </w:rPr>
              <w:t xml:space="preserve">10 </w:t>
            </w:r>
            <w:r>
              <w:rPr>
                <w:spacing w:val="-5"/>
                <w:sz w:val="22"/>
              </w:rPr>
              <w:t>UMA</w:t>
            </w:r>
          </w:p>
        </w:tc>
      </w:tr>
      <w:tr>
        <w:trPr>
          <w:trHeight w:val="253"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359"/>
              <w:jc w:val="center"/>
              <w:rPr>
                <w:sz w:val="22"/>
              </w:rPr>
            </w:pPr>
            <w:r>
              <w:rPr>
                <w:spacing w:val="-5"/>
                <w:sz w:val="22"/>
              </w:rPr>
              <w:t>21</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359"/>
              <w:jc w:val="left"/>
              <w:rPr>
                <w:sz w:val="22"/>
              </w:rPr>
            </w:pPr>
            <w:r>
              <w:rPr>
                <w:spacing w:val="-2"/>
                <w:sz w:val="22"/>
              </w:rPr>
              <w:t>Florería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57" w:hanging="359"/>
              <w:rPr>
                <w:sz w:val="22"/>
              </w:rPr>
            </w:pPr>
            <w:r>
              <w:rPr>
                <w:sz w:val="22"/>
              </w:rPr>
              <w:t xml:space="preserve">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57" w:hanging="359"/>
              <w:rPr>
                <w:sz w:val="22"/>
              </w:rPr>
            </w:pPr>
            <w:r>
              <w:rPr>
                <w:sz w:val="22"/>
              </w:rPr>
              <w:t xml:space="preserve">2.5 </w:t>
            </w:r>
            <w:r>
              <w:rPr>
                <w:spacing w:val="-5"/>
                <w:sz w:val="22"/>
              </w:rPr>
              <w:t>UMA</w:t>
            </w:r>
          </w:p>
        </w:tc>
      </w:tr>
      <w:tr>
        <w:trPr>
          <w:trHeight w:val="254"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359"/>
              <w:jc w:val="center"/>
              <w:rPr>
                <w:sz w:val="22"/>
              </w:rPr>
            </w:pPr>
            <w:r>
              <w:rPr>
                <w:spacing w:val="-5"/>
                <w:sz w:val="22"/>
              </w:rPr>
              <w:t>22</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359"/>
              <w:jc w:val="left"/>
              <w:rPr>
                <w:sz w:val="22"/>
              </w:rPr>
            </w:pPr>
            <w:r>
              <w:rPr>
                <w:sz w:val="22"/>
              </w:rPr>
              <w:t>Frutería</w:t>
            </w:r>
            <w:r>
              <w:rPr>
                <w:spacing w:val="-2"/>
                <w:sz w:val="22"/>
              </w:rPr>
              <w:t xml:space="preserve"> </w:t>
            </w:r>
            <w:r>
              <w:rPr>
                <w:sz w:val="22"/>
              </w:rPr>
              <w:t>y</w:t>
            </w:r>
            <w:r>
              <w:rPr>
                <w:spacing w:val="-1"/>
                <w:sz w:val="22"/>
              </w:rPr>
              <w:t xml:space="preserve"> </w:t>
            </w:r>
            <w:r>
              <w:rPr>
                <w:spacing w:val="-2"/>
                <w:sz w:val="22"/>
              </w:rPr>
              <w:t>verdulería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359"/>
              <w:rPr>
                <w:sz w:val="22"/>
              </w:rPr>
            </w:pPr>
            <w:r>
              <w:rPr>
                <w:sz w:val="22"/>
              </w:rPr>
              <w:t xml:space="preserve">10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60" w:hanging="359"/>
              <w:rPr>
                <w:sz w:val="22"/>
              </w:rPr>
            </w:pPr>
            <w:r>
              <w:rPr>
                <w:sz w:val="22"/>
              </w:rPr>
              <w:t xml:space="preserve">5 </w:t>
            </w:r>
            <w:r>
              <w:rPr>
                <w:spacing w:val="-5"/>
                <w:sz w:val="22"/>
              </w:rPr>
              <w:t>UMA</w:t>
            </w:r>
          </w:p>
        </w:tc>
      </w:tr>
      <w:tr>
        <w:trPr>
          <w:trHeight w:val="251"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359"/>
              <w:jc w:val="center"/>
              <w:rPr>
                <w:sz w:val="22"/>
              </w:rPr>
            </w:pPr>
            <w:r>
              <w:rPr>
                <w:spacing w:val="-5"/>
                <w:sz w:val="22"/>
              </w:rPr>
              <w:t>23</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359"/>
              <w:jc w:val="left"/>
              <w:rPr>
                <w:sz w:val="22"/>
              </w:rPr>
            </w:pPr>
            <w:r>
              <w:rPr>
                <w:spacing w:val="-2"/>
                <w:sz w:val="22"/>
              </w:rPr>
              <w:t>Funeraria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359"/>
              <w:rPr>
                <w:sz w:val="22"/>
              </w:rPr>
            </w:pPr>
            <w:r>
              <w:rPr>
                <w:sz w:val="22"/>
              </w:rPr>
              <w:t xml:space="preserve">30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60" w:hanging="359"/>
              <w:rPr>
                <w:sz w:val="22"/>
              </w:rPr>
            </w:pPr>
            <w:r>
              <w:rPr>
                <w:sz w:val="22"/>
              </w:rPr>
              <w:t xml:space="preserve">15 </w:t>
            </w:r>
            <w:r>
              <w:rPr>
                <w:spacing w:val="-5"/>
                <w:sz w:val="22"/>
              </w:rPr>
              <w:t>UMA</w:t>
            </w:r>
          </w:p>
        </w:tc>
      </w:tr>
      <w:tr>
        <w:trPr>
          <w:trHeight w:val="253"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359"/>
              <w:jc w:val="center"/>
              <w:rPr>
                <w:sz w:val="22"/>
              </w:rPr>
            </w:pPr>
            <w:r>
              <w:rPr>
                <w:spacing w:val="-5"/>
                <w:sz w:val="22"/>
              </w:rPr>
              <w:t>24</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359"/>
              <w:jc w:val="left"/>
              <w:rPr>
                <w:sz w:val="22"/>
              </w:rPr>
            </w:pPr>
            <w:r>
              <w:rPr>
                <w:spacing w:val="-2"/>
                <w:sz w:val="22"/>
              </w:rPr>
              <w:t>Gasera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5" w:hanging="359"/>
              <w:rPr>
                <w:sz w:val="22"/>
              </w:rPr>
            </w:pPr>
            <w:r>
              <w:rPr>
                <w:sz w:val="22"/>
              </w:rPr>
              <w:t xml:space="preserve">150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60" w:hanging="359"/>
              <w:rPr>
                <w:sz w:val="22"/>
              </w:rPr>
            </w:pPr>
            <w:r>
              <w:rPr>
                <w:sz w:val="22"/>
              </w:rPr>
              <w:t xml:space="preserve">75 </w:t>
            </w:r>
            <w:r>
              <w:rPr>
                <w:spacing w:val="-5"/>
                <w:sz w:val="22"/>
              </w:rPr>
              <w:t>UMA</w:t>
            </w:r>
          </w:p>
        </w:tc>
      </w:tr>
      <w:tr>
        <w:trPr>
          <w:trHeight w:val="251"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359"/>
              <w:jc w:val="center"/>
              <w:rPr>
                <w:sz w:val="22"/>
              </w:rPr>
            </w:pPr>
            <w:r>
              <w:rPr>
                <w:spacing w:val="-5"/>
                <w:sz w:val="22"/>
              </w:rPr>
              <w:t>25</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359"/>
              <w:jc w:val="left"/>
              <w:rPr>
                <w:sz w:val="22"/>
              </w:rPr>
            </w:pPr>
            <w:r>
              <w:rPr>
                <w:spacing w:val="-2"/>
                <w:sz w:val="22"/>
              </w:rPr>
              <w:t>Gasolinera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5" w:hanging="359"/>
              <w:rPr>
                <w:sz w:val="22"/>
              </w:rPr>
            </w:pPr>
            <w:r>
              <w:rPr>
                <w:sz w:val="22"/>
              </w:rPr>
              <w:t xml:space="preserve">150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60" w:hanging="359"/>
              <w:rPr>
                <w:sz w:val="22"/>
              </w:rPr>
            </w:pPr>
            <w:r>
              <w:rPr>
                <w:sz w:val="22"/>
              </w:rPr>
              <w:t xml:space="preserve">75 </w:t>
            </w:r>
            <w:r>
              <w:rPr>
                <w:spacing w:val="-5"/>
                <w:sz w:val="22"/>
              </w:rPr>
              <w:t>UMA</w:t>
            </w:r>
          </w:p>
        </w:tc>
      </w:tr>
      <w:tr>
        <w:trPr>
          <w:trHeight w:val="254"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359"/>
              <w:jc w:val="center"/>
              <w:rPr>
                <w:sz w:val="22"/>
              </w:rPr>
            </w:pPr>
            <w:r>
              <w:rPr>
                <w:spacing w:val="-5"/>
                <w:sz w:val="22"/>
              </w:rPr>
              <w:t>26</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359"/>
              <w:jc w:val="left"/>
              <w:rPr>
                <w:sz w:val="22"/>
              </w:rPr>
            </w:pPr>
            <w:r>
              <w:rPr>
                <w:spacing w:val="-2"/>
                <w:sz w:val="22"/>
              </w:rPr>
              <w:t>Gimnasio</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359"/>
              <w:rPr>
                <w:sz w:val="22"/>
              </w:rPr>
            </w:pPr>
            <w:r>
              <w:rPr>
                <w:sz w:val="22"/>
              </w:rPr>
              <w:t xml:space="preserve">20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60" w:hanging="359"/>
              <w:rPr>
                <w:sz w:val="22"/>
              </w:rPr>
            </w:pPr>
            <w:r>
              <w:rPr>
                <w:sz w:val="22"/>
              </w:rPr>
              <w:t xml:space="preserve">10 </w:t>
            </w:r>
            <w:r>
              <w:rPr>
                <w:spacing w:val="-5"/>
                <w:sz w:val="22"/>
              </w:rPr>
              <w:t>UMA</w:t>
            </w:r>
          </w:p>
        </w:tc>
      </w:tr>
    </w:tbl>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660"/>
        <w:gridCol w:w="4275"/>
        <w:gridCol w:w="2247"/>
        <w:gridCol w:w="2498"/>
      </w:tblGrid>
      <w:tr>
        <w:trPr>
          <w:trHeight w:val="252"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27</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Heladerías</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0"/>
              <w:rPr>
                <w:sz w:val="22"/>
              </w:rPr>
            </w:pPr>
            <w:r>
              <w:rPr>
                <w:sz w:val="22"/>
              </w:rPr>
              <w:t xml:space="preserve">10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60" w:hanging="0"/>
              <w:rPr>
                <w:sz w:val="22"/>
              </w:rPr>
            </w:pPr>
            <w:r>
              <w:rPr>
                <w:sz w:val="22"/>
              </w:rPr>
              <w:t xml:space="preserve">5 </w:t>
            </w:r>
            <w:r>
              <w:rPr>
                <w:spacing w:val="-5"/>
                <w:sz w:val="22"/>
              </w:rPr>
              <w:t>UMA</w:t>
            </w:r>
          </w:p>
        </w:tc>
      </w:tr>
      <w:tr>
        <w:trPr>
          <w:trHeight w:val="254"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0"/>
              <w:jc w:val="center"/>
              <w:rPr>
                <w:sz w:val="22"/>
              </w:rPr>
            </w:pPr>
            <w:r>
              <w:rPr>
                <w:spacing w:val="-5"/>
                <w:sz w:val="22"/>
              </w:rPr>
              <w:t>28</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pacing w:val="-2"/>
                <w:sz w:val="22"/>
              </w:rPr>
              <w:t>Herrería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57" w:hanging="0"/>
              <w:rPr>
                <w:sz w:val="22"/>
              </w:rPr>
            </w:pPr>
            <w:r>
              <w:rPr>
                <w:sz w:val="22"/>
              </w:rPr>
              <w:t xml:space="preserve">10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60" w:hanging="0"/>
              <w:rPr>
                <w:sz w:val="22"/>
              </w:rPr>
            </w:pPr>
            <w:r>
              <w:rPr>
                <w:sz w:val="22"/>
              </w:rPr>
              <w:t xml:space="preserve">5 </w:t>
            </w:r>
            <w:r>
              <w:rPr>
                <w:spacing w:val="-5"/>
                <w:sz w:val="22"/>
              </w:rPr>
              <w:t>UMA</w:t>
            </w:r>
          </w:p>
        </w:tc>
      </w:tr>
      <w:tr>
        <w:trPr>
          <w:trHeight w:val="253"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jc w:val="center"/>
              <w:rPr>
                <w:sz w:val="22"/>
              </w:rPr>
            </w:pPr>
            <w:r>
              <w:rPr>
                <w:spacing w:val="-5"/>
                <w:sz w:val="22"/>
              </w:rPr>
              <w:t>29</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pacing w:val="-2"/>
                <w:sz w:val="22"/>
              </w:rPr>
              <w:t>Internet</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0"/>
              <w:rPr>
                <w:sz w:val="22"/>
              </w:rPr>
            </w:pPr>
            <w:r>
              <w:rPr>
                <w:sz w:val="22"/>
              </w:rPr>
              <w:t xml:space="preserve">10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60" w:hanging="0"/>
              <w:rPr>
                <w:sz w:val="22"/>
              </w:rPr>
            </w:pPr>
            <w:r>
              <w:rPr>
                <w:sz w:val="22"/>
              </w:rPr>
              <w:t xml:space="preserve">5 </w:t>
            </w:r>
            <w:r>
              <w:rPr>
                <w:spacing w:val="-5"/>
                <w:sz w:val="22"/>
              </w:rPr>
              <w:t>UMA</w:t>
            </w:r>
          </w:p>
        </w:tc>
      </w:tr>
      <w:tr>
        <w:trPr>
          <w:trHeight w:val="251"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30</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Laboratorio</w:t>
            </w:r>
            <w:r>
              <w:rPr>
                <w:spacing w:val="-8"/>
                <w:sz w:val="22"/>
              </w:rPr>
              <w:t xml:space="preserve"> </w:t>
            </w:r>
            <w:r>
              <w:rPr>
                <w:spacing w:val="-2"/>
                <w:sz w:val="22"/>
              </w:rPr>
              <w:t>clínico</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0"/>
              <w:rPr>
                <w:sz w:val="22"/>
              </w:rPr>
            </w:pPr>
            <w:r>
              <w:rPr>
                <w:sz w:val="22"/>
              </w:rPr>
              <w:t xml:space="preserve">15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0"/>
              <w:rPr>
                <w:sz w:val="22"/>
              </w:rPr>
            </w:pPr>
            <w:r>
              <w:rPr>
                <w:sz w:val="22"/>
              </w:rPr>
              <w:t xml:space="preserve">7.5 </w:t>
            </w:r>
            <w:r>
              <w:rPr>
                <w:spacing w:val="-5"/>
                <w:sz w:val="22"/>
              </w:rPr>
              <w:t>UMA</w:t>
            </w:r>
          </w:p>
        </w:tc>
      </w:tr>
      <w:tr>
        <w:trPr>
          <w:trHeight w:val="253"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jc w:val="center"/>
              <w:rPr>
                <w:sz w:val="22"/>
              </w:rPr>
            </w:pPr>
            <w:r>
              <w:rPr>
                <w:spacing w:val="-5"/>
                <w:sz w:val="22"/>
              </w:rPr>
              <w:t>31</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pacing w:val="-2"/>
                <w:sz w:val="22"/>
              </w:rPr>
              <w:t>Lavandería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0"/>
              <w:rPr>
                <w:sz w:val="22"/>
              </w:rPr>
            </w:pPr>
            <w:r>
              <w:rPr>
                <w:sz w:val="22"/>
              </w:rPr>
              <w:t xml:space="preserve">15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0"/>
              <w:rPr>
                <w:sz w:val="22"/>
              </w:rPr>
            </w:pPr>
            <w:r>
              <w:rPr>
                <w:sz w:val="22"/>
              </w:rPr>
              <w:t xml:space="preserve">7.5 </w:t>
            </w:r>
            <w:r>
              <w:rPr>
                <w:spacing w:val="-5"/>
                <w:sz w:val="22"/>
              </w:rPr>
              <w:t>UMA</w:t>
            </w:r>
          </w:p>
        </w:tc>
      </w:tr>
      <w:tr>
        <w:trPr>
          <w:trHeight w:val="251"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32</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Llantera,</w:t>
            </w:r>
            <w:r>
              <w:rPr>
                <w:spacing w:val="-5"/>
                <w:sz w:val="22"/>
              </w:rPr>
              <w:t xml:space="preserve"> </w:t>
            </w:r>
            <w:r>
              <w:rPr>
                <w:sz w:val="22"/>
              </w:rPr>
              <w:t>alineación</w:t>
            </w:r>
            <w:r>
              <w:rPr>
                <w:spacing w:val="-4"/>
                <w:sz w:val="22"/>
              </w:rPr>
              <w:t xml:space="preserve"> </w:t>
            </w:r>
            <w:r>
              <w:rPr>
                <w:sz w:val="22"/>
              </w:rPr>
              <w:t>y</w:t>
            </w:r>
            <w:r>
              <w:rPr>
                <w:spacing w:val="-6"/>
                <w:sz w:val="22"/>
              </w:rPr>
              <w:t xml:space="preserve"> </w:t>
            </w:r>
            <w:r>
              <w:rPr>
                <w:spacing w:val="-2"/>
                <w:sz w:val="22"/>
              </w:rPr>
              <w:t>balanceo</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0"/>
              <w:rPr>
                <w:sz w:val="22"/>
              </w:rPr>
            </w:pPr>
            <w:r>
              <w:rPr>
                <w:sz w:val="22"/>
              </w:rPr>
              <w:t xml:space="preserve">20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60" w:hanging="0"/>
              <w:rPr>
                <w:sz w:val="22"/>
              </w:rPr>
            </w:pPr>
            <w:r>
              <w:rPr>
                <w:sz w:val="22"/>
              </w:rPr>
              <w:t xml:space="preserve">10 </w:t>
            </w:r>
            <w:r>
              <w:rPr>
                <w:spacing w:val="-5"/>
                <w:sz w:val="22"/>
              </w:rPr>
              <w:t>UMA</w:t>
            </w:r>
          </w:p>
        </w:tc>
      </w:tr>
      <w:tr>
        <w:trPr>
          <w:trHeight w:val="254"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jc w:val="center"/>
              <w:rPr>
                <w:sz w:val="22"/>
              </w:rPr>
            </w:pPr>
            <w:r>
              <w:rPr>
                <w:spacing w:val="-5"/>
                <w:sz w:val="22"/>
              </w:rPr>
              <w:t>33</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Lonchería,</w:t>
            </w:r>
            <w:r>
              <w:rPr>
                <w:spacing w:val="-4"/>
                <w:sz w:val="22"/>
              </w:rPr>
              <w:t xml:space="preserve"> </w:t>
            </w:r>
            <w:r>
              <w:rPr>
                <w:sz w:val="22"/>
              </w:rPr>
              <w:t>hamburguesas</w:t>
            </w:r>
            <w:r>
              <w:rPr>
                <w:spacing w:val="-3"/>
                <w:sz w:val="22"/>
              </w:rPr>
              <w:t xml:space="preserve"> </w:t>
            </w:r>
            <w:r>
              <w:rPr>
                <w:sz w:val="22"/>
              </w:rPr>
              <w:t>y</w:t>
            </w:r>
            <w:r>
              <w:rPr>
                <w:spacing w:val="-4"/>
                <w:sz w:val="22"/>
              </w:rPr>
              <w:t xml:space="preserve"> </w:t>
            </w:r>
            <w:r>
              <w:rPr>
                <w:sz w:val="22"/>
              </w:rPr>
              <w:t>hot</w:t>
            </w:r>
            <w:r>
              <w:rPr>
                <w:spacing w:val="-2"/>
                <w:sz w:val="22"/>
              </w:rPr>
              <w:t xml:space="preserve"> </w:t>
            </w:r>
            <w:r>
              <w:rPr>
                <w:spacing w:val="-4"/>
                <w:sz w:val="22"/>
              </w:rPr>
              <w:t>dogs</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0"/>
              <w:rPr>
                <w:sz w:val="22"/>
              </w:rPr>
            </w:pPr>
            <w:r>
              <w:rPr>
                <w:sz w:val="22"/>
              </w:rPr>
              <w:t xml:space="preserve">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0"/>
              <w:rPr>
                <w:sz w:val="22"/>
              </w:rPr>
            </w:pPr>
            <w:r>
              <w:rPr>
                <w:sz w:val="22"/>
              </w:rPr>
              <w:t xml:space="preserve">2.5 </w:t>
            </w:r>
            <w:r>
              <w:rPr>
                <w:spacing w:val="-5"/>
                <w:sz w:val="22"/>
              </w:rPr>
              <w:t>UMA</w:t>
            </w:r>
          </w:p>
        </w:tc>
      </w:tr>
      <w:tr>
        <w:trPr>
          <w:trHeight w:val="251"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34</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Mini</w:t>
            </w:r>
            <w:r>
              <w:rPr>
                <w:spacing w:val="-3"/>
                <w:sz w:val="22"/>
              </w:rPr>
              <w:t xml:space="preserve"> </w:t>
            </w:r>
            <w:r>
              <w:rPr>
                <w:sz w:val="22"/>
              </w:rPr>
              <w:t>súper</w:t>
            </w:r>
            <w:r>
              <w:rPr>
                <w:spacing w:val="-1"/>
                <w:sz w:val="22"/>
              </w:rPr>
              <w:t xml:space="preserve"> </w:t>
            </w:r>
            <w:r>
              <w:rPr>
                <w:sz w:val="22"/>
              </w:rPr>
              <w:t>de</w:t>
            </w:r>
            <w:r>
              <w:rPr>
                <w:spacing w:val="-2"/>
                <w:sz w:val="22"/>
              </w:rPr>
              <w:t xml:space="preserve"> </w:t>
            </w:r>
            <w:r>
              <w:rPr>
                <w:sz w:val="22"/>
              </w:rPr>
              <w:t>18</w:t>
            </w:r>
            <w:r>
              <w:rPr>
                <w:spacing w:val="-1"/>
                <w:sz w:val="22"/>
              </w:rPr>
              <w:t xml:space="preserve"> </w:t>
            </w:r>
            <w:r>
              <w:rPr>
                <w:spacing w:val="-4"/>
                <w:sz w:val="22"/>
              </w:rPr>
              <w:t>horas</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0"/>
              <w:rPr>
                <w:sz w:val="22"/>
              </w:rPr>
            </w:pPr>
            <w:r>
              <w:rPr>
                <w:sz w:val="22"/>
              </w:rPr>
              <w:t xml:space="preserve">50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60" w:hanging="0"/>
              <w:rPr>
                <w:sz w:val="22"/>
              </w:rPr>
            </w:pPr>
            <w:r>
              <w:rPr>
                <w:sz w:val="22"/>
              </w:rPr>
              <w:t xml:space="preserve">25 </w:t>
            </w:r>
            <w:r>
              <w:rPr>
                <w:spacing w:val="-5"/>
                <w:sz w:val="22"/>
              </w:rPr>
              <w:t>UMA</w:t>
            </w:r>
          </w:p>
        </w:tc>
      </w:tr>
      <w:tr>
        <w:trPr>
          <w:trHeight w:val="254"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0"/>
              <w:jc w:val="center"/>
              <w:rPr>
                <w:sz w:val="22"/>
              </w:rPr>
            </w:pPr>
            <w:r>
              <w:rPr>
                <w:spacing w:val="-5"/>
                <w:sz w:val="22"/>
              </w:rPr>
              <w:t>35</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pacing w:val="-2"/>
                <w:sz w:val="22"/>
              </w:rPr>
              <w:t>Minisúper</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57" w:hanging="0"/>
              <w:rPr>
                <w:sz w:val="22"/>
              </w:rPr>
            </w:pPr>
            <w:r>
              <w:rPr>
                <w:sz w:val="22"/>
              </w:rPr>
              <w:t xml:space="preserve">15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57" w:hanging="0"/>
              <w:rPr>
                <w:sz w:val="22"/>
              </w:rPr>
            </w:pPr>
            <w:r>
              <w:rPr>
                <w:sz w:val="22"/>
              </w:rPr>
              <w:t xml:space="preserve">7.5 </w:t>
            </w:r>
            <w:r>
              <w:rPr>
                <w:spacing w:val="-5"/>
                <w:sz w:val="22"/>
              </w:rPr>
              <w:t>UMA</w:t>
            </w:r>
          </w:p>
        </w:tc>
      </w:tr>
      <w:tr>
        <w:trPr>
          <w:trHeight w:val="254"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jc w:val="center"/>
              <w:rPr>
                <w:sz w:val="22"/>
              </w:rPr>
            </w:pPr>
            <w:r>
              <w:rPr>
                <w:spacing w:val="-5"/>
                <w:sz w:val="22"/>
              </w:rPr>
              <w:t>36</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pacing w:val="-2"/>
                <w:sz w:val="22"/>
              </w:rPr>
              <w:t>Moteles</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0"/>
              <w:rPr>
                <w:sz w:val="22"/>
              </w:rPr>
            </w:pPr>
            <w:r>
              <w:rPr>
                <w:sz w:val="22"/>
              </w:rPr>
              <w:t xml:space="preserve">70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60" w:hanging="0"/>
              <w:rPr>
                <w:sz w:val="22"/>
              </w:rPr>
            </w:pPr>
            <w:r>
              <w:rPr>
                <w:sz w:val="22"/>
              </w:rPr>
              <w:t xml:space="preserve">35 </w:t>
            </w:r>
            <w:r>
              <w:rPr>
                <w:spacing w:val="-5"/>
                <w:sz w:val="22"/>
              </w:rPr>
              <w:t>UMA</w:t>
            </w:r>
          </w:p>
        </w:tc>
      </w:tr>
      <w:tr>
        <w:trPr>
          <w:trHeight w:val="251"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37</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Panadería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0"/>
              <w:rPr>
                <w:sz w:val="22"/>
              </w:rPr>
            </w:pPr>
            <w:r>
              <w:rPr>
                <w:sz w:val="22"/>
              </w:rPr>
              <w:t xml:space="preserve">10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60" w:hanging="0"/>
              <w:rPr>
                <w:sz w:val="22"/>
              </w:rPr>
            </w:pPr>
            <w:r>
              <w:rPr>
                <w:sz w:val="22"/>
              </w:rPr>
              <w:t xml:space="preserve">5 </w:t>
            </w:r>
            <w:r>
              <w:rPr>
                <w:spacing w:val="-5"/>
                <w:sz w:val="22"/>
              </w:rPr>
              <w:t>UMA</w:t>
            </w:r>
          </w:p>
        </w:tc>
      </w:tr>
      <w:tr>
        <w:trPr>
          <w:trHeight w:val="254"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jc w:val="center"/>
              <w:rPr>
                <w:sz w:val="22"/>
              </w:rPr>
            </w:pPr>
            <w:r>
              <w:rPr>
                <w:spacing w:val="-5"/>
                <w:sz w:val="22"/>
              </w:rPr>
              <w:t>38</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pacing w:val="-2"/>
                <w:sz w:val="22"/>
              </w:rPr>
              <w:t>Papelería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0"/>
              <w:rPr>
                <w:sz w:val="22"/>
              </w:rPr>
            </w:pPr>
            <w:r>
              <w:rPr>
                <w:sz w:val="22"/>
              </w:rPr>
              <w:t xml:space="preserve">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0"/>
              <w:rPr>
                <w:sz w:val="22"/>
              </w:rPr>
            </w:pPr>
            <w:r>
              <w:rPr>
                <w:sz w:val="22"/>
              </w:rPr>
              <w:t xml:space="preserve">2.5 </w:t>
            </w:r>
            <w:r>
              <w:rPr>
                <w:spacing w:val="-5"/>
                <w:sz w:val="22"/>
              </w:rPr>
              <w:t>UMA</w:t>
            </w:r>
          </w:p>
        </w:tc>
      </w:tr>
      <w:tr>
        <w:trPr>
          <w:trHeight w:val="251"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39</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Pastelería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0"/>
              <w:rPr>
                <w:sz w:val="22"/>
              </w:rPr>
            </w:pPr>
            <w:r>
              <w:rPr>
                <w:sz w:val="22"/>
              </w:rPr>
              <w:t xml:space="preserve">25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0"/>
              <w:rPr>
                <w:sz w:val="22"/>
              </w:rPr>
            </w:pPr>
            <w:r>
              <w:rPr>
                <w:sz w:val="22"/>
              </w:rPr>
              <w:t xml:space="preserve">12.5 </w:t>
            </w:r>
            <w:r>
              <w:rPr>
                <w:spacing w:val="-5"/>
                <w:sz w:val="22"/>
              </w:rPr>
              <w:t>UMA</w:t>
            </w:r>
          </w:p>
        </w:tc>
      </w:tr>
      <w:tr>
        <w:trPr>
          <w:trHeight w:val="254"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7" w:right="0" w:hanging="0"/>
              <w:jc w:val="center"/>
              <w:rPr>
                <w:sz w:val="22"/>
              </w:rPr>
            </w:pPr>
            <w:r>
              <w:rPr>
                <w:spacing w:val="-5"/>
                <w:sz w:val="22"/>
              </w:rPr>
              <w:t>40</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69" w:right="0" w:hanging="0"/>
              <w:jc w:val="left"/>
              <w:rPr>
                <w:sz w:val="22"/>
              </w:rPr>
            </w:pPr>
            <w:r>
              <w:rPr>
                <w:spacing w:val="-2"/>
                <w:sz w:val="22"/>
              </w:rPr>
              <w:t>Pizzería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0" w:right="57" w:hanging="0"/>
              <w:rPr>
                <w:sz w:val="22"/>
              </w:rPr>
            </w:pPr>
            <w:r>
              <w:rPr>
                <w:sz w:val="22"/>
              </w:rPr>
              <w:t xml:space="preserve">15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0" w:right="57" w:hanging="0"/>
              <w:rPr>
                <w:sz w:val="22"/>
              </w:rPr>
            </w:pPr>
            <w:r>
              <w:rPr>
                <w:sz w:val="22"/>
              </w:rPr>
              <w:t xml:space="preserve">7.5 </w:t>
            </w:r>
            <w:r>
              <w:rPr>
                <w:spacing w:val="-5"/>
                <w:sz w:val="22"/>
              </w:rPr>
              <w:t>UMA</w:t>
            </w:r>
          </w:p>
        </w:tc>
      </w:tr>
      <w:tr>
        <w:trPr>
          <w:trHeight w:val="251"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41</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Pollería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0"/>
              <w:rPr>
                <w:sz w:val="22"/>
              </w:rPr>
            </w:pPr>
            <w:r>
              <w:rPr>
                <w:sz w:val="22"/>
              </w:rPr>
              <w:t xml:space="preserve">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0"/>
              <w:rPr>
                <w:sz w:val="22"/>
              </w:rPr>
            </w:pPr>
            <w:r>
              <w:rPr>
                <w:sz w:val="22"/>
              </w:rPr>
              <w:t xml:space="preserve">2.5 </w:t>
            </w:r>
            <w:r>
              <w:rPr>
                <w:spacing w:val="-5"/>
                <w:sz w:val="22"/>
              </w:rPr>
              <w:t>UMA</w:t>
            </w:r>
          </w:p>
        </w:tc>
      </w:tr>
      <w:tr>
        <w:trPr>
          <w:trHeight w:val="253"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0"/>
              <w:jc w:val="center"/>
              <w:rPr>
                <w:sz w:val="22"/>
              </w:rPr>
            </w:pPr>
            <w:r>
              <w:rPr>
                <w:spacing w:val="-5"/>
                <w:sz w:val="22"/>
              </w:rPr>
              <w:t>42</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Productos</w:t>
            </w:r>
            <w:r>
              <w:rPr>
                <w:spacing w:val="-5"/>
                <w:sz w:val="22"/>
              </w:rPr>
              <w:t xml:space="preserve"> </w:t>
            </w:r>
            <w:r>
              <w:rPr>
                <w:sz w:val="22"/>
              </w:rPr>
              <w:t>de</w:t>
            </w:r>
            <w:r>
              <w:rPr>
                <w:spacing w:val="-2"/>
                <w:sz w:val="22"/>
              </w:rPr>
              <w:t xml:space="preserve"> </w:t>
            </w:r>
            <w:r>
              <w:rPr>
                <w:sz w:val="22"/>
              </w:rPr>
              <w:t>limpieza</w:t>
            </w:r>
            <w:r>
              <w:rPr>
                <w:spacing w:val="-4"/>
                <w:sz w:val="22"/>
              </w:rPr>
              <w:t xml:space="preserve"> </w:t>
            </w:r>
            <w:r>
              <w:rPr>
                <w:sz w:val="22"/>
              </w:rPr>
              <w:t>y</w:t>
            </w:r>
            <w:r>
              <w:rPr>
                <w:spacing w:val="-2"/>
                <w:sz w:val="22"/>
              </w:rPr>
              <w:t xml:space="preserve"> jarciería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57" w:hanging="0"/>
              <w:rPr>
                <w:sz w:val="22"/>
              </w:rPr>
            </w:pPr>
            <w:r>
              <w:rPr>
                <w:sz w:val="22"/>
              </w:rPr>
              <w:t xml:space="preserve">10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60" w:hanging="0"/>
              <w:rPr>
                <w:sz w:val="22"/>
              </w:rPr>
            </w:pPr>
            <w:r>
              <w:rPr>
                <w:sz w:val="22"/>
              </w:rPr>
              <w:t xml:space="preserve">5 </w:t>
            </w:r>
            <w:r>
              <w:rPr>
                <w:spacing w:val="-5"/>
                <w:sz w:val="22"/>
              </w:rPr>
              <w:t>UMA</w:t>
            </w:r>
          </w:p>
        </w:tc>
      </w:tr>
      <w:tr>
        <w:trPr>
          <w:trHeight w:val="254"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jc w:val="center"/>
              <w:rPr>
                <w:sz w:val="22"/>
              </w:rPr>
            </w:pPr>
            <w:r>
              <w:rPr>
                <w:spacing w:val="-5"/>
                <w:sz w:val="22"/>
              </w:rPr>
              <w:t>43</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Purificadora</w:t>
            </w:r>
            <w:r>
              <w:rPr>
                <w:spacing w:val="-3"/>
                <w:sz w:val="22"/>
              </w:rPr>
              <w:t xml:space="preserve"> </w:t>
            </w:r>
            <w:r>
              <w:rPr>
                <w:sz w:val="22"/>
              </w:rPr>
              <w:t>de</w:t>
            </w:r>
            <w:r>
              <w:rPr>
                <w:spacing w:val="-4"/>
                <w:sz w:val="22"/>
              </w:rPr>
              <w:t xml:space="preserve"> agua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0"/>
              <w:rPr>
                <w:sz w:val="22"/>
              </w:rPr>
            </w:pPr>
            <w:r>
              <w:rPr>
                <w:sz w:val="22"/>
              </w:rPr>
              <w:t xml:space="preserve">30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60" w:hanging="0"/>
              <w:rPr>
                <w:sz w:val="22"/>
              </w:rPr>
            </w:pPr>
            <w:r>
              <w:rPr>
                <w:sz w:val="22"/>
              </w:rPr>
              <w:t xml:space="preserve">15 </w:t>
            </w:r>
            <w:r>
              <w:rPr>
                <w:spacing w:val="-5"/>
                <w:sz w:val="22"/>
              </w:rPr>
              <w:t>UMA</w:t>
            </w:r>
          </w:p>
        </w:tc>
      </w:tr>
      <w:tr>
        <w:trPr>
          <w:trHeight w:val="251"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44</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Recicladora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0"/>
              <w:rPr>
                <w:sz w:val="22"/>
              </w:rPr>
            </w:pPr>
            <w:r>
              <w:rPr>
                <w:sz w:val="22"/>
              </w:rPr>
              <w:t xml:space="preserve">15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0"/>
              <w:rPr>
                <w:sz w:val="22"/>
              </w:rPr>
            </w:pPr>
            <w:r>
              <w:rPr>
                <w:sz w:val="22"/>
              </w:rPr>
              <w:t xml:space="preserve">7.5 </w:t>
            </w:r>
            <w:r>
              <w:rPr>
                <w:spacing w:val="-5"/>
                <w:sz w:val="22"/>
              </w:rPr>
              <w:t>UMA</w:t>
            </w:r>
          </w:p>
        </w:tc>
      </w:tr>
      <w:tr>
        <w:trPr>
          <w:trHeight w:val="254"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jc w:val="center"/>
              <w:rPr>
                <w:sz w:val="22"/>
              </w:rPr>
            </w:pPr>
            <w:r>
              <w:rPr>
                <w:spacing w:val="-5"/>
                <w:sz w:val="22"/>
              </w:rPr>
              <w:t>45</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pacing w:val="-2"/>
                <w:sz w:val="22"/>
              </w:rPr>
              <w:t>Restaurante</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0"/>
              <w:rPr>
                <w:sz w:val="22"/>
              </w:rPr>
            </w:pPr>
            <w:r>
              <w:rPr>
                <w:sz w:val="22"/>
              </w:rPr>
              <w:t xml:space="preserve">15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0"/>
              <w:rPr>
                <w:sz w:val="22"/>
              </w:rPr>
            </w:pPr>
            <w:r>
              <w:rPr>
                <w:sz w:val="22"/>
              </w:rPr>
              <w:t xml:space="preserve">7.5 </w:t>
            </w:r>
            <w:r>
              <w:rPr>
                <w:spacing w:val="-5"/>
                <w:sz w:val="22"/>
              </w:rPr>
              <w:t>UMA</w:t>
            </w:r>
          </w:p>
        </w:tc>
      </w:tr>
      <w:tr>
        <w:trPr>
          <w:trHeight w:val="251"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46</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Rosticería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0"/>
              <w:rPr>
                <w:sz w:val="22"/>
              </w:rPr>
            </w:pPr>
            <w:r>
              <w:rPr>
                <w:sz w:val="22"/>
              </w:rPr>
              <w:t xml:space="preserve">10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60" w:hanging="0"/>
              <w:rPr>
                <w:sz w:val="22"/>
              </w:rPr>
            </w:pPr>
            <w:r>
              <w:rPr>
                <w:sz w:val="22"/>
              </w:rPr>
              <w:t xml:space="preserve">5 </w:t>
            </w:r>
            <w:r>
              <w:rPr>
                <w:spacing w:val="-5"/>
                <w:sz w:val="22"/>
              </w:rPr>
              <w:t>UMA</w:t>
            </w:r>
          </w:p>
        </w:tc>
      </w:tr>
      <w:tr>
        <w:trPr>
          <w:trHeight w:val="254"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jc w:val="center"/>
              <w:rPr>
                <w:sz w:val="22"/>
              </w:rPr>
            </w:pPr>
            <w:r>
              <w:rPr>
                <w:spacing w:val="-5"/>
                <w:sz w:val="22"/>
              </w:rPr>
              <w:t>47</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Salón</w:t>
            </w:r>
            <w:r>
              <w:rPr>
                <w:spacing w:val="-3"/>
                <w:sz w:val="22"/>
              </w:rPr>
              <w:t xml:space="preserve"> </w:t>
            </w:r>
            <w:r>
              <w:rPr>
                <w:spacing w:val="-2"/>
                <w:sz w:val="22"/>
              </w:rPr>
              <w:t>social</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0"/>
              <w:rPr>
                <w:sz w:val="22"/>
              </w:rPr>
            </w:pPr>
            <w:r>
              <w:rPr>
                <w:sz w:val="22"/>
              </w:rPr>
              <w:t xml:space="preserve">45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0"/>
              <w:rPr>
                <w:sz w:val="22"/>
              </w:rPr>
            </w:pPr>
            <w:r>
              <w:rPr>
                <w:sz w:val="22"/>
              </w:rPr>
              <w:t xml:space="preserve">22.5 </w:t>
            </w:r>
            <w:r>
              <w:rPr>
                <w:spacing w:val="-5"/>
                <w:sz w:val="22"/>
              </w:rPr>
              <w:t>UMA</w:t>
            </w:r>
          </w:p>
        </w:tc>
      </w:tr>
      <w:tr>
        <w:trPr>
          <w:trHeight w:val="251"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48</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Súper</w:t>
            </w:r>
            <w:r>
              <w:rPr>
                <w:spacing w:val="-2"/>
                <w:sz w:val="22"/>
              </w:rPr>
              <w:t xml:space="preserve"> </w:t>
            </w:r>
            <w:r>
              <w:rPr>
                <w:sz w:val="22"/>
              </w:rPr>
              <w:t>24</w:t>
            </w:r>
            <w:r>
              <w:rPr>
                <w:spacing w:val="-1"/>
                <w:sz w:val="22"/>
              </w:rPr>
              <w:t xml:space="preserve"> </w:t>
            </w:r>
            <w:r>
              <w:rPr>
                <w:spacing w:val="-2"/>
                <w:sz w:val="22"/>
              </w:rPr>
              <w:t>horas</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5" w:hanging="0"/>
              <w:rPr>
                <w:sz w:val="22"/>
              </w:rPr>
            </w:pPr>
            <w:r>
              <w:rPr>
                <w:sz w:val="22"/>
              </w:rPr>
              <w:t xml:space="preserve">250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0"/>
              <w:rPr>
                <w:sz w:val="22"/>
              </w:rPr>
            </w:pPr>
            <w:r>
              <w:rPr>
                <w:sz w:val="22"/>
              </w:rPr>
              <w:t xml:space="preserve">170 </w:t>
            </w:r>
            <w:r>
              <w:rPr>
                <w:spacing w:val="-5"/>
                <w:sz w:val="22"/>
              </w:rPr>
              <w:t>UMA</w:t>
            </w:r>
          </w:p>
        </w:tc>
      </w:tr>
      <w:tr>
        <w:trPr>
          <w:trHeight w:val="254"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0"/>
              <w:jc w:val="center"/>
              <w:rPr>
                <w:sz w:val="22"/>
              </w:rPr>
            </w:pPr>
            <w:r>
              <w:rPr>
                <w:spacing w:val="-5"/>
                <w:sz w:val="22"/>
              </w:rPr>
              <w:t>49</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Talachería</w:t>
            </w:r>
            <w:r>
              <w:rPr>
                <w:spacing w:val="-3"/>
                <w:sz w:val="22"/>
              </w:rPr>
              <w:t xml:space="preserve"> </w:t>
            </w:r>
            <w:r>
              <w:rPr>
                <w:sz w:val="22"/>
              </w:rPr>
              <w:t>o</w:t>
            </w:r>
            <w:r>
              <w:rPr>
                <w:spacing w:val="-3"/>
                <w:sz w:val="22"/>
              </w:rPr>
              <w:t xml:space="preserve"> </w:t>
            </w:r>
            <w:r>
              <w:rPr>
                <w:spacing w:val="-2"/>
                <w:sz w:val="22"/>
              </w:rPr>
              <w:t>vulcanizadora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57" w:hanging="0"/>
              <w:rPr>
                <w:sz w:val="22"/>
              </w:rPr>
            </w:pPr>
            <w:r>
              <w:rPr>
                <w:sz w:val="22"/>
              </w:rPr>
              <w:t xml:space="preserve">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57" w:hanging="0"/>
              <w:rPr>
                <w:sz w:val="22"/>
              </w:rPr>
            </w:pPr>
            <w:r>
              <w:rPr>
                <w:sz w:val="22"/>
              </w:rPr>
              <w:t xml:space="preserve">2.5 </w:t>
            </w:r>
            <w:r>
              <w:rPr>
                <w:spacing w:val="-5"/>
                <w:sz w:val="22"/>
              </w:rPr>
              <w:t>UMA</w:t>
            </w:r>
          </w:p>
        </w:tc>
      </w:tr>
      <w:tr>
        <w:trPr>
          <w:trHeight w:val="253"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jc w:val="center"/>
              <w:rPr>
                <w:sz w:val="22"/>
              </w:rPr>
            </w:pPr>
            <w:r>
              <w:rPr>
                <w:spacing w:val="-5"/>
                <w:sz w:val="22"/>
              </w:rPr>
              <w:t>50</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Taller</w:t>
            </w:r>
            <w:r>
              <w:rPr>
                <w:spacing w:val="-6"/>
                <w:sz w:val="22"/>
              </w:rPr>
              <w:t xml:space="preserve"> </w:t>
            </w:r>
            <w:r>
              <w:rPr>
                <w:spacing w:val="-2"/>
                <w:sz w:val="22"/>
              </w:rPr>
              <w:t>mecánico</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0"/>
              <w:rPr>
                <w:sz w:val="22"/>
              </w:rPr>
            </w:pPr>
            <w:r>
              <w:rPr>
                <w:sz w:val="22"/>
              </w:rPr>
              <w:t xml:space="preserve">10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0"/>
              <w:rPr>
                <w:sz w:val="22"/>
              </w:rPr>
            </w:pPr>
            <w:r>
              <w:rPr>
                <w:sz w:val="22"/>
              </w:rPr>
              <w:t xml:space="preserve">5 </w:t>
            </w:r>
            <w:r>
              <w:rPr>
                <w:spacing w:val="-5"/>
                <w:sz w:val="22"/>
              </w:rPr>
              <w:t>UMA</w:t>
            </w:r>
          </w:p>
        </w:tc>
      </w:tr>
      <w:tr>
        <w:trPr>
          <w:trHeight w:val="251"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51</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Taquería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0"/>
              <w:rPr>
                <w:sz w:val="22"/>
              </w:rPr>
            </w:pPr>
            <w:r>
              <w:rPr>
                <w:sz w:val="22"/>
              </w:rPr>
              <w:t xml:space="preserve">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0"/>
              <w:rPr>
                <w:sz w:val="22"/>
              </w:rPr>
            </w:pPr>
            <w:r>
              <w:rPr>
                <w:sz w:val="22"/>
              </w:rPr>
              <w:t xml:space="preserve">2.5 </w:t>
            </w:r>
            <w:r>
              <w:rPr>
                <w:spacing w:val="-5"/>
                <w:sz w:val="22"/>
              </w:rPr>
              <w:t>UMA</w:t>
            </w:r>
          </w:p>
        </w:tc>
      </w:tr>
      <w:tr>
        <w:trPr>
          <w:trHeight w:val="253"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jc w:val="center"/>
              <w:rPr>
                <w:sz w:val="22"/>
              </w:rPr>
            </w:pPr>
            <w:r>
              <w:rPr>
                <w:spacing w:val="-5"/>
                <w:sz w:val="22"/>
              </w:rPr>
              <w:t>52</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Tienda</w:t>
            </w:r>
            <w:r>
              <w:rPr>
                <w:spacing w:val="-2"/>
                <w:sz w:val="22"/>
              </w:rPr>
              <w:t xml:space="preserve"> </w:t>
            </w:r>
            <w:r>
              <w:rPr>
                <w:sz w:val="22"/>
              </w:rPr>
              <w:t>de</w:t>
            </w:r>
            <w:r>
              <w:rPr>
                <w:spacing w:val="-2"/>
                <w:sz w:val="22"/>
              </w:rPr>
              <w:t xml:space="preserve"> regalos</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0"/>
              <w:rPr>
                <w:sz w:val="22"/>
              </w:rPr>
            </w:pPr>
            <w:r>
              <w:rPr>
                <w:sz w:val="22"/>
              </w:rPr>
              <w:t xml:space="preserve">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57" w:hanging="0"/>
              <w:rPr>
                <w:sz w:val="22"/>
              </w:rPr>
            </w:pPr>
            <w:r>
              <w:rPr>
                <w:sz w:val="22"/>
              </w:rPr>
              <w:t xml:space="preserve">2.5 </w:t>
            </w:r>
            <w:r>
              <w:rPr>
                <w:spacing w:val="-5"/>
                <w:sz w:val="22"/>
              </w:rPr>
              <w:t>UMA</w:t>
            </w:r>
          </w:p>
        </w:tc>
      </w:tr>
      <w:tr>
        <w:trPr>
          <w:trHeight w:val="251"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53</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Tienda</w:t>
            </w:r>
            <w:r>
              <w:rPr>
                <w:spacing w:val="-2"/>
                <w:sz w:val="22"/>
              </w:rPr>
              <w:t xml:space="preserve"> </w:t>
            </w:r>
            <w:r>
              <w:rPr>
                <w:sz w:val="22"/>
              </w:rPr>
              <w:t>de</w:t>
            </w:r>
            <w:r>
              <w:rPr>
                <w:spacing w:val="-2"/>
                <w:sz w:val="22"/>
              </w:rPr>
              <w:t xml:space="preserve"> </w:t>
            </w:r>
            <w:r>
              <w:rPr>
                <w:spacing w:val="-4"/>
                <w:sz w:val="22"/>
              </w:rPr>
              <w:t>ropa</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0"/>
              <w:rPr>
                <w:sz w:val="22"/>
              </w:rPr>
            </w:pPr>
            <w:r>
              <w:rPr>
                <w:sz w:val="22"/>
              </w:rPr>
              <w:t xml:space="preserve">5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0"/>
              <w:rPr>
                <w:sz w:val="22"/>
              </w:rPr>
            </w:pPr>
            <w:r>
              <w:rPr>
                <w:sz w:val="22"/>
              </w:rPr>
              <w:t xml:space="preserve">2.5 </w:t>
            </w:r>
            <w:r>
              <w:rPr>
                <w:spacing w:val="-5"/>
                <w:sz w:val="22"/>
              </w:rPr>
              <w:t>UMA</w:t>
            </w:r>
          </w:p>
        </w:tc>
      </w:tr>
      <w:tr>
        <w:trPr>
          <w:trHeight w:val="254"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0"/>
              <w:jc w:val="center"/>
              <w:rPr>
                <w:sz w:val="22"/>
              </w:rPr>
            </w:pPr>
            <w:r>
              <w:rPr>
                <w:spacing w:val="-5"/>
                <w:sz w:val="22"/>
              </w:rPr>
              <w:t>54</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Tortillería</w:t>
            </w:r>
            <w:r>
              <w:rPr>
                <w:spacing w:val="-8"/>
                <w:sz w:val="22"/>
              </w:rPr>
              <w:t xml:space="preserve"> </w:t>
            </w:r>
            <w:r>
              <w:rPr>
                <w:spacing w:val="-2"/>
                <w:sz w:val="22"/>
              </w:rPr>
              <w:t>artesanal</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57" w:hanging="0"/>
              <w:rPr>
                <w:sz w:val="22"/>
              </w:rPr>
            </w:pPr>
            <w:r>
              <w:rPr>
                <w:sz w:val="22"/>
              </w:rPr>
              <w:t xml:space="preserve">2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60" w:hanging="0"/>
              <w:rPr>
                <w:sz w:val="22"/>
              </w:rPr>
            </w:pPr>
            <w:r>
              <w:rPr>
                <w:sz w:val="22"/>
              </w:rPr>
              <w:t xml:space="preserve">1 </w:t>
            </w:r>
            <w:r>
              <w:rPr>
                <w:spacing w:val="-5"/>
                <w:sz w:val="22"/>
              </w:rPr>
              <w:t>UMA</w:t>
            </w:r>
          </w:p>
        </w:tc>
      </w:tr>
      <w:tr>
        <w:trPr>
          <w:trHeight w:val="251"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55</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Tortillería</w:t>
            </w:r>
            <w:r>
              <w:rPr>
                <w:spacing w:val="-8"/>
                <w:sz w:val="22"/>
              </w:rPr>
              <w:t xml:space="preserve"> </w:t>
            </w:r>
            <w:r>
              <w:rPr>
                <w:spacing w:val="-2"/>
                <w:sz w:val="22"/>
              </w:rPr>
              <w:t>industrial</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7" w:hanging="0"/>
              <w:rPr>
                <w:sz w:val="22"/>
              </w:rPr>
            </w:pPr>
            <w:r>
              <w:rPr>
                <w:sz w:val="22"/>
              </w:rPr>
              <w:t xml:space="preserve">10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60" w:hanging="0"/>
              <w:rPr>
                <w:sz w:val="22"/>
              </w:rPr>
            </w:pPr>
            <w:r>
              <w:rPr>
                <w:sz w:val="22"/>
              </w:rPr>
              <w:t xml:space="preserve">5 </w:t>
            </w:r>
            <w:r>
              <w:rPr>
                <w:spacing w:val="-5"/>
                <w:sz w:val="22"/>
              </w:rPr>
              <w:t>UMA</w:t>
            </w:r>
          </w:p>
        </w:tc>
      </w:tr>
      <w:tr>
        <w:trPr>
          <w:trHeight w:val="254" w:hRule="atLeast"/>
        </w:trPr>
        <w:tc>
          <w:tcPr>
            <w:tcW w:w="6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0"/>
              <w:jc w:val="center"/>
              <w:rPr>
                <w:sz w:val="22"/>
              </w:rPr>
            </w:pPr>
            <w:r>
              <w:rPr>
                <w:spacing w:val="-5"/>
                <w:sz w:val="22"/>
              </w:rPr>
              <w:t>56</w:t>
            </w:r>
          </w:p>
        </w:tc>
        <w:tc>
          <w:tcPr>
            <w:tcW w:w="4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pacing w:val="-2"/>
                <w:sz w:val="22"/>
              </w:rPr>
              <w:t>Veterinarias</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57" w:hanging="0"/>
              <w:rPr>
                <w:sz w:val="22"/>
              </w:rPr>
            </w:pPr>
            <w:r>
              <w:rPr>
                <w:sz w:val="22"/>
              </w:rPr>
              <w:t xml:space="preserve">10 </w:t>
            </w:r>
            <w:r>
              <w:rPr>
                <w:spacing w:val="-5"/>
                <w:sz w:val="22"/>
              </w:rPr>
              <w:t>UMA</w:t>
            </w:r>
          </w:p>
        </w:tc>
        <w:tc>
          <w:tcPr>
            <w:tcW w:w="2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60" w:hanging="0"/>
              <w:rPr>
                <w:sz w:val="22"/>
              </w:rPr>
            </w:pPr>
            <w:r>
              <w:rPr>
                <w:sz w:val="22"/>
              </w:rPr>
              <w:t xml:space="preserve">5 </w:t>
            </w:r>
            <w:r>
              <w:rPr>
                <w:spacing w:val="-5"/>
                <w:sz w:val="22"/>
              </w:rPr>
              <w:t>UMA</w:t>
            </w:r>
          </w:p>
        </w:tc>
      </w:tr>
    </w:tbl>
    <w:p>
      <w:pPr>
        <w:pStyle w:val="Cuerpodetexto"/>
        <w:spacing w:before="12" w:after="0"/>
        <w:rPr/>
      </w:pPr>
      <w:r>
        <w:rPr/>
      </w:r>
    </w:p>
    <w:p>
      <w:pPr>
        <w:pStyle w:val="Cuerpodetexto"/>
        <w:spacing w:before="1" w:after="0"/>
        <w:ind w:left="338" w:right="51" w:hanging="0"/>
        <w:jc w:val="both"/>
        <w:rPr/>
      </w:pPr>
      <w:r>
        <w:rPr>
          <w:b/>
        </w:rPr>
        <w:t xml:space="preserve">Artículo 32. </w:t>
      </w:r>
      <w:r>
        <w:rPr/>
        <w:t>Para el otorgamiento de autorización inicial, eventual y refrendo de licencias de funcionamiento para</w:t>
      </w:r>
      <w:r>
        <w:rPr>
          <w:spacing w:val="-5"/>
        </w:rPr>
        <w:t xml:space="preserve"> </w:t>
      </w:r>
      <w:r>
        <w:rPr/>
        <w:t>establecimientos</w:t>
      </w:r>
      <w:r>
        <w:rPr>
          <w:spacing w:val="-5"/>
        </w:rPr>
        <w:t xml:space="preserve"> </w:t>
      </w:r>
      <w:r>
        <w:rPr/>
        <w:t>comerciales</w:t>
      </w:r>
      <w:r>
        <w:rPr>
          <w:spacing w:val="-5"/>
        </w:rPr>
        <w:t xml:space="preserve"> </w:t>
      </w:r>
      <w:r>
        <w:rPr/>
        <w:t>con</w:t>
      </w:r>
      <w:r>
        <w:rPr>
          <w:spacing w:val="-5"/>
        </w:rPr>
        <w:t xml:space="preserve"> </w:t>
      </w:r>
      <w:r>
        <w:rPr/>
        <w:t>venta</w:t>
      </w:r>
      <w:r>
        <w:rPr>
          <w:spacing w:val="-5"/>
        </w:rPr>
        <w:t xml:space="preserve"> </w:t>
      </w:r>
      <w:r>
        <w:rPr/>
        <w:t>de</w:t>
      </w:r>
      <w:r>
        <w:rPr>
          <w:spacing w:val="-5"/>
        </w:rPr>
        <w:t xml:space="preserve"> </w:t>
      </w:r>
      <w:r>
        <w:rPr/>
        <w:t>bebidas</w:t>
      </w:r>
      <w:r>
        <w:rPr>
          <w:spacing w:val="-3"/>
        </w:rPr>
        <w:t xml:space="preserve"> </w:t>
      </w:r>
      <w:r>
        <w:rPr/>
        <w:t>alcohólicas,</w:t>
      </w:r>
      <w:r>
        <w:rPr>
          <w:spacing w:val="-3"/>
        </w:rPr>
        <w:t xml:space="preserve"> </w:t>
      </w:r>
      <w:r>
        <w:rPr/>
        <w:t>el</w:t>
      </w:r>
      <w:r>
        <w:rPr>
          <w:spacing w:val="-2"/>
        </w:rPr>
        <w:t xml:space="preserve"> </w:t>
      </w:r>
      <w:r>
        <w:rPr/>
        <w:t>Ayuntamiento</w:t>
      </w:r>
      <w:r>
        <w:rPr>
          <w:spacing w:val="-6"/>
        </w:rPr>
        <w:t xml:space="preserve"> </w:t>
      </w:r>
      <w:r>
        <w:rPr/>
        <w:t>atenderá</w:t>
      </w:r>
      <w:r>
        <w:rPr>
          <w:spacing w:val="-5"/>
        </w:rPr>
        <w:t xml:space="preserve"> </w:t>
      </w:r>
      <w:r>
        <w:rPr/>
        <w:t>lo</w:t>
      </w:r>
      <w:r>
        <w:rPr>
          <w:spacing w:val="-6"/>
        </w:rPr>
        <w:t xml:space="preserve"> </w:t>
      </w:r>
      <w:r>
        <w:rPr/>
        <w:t>dispuesto</w:t>
      </w:r>
      <w:r>
        <w:rPr>
          <w:spacing w:val="-6"/>
        </w:rPr>
        <w:t xml:space="preserve"> </w:t>
      </w:r>
      <w:r>
        <w:rPr/>
        <w:t>en las tarifas de los artículos 155, 155-A, 155-B y 156 del Código Financiero.</w:t>
      </w:r>
    </w:p>
    <w:p>
      <w:pPr>
        <w:pStyle w:val="Cuerpodetexto"/>
        <w:spacing w:before="251" w:after="0"/>
        <w:ind w:left="338" w:right="51" w:hanging="0"/>
        <w:jc w:val="both"/>
        <w:rPr/>
      </w:pPr>
      <w:r>
        <w:rPr/>
        <w:t>La Administración Municipal también podrá expedir licencias o refrendos para el funcionamiento de establecimientos o</w:t>
      </w:r>
      <w:r>
        <w:rPr>
          <w:spacing w:val="-2"/>
        </w:rPr>
        <w:t xml:space="preserve"> </w:t>
      </w:r>
      <w:r>
        <w:rPr/>
        <w:t>locales,</w:t>
      </w:r>
      <w:r>
        <w:rPr>
          <w:spacing w:val="-2"/>
        </w:rPr>
        <w:t xml:space="preserve"> </w:t>
      </w:r>
      <w:r>
        <w:rPr/>
        <w:t>cuyos giros sean</w:t>
      </w:r>
      <w:r>
        <w:rPr>
          <w:spacing w:val="-2"/>
        </w:rPr>
        <w:t xml:space="preserve"> </w:t>
      </w:r>
      <w:r>
        <w:rPr/>
        <w:t>la enajenación de bebidas alcohólicas</w:t>
      </w:r>
      <w:r>
        <w:rPr>
          <w:spacing w:val="-2"/>
        </w:rPr>
        <w:t xml:space="preserve"> </w:t>
      </w:r>
      <w:r>
        <w:rPr/>
        <w:t>o la prestación de</w:t>
      </w:r>
      <w:r>
        <w:rPr>
          <w:spacing w:val="-2"/>
        </w:rPr>
        <w:t xml:space="preserve"> </w:t>
      </w:r>
      <w:r>
        <w:rPr/>
        <w:t>servicios que incluyan el expendio de dichas bebidas, siempre y cuando se cumpla con lo establecido en los artículos 155, 155-A y 155-B del Código Financiero.</w:t>
      </w:r>
    </w:p>
    <w:p>
      <w:pPr>
        <w:pStyle w:val="Cuerpodetexto"/>
        <w:rPr/>
      </w:pPr>
      <w:r>
        <w:rPr/>
      </w:r>
    </w:p>
    <w:p>
      <w:pPr>
        <w:pStyle w:val="Normal"/>
        <w:spacing w:before="1" w:after="0"/>
        <w:ind w:left="392" w:right="106" w:hanging="0"/>
        <w:jc w:val="center"/>
        <w:rPr>
          <w:b/>
          <w:b/>
          <w:sz w:val="22"/>
        </w:rPr>
      </w:pPr>
      <w:r>
        <w:rPr>
          <w:b/>
          <w:sz w:val="22"/>
        </w:rPr>
        <w:t>CAPÍTULO</w:t>
      </w:r>
      <w:r>
        <w:rPr>
          <w:b/>
          <w:spacing w:val="-7"/>
          <w:sz w:val="22"/>
        </w:rPr>
        <w:t xml:space="preserve"> </w:t>
      </w:r>
      <w:r>
        <w:rPr>
          <w:b/>
          <w:spacing w:val="-5"/>
          <w:sz w:val="22"/>
        </w:rPr>
        <w:t>III</w:t>
      </w:r>
    </w:p>
    <w:p>
      <w:pPr>
        <w:pStyle w:val="Cuerpodetexto"/>
        <w:rPr>
          <w:b/>
          <w:b/>
        </w:rPr>
      </w:pPr>
      <w:r>
        <w:rPr>
          <w:b/>
        </w:rPr>
      </w:r>
    </w:p>
    <w:p>
      <w:pPr>
        <w:pStyle w:val="Normal"/>
        <w:spacing w:before="0" w:after="0"/>
        <w:ind w:left="392" w:right="109" w:hanging="0"/>
        <w:jc w:val="center"/>
        <w:rPr>
          <w:b/>
          <w:b/>
          <w:sz w:val="22"/>
        </w:rPr>
      </w:pPr>
      <w:r>
        <w:rPr>
          <w:b/>
          <w:sz w:val="22"/>
        </w:rPr>
        <w:t>EXPEDICIONES</w:t>
      </w:r>
      <w:r>
        <w:rPr>
          <w:b/>
          <w:spacing w:val="-10"/>
          <w:sz w:val="22"/>
        </w:rPr>
        <w:t xml:space="preserve"> </w:t>
      </w:r>
      <w:r>
        <w:rPr>
          <w:b/>
          <w:sz w:val="22"/>
        </w:rPr>
        <w:t>DE</w:t>
      </w:r>
      <w:r>
        <w:rPr>
          <w:b/>
          <w:spacing w:val="-8"/>
          <w:sz w:val="22"/>
        </w:rPr>
        <w:t xml:space="preserve"> </w:t>
      </w:r>
      <w:r>
        <w:rPr>
          <w:b/>
          <w:sz w:val="22"/>
        </w:rPr>
        <w:t>CERTIFICADOS</w:t>
      </w:r>
      <w:r>
        <w:rPr>
          <w:b/>
          <w:spacing w:val="-7"/>
          <w:sz w:val="22"/>
        </w:rPr>
        <w:t xml:space="preserve"> </w:t>
      </w:r>
      <w:r>
        <w:rPr>
          <w:b/>
          <w:sz w:val="22"/>
        </w:rPr>
        <w:t>Y</w:t>
      </w:r>
      <w:r>
        <w:rPr>
          <w:b/>
          <w:spacing w:val="-9"/>
          <w:sz w:val="22"/>
        </w:rPr>
        <w:t xml:space="preserve"> </w:t>
      </w:r>
      <w:r>
        <w:rPr>
          <w:b/>
          <w:sz w:val="22"/>
        </w:rPr>
        <w:t>CONSTANCIAS</w:t>
      </w:r>
      <w:r>
        <w:rPr>
          <w:b/>
          <w:spacing w:val="-8"/>
          <w:sz w:val="22"/>
        </w:rPr>
        <w:t xml:space="preserve"> </w:t>
      </w:r>
      <w:r>
        <w:rPr>
          <w:b/>
          <w:sz w:val="22"/>
        </w:rPr>
        <w:t>EN</w:t>
      </w:r>
      <w:r>
        <w:rPr>
          <w:b/>
          <w:spacing w:val="-8"/>
          <w:sz w:val="22"/>
        </w:rPr>
        <w:t xml:space="preserve"> </w:t>
      </w:r>
      <w:r>
        <w:rPr>
          <w:b/>
          <w:spacing w:val="-2"/>
          <w:sz w:val="22"/>
        </w:rPr>
        <w:t>GENERAL</w:t>
      </w:r>
    </w:p>
    <w:p>
      <w:pPr>
        <w:pStyle w:val="Cuerpodetexto"/>
        <w:rPr>
          <w:b/>
          <w:b/>
        </w:rPr>
      </w:pPr>
      <w:r>
        <w:rPr>
          <w:b/>
        </w:rPr>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0" w:hanging="0"/>
        <w:jc w:val="both"/>
        <w:rPr/>
      </w:pPr>
      <w:r>
        <w:rPr>
          <w:b/>
        </w:rPr>
        <w:t xml:space="preserve">Artículo 33. </w:t>
      </w:r>
      <w:r>
        <w:rPr/>
        <w:t>Los derechos</w:t>
      </w:r>
      <w:r>
        <w:rPr>
          <w:spacing w:val="-1"/>
        </w:rPr>
        <w:t xml:space="preserve"> </w:t>
      </w:r>
      <w:r>
        <w:rPr/>
        <w:t>a que se</w:t>
      </w:r>
      <w:r>
        <w:rPr>
          <w:spacing w:val="-1"/>
        </w:rPr>
        <w:t xml:space="preserve"> </w:t>
      </w:r>
      <w:r>
        <w:rPr/>
        <w:t>refiere este Capítulo, se causarán y cobrarán</w:t>
      </w:r>
      <w:r>
        <w:rPr>
          <w:spacing w:val="-1"/>
        </w:rPr>
        <w:t xml:space="preserve"> </w:t>
      </w:r>
      <w:r>
        <w:rPr/>
        <w:t>al momento de su</w:t>
      </w:r>
      <w:r>
        <w:rPr>
          <w:spacing w:val="-1"/>
        </w:rPr>
        <w:t xml:space="preserve"> </w:t>
      </w:r>
      <w:r>
        <w:rPr/>
        <w:t>solicitud o al</w:t>
      </w:r>
      <w:r>
        <w:rPr>
          <w:spacing w:val="-3"/>
        </w:rPr>
        <w:t xml:space="preserve"> </w:t>
      </w:r>
      <w:r>
        <w:rPr/>
        <w:t>de</w:t>
      </w:r>
      <w:r>
        <w:rPr>
          <w:spacing w:val="-3"/>
        </w:rPr>
        <w:t xml:space="preserve"> </w:t>
      </w:r>
      <w:r>
        <w:rPr/>
        <w:t>la</w:t>
      </w:r>
      <w:r>
        <w:rPr>
          <w:spacing w:val="-3"/>
        </w:rPr>
        <w:t xml:space="preserve"> </w:t>
      </w:r>
      <w:r>
        <w:rPr/>
        <w:t>entrega,</w:t>
      </w:r>
      <w:r>
        <w:rPr>
          <w:spacing w:val="-4"/>
        </w:rPr>
        <w:t xml:space="preserve"> </w:t>
      </w:r>
      <w:r>
        <w:rPr/>
        <w:t>cuando</w:t>
      </w:r>
      <w:r>
        <w:rPr>
          <w:spacing w:val="-4"/>
        </w:rPr>
        <w:t xml:space="preserve"> </w:t>
      </w:r>
      <w:r>
        <w:rPr/>
        <w:t>no</w:t>
      </w:r>
      <w:r>
        <w:rPr>
          <w:spacing w:val="-4"/>
        </w:rPr>
        <w:t xml:space="preserve"> </w:t>
      </w:r>
      <w:r>
        <w:rPr/>
        <w:t>sea</w:t>
      </w:r>
      <w:r>
        <w:rPr>
          <w:spacing w:val="-3"/>
        </w:rPr>
        <w:t xml:space="preserve"> </w:t>
      </w:r>
      <w:r>
        <w:rPr/>
        <w:t>posible</w:t>
      </w:r>
      <w:r>
        <w:rPr>
          <w:spacing w:val="-3"/>
        </w:rPr>
        <w:t xml:space="preserve"> </w:t>
      </w:r>
      <w:r>
        <w:rPr/>
        <w:t>determinar</w:t>
      </w:r>
      <w:r>
        <w:rPr>
          <w:spacing w:val="-5"/>
        </w:rPr>
        <w:t xml:space="preserve"> </w:t>
      </w:r>
      <w:r>
        <w:rPr/>
        <w:t>la</w:t>
      </w:r>
      <w:r>
        <w:rPr>
          <w:spacing w:val="-3"/>
        </w:rPr>
        <w:t xml:space="preserve"> </w:t>
      </w:r>
      <w:r>
        <w:rPr/>
        <w:t>extensión</w:t>
      </w:r>
      <w:r>
        <w:rPr>
          <w:spacing w:val="-4"/>
        </w:rPr>
        <w:t xml:space="preserve"> </w:t>
      </w:r>
      <w:r>
        <w:rPr/>
        <w:t>y</w:t>
      </w:r>
      <w:r>
        <w:rPr>
          <w:spacing w:val="-4"/>
        </w:rPr>
        <w:t xml:space="preserve"> </w:t>
      </w:r>
      <w:r>
        <w:rPr/>
        <w:t>número</w:t>
      </w:r>
      <w:r>
        <w:rPr>
          <w:spacing w:val="-4"/>
        </w:rPr>
        <w:t xml:space="preserve"> </w:t>
      </w:r>
      <w:r>
        <w:rPr/>
        <w:t>de</w:t>
      </w:r>
      <w:r>
        <w:rPr>
          <w:spacing w:val="-3"/>
        </w:rPr>
        <w:t xml:space="preserve"> </w:t>
      </w:r>
      <w:r>
        <w:rPr/>
        <w:t>los</w:t>
      </w:r>
      <w:r>
        <w:rPr>
          <w:spacing w:val="-3"/>
        </w:rPr>
        <w:t xml:space="preserve"> </w:t>
      </w:r>
      <w:r>
        <w:rPr/>
        <w:t>documentos</w:t>
      </w:r>
      <w:r>
        <w:rPr>
          <w:spacing w:val="-3"/>
        </w:rPr>
        <w:t xml:space="preserve"> </w:t>
      </w:r>
      <w:r>
        <w:rPr/>
        <w:t>solicitados.</w:t>
      </w:r>
      <w:r>
        <w:rPr>
          <w:spacing w:val="-4"/>
        </w:rPr>
        <w:t xml:space="preserve"> </w:t>
      </w:r>
      <w:r>
        <w:rPr/>
        <w:t>Por</w:t>
      </w:r>
      <w:r>
        <w:rPr>
          <w:spacing w:val="-3"/>
        </w:rPr>
        <w:t xml:space="preserve"> </w:t>
      </w:r>
      <w:r>
        <w:rPr/>
        <w:t>la expedición</w:t>
      </w:r>
      <w:r>
        <w:rPr>
          <w:spacing w:val="-7"/>
        </w:rPr>
        <w:t xml:space="preserve"> </w:t>
      </w:r>
      <w:r>
        <w:rPr/>
        <w:t>de</w:t>
      </w:r>
      <w:r>
        <w:rPr>
          <w:spacing w:val="-7"/>
        </w:rPr>
        <w:t xml:space="preserve"> </w:t>
      </w:r>
      <w:r>
        <w:rPr/>
        <w:t>documentos</w:t>
      </w:r>
      <w:r>
        <w:rPr>
          <w:spacing w:val="-9"/>
        </w:rPr>
        <w:t xml:space="preserve"> </w:t>
      </w:r>
      <w:r>
        <w:rPr/>
        <w:t>oficiales</w:t>
      </w:r>
      <w:r>
        <w:rPr>
          <w:spacing w:val="-9"/>
        </w:rPr>
        <w:t xml:space="preserve"> </w:t>
      </w:r>
      <w:r>
        <w:rPr/>
        <w:t>expedidos</w:t>
      </w:r>
      <w:r>
        <w:rPr>
          <w:spacing w:val="-9"/>
        </w:rPr>
        <w:t xml:space="preserve"> </w:t>
      </w:r>
      <w:r>
        <w:rPr/>
        <w:t>por</w:t>
      </w:r>
      <w:r>
        <w:rPr>
          <w:spacing w:val="-9"/>
        </w:rPr>
        <w:t xml:space="preserve"> </w:t>
      </w:r>
      <w:r>
        <w:rPr/>
        <w:t>el</w:t>
      </w:r>
      <w:r>
        <w:rPr>
          <w:spacing w:val="-8"/>
        </w:rPr>
        <w:t xml:space="preserve"> </w:t>
      </w:r>
      <w:r>
        <w:rPr/>
        <w:t>Ayuntamiento</w:t>
      </w:r>
      <w:r>
        <w:rPr>
          <w:spacing w:val="-7"/>
        </w:rPr>
        <w:t xml:space="preserve"> </w:t>
      </w:r>
      <w:r>
        <w:rPr/>
        <w:t>de</w:t>
      </w:r>
      <w:r>
        <w:rPr>
          <w:spacing w:val="-9"/>
        </w:rPr>
        <w:t xml:space="preserve"> </w:t>
      </w:r>
      <w:r>
        <w:rPr/>
        <w:t>manera</w:t>
      </w:r>
      <w:r>
        <w:rPr>
          <w:spacing w:val="-9"/>
        </w:rPr>
        <w:t xml:space="preserve"> </w:t>
      </w:r>
      <w:r>
        <w:rPr/>
        <w:t>impresa</w:t>
      </w:r>
      <w:r>
        <w:rPr>
          <w:spacing w:val="-9"/>
        </w:rPr>
        <w:t xml:space="preserve"> </w:t>
      </w:r>
      <w:r>
        <w:rPr/>
        <w:t>se</w:t>
      </w:r>
      <w:r>
        <w:rPr>
          <w:spacing w:val="-9"/>
        </w:rPr>
        <w:t xml:space="preserve"> </w:t>
      </w:r>
      <w:r>
        <w:rPr/>
        <w:t>cobrará</w:t>
      </w:r>
      <w:r>
        <w:rPr>
          <w:spacing w:val="-9"/>
        </w:rPr>
        <w:t xml:space="preserve"> </w:t>
      </w:r>
      <w:r>
        <w:rPr/>
        <w:t>la</w:t>
      </w:r>
      <w:r>
        <w:rPr>
          <w:spacing w:val="-9"/>
        </w:rPr>
        <w:t xml:space="preserve"> </w:t>
      </w:r>
      <w:r>
        <w:rPr/>
        <w:t>siguiente:</w:t>
      </w:r>
    </w:p>
    <w:p>
      <w:pPr>
        <w:pStyle w:val="Normal"/>
        <w:spacing w:before="81" w:after="0"/>
        <w:ind w:left="394" w:right="106" w:hanging="0"/>
        <w:jc w:val="center"/>
        <w:rPr>
          <w:b/>
          <w:b/>
          <w:sz w:val="22"/>
        </w:rPr>
      </w:pPr>
      <w:r>
        <w:rPr>
          <w:b/>
          <w:spacing w:val="-2"/>
          <w:sz w:val="22"/>
        </w:rPr>
        <w:t>TARIFA</w:t>
      </w:r>
    </w:p>
    <w:p>
      <w:pPr>
        <w:pStyle w:val="Cuerpodetexto"/>
        <w:rPr>
          <w:b/>
          <w:b/>
        </w:rPr>
      </w:pPr>
      <w:r>
        <w:rPr>
          <w:b/>
        </w:rPr>
      </w:r>
    </w:p>
    <w:p>
      <w:pPr>
        <w:pStyle w:val="ListParagraph"/>
        <w:numPr>
          <w:ilvl w:val="0"/>
          <w:numId w:val="11"/>
        </w:numPr>
        <w:tabs>
          <w:tab w:val="clear" w:pos="720"/>
          <w:tab w:val="left" w:pos="1058" w:leader="none"/>
        </w:tabs>
        <w:spacing w:lineRule="auto" w:line="240" w:before="1" w:after="0"/>
        <w:ind w:left="1058" w:right="0" w:hanging="501"/>
        <w:jc w:val="left"/>
        <w:rPr>
          <w:sz w:val="22"/>
        </w:rPr>
      </w:pPr>
      <w:r>
        <w:rPr>
          <w:sz w:val="22"/>
        </w:rPr>
        <w:t>Por</w:t>
      </w:r>
      <w:r>
        <w:rPr>
          <w:spacing w:val="-3"/>
          <w:sz w:val="22"/>
        </w:rPr>
        <w:t xml:space="preserve"> </w:t>
      </w:r>
      <w:r>
        <w:rPr>
          <w:sz w:val="22"/>
        </w:rPr>
        <w:t>copia</w:t>
      </w:r>
      <w:r>
        <w:rPr>
          <w:spacing w:val="-4"/>
          <w:sz w:val="22"/>
        </w:rPr>
        <w:t xml:space="preserve"> </w:t>
      </w:r>
      <w:r>
        <w:rPr>
          <w:sz w:val="22"/>
        </w:rPr>
        <w:t>simple</w:t>
      </w:r>
      <w:r>
        <w:rPr>
          <w:spacing w:val="-3"/>
          <w:sz w:val="22"/>
        </w:rPr>
        <w:t xml:space="preserve"> </w:t>
      </w:r>
      <w:r>
        <w:rPr>
          <w:sz w:val="22"/>
        </w:rPr>
        <w:t>de</w:t>
      </w:r>
      <w:r>
        <w:rPr>
          <w:spacing w:val="-4"/>
          <w:sz w:val="22"/>
        </w:rPr>
        <w:t xml:space="preserve"> </w:t>
      </w:r>
      <w:r>
        <w:rPr>
          <w:sz w:val="22"/>
        </w:rPr>
        <w:t>documentos,</w:t>
      </w:r>
      <w:r>
        <w:rPr>
          <w:spacing w:val="-2"/>
          <w:sz w:val="22"/>
        </w:rPr>
        <w:t xml:space="preserve"> </w:t>
      </w:r>
      <w:r>
        <w:rPr>
          <w:sz w:val="22"/>
        </w:rPr>
        <w:t>por</w:t>
      </w:r>
      <w:r>
        <w:rPr>
          <w:spacing w:val="-5"/>
          <w:sz w:val="22"/>
        </w:rPr>
        <w:t xml:space="preserve"> </w:t>
      </w:r>
      <w:r>
        <w:rPr>
          <w:sz w:val="22"/>
        </w:rPr>
        <w:t>cada</w:t>
      </w:r>
      <w:r>
        <w:rPr>
          <w:spacing w:val="-2"/>
          <w:sz w:val="22"/>
        </w:rPr>
        <w:t xml:space="preserve"> </w:t>
      </w:r>
      <w:r>
        <w:rPr>
          <w:sz w:val="22"/>
        </w:rPr>
        <w:t>hoja</w:t>
      </w:r>
      <w:r>
        <w:rPr>
          <w:spacing w:val="-3"/>
          <w:sz w:val="22"/>
        </w:rPr>
        <w:t xml:space="preserve"> </w:t>
      </w:r>
      <w:r>
        <w:rPr>
          <w:sz w:val="22"/>
        </w:rPr>
        <w:t>tamaño</w:t>
      </w:r>
      <w:r>
        <w:rPr>
          <w:spacing w:val="-2"/>
          <w:sz w:val="22"/>
        </w:rPr>
        <w:t xml:space="preserve"> </w:t>
      </w:r>
      <w:r>
        <w:rPr>
          <w:sz w:val="22"/>
        </w:rPr>
        <w:t>carta</w:t>
      </w:r>
      <w:r>
        <w:rPr>
          <w:spacing w:val="-2"/>
          <w:sz w:val="22"/>
        </w:rPr>
        <w:t xml:space="preserve"> </w:t>
      </w:r>
      <w:r>
        <w:rPr>
          <w:sz w:val="22"/>
        </w:rPr>
        <w:t>u</w:t>
      </w:r>
      <w:r>
        <w:rPr>
          <w:spacing w:val="-5"/>
          <w:sz w:val="22"/>
        </w:rPr>
        <w:t xml:space="preserve"> </w:t>
      </w:r>
      <w:r>
        <w:rPr>
          <w:sz w:val="22"/>
        </w:rPr>
        <w:t>oficio,</w:t>
      </w:r>
      <w:r>
        <w:rPr>
          <w:spacing w:val="-2"/>
          <w:sz w:val="22"/>
        </w:rPr>
        <w:t xml:space="preserve"> </w:t>
      </w:r>
      <w:r>
        <w:rPr>
          <w:sz w:val="22"/>
        </w:rPr>
        <w:t>0.02</w:t>
      </w:r>
      <w:r>
        <w:rPr>
          <w:spacing w:val="-2"/>
          <w:sz w:val="22"/>
        </w:rPr>
        <w:t xml:space="preserve"> </w:t>
      </w:r>
      <w:r>
        <w:rPr>
          <w:spacing w:val="-4"/>
          <w:sz w:val="22"/>
        </w:rPr>
        <w:t>UMA;</w:t>
      </w:r>
    </w:p>
    <w:p>
      <w:pPr>
        <w:pStyle w:val="ListParagraph"/>
        <w:numPr>
          <w:ilvl w:val="0"/>
          <w:numId w:val="11"/>
        </w:numPr>
        <w:tabs>
          <w:tab w:val="clear" w:pos="720"/>
          <w:tab w:val="left" w:pos="1058" w:leader="none"/>
        </w:tabs>
        <w:spacing w:lineRule="auto" w:line="240" w:before="251" w:after="0"/>
        <w:ind w:left="1058" w:right="0" w:hanging="585"/>
        <w:jc w:val="left"/>
        <w:rPr>
          <w:sz w:val="22"/>
        </w:rPr>
      </w:pPr>
      <w:r>
        <w:rPr>
          <w:sz w:val="22"/>
        </w:rPr>
        <w:t>Por</w:t>
      </w:r>
      <w:r>
        <w:rPr>
          <w:spacing w:val="-10"/>
          <w:sz w:val="22"/>
        </w:rPr>
        <w:t xml:space="preserve"> </w:t>
      </w:r>
      <w:r>
        <w:rPr>
          <w:sz w:val="22"/>
        </w:rPr>
        <w:t>copia</w:t>
      </w:r>
      <w:r>
        <w:rPr>
          <w:spacing w:val="-8"/>
          <w:sz w:val="22"/>
        </w:rPr>
        <w:t xml:space="preserve"> </w:t>
      </w:r>
      <w:r>
        <w:rPr>
          <w:sz w:val="22"/>
        </w:rPr>
        <w:t>certificada</w:t>
      </w:r>
      <w:r>
        <w:rPr>
          <w:spacing w:val="-8"/>
          <w:sz w:val="22"/>
        </w:rPr>
        <w:t xml:space="preserve"> </w:t>
      </w:r>
      <w:r>
        <w:rPr>
          <w:sz w:val="22"/>
        </w:rPr>
        <w:t>de</w:t>
      </w:r>
      <w:r>
        <w:rPr>
          <w:spacing w:val="-8"/>
          <w:sz w:val="22"/>
        </w:rPr>
        <w:t xml:space="preserve"> </w:t>
      </w:r>
      <w:r>
        <w:rPr>
          <w:sz w:val="22"/>
        </w:rPr>
        <w:t>documentos</w:t>
      </w:r>
      <w:r>
        <w:rPr>
          <w:spacing w:val="-10"/>
          <w:sz w:val="22"/>
        </w:rPr>
        <w:t xml:space="preserve"> </w:t>
      </w:r>
      <w:r>
        <w:rPr>
          <w:sz w:val="22"/>
        </w:rPr>
        <w:t>compulsados</w:t>
      </w:r>
      <w:r>
        <w:rPr>
          <w:spacing w:val="-8"/>
          <w:sz w:val="22"/>
        </w:rPr>
        <w:t xml:space="preserve"> </w:t>
      </w:r>
      <w:r>
        <w:rPr>
          <w:sz w:val="22"/>
        </w:rPr>
        <w:t>con</w:t>
      </w:r>
      <w:r>
        <w:rPr>
          <w:spacing w:val="-8"/>
          <w:sz w:val="22"/>
        </w:rPr>
        <w:t xml:space="preserve"> </w:t>
      </w:r>
      <w:r>
        <w:rPr>
          <w:sz w:val="22"/>
        </w:rPr>
        <w:t>su</w:t>
      </w:r>
      <w:r>
        <w:rPr>
          <w:spacing w:val="-9"/>
          <w:sz w:val="22"/>
        </w:rPr>
        <w:t xml:space="preserve"> </w:t>
      </w:r>
      <w:r>
        <w:rPr>
          <w:sz w:val="22"/>
        </w:rPr>
        <w:t>original,</w:t>
      </w:r>
      <w:r>
        <w:rPr>
          <w:spacing w:val="-8"/>
          <w:sz w:val="22"/>
        </w:rPr>
        <w:t xml:space="preserve"> </w:t>
      </w:r>
      <w:r>
        <w:rPr>
          <w:sz w:val="22"/>
        </w:rPr>
        <w:t>por</w:t>
      </w:r>
      <w:r>
        <w:rPr>
          <w:spacing w:val="-7"/>
          <w:sz w:val="22"/>
        </w:rPr>
        <w:t xml:space="preserve"> </w:t>
      </w:r>
      <w:r>
        <w:rPr>
          <w:sz w:val="22"/>
        </w:rPr>
        <w:t>cada</w:t>
      </w:r>
      <w:r>
        <w:rPr>
          <w:spacing w:val="-8"/>
          <w:sz w:val="22"/>
        </w:rPr>
        <w:t xml:space="preserve"> </w:t>
      </w:r>
      <w:r>
        <w:rPr>
          <w:sz w:val="22"/>
        </w:rPr>
        <w:t>hoja</w:t>
      </w:r>
      <w:r>
        <w:rPr>
          <w:spacing w:val="-8"/>
          <w:sz w:val="22"/>
        </w:rPr>
        <w:t xml:space="preserve"> </w:t>
      </w:r>
      <w:r>
        <w:rPr>
          <w:sz w:val="22"/>
        </w:rPr>
        <w:t>tamaño</w:t>
      </w:r>
      <w:r>
        <w:rPr>
          <w:spacing w:val="-10"/>
          <w:sz w:val="22"/>
        </w:rPr>
        <w:t xml:space="preserve"> </w:t>
      </w:r>
      <w:r>
        <w:rPr>
          <w:sz w:val="22"/>
        </w:rPr>
        <w:t>carta</w:t>
      </w:r>
      <w:r>
        <w:rPr>
          <w:spacing w:val="-8"/>
          <w:sz w:val="22"/>
        </w:rPr>
        <w:t xml:space="preserve"> </w:t>
      </w:r>
      <w:r>
        <w:rPr>
          <w:sz w:val="22"/>
        </w:rPr>
        <w:t>u</w:t>
      </w:r>
      <w:r>
        <w:rPr>
          <w:spacing w:val="-8"/>
          <w:sz w:val="22"/>
        </w:rPr>
        <w:t xml:space="preserve"> </w:t>
      </w:r>
      <w:r>
        <w:rPr>
          <w:spacing w:val="-2"/>
          <w:sz w:val="22"/>
        </w:rPr>
        <w:t>oficio,</w:t>
      </w:r>
    </w:p>
    <w:p>
      <w:pPr>
        <w:pStyle w:val="Cuerpodetexto"/>
        <w:spacing w:before="1" w:after="0"/>
        <w:ind w:left="1058" w:right="0" w:hanging="0"/>
        <w:rPr/>
      </w:pPr>
      <w:r>
        <w:rPr/>
        <w:t xml:space="preserve">0.02 </w:t>
      </w:r>
      <w:r>
        <w:rPr>
          <w:spacing w:val="-4"/>
        </w:rPr>
        <w:t>UMA;</w:t>
      </w:r>
    </w:p>
    <w:p>
      <w:pPr>
        <w:pStyle w:val="Cuerpodetexto"/>
        <w:rPr/>
      </w:pPr>
      <w:r>
        <w:rPr/>
      </w:r>
    </w:p>
    <w:p>
      <w:pPr>
        <w:pStyle w:val="ListParagraph"/>
        <w:numPr>
          <w:ilvl w:val="0"/>
          <w:numId w:val="11"/>
        </w:numPr>
        <w:tabs>
          <w:tab w:val="clear" w:pos="720"/>
          <w:tab w:val="left" w:pos="1058" w:leader="none"/>
        </w:tabs>
        <w:spacing w:lineRule="auto" w:line="240" w:before="0" w:after="0"/>
        <w:ind w:left="1058" w:right="0" w:hanging="672"/>
        <w:jc w:val="left"/>
        <w:rPr>
          <w:sz w:val="22"/>
        </w:rPr>
      </w:pPr>
      <w:r>
        <w:rPr>
          <w:sz w:val="22"/>
        </w:rPr>
        <w:t>Por</w:t>
      </w:r>
      <w:r>
        <w:rPr>
          <w:spacing w:val="-5"/>
          <w:sz w:val="22"/>
        </w:rPr>
        <w:t xml:space="preserve"> </w:t>
      </w:r>
      <w:r>
        <w:rPr>
          <w:sz w:val="22"/>
        </w:rPr>
        <w:t>la</w:t>
      </w:r>
      <w:r>
        <w:rPr>
          <w:spacing w:val="-4"/>
          <w:sz w:val="22"/>
        </w:rPr>
        <w:t xml:space="preserve"> </w:t>
      </w:r>
      <w:r>
        <w:rPr>
          <w:sz w:val="22"/>
        </w:rPr>
        <w:t>expedición</w:t>
      </w:r>
      <w:r>
        <w:rPr>
          <w:spacing w:val="-6"/>
          <w:sz w:val="22"/>
        </w:rPr>
        <w:t xml:space="preserve"> </w:t>
      </w:r>
      <w:r>
        <w:rPr>
          <w:sz w:val="22"/>
        </w:rPr>
        <w:t>de</w:t>
      </w:r>
      <w:r>
        <w:rPr>
          <w:spacing w:val="-4"/>
          <w:sz w:val="22"/>
        </w:rPr>
        <w:t xml:space="preserve"> </w:t>
      </w:r>
      <w:r>
        <w:rPr>
          <w:sz w:val="22"/>
        </w:rPr>
        <w:t>certificaciones</w:t>
      </w:r>
      <w:r>
        <w:rPr>
          <w:spacing w:val="-6"/>
          <w:sz w:val="22"/>
        </w:rPr>
        <w:t xml:space="preserve"> </w:t>
      </w:r>
      <w:r>
        <w:rPr>
          <w:sz w:val="22"/>
        </w:rPr>
        <w:t>oficiales,</w:t>
      </w:r>
      <w:r>
        <w:rPr>
          <w:spacing w:val="-4"/>
          <w:sz w:val="22"/>
        </w:rPr>
        <w:t xml:space="preserve"> </w:t>
      </w:r>
      <w:r>
        <w:rPr>
          <w:sz w:val="22"/>
        </w:rPr>
        <w:t>1.62</w:t>
      </w:r>
      <w:r>
        <w:rPr>
          <w:spacing w:val="-4"/>
          <w:sz w:val="22"/>
        </w:rPr>
        <w:t xml:space="preserve"> UMA;</w:t>
      </w:r>
    </w:p>
    <w:p>
      <w:pPr>
        <w:pStyle w:val="Cuerpodetexto"/>
        <w:spacing w:before="1" w:after="0"/>
        <w:rPr/>
      </w:pPr>
      <w:r>
        <w:rPr/>
      </w:r>
    </w:p>
    <w:p>
      <w:pPr>
        <w:pStyle w:val="ListParagraph"/>
        <w:numPr>
          <w:ilvl w:val="0"/>
          <w:numId w:val="11"/>
        </w:numPr>
        <w:tabs>
          <w:tab w:val="clear" w:pos="720"/>
          <w:tab w:val="left" w:pos="1058" w:leader="none"/>
        </w:tabs>
        <w:spacing w:lineRule="auto" w:line="240" w:before="0" w:after="0"/>
        <w:ind w:left="1058" w:right="0" w:hanging="660"/>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3"/>
          <w:sz w:val="22"/>
        </w:rPr>
        <w:t xml:space="preserve"> </w:t>
      </w:r>
      <w:r>
        <w:rPr>
          <w:sz w:val="22"/>
        </w:rPr>
        <w:t>constancias</w:t>
      </w:r>
      <w:r>
        <w:rPr>
          <w:spacing w:val="-2"/>
          <w:sz w:val="22"/>
        </w:rPr>
        <w:t xml:space="preserve"> </w:t>
      </w:r>
      <w:r>
        <w:rPr>
          <w:sz w:val="22"/>
        </w:rPr>
        <w:t>de</w:t>
      </w:r>
      <w:r>
        <w:rPr>
          <w:spacing w:val="-3"/>
          <w:sz w:val="22"/>
        </w:rPr>
        <w:t xml:space="preserve"> </w:t>
      </w:r>
      <w:r>
        <w:rPr>
          <w:sz w:val="22"/>
        </w:rPr>
        <w:t>posesión</w:t>
      </w:r>
      <w:r>
        <w:rPr>
          <w:spacing w:val="-6"/>
          <w:sz w:val="22"/>
        </w:rPr>
        <w:t xml:space="preserve"> </w:t>
      </w:r>
      <w:r>
        <w:rPr>
          <w:sz w:val="22"/>
        </w:rPr>
        <w:t>de</w:t>
      </w:r>
      <w:r>
        <w:rPr>
          <w:spacing w:val="-2"/>
          <w:sz w:val="22"/>
        </w:rPr>
        <w:t xml:space="preserve"> </w:t>
      </w:r>
      <w:r>
        <w:rPr>
          <w:sz w:val="22"/>
        </w:rPr>
        <w:t>predios,</w:t>
      </w:r>
      <w:r>
        <w:rPr>
          <w:spacing w:val="-3"/>
          <w:sz w:val="22"/>
        </w:rPr>
        <w:t xml:space="preserve"> </w:t>
      </w:r>
      <w:r>
        <w:rPr>
          <w:sz w:val="22"/>
        </w:rPr>
        <w:t>4</w:t>
      </w:r>
      <w:r>
        <w:rPr>
          <w:spacing w:val="-2"/>
          <w:sz w:val="22"/>
        </w:rPr>
        <w:t xml:space="preserve"> </w:t>
      </w:r>
      <w:r>
        <w:rPr>
          <w:spacing w:val="-4"/>
          <w:sz w:val="22"/>
        </w:rPr>
        <w:t>UMA;</w:t>
      </w:r>
    </w:p>
    <w:p>
      <w:pPr>
        <w:pStyle w:val="ListParagraph"/>
        <w:numPr>
          <w:ilvl w:val="0"/>
          <w:numId w:val="11"/>
        </w:numPr>
        <w:tabs>
          <w:tab w:val="clear" w:pos="720"/>
          <w:tab w:val="left" w:pos="1058" w:leader="none"/>
        </w:tabs>
        <w:spacing w:lineRule="auto" w:line="240" w:before="251" w:after="0"/>
        <w:ind w:left="1058" w:right="0" w:hanging="573"/>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5"/>
          <w:sz w:val="22"/>
        </w:rPr>
        <w:t xml:space="preserve"> </w:t>
      </w:r>
      <w:r>
        <w:rPr>
          <w:sz w:val="22"/>
        </w:rPr>
        <w:t>las</w:t>
      </w:r>
      <w:r>
        <w:rPr>
          <w:spacing w:val="-5"/>
          <w:sz w:val="22"/>
        </w:rPr>
        <w:t xml:space="preserve"> </w:t>
      </w:r>
      <w:r>
        <w:rPr>
          <w:sz w:val="22"/>
        </w:rPr>
        <w:t>siguientes</w:t>
      </w:r>
      <w:r>
        <w:rPr>
          <w:spacing w:val="-4"/>
          <w:sz w:val="22"/>
        </w:rPr>
        <w:t xml:space="preserve"> </w:t>
      </w:r>
      <w:r>
        <w:rPr>
          <w:sz w:val="22"/>
        </w:rPr>
        <w:t>constancias,</w:t>
      </w:r>
      <w:r>
        <w:rPr>
          <w:spacing w:val="-3"/>
          <w:sz w:val="22"/>
        </w:rPr>
        <w:t xml:space="preserve"> </w:t>
      </w:r>
      <w:r>
        <w:rPr>
          <w:sz w:val="22"/>
        </w:rPr>
        <w:t>1.2</w:t>
      </w:r>
      <w:r>
        <w:rPr>
          <w:spacing w:val="-5"/>
          <w:sz w:val="22"/>
        </w:rPr>
        <w:t xml:space="preserve"> </w:t>
      </w:r>
      <w:r>
        <w:rPr>
          <w:spacing w:val="-4"/>
          <w:sz w:val="22"/>
        </w:rPr>
        <w:t>UMA:</w:t>
      </w:r>
    </w:p>
    <w:p>
      <w:pPr>
        <w:pStyle w:val="Cuerpodetexto"/>
        <w:rPr/>
      </w:pPr>
      <w:r>
        <w:rPr/>
      </w:r>
    </w:p>
    <w:p>
      <w:pPr>
        <w:pStyle w:val="ListParagraph"/>
        <w:numPr>
          <w:ilvl w:val="1"/>
          <w:numId w:val="11"/>
        </w:numPr>
        <w:tabs>
          <w:tab w:val="clear" w:pos="720"/>
          <w:tab w:val="left" w:pos="1405" w:leader="none"/>
        </w:tabs>
        <w:spacing w:lineRule="auto" w:line="240" w:before="0" w:after="0"/>
        <w:ind w:left="1405"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Cuerpodetexto"/>
        <w:spacing w:before="1" w:after="0"/>
        <w:rPr/>
      </w:pPr>
      <w:r>
        <w:rPr/>
      </w:r>
    </w:p>
    <w:p>
      <w:pPr>
        <w:pStyle w:val="ListParagraph"/>
        <w:numPr>
          <w:ilvl w:val="1"/>
          <w:numId w:val="11"/>
        </w:numPr>
        <w:tabs>
          <w:tab w:val="clear" w:pos="720"/>
          <w:tab w:val="left" w:pos="1405" w:leader="none"/>
        </w:tabs>
        <w:spacing w:lineRule="auto" w:line="240" w:before="0" w:after="0"/>
        <w:ind w:left="1405" w:right="0" w:hanging="359"/>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5"/>
          <w:sz w:val="22"/>
        </w:rPr>
        <w:t xml:space="preserve"> </w:t>
      </w:r>
      <w:r>
        <w:rPr>
          <w:spacing w:val="-2"/>
          <w:sz w:val="22"/>
        </w:rPr>
        <w:t>económica;</w:t>
      </w:r>
    </w:p>
    <w:p>
      <w:pPr>
        <w:pStyle w:val="Cuerpodetexto"/>
        <w:spacing w:before="1" w:after="0"/>
        <w:rPr/>
      </w:pPr>
      <w:r>
        <w:rPr/>
      </w:r>
    </w:p>
    <w:p>
      <w:pPr>
        <w:pStyle w:val="ListParagraph"/>
        <w:numPr>
          <w:ilvl w:val="1"/>
          <w:numId w:val="11"/>
        </w:numPr>
        <w:tabs>
          <w:tab w:val="clear" w:pos="720"/>
          <w:tab w:val="left" w:pos="1405" w:leader="none"/>
        </w:tabs>
        <w:spacing w:lineRule="auto" w:line="240" w:before="0" w:after="0"/>
        <w:ind w:left="1405" w:right="0" w:hanging="359"/>
        <w:jc w:val="left"/>
        <w:rPr>
          <w:sz w:val="22"/>
        </w:rPr>
      </w:pPr>
      <w:r>
        <w:rPr>
          <w:sz w:val="22"/>
        </w:rPr>
        <w:t>Constancia</w:t>
      </w:r>
      <w:r>
        <w:rPr>
          <w:spacing w:val="-4"/>
          <w:sz w:val="22"/>
        </w:rPr>
        <w:t xml:space="preserve"> </w:t>
      </w:r>
      <w:r>
        <w:rPr>
          <w:sz w:val="22"/>
        </w:rPr>
        <w:t>de</w:t>
      </w:r>
      <w:r>
        <w:rPr>
          <w:spacing w:val="-6"/>
          <w:sz w:val="22"/>
        </w:rPr>
        <w:t xml:space="preserve"> </w:t>
      </w:r>
      <w:r>
        <w:rPr>
          <w:sz w:val="22"/>
        </w:rPr>
        <w:t>ingresos,</w:t>
      </w:r>
      <w:r>
        <w:rPr>
          <w:spacing w:val="-3"/>
          <w:sz w:val="22"/>
        </w:rPr>
        <w:t xml:space="preserve"> </w:t>
      </w:r>
      <w:r>
        <w:rPr>
          <w:spacing w:val="-10"/>
          <w:sz w:val="22"/>
        </w:rPr>
        <w:t>e</w:t>
      </w:r>
    </w:p>
    <w:p>
      <w:pPr>
        <w:pStyle w:val="Cuerpodetexto"/>
        <w:rPr/>
      </w:pPr>
      <w:r>
        <w:rPr/>
      </w:r>
    </w:p>
    <w:p>
      <w:pPr>
        <w:pStyle w:val="ListParagraph"/>
        <w:numPr>
          <w:ilvl w:val="1"/>
          <w:numId w:val="11"/>
        </w:numPr>
        <w:tabs>
          <w:tab w:val="clear" w:pos="720"/>
          <w:tab w:val="left" w:pos="1405" w:leader="none"/>
        </w:tabs>
        <w:spacing w:lineRule="auto" w:line="240" w:before="0" w:after="0"/>
        <w:ind w:left="1405"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identidad;</w:t>
      </w:r>
    </w:p>
    <w:p>
      <w:pPr>
        <w:pStyle w:val="ListParagraph"/>
        <w:numPr>
          <w:ilvl w:val="0"/>
          <w:numId w:val="11"/>
        </w:numPr>
        <w:tabs>
          <w:tab w:val="clear" w:pos="720"/>
          <w:tab w:val="left" w:pos="1058" w:leader="none"/>
        </w:tabs>
        <w:spacing w:lineRule="auto" w:line="240" w:before="251" w:after="0"/>
        <w:ind w:left="1058" w:right="0" w:hanging="660"/>
        <w:jc w:val="left"/>
        <w:rPr>
          <w:sz w:val="22"/>
        </w:rPr>
      </w:pPr>
      <w:r>
        <w:rPr>
          <w:sz w:val="22"/>
        </w:rPr>
        <w:t>Por</w:t>
      </w:r>
      <w:r>
        <w:rPr>
          <w:spacing w:val="-3"/>
          <w:sz w:val="22"/>
        </w:rPr>
        <w:t xml:space="preserve"> </w:t>
      </w:r>
      <w:r>
        <w:rPr>
          <w:sz w:val="22"/>
        </w:rPr>
        <w:t>expedición</w:t>
      </w:r>
      <w:r>
        <w:rPr>
          <w:spacing w:val="-3"/>
          <w:sz w:val="22"/>
        </w:rPr>
        <w:t xml:space="preserve"> </w:t>
      </w:r>
      <w:r>
        <w:rPr>
          <w:sz w:val="22"/>
        </w:rPr>
        <w:t>de</w:t>
      </w:r>
      <w:r>
        <w:rPr>
          <w:spacing w:val="-5"/>
          <w:sz w:val="22"/>
        </w:rPr>
        <w:t xml:space="preserve"> </w:t>
      </w:r>
      <w:r>
        <w:rPr>
          <w:sz w:val="22"/>
        </w:rPr>
        <w:t>las</w:t>
      </w:r>
      <w:r>
        <w:rPr>
          <w:spacing w:val="-5"/>
          <w:sz w:val="22"/>
        </w:rPr>
        <w:t xml:space="preserve"> </w:t>
      </w:r>
      <w:r>
        <w:rPr>
          <w:sz w:val="22"/>
        </w:rPr>
        <w:t>siguientes</w:t>
      </w:r>
      <w:r>
        <w:rPr>
          <w:spacing w:val="-3"/>
          <w:sz w:val="22"/>
        </w:rPr>
        <w:t xml:space="preserve"> </w:t>
      </w:r>
      <w:r>
        <w:rPr>
          <w:sz w:val="22"/>
        </w:rPr>
        <w:t>constancias,</w:t>
      </w:r>
      <w:r>
        <w:rPr>
          <w:spacing w:val="-3"/>
          <w:sz w:val="22"/>
        </w:rPr>
        <w:t xml:space="preserve"> </w:t>
      </w:r>
      <w:r>
        <w:rPr>
          <w:sz w:val="22"/>
        </w:rPr>
        <w:t>2</w:t>
      </w:r>
      <w:r>
        <w:rPr>
          <w:spacing w:val="-5"/>
          <w:sz w:val="22"/>
        </w:rPr>
        <w:t xml:space="preserve"> </w:t>
      </w:r>
      <w:r>
        <w:rPr>
          <w:spacing w:val="-4"/>
          <w:sz w:val="22"/>
        </w:rPr>
        <w:t>UMA:</w:t>
      </w:r>
    </w:p>
    <w:p>
      <w:pPr>
        <w:pStyle w:val="Cuerpodetexto"/>
        <w:spacing w:before="1" w:after="0"/>
        <w:rPr/>
      </w:pPr>
      <w:r>
        <w:rPr/>
      </w:r>
    </w:p>
    <w:p>
      <w:pPr>
        <w:pStyle w:val="ListParagraph"/>
        <w:numPr>
          <w:ilvl w:val="1"/>
          <w:numId w:val="11"/>
        </w:numPr>
        <w:tabs>
          <w:tab w:val="clear" w:pos="720"/>
          <w:tab w:val="left" w:pos="1405" w:leader="none"/>
        </w:tabs>
        <w:spacing w:lineRule="auto" w:line="240" w:before="0" w:after="0"/>
        <w:ind w:left="1405" w:right="0" w:hanging="359"/>
        <w:jc w:val="left"/>
        <w:rPr>
          <w:sz w:val="22"/>
        </w:rPr>
      </w:pPr>
      <w:r>
        <w:rPr>
          <w:sz w:val="22"/>
        </w:rPr>
        <w:t>Constancia</w:t>
      </w:r>
      <w:r>
        <w:rPr>
          <w:spacing w:val="-3"/>
          <w:sz w:val="22"/>
        </w:rPr>
        <w:t xml:space="preserve"> </w:t>
      </w:r>
      <w:r>
        <w:rPr>
          <w:sz w:val="22"/>
        </w:rPr>
        <w:t>de</w:t>
      </w:r>
      <w:r>
        <w:rPr>
          <w:spacing w:val="-2"/>
          <w:sz w:val="22"/>
        </w:rPr>
        <w:t xml:space="preserve"> </w:t>
      </w:r>
      <w:r>
        <w:rPr>
          <w:sz w:val="22"/>
        </w:rPr>
        <w:t>buena</w:t>
      </w:r>
      <w:r>
        <w:rPr>
          <w:spacing w:val="-4"/>
          <w:sz w:val="22"/>
        </w:rPr>
        <w:t xml:space="preserve"> </w:t>
      </w:r>
      <w:r>
        <w:rPr>
          <w:spacing w:val="-2"/>
          <w:sz w:val="22"/>
        </w:rPr>
        <w:t>conducta;</w:t>
      </w:r>
    </w:p>
    <w:p>
      <w:pPr>
        <w:pStyle w:val="Cuerpodetexto"/>
        <w:rPr/>
      </w:pPr>
      <w:r>
        <w:rPr/>
      </w:r>
    </w:p>
    <w:p>
      <w:pPr>
        <w:pStyle w:val="ListParagraph"/>
        <w:numPr>
          <w:ilvl w:val="1"/>
          <w:numId w:val="11"/>
        </w:numPr>
        <w:tabs>
          <w:tab w:val="clear" w:pos="720"/>
          <w:tab w:val="left" w:pos="1405" w:leader="none"/>
        </w:tabs>
        <w:spacing w:lineRule="auto" w:line="240" w:before="0" w:after="0"/>
        <w:ind w:left="1405" w:right="0" w:hanging="359"/>
        <w:jc w:val="left"/>
        <w:rPr>
          <w:sz w:val="22"/>
        </w:rPr>
      </w:pPr>
      <w:r>
        <w:rPr>
          <w:sz w:val="22"/>
        </w:rPr>
        <w:t>Constancia</w:t>
      </w:r>
      <w:r>
        <w:rPr>
          <w:spacing w:val="-3"/>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2"/>
          <w:sz w:val="22"/>
        </w:rPr>
        <w:t xml:space="preserve"> </w:t>
      </w:r>
      <w:r>
        <w:rPr>
          <w:sz w:val="22"/>
        </w:rPr>
        <w:t>suelo,</w:t>
      </w:r>
      <w:r>
        <w:rPr>
          <w:spacing w:val="-5"/>
          <w:sz w:val="22"/>
        </w:rPr>
        <w:t xml:space="preserve"> </w:t>
      </w:r>
      <w:r>
        <w:rPr>
          <w:spacing w:val="-10"/>
          <w:sz w:val="22"/>
        </w:rPr>
        <w:t>e</w:t>
      </w:r>
    </w:p>
    <w:p>
      <w:pPr>
        <w:pStyle w:val="Cuerpodetexto"/>
        <w:rPr/>
      </w:pPr>
      <w:r>
        <w:rPr/>
      </w:r>
    </w:p>
    <w:p>
      <w:pPr>
        <w:pStyle w:val="ListParagraph"/>
        <w:numPr>
          <w:ilvl w:val="1"/>
          <w:numId w:val="11"/>
        </w:numPr>
        <w:tabs>
          <w:tab w:val="clear" w:pos="720"/>
          <w:tab w:val="left" w:pos="1405" w:leader="none"/>
        </w:tabs>
        <w:spacing w:lineRule="auto" w:line="240" w:before="1" w:after="0"/>
        <w:ind w:left="1405" w:right="0" w:hanging="359"/>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2"/>
          <w:sz w:val="22"/>
        </w:rPr>
        <w:t xml:space="preserve"> infracción;</w:t>
      </w:r>
    </w:p>
    <w:p>
      <w:pPr>
        <w:pStyle w:val="Cuerpodetexto"/>
        <w:rPr/>
      </w:pPr>
      <w:r>
        <w:rPr/>
      </w:r>
    </w:p>
    <w:p>
      <w:pPr>
        <w:pStyle w:val="ListParagraph"/>
        <w:numPr>
          <w:ilvl w:val="0"/>
          <w:numId w:val="11"/>
        </w:numPr>
        <w:tabs>
          <w:tab w:val="clear" w:pos="720"/>
          <w:tab w:val="left" w:pos="1058" w:leader="none"/>
        </w:tabs>
        <w:spacing w:lineRule="auto" w:line="240" w:before="0" w:after="0"/>
        <w:ind w:left="1058" w:right="55" w:hanging="744"/>
        <w:jc w:val="left"/>
        <w:rPr>
          <w:sz w:val="22"/>
        </w:rPr>
      </w:pPr>
      <w:r>
        <w:rPr>
          <w:sz w:val="22"/>
        </w:rPr>
        <w:t>Por la reposición por perdida del formato de licencia de funcionamiento, 2.5 UMA, más el formato</w:t>
      </w:r>
      <w:r>
        <w:rPr>
          <w:spacing w:val="40"/>
          <w:sz w:val="22"/>
        </w:rPr>
        <w:t xml:space="preserve"> </w:t>
      </w:r>
      <w:r>
        <w:rPr>
          <w:sz w:val="22"/>
        </w:rPr>
        <w:t>correspondiente, y</w:t>
      </w:r>
    </w:p>
    <w:p>
      <w:pPr>
        <w:pStyle w:val="Cuerpodetexto"/>
        <w:rPr/>
      </w:pPr>
      <w:r>
        <w:rPr/>
      </w:r>
    </w:p>
    <w:p>
      <w:pPr>
        <w:pStyle w:val="ListParagraph"/>
        <w:numPr>
          <w:ilvl w:val="0"/>
          <w:numId w:val="11"/>
        </w:numPr>
        <w:tabs>
          <w:tab w:val="clear" w:pos="720"/>
          <w:tab w:val="left" w:pos="1058" w:leader="none"/>
        </w:tabs>
        <w:spacing w:lineRule="auto" w:line="240" w:before="0" w:after="0"/>
        <w:ind w:left="1058" w:right="0" w:hanging="830"/>
        <w:jc w:val="left"/>
        <w:rPr>
          <w:sz w:val="22"/>
        </w:rPr>
      </w:pPr>
      <w:r>
        <w:rPr>
          <w:sz w:val="22"/>
        </w:rPr>
        <w:t>Por</w:t>
      </w:r>
      <w:r>
        <w:rPr>
          <w:spacing w:val="-3"/>
          <w:sz w:val="22"/>
        </w:rPr>
        <w:t xml:space="preserve"> </w:t>
      </w:r>
      <w:r>
        <w:rPr>
          <w:sz w:val="22"/>
        </w:rPr>
        <w:t>publicación</w:t>
      </w:r>
      <w:r>
        <w:rPr>
          <w:spacing w:val="-3"/>
          <w:sz w:val="22"/>
        </w:rPr>
        <w:t xml:space="preserve"> </w:t>
      </w:r>
      <w:r>
        <w:rPr>
          <w:sz w:val="22"/>
        </w:rPr>
        <w:t>de</w:t>
      </w:r>
      <w:r>
        <w:rPr>
          <w:spacing w:val="-3"/>
          <w:sz w:val="22"/>
        </w:rPr>
        <w:t xml:space="preserve"> </w:t>
      </w:r>
      <w:r>
        <w:rPr>
          <w:sz w:val="22"/>
        </w:rPr>
        <w:t>edicto</w:t>
      </w:r>
      <w:r>
        <w:rPr>
          <w:spacing w:val="-2"/>
          <w:sz w:val="22"/>
        </w:rPr>
        <w:t xml:space="preserve"> </w:t>
      </w:r>
      <w:r>
        <w:rPr>
          <w:sz w:val="22"/>
        </w:rPr>
        <w:t>por</w:t>
      </w:r>
      <w:r>
        <w:rPr>
          <w:spacing w:val="-3"/>
          <w:sz w:val="22"/>
        </w:rPr>
        <w:t xml:space="preserve"> </w:t>
      </w:r>
      <w:r>
        <w:rPr>
          <w:sz w:val="22"/>
        </w:rPr>
        <w:t>día,</w:t>
      </w:r>
      <w:r>
        <w:rPr>
          <w:spacing w:val="-3"/>
          <w:sz w:val="22"/>
        </w:rPr>
        <w:t xml:space="preserve"> </w:t>
      </w:r>
      <w:r>
        <w:rPr>
          <w:sz w:val="22"/>
        </w:rPr>
        <w:t>2</w:t>
      </w:r>
      <w:r>
        <w:rPr>
          <w:spacing w:val="-2"/>
          <w:sz w:val="22"/>
        </w:rPr>
        <w:t xml:space="preserve"> </w:t>
      </w:r>
      <w:r>
        <w:rPr>
          <w:spacing w:val="-4"/>
          <w:sz w:val="22"/>
        </w:rPr>
        <w:t>UMA.</w:t>
      </w:r>
    </w:p>
    <w:p>
      <w:pPr>
        <w:pStyle w:val="Cuerpodetexto"/>
        <w:spacing w:before="120" w:after="0"/>
        <w:rPr/>
      </w:pPr>
      <w:r>
        <w:rPr/>
      </w:r>
    </w:p>
    <w:p>
      <w:pPr>
        <w:pStyle w:val="Cuerpodetexto"/>
        <w:ind w:left="338" w:right="51" w:hanging="0"/>
        <w:jc w:val="both"/>
        <w:rPr/>
      </w:pPr>
      <w:r>
        <w:rPr>
          <w:b/>
        </w:rPr>
        <w:t>Artículo</w:t>
      </w:r>
      <w:r>
        <w:rPr>
          <w:b/>
          <w:spacing w:val="-2"/>
        </w:rPr>
        <w:t xml:space="preserve"> </w:t>
      </w:r>
      <w:r>
        <w:rPr>
          <w:b/>
        </w:rPr>
        <w:t>34.</w:t>
      </w:r>
      <w:r>
        <w:rPr>
          <w:b/>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 Estado de Tlaxcala, es decir:</w:t>
      </w:r>
    </w:p>
    <w:p>
      <w:pPr>
        <w:pStyle w:val="Cuerpodetexto"/>
        <w:spacing w:before="119" w:after="0"/>
        <w:rPr/>
      </w:pPr>
      <w:r>
        <w:rPr/>
      </w:r>
    </w:p>
    <w:p>
      <w:pPr>
        <w:pStyle w:val="ListParagraph"/>
        <w:numPr>
          <w:ilvl w:val="0"/>
          <w:numId w:val="10"/>
        </w:numPr>
        <w:tabs>
          <w:tab w:val="clear" w:pos="720"/>
          <w:tab w:val="left" w:pos="1418" w:leader="none"/>
        </w:tabs>
        <w:spacing w:lineRule="auto" w:line="240" w:before="0" w:after="0"/>
        <w:ind w:left="1418" w:right="54" w:hanging="720"/>
        <w:jc w:val="left"/>
        <w:rPr>
          <w:sz w:val="22"/>
        </w:rPr>
      </w:pPr>
      <w:r>
        <w:rPr>
          <w:sz w:val="22"/>
        </w:rPr>
        <w:t>Las primeras 20 copias simples serán gratuitas, por cada copia adicional tamaño carta u oficio,</w:t>
      </w:r>
      <w:r>
        <w:rPr>
          <w:spacing w:val="40"/>
          <w:sz w:val="22"/>
        </w:rPr>
        <w:t xml:space="preserve"> </w:t>
      </w:r>
      <w:r>
        <w:rPr>
          <w:sz w:val="22"/>
        </w:rPr>
        <w:t>tendrá un costo de 0.02 UMA, y</w:t>
      </w:r>
    </w:p>
    <w:p>
      <w:pPr>
        <w:pStyle w:val="Cuerpodetexto"/>
        <w:spacing w:before="122" w:after="0"/>
        <w:rPr/>
      </w:pPr>
      <w:r>
        <w:rPr/>
      </w:r>
    </w:p>
    <w:p>
      <w:pPr>
        <w:pStyle w:val="ListParagraph"/>
        <w:numPr>
          <w:ilvl w:val="0"/>
          <w:numId w:val="10"/>
        </w:numPr>
        <w:tabs>
          <w:tab w:val="clear" w:pos="720"/>
          <w:tab w:val="left" w:pos="1418" w:leader="none"/>
        </w:tabs>
        <w:spacing w:lineRule="auto" w:line="240" w:before="0" w:after="0"/>
        <w:ind w:left="1418" w:right="55" w:hanging="720"/>
        <w:jc w:val="left"/>
        <w:rPr>
          <w:sz w:val="22"/>
        </w:rPr>
      </w:pPr>
      <w:r>
        <w:rPr>
          <w:sz w:val="22"/>
        </w:rPr>
        <w:t>Por</w:t>
      </w:r>
      <w:r>
        <w:rPr>
          <w:spacing w:val="40"/>
          <w:sz w:val="22"/>
        </w:rPr>
        <w:t xml:space="preserve"> </w:t>
      </w:r>
      <w:r>
        <w:rPr>
          <w:sz w:val="22"/>
        </w:rPr>
        <w:t>la</w:t>
      </w:r>
      <w:r>
        <w:rPr>
          <w:spacing w:val="40"/>
          <w:sz w:val="22"/>
        </w:rPr>
        <w:t xml:space="preserve"> </w:t>
      </w:r>
      <w:r>
        <w:rPr>
          <w:sz w:val="22"/>
        </w:rPr>
        <w:t>expedición</w:t>
      </w:r>
      <w:r>
        <w:rPr>
          <w:spacing w:val="40"/>
          <w:sz w:val="22"/>
        </w:rPr>
        <w:t xml:space="preserve"> </w:t>
      </w:r>
      <w:r>
        <w:rPr>
          <w:sz w:val="22"/>
        </w:rPr>
        <w:t>de</w:t>
      </w:r>
      <w:r>
        <w:rPr>
          <w:spacing w:val="40"/>
          <w:sz w:val="22"/>
        </w:rPr>
        <w:t xml:space="preserve"> </w:t>
      </w:r>
      <w:r>
        <w:rPr>
          <w:sz w:val="22"/>
        </w:rPr>
        <w:t>certificaciones</w:t>
      </w:r>
      <w:r>
        <w:rPr>
          <w:spacing w:val="40"/>
          <w:sz w:val="22"/>
        </w:rPr>
        <w:t xml:space="preserve"> </w:t>
      </w:r>
      <w:r>
        <w:rPr>
          <w:sz w:val="22"/>
        </w:rPr>
        <w:t>oficiales,</w:t>
      </w:r>
      <w:r>
        <w:rPr>
          <w:spacing w:val="40"/>
          <w:sz w:val="22"/>
        </w:rPr>
        <w:t xml:space="preserve"> </w:t>
      </w:r>
      <w:r>
        <w:rPr>
          <w:sz w:val="22"/>
        </w:rPr>
        <w:t>relacionadas</w:t>
      </w:r>
      <w:r>
        <w:rPr>
          <w:spacing w:val="40"/>
          <w:sz w:val="22"/>
        </w:rPr>
        <w:t xml:space="preserve"> </w:t>
      </w:r>
      <w:r>
        <w:rPr>
          <w:sz w:val="22"/>
        </w:rPr>
        <w:t>con</w:t>
      </w:r>
      <w:r>
        <w:rPr>
          <w:spacing w:val="40"/>
          <w:sz w:val="22"/>
        </w:rPr>
        <w:t xml:space="preserve"> </w:t>
      </w:r>
      <w:r>
        <w:rPr>
          <w:sz w:val="22"/>
        </w:rPr>
        <w:t>solicitudes</w:t>
      </w:r>
      <w:r>
        <w:rPr>
          <w:spacing w:val="40"/>
          <w:sz w:val="22"/>
        </w:rPr>
        <w:t xml:space="preserve"> </w:t>
      </w:r>
      <w:r>
        <w:rPr>
          <w:sz w:val="22"/>
        </w:rPr>
        <w:t>de</w:t>
      </w:r>
      <w:r>
        <w:rPr>
          <w:spacing w:val="40"/>
          <w:sz w:val="22"/>
        </w:rPr>
        <w:t xml:space="preserve"> </w:t>
      </w:r>
      <w:r>
        <w:rPr>
          <w:sz w:val="22"/>
        </w:rPr>
        <w:t>acceso</w:t>
      </w:r>
      <w:r>
        <w:rPr>
          <w:spacing w:val="40"/>
          <w:sz w:val="22"/>
        </w:rPr>
        <w:t xml:space="preserve"> </w:t>
      </w:r>
      <w:r>
        <w:rPr>
          <w:sz w:val="22"/>
        </w:rPr>
        <w:t>a</w:t>
      </w:r>
      <w:r>
        <w:rPr>
          <w:spacing w:val="40"/>
          <w:sz w:val="22"/>
        </w:rPr>
        <w:t xml:space="preserve"> </w:t>
      </w:r>
      <w:r>
        <w:rPr>
          <w:sz w:val="22"/>
        </w:rPr>
        <w:t>la</w:t>
      </w:r>
      <w:r>
        <w:rPr>
          <w:spacing w:val="80"/>
          <w:w w:val="150"/>
          <w:sz w:val="22"/>
        </w:rPr>
        <w:t xml:space="preserve"> </w:t>
      </w:r>
      <w:r>
        <w:rPr>
          <w:sz w:val="22"/>
        </w:rPr>
        <w:t>información pública, por cada hoja tamaño carta u oficio 0.02 UMA.</w:t>
      </w:r>
    </w:p>
    <w:p>
      <w:pPr>
        <w:pStyle w:val="Cuerpodetexto"/>
        <w:spacing w:before="120" w:after="0"/>
        <w:rPr/>
      </w:pPr>
      <w:r>
        <w:rPr/>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1" w:hanging="0"/>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Normal"/>
        <w:spacing w:before="81" w:after="0"/>
        <w:ind w:left="395" w:right="106" w:hanging="0"/>
        <w:jc w:val="center"/>
        <w:rPr>
          <w:b/>
          <w:b/>
          <w:sz w:val="22"/>
        </w:rPr>
      </w:pPr>
      <w:r>
        <w:rPr>
          <w:b/>
          <w:sz w:val="22"/>
        </w:rPr>
        <w:t>CAPÍTULO</w:t>
      </w:r>
      <w:r>
        <w:rPr>
          <w:b/>
          <w:spacing w:val="-9"/>
          <w:sz w:val="22"/>
        </w:rPr>
        <w:t xml:space="preserve"> </w:t>
      </w:r>
      <w:r>
        <w:rPr>
          <w:b/>
          <w:spacing w:val="-7"/>
          <w:sz w:val="22"/>
        </w:rPr>
        <w:t>IV</w:t>
      </w:r>
    </w:p>
    <w:p>
      <w:pPr>
        <w:pStyle w:val="Cuerpodetexto"/>
        <w:rPr>
          <w:b/>
          <w:b/>
        </w:rPr>
      </w:pPr>
      <w:r>
        <w:rPr>
          <w:b/>
        </w:rPr>
      </w:r>
    </w:p>
    <w:p>
      <w:pPr>
        <w:pStyle w:val="Normal"/>
        <w:spacing w:before="1" w:after="0"/>
        <w:ind w:left="287" w:right="1" w:hanging="0"/>
        <w:jc w:val="center"/>
        <w:rPr>
          <w:b/>
          <w:b/>
          <w:sz w:val="22"/>
        </w:rPr>
      </w:pPr>
      <w:r>
        <w:rPr>
          <w:b/>
          <w:sz w:val="22"/>
        </w:rPr>
        <w:t>POR</w:t>
      </w:r>
      <w:r>
        <w:rPr>
          <w:b/>
          <w:spacing w:val="-4"/>
          <w:sz w:val="22"/>
        </w:rPr>
        <w:t xml:space="preserve"> </w:t>
      </w:r>
      <w:r>
        <w:rPr>
          <w:b/>
          <w:sz w:val="22"/>
        </w:rPr>
        <w:t>SERVICIOS</w:t>
      </w:r>
      <w:r>
        <w:rPr>
          <w:b/>
          <w:spacing w:val="-4"/>
          <w:sz w:val="22"/>
        </w:rPr>
        <w:t xml:space="preserve"> </w:t>
      </w:r>
      <w:r>
        <w:rPr>
          <w:b/>
          <w:sz w:val="22"/>
        </w:rPr>
        <w:t>DE</w:t>
      </w:r>
      <w:r>
        <w:rPr>
          <w:b/>
          <w:spacing w:val="-5"/>
          <w:sz w:val="22"/>
        </w:rPr>
        <w:t xml:space="preserve"> </w:t>
      </w:r>
      <w:r>
        <w:rPr>
          <w:b/>
          <w:sz w:val="22"/>
        </w:rPr>
        <w:t>LIMPIA,</w:t>
      </w:r>
      <w:r>
        <w:rPr>
          <w:b/>
          <w:spacing w:val="-4"/>
          <w:sz w:val="22"/>
        </w:rPr>
        <w:t xml:space="preserve"> </w:t>
      </w:r>
      <w:r>
        <w:rPr>
          <w:b/>
          <w:sz w:val="22"/>
        </w:rPr>
        <w:t>RECOLECCIÓN,</w:t>
      </w:r>
      <w:r>
        <w:rPr>
          <w:b/>
          <w:spacing w:val="-7"/>
          <w:sz w:val="22"/>
        </w:rPr>
        <w:t xml:space="preserve"> </w:t>
      </w:r>
      <w:r>
        <w:rPr>
          <w:b/>
          <w:sz w:val="22"/>
        </w:rPr>
        <w:t>TRANSPORTE</w:t>
      </w:r>
      <w:r>
        <w:rPr>
          <w:b/>
          <w:spacing w:val="-5"/>
          <w:sz w:val="22"/>
        </w:rPr>
        <w:t xml:space="preserve"> </w:t>
      </w:r>
      <w:r>
        <w:rPr>
          <w:b/>
          <w:sz w:val="22"/>
        </w:rPr>
        <w:t>Y</w:t>
      </w:r>
      <w:r>
        <w:rPr>
          <w:b/>
          <w:spacing w:val="-5"/>
          <w:sz w:val="22"/>
        </w:rPr>
        <w:t xml:space="preserve"> </w:t>
      </w:r>
      <w:r>
        <w:rPr>
          <w:b/>
          <w:sz w:val="22"/>
        </w:rPr>
        <w:t>DISPOSICIÓN</w:t>
      </w:r>
      <w:r>
        <w:rPr>
          <w:b/>
          <w:spacing w:val="-5"/>
          <w:sz w:val="22"/>
        </w:rPr>
        <w:t xml:space="preserve"> </w:t>
      </w:r>
      <w:r>
        <w:rPr>
          <w:b/>
          <w:sz w:val="22"/>
        </w:rPr>
        <w:t>FINAL DESECHOS SÓLIDOS</w:t>
      </w:r>
    </w:p>
    <w:p>
      <w:pPr>
        <w:pStyle w:val="Cuerpodetexto"/>
        <w:spacing w:before="252" w:after="0"/>
        <w:ind w:left="338" w:right="55" w:hanging="0"/>
        <w:jc w:val="both"/>
        <w:rPr/>
      </w:pPr>
      <w:r>
        <w:rPr>
          <w:b/>
        </w:rPr>
        <w:t xml:space="preserve">Artículo 35. </w:t>
      </w:r>
      <w:r>
        <w:rPr/>
        <w:t>Los servicios de recolección de basura, residuos y desperdicios, se cobrará por anualidad de acuerdo con la siguiente:</w:t>
      </w:r>
    </w:p>
    <w:p>
      <w:pPr>
        <w:pStyle w:val="Normal"/>
        <w:spacing w:before="252" w:after="0"/>
        <w:ind w:left="394" w:right="106" w:hanging="0"/>
        <w:jc w:val="center"/>
        <w:rPr>
          <w:b/>
          <w:b/>
          <w:sz w:val="22"/>
        </w:rPr>
      </w:pPr>
      <w:r>
        <w:rPr>
          <w:b/>
          <w:spacing w:val="-2"/>
          <w:sz w:val="22"/>
        </w:rPr>
        <w:t>TARIFA</w:t>
      </w:r>
    </w:p>
    <w:p>
      <w:pPr>
        <w:pStyle w:val="Cuerpodetexto"/>
        <w:spacing w:before="1" w:after="0"/>
        <w:rPr>
          <w:b/>
          <w:b/>
        </w:rPr>
      </w:pPr>
      <w:r>
        <w:rPr>
          <w:b/>
        </w:rPr>
      </w:r>
    </w:p>
    <w:p>
      <w:pPr>
        <w:pStyle w:val="ListParagraph"/>
        <w:numPr>
          <w:ilvl w:val="0"/>
          <w:numId w:val="9"/>
        </w:numPr>
        <w:tabs>
          <w:tab w:val="clear" w:pos="720"/>
          <w:tab w:val="left" w:pos="1058" w:leader="none"/>
        </w:tabs>
        <w:spacing w:lineRule="auto" w:line="240" w:before="0" w:after="0"/>
        <w:ind w:left="1058" w:right="0" w:hanging="487"/>
        <w:jc w:val="left"/>
        <w:rPr>
          <w:sz w:val="22"/>
        </w:rPr>
      </w:pPr>
      <w:r>
        <w:rPr>
          <w:sz w:val="22"/>
        </w:rPr>
        <w:t>Comercios</w:t>
      </w:r>
      <w:r>
        <w:rPr>
          <w:spacing w:val="-3"/>
          <w:sz w:val="22"/>
        </w:rPr>
        <w:t xml:space="preserve"> </w:t>
      </w:r>
      <w:r>
        <w:rPr>
          <w:sz w:val="22"/>
        </w:rPr>
        <w:t>y</w:t>
      </w:r>
      <w:r>
        <w:rPr>
          <w:spacing w:val="-3"/>
          <w:sz w:val="22"/>
        </w:rPr>
        <w:t xml:space="preserve"> </w:t>
      </w:r>
      <w:r>
        <w:rPr>
          <w:sz w:val="22"/>
        </w:rPr>
        <w:t>servicios,</w:t>
      </w:r>
      <w:r>
        <w:rPr>
          <w:spacing w:val="-5"/>
          <w:sz w:val="22"/>
        </w:rPr>
        <w:t xml:space="preserve"> </w:t>
      </w:r>
      <w:r>
        <w:rPr>
          <w:sz w:val="22"/>
        </w:rPr>
        <w:t>16</w:t>
      </w:r>
      <w:r>
        <w:rPr>
          <w:spacing w:val="-6"/>
          <w:sz w:val="22"/>
        </w:rPr>
        <w:t xml:space="preserve"> </w:t>
      </w:r>
      <w:r>
        <w:rPr>
          <w:sz w:val="22"/>
        </w:rPr>
        <w:t>UMA,</w:t>
      </w:r>
      <w:r>
        <w:rPr>
          <w:spacing w:val="-3"/>
          <w:sz w:val="22"/>
        </w:rPr>
        <w:t xml:space="preserve"> </w:t>
      </w:r>
      <w:r>
        <w:rPr>
          <w:sz w:val="22"/>
        </w:rPr>
        <w:t>por</w:t>
      </w:r>
      <w:r>
        <w:rPr>
          <w:spacing w:val="-3"/>
          <w:sz w:val="22"/>
        </w:rPr>
        <w:t xml:space="preserve"> </w:t>
      </w:r>
      <w:r>
        <w:rPr>
          <w:sz w:val="22"/>
        </w:rPr>
        <w:t>anualidad,</w:t>
      </w:r>
      <w:r>
        <w:rPr>
          <w:spacing w:val="-2"/>
          <w:sz w:val="22"/>
        </w:rPr>
        <w:t xml:space="preserve"> </w:t>
      </w:r>
      <w:r>
        <w:rPr>
          <w:spacing w:val="-10"/>
          <w:sz w:val="22"/>
        </w:rPr>
        <w:t>y</w:t>
      </w:r>
    </w:p>
    <w:p>
      <w:pPr>
        <w:pStyle w:val="Cuerpodetexto"/>
        <w:rPr/>
      </w:pPr>
      <w:r>
        <w:rPr/>
      </w:r>
    </w:p>
    <w:p>
      <w:pPr>
        <w:pStyle w:val="ListParagraph"/>
        <w:numPr>
          <w:ilvl w:val="0"/>
          <w:numId w:val="9"/>
        </w:numPr>
        <w:tabs>
          <w:tab w:val="clear" w:pos="720"/>
          <w:tab w:val="left" w:pos="1058" w:leader="none"/>
        </w:tabs>
        <w:spacing w:lineRule="auto" w:line="240" w:before="0" w:after="0"/>
        <w:ind w:left="1058" w:right="0" w:hanging="561"/>
        <w:jc w:val="left"/>
        <w:rPr>
          <w:sz w:val="22"/>
        </w:rPr>
      </w:pPr>
      <w:r>
        <w:rPr>
          <w:sz w:val="22"/>
        </w:rPr>
        <w:t>Demás</w:t>
      </w:r>
      <w:r>
        <w:rPr>
          <w:spacing w:val="-5"/>
          <w:sz w:val="22"/>
        </w:rPr>
        <w:t xml:space="preserve"> </w:t>
      </w:r>
      <w:r>
        <w:rPr>
          <w:sz w:val="22"/>
        </w:rPr>
        <w:t>organismos</w:t>
      </w:r>
      <w:r>
        <w:rPr>
          <w:spacing w:val="-3"/>
          <w:sz w:val="22"/>
        </w:rPr>
        <w:t xml:space="preserve"> </w:t>
      </w:r>
      <w:r>
        <w:rPr>
          <w:sz w:val="22"/>
        </w:rPr>
        <w:t>que</w:t>
      </w:r>
      <w:r>
        <w:rPr>
          <w:spacing w:val="-3"/>
          <w:sz w:val="22"/>
        </w:rPr>
        <w:t xml:space="preserve"> </w:t>
      </w:r>
      <w:r>
        <w:rPr>
          <w:sz w:val="22"/>
        </w:rPr>
        <w:t>requieran</w:t>
      </w:r>
      <w:r>
        <w:rPr>
          <w:spacing w:val="-3"/>
          <w:sz w:val="22"/>
        </w:rPr>
        <w:t xml:space="preserve"> </w:t>
      </w:r>
      <w:r>
        <w:rPr>
          <w:sz w:val="22"/>
        </w:rPr>
        <w:t>el</w:t>
      </w:r>
      <w:r>
        <w:rPr>
          <w:spacing w:val="-2"/>
          <w:sz w:val="22"/>
        </w:rPr>
        <w:t xml:space="preserve"> </w:t>
      </w:r>
      <w:r>
        <w:rPr>
          <w:sz w:val="22"/>
        </w:rPr>
        <w:t>servicio</w:t>
      </w:r>
      <w:r>
        <w:rPr>
          <w:spacing w:val="-3"/>
          <w:sz w:val="22"/>
        </w:rPr>
        <w:t xml:space="preserve"> </w:t>
      </w:r>
      <w:r>
        <w:rPr>
          <w:sz w:val="22"/>
        </w:rPr>
        <w:t>en</w:t>
      </w:r>
      <w:r>
        <w:rPr>
          <w:spacing w:val="-5"/>
          <w:sz w:val="22"/>
        </w:rPr>
        <w:t xml:space="preserve"> </w:t>
      </w:r>
      <w:r>
        <w:rPr>
          <w:sz w:val="22"/>
        </w:rPr>
        <w:t>el</w:t>
      </w:r>
      <w:r>
        <w:rPr>
          <w:spacing w:val="-5"/>
          <w:sz w:val="22"/>
        </w:rPr>
        <w:t xml:space="preserve"> </w:t>
      </w:r>
      <w:r>
        <w:rPr>
          <w:sz w:val="22"/>
        </w:rPr>
        <w:t>Municipio,</w:t>
      </w:r>
      <w:r>
        <w:rPr>
          <w:spacing w:val="-6"/>
          <w:sz w:val="22"/>
        </w:rPr>
        <w:t xml:space="preserve"> </w:t>
      </w:r>
      <w:r>
        <w:rPr>
          <w:sz w:val="22"/>
        </w:rPr>
        <w:t>12</w:t>
      </w:r>
      <w:r>
        <w:rPr>
          <w:spacing w:val="-3"/>
          <w:sz w:val="22"/>
        </w:rPr>
        <w:t xml:space="preserve"> </w:t>
      </w:r>
      <w:r>
        <w:rPr>
          <w:sz w:val="22"/>
        </w:rPr>
        <w:t>UMA,</w:t>
      </w:r>
      <w:r>
        <w:rPr>
          <w:spacing w:val="-3"/>
          <w:sz w:val="22"/>
        </w:rPr>
        <w:t xml:space="preserve"> </w:t>
      </w:r>
      <w:r>
        <w:rPr>
          <w:sz w:val="22"/>
        </w:rPr>
        <w:t>por</w:t>
      </w:r>
      <w:r>
        <w:rPr>
          <w:spacing w:val="-2"/>
          <w:sz w:val="22"/>
        </w:rPr>
        <w:t xml:space="preserve"> anualidad.</w:t>
      </w:r>
    </w:p>
    <w:p>
      <w:pPr>
        <w:pStyle w:val="Cuerpodetexto"/>
        <w:spacing w:before="1" w:after="0"/>
        <w:rPr/>
      </w:pPr>
      <w:r>
        <w:rPr/>
      </w:r>
    </w:p>
    <w:p>
      <w:pPr>
        <w:pStyle w:val="Cuerpodetexto"/>
        <w:ind w:left="338" w:right="57" w:hanging="0"/>
        <w:jc w:val="both"/>
        <w:rPr/>
      </w:pPr>
      <w:r>
        <w:rPr>
          <w:b/>
        </w:rPr>
        <w:t xml:space="preserve">Artículo 36. </w:t>
      </w:r>
      <w:r>
        <w:rPr/>
        <w:t>Los servicios especiales de recolección de desechos sólidos, incluyendo el destino y tratamiento de basura, residuos y desperdicios, se cobrará por viajes de acuerdo con la siguiente:</w:t>
      </w:r>
    </w:p>
    <w:p>
      <w:pPr>
        <w:pStyle w:val="Cuerpodetexto"/>
        <w:rPr/>
      </w:pPr>
      <w:r>
        <w:rPr/>
      </w:r>
    </w:p>
    <w:p>
      <w:pPr>
        <w:pStyle w:val="Normal"/>
        <w:spacing w:before="0" w:after="0"/>
        <w:ind w:left="394" w:right="106" w:hanging="0"/>
        <w:jc w:val="center"/>
        <w:rPr>
          <w:b/>
          <w:b/>
          <w:sz w:val="22"/>
        </w:rPr>
      </w:pPr>
      <w:r>
        <w:rPr>
          <w:b/>
          <w:spacing w:val="-2"/>
          <w:sz w:val="22"/>
        </w:rPr>
        <w:t>TARIFA</w:t>
      </w:r>
    </w:p>
    <w:p>
      <w:pPr>
        <w:pStyle w:val="Cuerpodetexto"/>
        <w:rPr>
          <w:b/>
          <w:b/>
        </w:rPr>
      </w:pPr>
      <w:r>
        <w:rPr>
          <w:b/>
        </w:rPr>
      </w:r>
    </w:p>
    <w:p>
      <w:pPr>
        <w:pStyle w:val="ListParagraph"/>
        <w:numPr>
          <w:ilvl w:val="0"/>
          <w:numId w:val="8"/>
        </w:numPr>
        <w:tabs>
          <w:tab w:val="clear" w:pos="720"/>
          <w:tab w:val="left" w:pos="1058" w:leader="none"/>
        </w:tabs>
        <w:spacing w:lineRule="auto" w:line="240" w:before="0" w:after="0"/>
        <w:ind w:left="1058" w:right="0" w:hanging="487"/>
        <w:jc w:val="left"/>
        <w:rPr>
          <w:sz w:val="22"/>
        </w:rPr>
      </w:pPr>
      <w:r>
        <w:rPr>
          <w:sz w:val="22"/>
        </w:rPr>
        <w:t>Comercios</w:t>
      </w:r>
      <w:r>
        <w:rPr>
          <w:spacing w:val="-3"/>
          <w:sz w:val="22"/>
        </w:rPr>
        <w:t xml:space="preserve"> </w:t>
      </w:r>
      <w:r>
        <w:rPr>
          <w:sz w:val="22"/>
        </w:rPr>
        <w:t>y</w:t>
      </w:r>
      <w:r>
        <w:rPr>
          <w:spacing w:val="-3"/>
          <w:sz w:val="22"/>
        </w:rPr>
        <w:t xml:space="preserve"> </w:t>
      </w:r>
      <w:r>
        <w:rPr>
          <w:sz w:val="22"/>
        </w:rPr>
        <w:t>servicios,</w:t>
      </w:r>
      <w:r>
        <w:rPr>
          <w:spacing w:val="-4"/>
          <w:sz w:val="22"/>
        </w:rPr>
        <w:t xml:space="preserve"> </w:t>
      </w:r>
      <w:r>
        <w:rPr>
          <w:sz w:val="22"/>
        </w:rPr>
        <w:t>4.75</w:t>
      </w:r>
      <w:r>
        <w:rPr>
          <w:spacing w:val="-6"/>
          <w:sz w:val="22"/>
        </w:rPr>
        <w:t xml:space="preserve"> </w:t>
      </w:r>
      <w:r>
        <w:rPr>
          <w:sz w:val="22"/>
        </w:rPr>
        <w:t>UMA</w:t>
      </w:r>
      <w:r>
        <w:rPr>
          <w:spacing w:val="-2"/>
          <w:sz w:val="22"/>
        </w:rPr>
        <w:t xml:space="preserve"> </w:t>
      </w:r>
      <w:r>
        <w:rPr>
          <w:sz w:val="22"/>
        </w:rPr>
        <w:t>por</w:t>
      </w:r>
      <w:r>
        <w:rPr>
          <w:spacing w:val="-3"/>
          <w:sz w:val="22"/>
        </w:rPr>
        <w:t xml:space="preserve"> </w:t>
      </w:r>
      <w:r>
        <w:rPr>
          <w:sz w:val="22"/>
        </w:rPr>
        <w:t>viaje,</w:t>
      </w:r>
      <w:r>
        <w:rPr>
          <w:spacing w:val="-2"/>
          <w:sz w:val="22"/>
        </w:rPr>
        <w:t xml:space="preserve"> </w:t>
      </w:r>
      <w:r>
        <w:rPr>
          <w:spacing w:val="-10"/>
          <w:sz w:val="22"/>
        </w:rPr>
        <w:t>y</w:t>
      </w:r>
    </w:p>
    <w:p>
      <w:pPr>
        <w:pStyle w:val="ListParagraph"/>
        <w:numPr>
          <w:ilvl w:val="0"/>
          <w:numId w:val="8"/>
        </w:numPr>
        <w:tabs>
          <w:tab w:val="clear" w:pos="720"/>
          <w:tab w:val="left" w:pos="1058" w:leader="none"/>
        </w:tabs>
        <w:spacing w:lineRule="auto" w:line="240" w:before="251" w:after="0"/>
        <w:ind w:left="1058" w:right="0" w:hanging="561"/>
        <w:jc w:val="left"/>
        <w:rPr>
          <w:sz w:val="22"/>
        </w:rPr>
      </w:pPr>
      <w:r>
        <w:rPr>
          <w:sz w:val="22"/>
        </w:rPr>
        <w:t>Demás</w:t>
      </w:r>
      <w:r>
        <w:rPr>
          <w:spacing w:val="-7"/>
          <w:sz w:val="22"/>
        </w:rPr>
        <w:t xml:space="preserve"> </w:t>
      </w:r>
      <w:r>
        <w:rPr>
          <w:sz w:val="22"/>
        </w:rPr>
        <w:t>organismos</w:t>
      </w:r>
      <w:r>
        <w:rPr>
          <w:spacing w:val="-3"/>
          <w:sz w:val="22"/>
        </w:rPr>
        <w:t xml:space="preserve"> </w:t>
      </w:r>
      <w:r>
        <w:rPr>
          <w:sz w:val="22"/>
        </w:rPr>
        <w:t>que</w:t>
      </w:r>
      <w:r>
        <w:rPr>
          <w:spacing w:val="-3"/>
          <w:sz w:val="22"/>
        </w:rPr>
        <w:t xml:space="preserve"> </w:t>
      </w:r>
      <w:r>
        <w:rPr>
          <w:sz w:val="22"/>
        </w:rPr>
        <w:t>requieran</w:t>
      </w:r>
      <w:r>
        <w:rPr>
          <w:spacing w:val="-3"/>
          <w:sz w:val="22"/>
        </w:rPr>
        <w:t xml:space="preserve"> </w:t>
      </w:r>
      <w:r>
        <w:rPr>
          <w:sz w:val="22"/>
        </w:rPr>
        <w:t>el</w:t>
      </w:r>
      <w:r>
        <w:rPr>
          <w:spacing w:val="-2"/>
          <w:sz w:val="22"/>
        </w:rPr>
        <w:t xml:space="preserve"> </w:t>
      </w:r>
      <w:r>
        <w:rPr>
          <w:sz w:val="22"/>
        </w:rPr>
        <w:t>servicio</w:t>
      </w:r>
      <w:r>
        <w:rPr>
          <w:spacing w:val="-3"/>
          <w:sz w:val="22"/>
        </w:rPr>
        <w:t xml:space="preserve"> </w:t>
      </w:r>
      <w:r>
        <w:rPr>
          <w:sz w:val="22"/>
        </w:rPr>
        <w:t>en</w:t>
      </w:r>
      <w:r>
        <w:rPr>
          <w:spacing w:val="-5"/>
          <w:sz w:val="22"/>
        </w:rPr>
        <w:t xml:space="preserve"> </w:t>
      </w:r>
      <w:r>
        <w:rPr>
          <w:sz w:val="22"/>
        </w:rPr>
        <w:t>el</w:t>
      </w:r>
      <w:r>
        <w:rPr>
          <w:spacing w:val="-4"/>
          <w:sz w:val="22"/>
        </w:rPr>
        <w:t xml:space="preserve"> </w:t>
      </w:r>
      <w:r>
        <w:rPr>
          <w:sz w:val="22"/>
        </w:rPr>
        <w:t>Municipio</w:t>
      </w:r>
      <w:r>
        <w:rPr>
          <w:spacing w:val="-6"/>
          <w:sz w:val="22"/>
        </w:rPr>
        <w:t xml:space="preserve"> </w:t>
      </w:r>
      <w:r>
        <w:rPr>
          <w:sz w:val="22"/>
        </w:rPr>
        <w:t>y</w:t>
      </w:r>
      <w:r>
        <w:rPr>
          <w:spacing w:val="-3"/>
          <w:sz w:val="22"/>
        </w:rPr>
        <w:t xml:space="preserve"> </w:t>
      </w:r>
      <w:r>
        <w:rPr>
          <w:sz w:val="22"/>
        </w:rPr>
        <w:t>periferia</w:t>
      </w:r>
      <w:r>
        <w:rPr>
          <w:spacing w:val="-5"/>
          <w:sz w:val="22"/>
        </w:rPr>
        <w:t xml:space="preserve"> </w:t>
      </w:r>
      <w:r>
        <w:rPr>
          <w:sz w:val="22"/>
        </w:rPr>
        <w:t>urbana,</w:t>
      </w:r>
      <w:r>
        <w:rPr>
          <w:spacing w:val="-3"/>
          <w:sz w:val="22"/>
        </w:rPr>
        <w:t xml:space="preserve"> </w:t>
      </w:r>
      <w:r>
        <w:rPr>
          <w:sz w:val="22"/>
        </w:rPr>
        <w:t>4.75</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2"/>
          <w:sz w:val="22"/>
        </w:rPr>
        <w:t>viaje.</w:t>
      </w:r>
    </w:p>
    <w:p>
      <w:pPr>
        <w:pStyle w:val="Cuerpodetexto"/>
        <w:spacing w:before="1" w:after="0"/>
        <w:rPr/>
      </w:pPr>
      <w:r>
        <w:rPr/>
      </w:r>
    </w:p>
    <w:p>
      <w:pPr>
        <w:pStyle w:val="Normal"/>
        <w:spacing w:before="0" w:after="0"/>
        <w:ind w:left="394" w:right="106" w:hanging="0"/>
        <w:jc w:val="center"/>
        <w:rPr>
          <w:b/>
          <w:b/>
          <w:sz w:val="22"/>
        </w:rPr>
      </w:pPr>
      <w:r>
        <w:rPr>
          <w:b/>
          <w:sz w:val="22"/>
        </w:rPr>
        <w:t>CAPÍTULO</w:t>
      </w:r>
      <w:r>
        <w:rPr>
          <w:b/>
          <w:spacing w:val="-7"/>
          <w:sz w:val="22"/>
        </w:rPr>
        <w:t xml:space="preserve"> </w:t>
      </w:r>
      <w:r>
        <w:rPr>
          <w:b/>
          <w:spacing w:val="-12"/>
          <w:sz w:val="22"/>
        </w:rPr>
        <w:t>V</w:t>
      </w:r>
    </w:p>
    <w:p>
      <w:pPr>
        <w:pStyle w:val="Cuerpodetexto"/>
        <w:rPr>
          <w:b/>
          <w:b/>
        </w:rPr>
      </w:pPr>
      <w:r>
        <w:rPr>
          <w:b/>
        </w:rPr>
      </w:r>
    </w:p>
    <w:p>
      <w:pPr>
        <w:pStyle w:val="Normal"/>
        <w:spacing w:before="0" w:after="0"/>
        <w:ind w:left="392" w:right="112" w:hanging="0"/>
        <w:jc w:val="center"/>
        <w:rPr>
          <w:b/>
          <w:b/>
          <w:sz w:val="22"/>
        </w:rPr>
      </w:pPr>
      <w:r>
        <w:rPr>
          <w:b/>
          <w:sz w:val="22"/>
        </w:rPr>
        <w:t>SERVICIO</w:t>
      </w:r>
      <w:r>
        <w:rPr>
          <w:b/>
          <w:spacing w:val="-6"/>
          <w:sz w:val="22"/>
        </w:rPr>
        <w:t xml:space="preserve"> </w:t>
      </w:r>
      <w:r>
        <w:rPr>
          <w:b/>
          <w:sz w:val="22"/>
        </w:rPr>
        <w:t>DE</w:t>
      </w:r>
      <w:r>
        <w:rPr>
          <w:b/>
          <w:spacing w:val="-5"/>
          <w:sz w:val="22"/>
        </w:rPr>
        <w:t xml:space="preserve"> </w:t>
      </w:r>
      <w:r>
        <w:rPr>
          <w:b/>
          <w:sz w:val="22"/>
        </w:rPr>
        <w:t>LIMPIEZA</w:t>
      </w:r>
      <w:r>
        <w:rPr>
          <w:b/>
          <w:spacing w:val="-5"/>
          <w:sz w:val="22"/>
        </w:rPr>
        <w:t xml:space="preserve"> </w:t>
      </w:r>
      <w:r>
        <w:rPr>
          <w:b/>
          <w:sz w:val="22"/>
        </w:rPr>
        <w:t>DE</w:t>
      </w:r>
      <w:r>
        <w:rPr>
          <w:b/>
          <w:spacing w:val="-5"/>
          <w:sz w:val="22"/>
        </w:rPr>
        <w:t xml:space="preserve"> </w:t>
      </w:r>
      <w:r>
        <w:rPr>
          <w:b/>
          <w:sz w:val="22"/>
        </w:rPr>
        <w:t>LOTES</w:t>
      </w:r>
      <w:r>
        <w:rPr>
          <w:b/>
          <w:spacing w:val="-4"/>
          <w:sz w:val="22"/>
        </w:rPr>
        <w:t xml:space="preserve"> </w:t>
      </w:r>
      <w:r>
        <w:rPr>
          <w:b/>
          <w:sz w:val="22"/>
        </w:rPr>
        <w:t>BALDÍOS</w:t>
      </w:r>
      <w:r>
        <w:rPr>
          <w:b/>
          <w:spacing w:val="-4"/>
          <w:sz w:val="22"/>
        </w:rPr>
        <w:t xml:space="preserve"> </w:t>
      </w:r>
      <w:r>
        <w:rPr>
          <w:b/>
          <w:sz w:val="22"/>
        </w:rPr>
        <w:t>Y</w:t>
      </w:r>
      <w:r>
        <w:rPr>
          <w:b/>
          <w:spacing w:val="-6"/>
          <w:sz w:val="22"/>
        </w:rPr>
        <w:t xml:space="preserve"> </w:t>
      </w:r>
      <w:r>
        <w:rPr>
          <w:b/>
          <w:sz w:val="22"/>
        </w:rPr>
        <w:t>FRENTES</w:t>
      </w:r>
      <w:r>
        <w:rPr>
          <w:b/>
          <w:spacing w:val="-4"/>
          <w:sz w:val="22"/>
        </w:rPr>
        <w:t xml:space="preserve"> </w:t>
      </w:r>
      <w:r>
        <w:rPr>
          <w:b/>
          <w:sz w:val="22"/>
        </w:rPr>
        <w:t>DE</w:t>
      </w:r>
      <w:r>
        <w:rPr>
          <w:b/>
          <w:spacing w:val="-5"/>
          <w:sz w:val="22"/>
        </w:rPr>
        <w:t xml:space="preserve"> </w:t>
      </w:r>
      <w:r>
        <w:rPr>
          <w:b/>
          <w:spacing w:val="-2"/>
          <w:sz w:val="22"/>
        </w:rPr>
        <w:t>INMUEBLES</w:t>
      </w:r>
    </w:p>
    <w:p>
      <w:pPr>
        <w:pStyle w:val="Cuerpodetexto"/>
        <w:rPr>
          <w:b/>
          <w:b/>
        </w:rPr>
      </w:pPr>
      <w:r>
        <w:rPr>
          <w:b/>
        </w:rPr>
      </w:r>
    </w:p>
    <w:p>
      <w:pPr>
        <w:pStyle w:val="Cuerpodetexto"/>
        <w:spacing w:before="1" w:after="0"/>
        <w:ind w:left="338" w:right="52" w:hanging="0"/>
        <w:jc w:val="both"/>
        <w:rPr/>
      </w:pPr>
      <w:r>
        <w:rPr>
          <w:b/>
        </w:rPr>
        <w:t xml:space="preserve">Artículo 37. </w:t>
      </w:r>
      <w:r>
        <w:rPr/>
        <w:t>Los propietarios de lotes baldíos en zona urbana que no los mantengan limpios, el Municipio lo hará por cuenta del propietario y cobrará la siguiente:</w:t>
      </w:r>
    </w:p>
    <w:p>
      <w:pPr>
        <w:pStyle w:val="Normal"/>
        <w:spacing w:before="252" w:after="0"/>
        <w:ind w:left="394" w:right="106" w:hanging="0"/>
        <w:jc w:val="center"/>
        <w:rPr>
          <w:b/>
          <w:b/>
          <w:sz w:val="22"/>
        </w:rPr>
      </w:pPr>
      <w:r>
        <w:rPr>
          <w:b/>
          <w:spacing w:val="-2"/>
          <w:sz w:val="22"/>
        </w:rPr>
        <w:t>TARIFA</w:t>
      </w:r>
    </w:p>
    <w:p>
      <w:pPr>
        <w:pStyle w:val="Cuerpodetexto"/>
        <w:spacing w:before="1" w:after="0"/>
        <w:rPr>
          <w:b/>
          <w:b/>
        </w:rPr>
      </w:pPr>
      <w:r>
        <w:rPr>
          <w:b/>
        </w:rPr>
      </w:r>
    </w:p>
    <w:p>
      <w:pPr>
        <w:pStyle w:val="ListParagraph"/>
        <w:numPr>
          <w:ilvl w:val="0"/>
          <w:numId w:val="7"/>
        </w:numPr>
        <w:tabs>
          <w:tab w:val="clear" w:pos="720"/>
          <w:tab w:val="left" w:pos="1058" w:leader="none"/>
        </w:tabs>
        <w:spacing w:lineRule="auto" w:line="240" w:before="0" w:after="0"/>
        <w:ind w:left="1058" w:right="0" w:hanging="501"/>
        <w:jc w:val="left"/>
        <w:rPr>
          <w:sz w:val="22"/>
        </w:rPr>
      </w:pPr>
      <w:r>
        <w:rPr>
          <w:sz w:val="22"/>
        </w:rPr>
        <w:t>Limpieza</w:t>
      </w:r>
      <w:r>
        <w:rPr>
          <w:spacing w:val="-4"/>
          <w:sz w:val="22"/>
        </w:rPr>
        <w:t xml:space="preserve"> </w:t>
      </w:r>
      <w:r>
        <w:rPr>
          <w:sz w:val="22"/>
        </w:rPr>
        <w:t>manual,</w:t>
      </w:r>
      <w:r>
        <w:rPr>
          <w:spacing w:val="-2"/>
          <w:sz w:val="22"/>
        </w:rPr>
        <w:t xml:space="preserve"> </w:t>
      </w:r>
      <w:r>
        <w:rPr>
          <w:sz w:val="22"/>
        </w:rPr>
        <w:t>6</w:t>
      </w:r>
      <w:r>
        <w:rPr>
          <w:spacing w:val="-5"/>
          <w:sz w:val="22"/>
        </w:rPr>
        <w:t xml:space="preserve"> </w:t>
      </w:r>
      <w:r>
        <w:rPr>
          <w:sz w:val="22"/>
        </w:rPr>
        <w:t>UMA</w:t>
      </w:r>
      <w:r>
        <w:rPr>
          <w:spacing w:val="-5"/>
          <w:sz w:val="22"/>
        </w:rPr>
        <w:t xml:space="preserve"> </w:t>
      </w:r>
      <w:r>
        <w:rPr>
          <w:sz w:val="22"/>
        </w:rPr>
        <w:t>por</w:t>
      </w:r>
      <w:r>
        <w:rPr>
          <w:spacing w:val="-2"/>
          <w:sz w:val="22"/>
        </w:rPr>
        <w:t xml:space="preserve"> </w:t>
      </w:r>
      <w:r>
        <w:rPr>
          <w:sz w:val="22"/>
        </w:rPr>
        <w:t>día,</w:t>
      </w:r>
      <w:r>
        <w:rPr>
          <w:spacing w:val="-1"/>
          <w:sz w:val="22"/>
        </w:rPr>
        <w:t xml:space="preserve"> </w:t>
      </w:r>
      <w:r>
        <w:rPr>
          <w:spacing w:val="-10"/>
          <w:sz w:val="22"/>
        </w:rPr>
        <w:t>y</w:t>
      </w:r>
    </w:p>
    <w:p>
      <w:pPr>
        <w:pStyle w:val="Cuerpodetexto"/>
        <w:rPr/>
      </w:pPr>
      <w:r>
        <w:rPr/>
      </w:r>
    </w:p>
    <w:p>
      <w:pPr>
        <w:pStyle w:val="ListParagraph"/>
        <w:numPr>
          <w:ilvl w:val="0"/>
          <w:numId w:val="7"/>
        </w:numPr>
        <w:tabs>
          <w:tab w:val="clear" w:pos="720"/>
          <w:tab w:val="left" w:pos="1058" w:leader="none"/>
        </w:tabs>
        <w:spacing w:lineRule="auto" w:line="240" w:before="0" w:after="0"/>
        <w:ind w:left="1058" w:right="0" w:hanging="585"/>
        <w:jc w:val="left"/>
        <w:rPr>
          <w:sz w:val="22"/>
        </w:rPr>
      </w:pPr>
      <w:r>
        <w:rPr>
          <w:sz w:val="22"/>
        </w:rPr>
        <w:t>Por</w:t>
      </w:r>
      <w:r>
        <w:rPr>
          <w:spacing w:val="-3"/>
          <w:sz w:val="22"/>
        </w:rPr>
        <w:t xml:space="preserve"> </w:t>
      </w:r>
      <w:r>
        <w:rPr>
          <w:sz w:val="22"/>
        </w:rPr>
        <w:t>retiro</w:t>
      </w:r>
      <w:r>
        <w:rPr>
          <w:spacing w:val="-2"/>
          <w:sz w:val="22"/>
        </w:rPr>
        <w:t xml:space="preserve"> </w:t>
      </w:r>
      <w:r>
        <w:rPr>
          <w:sz w:val="22"/>
        </w:rPr>
        <w:t>de</w:t>
      </w:r>
      <w:r>
        <w:rPr>
          <w:spacing w:val="-2"/>
          <w:sz w:val="22"/>
        </w:rPr>
        <w:t xml:space="preserve"> </w:t>
      </w:r>
      <w:r>
        <w:rPr>
          <w:sz w:val="22"/>
        </w:rPr>
        <w:t>escombro</w:t>
      </w:r>
      <w:r>
        <w:rPr>
          <w:spacing w:val="-5"/>
          <w:sz w:val="22"/>
        </w:rPr>
        <w:t xml:space="preserve"> </w:t>
      </w:r>
      <w:r>
        <w:rPr>
          <w:sz w:val="22"/>
        </w:rPr>
        <w:t>y</w:t>
      </w:r>
      <w:r>
        <w:rPr>
          <w:spacing w:val="-2"/>
          <w:sz w:val="22"/>
        </w:rPr>
        <w:t xml:space="preserve"> </w:t>
      </w:r>
      <w:r>
        <w:rPr>
          <w:sz w:val="22"/>
        </w:rPr>
        <w:t>basura,</w:t>
      </w:r>
      <w:r>
        <w:rPr>
          <w:spacing w:val="-4"/>
          <w:sz w:val="22"/>
        </w:rPr>
        <w:t xml:space="preserve"> </w:t>
      </w:r>
      <w:r>
        <w:rPr>
          <w:sz w:val="22"/>
        </w:rPr>
        <w:t>12</w:t>
      </w:r>
      <w:r>
        <w:rPr>
          <w:spacing w:val="-2"/>
          <w:sz w:val="22"/>
        </w:rPr>
        <w:t xml:space="preserve"> </w:t>
      </w:r>
      <w:r>
        <w:rPr>
          <w:sz w:val="22"/>
        </w:rPr>
        <w:t>UMA</w:t>
      </w:r>
      <w:r>
        <w:rPr>
          <w:spacing w:val="-2"/>
          <w:sz w:val="22"/>
        </w:rPr>
        <w:t xml:space="preserve"> </w:t>
      </w:r>
      <w:r>
        <w:rPr>
          <w:sz w:val="22"/>
        </w:rPr>
        <w:t>por</w:t>
      </w:r>
      <w:r>
        <w:rPr>
          <w:spacing w:val="-2"/>
          <w:sz w:val="22"/>
        </w:rPr>
        <w:t xml:space="preserve"> viaje.</w:t>
      </w:r>
    </w:p>
    <w:p>
      <w:pPr>
        <w:pStyle w:val="Cuerpodetexto"/>
        <w:spacing w:before="1" w:after="0"/>
        <w:rPr/>
      </w:pPr>
      <w:r>
        <w:rPr/>
      </w:r>
    </w:p>
    <w:p>
      <w:pPr>
        <w:pStyle w:val="Cuerpodetexto"/>
        <w:ind w:left="338" w:right="57" w:hanging="0"/>
        <w:jc w:val="both"/>
        <w:rPr/>
      </w:pPr>
      <w:r>
        <w:rPr>
          <w:b/>
        </w:rPr>
        <w:t xml:space="preserve">Artículo 38. </w:t>
      </w:r>
      <w:r>
        <w:rPr/>
        <w:t>Para evitar la proliferación de basura y focos de infección, los propietarios de los lotes baldíos deberán proceder a cercar o bardar sus lotes con tabique o block de cemento o material de la región con una altura mínima de 2 metros, o en su caso mantenerlos limpios.</w:t>
      </w:r>
    </w:p>
    <w:p>
      <w:pPr>
        <w:pStyle w:val="Cuerpodetexto"/>
        <w:spacing w:before="251" w:after="0"/>
        <w:ind w:left="338" w:right="53" w:hanging="0"/>
        <w:jc w:val="both"/>
        <w:rPr/>
      </w:pPr>
      <w:r>
        <w:rPr>
          <w:b/>
        </w:rPr>
        <w:t>Artículo</w:t>
      </w:r>
      <w:r>
        <w:rPr>
          <w:b/>
          <w:spacing w:val="-3"/>
        </w:rPr>
        <w:t xml:space="preserve"> </w:t>
      </w:r>
      <w:r>
        <w:rPr>
          <w:b/>
        </w:rPr>
        <w:t>39.</w:t>
      </w:r>
      <w:r>
        <w:rPr>
          <w:b/>
          <w:spacing w:val="-2"/>
        </w:rPr>
        <w:t xml:space="preserve"> </w:t>
      </w:r>
      <w:r>
        <w:rPr/>
        <w:t>Para efectos del</w:t>
      </w:r>
      <w:r>
        <w:rPr>
          <w:spacing w:val="-1"/>
        </w:rPr>
        <w:t xml:space="preserve"> </w:t>
      </w:r>
      <w:r>
        <w:rPr/>
        <w:t>artículo</w:t>
      </w:r>
      <w:r>
        <w:rPr>
          <w:spacing w:val="-3"/>
        </w:rPr>
        <w:t xml:space="preserve"> </w:t>
      </w:r>
      <w:r>
        <w:rPr/>
        <w:t>anterior</w:t>
      </w:r>
      <w:r>
        <w:rPr>
          <w:spacing w:val="-2"/>
        </w:rPr>
        <w:t xml:space="preserve"> </w:t>
      </w:r>
      <w:r>
        <w:rPr/>
        <w:t>si</w:t>
      </w:r>
      <w:r>
        <w:rPr>
          <w:spacing w:val="-1"/>
        </w:rPr>
        <w:t xml:space="preserve"> </w:t>
      </w:r>
      <w:r>
        <w:rPr/>
        <w:t>incurren en</w:t>
      </w:r>
      <w:r>
        <w:rPr>
          <w:spacing w:val="-2"/>
        </w:rPr>
        <w:t xml:space="preserve"> </w:t>
      </w:r>
      <w:r>
        <w:rPr/>
        <w:t>rebeldía de</w:t>
      </w:r>
      <w:r>
        <w:rPr>
          <w:spacing w:val="-2"/>
        </w:rPr>
        <w:t xml:space="preserve"> </w:t>
      </w:r>
      <w:r>
        <w:rPr/>
        <w:t>los</w:t>
      </w:r>
      <w:r>
        <w:rPr>
          <w:spacing w:val="-2"/>
        </w:rPr>
        <w:t xml:space="preserve"> </w:t>
      </w:r>
      <w:r>
        <w:rPr/>
        <w:t>propietarios</w:t>
      </w:r>
      <w:r>
        <w:rPr>
          <w:spacing w:val="-2"/>
        </w:rPr>
        <w:t xml:space="preserve"> </w:t>
      </w:r>
      <w:r>
        <w:rPr/>
        <w:t>y/o poseedores</w:t>
      </w:r>
      <w:r>
        <w:rPr>
          <w:spacing w:val="-2"/>
        </w:rPr>
        <w:t xml:space="preserve"> </w:t>
      </w:r>
      <w:r>
        <w:rPr/>
        <w:t>de</w:t>
      </w:r>
      <w:r>
        <w:rPr>
          <w:spacing w:val="-2"/>
        </w:rPr>
        <w:t xml:space="preserve"> </w:t>
      </w:r>
      <w:r>
        <w:rPr/>
        <w:t>los lotes baldíos que no limpien sus lotes, el personal de la Dirección de Servicios Públicos del Municipio podrá realizar esa limpieza, y en tal caso cobrará una cuota por m³ de basura el equivalente a 6 UMA.</w:t>
      </w:r>
    </w:p>
    <w:p>
      <w:pPr>
        <w:pStyle w:val="Cuerpodetexto"/>
        <w:spacing w:before="2" w:after="0"/>
        <w:rPr/>
      </w:pPr>
      <w:r>
        <w:rPr/>
      </w:r>
    </w:p>
    <w:p>
      <w:pPr>
        <w:pStyle w:val="Normal"/>
        <w:spacing w:before="0" w:after="0"/>
        <w:ind w:left="394" w:right="106" w:hanging="0"/>
        <w:jc w:val="center"/>
        <w:rPr>
          <w:b/>
          <w:b/>
          <w:sz w:val="22"/>
        </w:rPr>
      </w:pPr>
      <w:r>
        <w:rPr>
          <w:b/>
          <w:sz w:val="22"/>
        </w:rPr>
        <w:t>CAPÍTULO</w:t>
      </w:r>
      <w:r>
        <w:rPr>
          <w:b/>
          <w:spacing w:val="-7"/>
          <w:sz w:val="22"/>
        </w:rPr>
        <w:t xml:space="preserve"> VI</w:t>
      </w:r>
    </w:p>
    <w:p>
      <w:pPr>
        <w:pStyle w:val="Cuerpodetexto"/>
        <w:rPr>
          <w:b/>
          <w:b/>
        </w:rPr>
      </w:pPr>
      <w:r>
        <w:rPr>
          <w:b/>
        </w:rPr>
      </w:r>
    </w:p>
    <w:p>
      <w:pPr>
        <w:pStyle w:val="Normal"/>
        <w:spacing w:before="0" w:after="0"/>
        <w:ind w:left="392" w:right="106" w:hanging="0"/>
        <w:jc w:val="center"/>
        <w:rPr>
          <w:b/>
          <w:b/>
          <w:sz w:val="22"/>
        </w:rPr>
      </w:pPr>
      <w:r>
        <w:rPr>
          <w:b/>
          <w:sz w:val="22"/>
        </w:rPr>
        <w:t>EXPEDICIÓN</w:t>
      </w:r>
      <w:r>
        <w:rPr>
          <w:b/>
          <w:spacing w:val="-5"/>
          <w:sz w:val="22"/>
        </w:rPr>
        <w:t xml:space="preserve"> </w:t>
      </w:r>
      <w:r>
        <w:rPr>
          <w:b/>
          <w:sz w:val="22"/>
        </w:rPr>
        <w:t>DE</w:t>
      </w:r>
      <w:r>
        <w:rPr>
          <w:b/>
          <w:spacing w:val="-5"/>
          <w:sz w:val="22"/>
        </w:rPr>
        <w:t xml:space="preserve"> </w:t>
      </w:r>
      <w:r>
        <w:rPr>
          <w:b/>
          <w:sz w:val="22"/>
        </w:rPr>
        <w:t>LICENCIAS</w:t>
      </w:r>
      <w:r>
        <w:rPr>
          <w:b/>
          <w:spacing w:val="-5"/>
          <w:sz w:val="22"/>
        </w:rPr>
        <w:t xml:space="preserve"> </w:t>
      </w:r>
      <w:r>
        <w:rPr>
          <w:b/>
          <w:sz w:val="22"/>
        </w:rPr>
        <w:t>O</w:t>
      </w:r>
      <w:r>
        <w:rPr>
          <w:b/>
          <w:spacing w:val="-3"/>
          <w:sz w:val="22"/>
        </w:rPr>
        <w:t xml:space="preserve"> </w:t>
      </w:r>
      <w:r>
        <w:rPr>
          <w:b/>
          <w:sz w:val="22"/>
        </w:rPr>
        <w:t>REFRENDO</w:t>
      </w:r>
      <w:r>
        <w:rPr>
          <w:b/>
          <w:spacing w:val="-3"/>
          <w:sz w:val="22"/>
        </w:rPr>
        <w:t xml:space="preserve"> </w:t>
      </w:r>
      <w:r>
        <w:rPr>
          <w:b/>
          <w:sz w:val="22"/>
        </w:rPr>
        <w:t>PARA</w:t>
      </w:r>
      <w:r>
        <w:rPr>
          <w:b/>
          <w:spacing w:val="-5"/>
          <w:sz w:val="22"/>
        </w:rPr>
        <w:t xml:space="preserve"> </w:t>
      </w:r>
      <w:r>
        <w:rPr>
          <w:b/>
          <w:sz w:val="22"/>
        </w:rPr>
        <w:t>LA</w:t>
      </w:r>
      <w:r>
        <w:rPr>
          <w:b/>
          <w:spacing w:val="-5"/>
          <w:sz w:val="22"/>
        </w:rPr>
        <w:t xml:space="preserve"> </w:t>
      </w:r>
      <w:r>
        <w:rPr>
          <w:b/>
          <w:sz w:val="22"/>
        </w:rPr>
        <w:t>COLOCACIÓN</w:t>
      </w:r>
      <w:r>
        <w:rPr>
          <w:b/>
          <w:spacing w:val="-5"/>
          <w:sz w:val="22"/>
        </w:rPr>
        <w:t xml:space="preserve"> </w:t>
      </w:r>
      <w:r>
        <w:rPr>
          <w:b/>
          <w:sz w:val="22"/>
        </w:rPr>
        <w:t>DE</w:t>
      </w:r>
      <w:r>
        <w:rPr>
          <w:b/>
          <w:spacing w:val="-5"/>
          <w:sz w:val="22"/>
        </w:rPr>
        <w:t xml:space="preserve"> </w:t>
      </w:r>
      <w:r>
        <w:rPr>
          <w:b/>
          <w:sz w:val="22"/>
        </w:rPr>
        <w:t xml:space="preserve">ANUNCIOS </w:t>
      </w:r>
      <w:r>
        <w:rPr>
          <w:b/>
          <w:spacing w:val="-2"/>
          <w:sz w:val="22"/>
        </w:rPr>
        <w:t>PUBLICITARIOS</w:t>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3" w:after="0"/>
        <w:ind w:left="338" w:right="55" w:hanging="0"/>
        <w:jc w:val="both"/>
        <w:rPr/>
      </w:pPr>
      <w:r>
        <w:rPr>
          <w:b/>
        </w:rPr>
        <w:t xml:space="preserve">Artículo 40. </w:t>
      </w:r>
      <w:r>
        <w:rPr/>
        <w:t>El Ayuntamiento expedirá las licencias y refrendo para la colocación de anuncios publicitarios, mismas</w:t>
      </w:r>
      <w:r>
        <w:rPr>
          <w:spacing w:val="20"/>
        </w:rPr>
        <w:t xml:space="preserve"> </w:t>
      </w:r>
      <w:r>
        <w:rPr/>
        <w:t>que</w:t>
      </w:r>
      <w:r>
        <w:rPr>
          <w:spacing w:val="19"/>
        </w:rPr>
        <w:t xml:space="preserve"> </w:t>
      </w:r>
      <w:r>
        <w:rPr/>
        <w:t>se</w:t>
      </w:r>
      <w:r>
        <w:rPr>
          <w:spacing w:val="19"/>
        </w:rPr>
        <w:t xml:space="preserve"> </w:t>
      </w:r>
      <w:r>
        <w:rPr/>
        <w:t>deberán</w:t>
      </w:r>
      <w:r>
        <w:rPr>
          <w:spacing w:val="19"/>
        </w:rPr>
        <w:t xml:space="preserve"> </w:t>
      </w:r>
      <w:r>
        <w:rPr/>
        <w:t>solicitar</w:t>
      </w:r>
      <w:r>
        <w:rPr>
          <w:spacing w:val="20"/>
        </w:rPr>
        <w:t xml:space="preserve"> </w:t>
      </w:r>
      <w:r>
        <w:rPr/>
        <w:t>cuando</w:t>
      </w:r>
      <w:r>
        <w:rPr>
          <w:spacing w:val="19"/>
        </w:rPr>
        <w:t xml:space="preserve"> </w:t>
      </w:r>
      <w:r>
        <w:rPr/>
        <w:t>las</w:t>
      </w:r>
      <w:r>
        <w:rPr>
          <w:spacing w:val="20"/>
        </w:rPr>
        <w:t xml:space="preserve"> </w:t>
      </w:r>
      <w:r>
        <w:rPr/>
        <w:t>personas</w:t>
      </w:r>
      <w:r>
        <w:rPr>
          <w:spacing w:val="17"/>
        </w:rPr>
        <w:t xml:space="preserve"> </w:t>
      </w:r>
      <w:r>
        <w:rPr/>
        <w:t>físicas</w:t>
      </w:r>
      <w:r>
        <w:rPr>
          <w:spacing w:val="20"/>
        </w:rPr>
        <w:t xml:space="preserve"> </w:t>
      </w:r>
      <w:r>
        <w:rPr/>
        <w:t>o</w:t>
      </w:r>
      <w:r>
        <w:rPr>
          <w:spacing w:val="19"/>
        </w:rPr>
        <w:t xml:space="preserve"> </w:t>
      </w:r>
      <w:r>
        <w:rPr/>
        <w:t>morales</w:t>
      </w:r>
      <w:r>
        <w:rPr>
          <w:spacing w:val="20"/>
        </w:rPr>
        <w:t xml:space="preserve"> </w:t>
      </w:r>
      <w:r>
        <w:rPr/>
        <w:t>que</w:t>
      </w:r>
      <w:r>
        <w:rPr>
          <w:spacing w:val="19"/>
        </w:rPr>
        <w:t xml:space="preserve"> </w:t>
      </w:r>
      <w:r>
        <w:rPr/>
        <w:t>por</w:t>
      </w:r>
      <w:r>
        <w:rPr>
          <w:spacing w:val="20"/>
        </w:rPr>
        <w:t xml:space="preserve"> </w:t>
      </w:r>
      <w:r>
        <w:rPr/>
        <w:t>sí</w:t>
      </w:r>
      <w:r>
        <w:rPr>
          <w:spacing w:val="20"/>
        </w:rPr>
        <w:t xml:space="preserve"> </w:t>
      </w:r>
      <w:r>
        <w:rPr/>
        <w:t>o</w:t>
      </w:r>
      <w:r>
        <w:rPr>
          <w:spacing w:val="19"/>
        </w:rPr>
        <w:t xml:space="preserve"> </w:t>
      </w:r>
      <w:r>
        <w:rPr/>
        <w:t>por</w:t>
      </w:r>
      <w:r>
        <w:rPr>
          <w:spacing w:val="20"/>
        </w:rPr>
        <w:t xml:space="preserve"> </w:t>
      </w:r>
      <w:r>
        <w:rPr/>
        <w:t>interpósita</w:t>
      </w:r>
      <w:r>
        <w:rPr>
          <w:spacing w:val="19"/>
        </w:rPr>
        <w:t xml:space="preserve"> </w:t>
      </w:r>
      <w:r>
        <w:rPr/>
        <w:t>persona</w:t>
      </w:r>
    </w:p>
    <w:p>
      <w:pPr>
        <w:pStyle w:val="Cuerpodetexto"/>
        <w:spacing w:before="81" w:after="0"/>
        <w:ind w:left="338" w:right="52" w:hanging="0"/>
        <w:jc w:val="both"/>
        <w:rPr/>
      </w:pPr>
      <w:r>
        <w:rPr/>
        <w:t>coloquen u ordenen la instalación, en bienes del dominio público o privado del Municipio o de propiedad privada,</w:t>
      </w:r>
      <w:r>
        <w:rPr>
          <w:spacing w:val="-2"/>
        </w:rPr>
        <w:t xml:space="preserve"> </w:t>
      </w:r>
      <w:r>
        <w:rPr/>
        <w:t>de</w:t>
      </w:r>
      <w:r>
        <w:rPr>
          <w:spacing w:val="-2"/>
        </w:rPr>
        <w:t xml:space="preserve"> </w:t>
      </w:r>
      <w:r>
        <w:rPr/>
        <w:t>anuncios</w:t>
      </w:r>
      <w:r>
        <w:rPr>
          <w:spacing w:val="-2"/>
        </w:rPr>
        <w:t xml:space="preserve"> </w:t>
      </w:r>
      <w:r>
        <w:rPr/>
        <w:t>publicitarios</w:t>
      </w:r>
      <w:r>
        <w:rPr>
          <w:spacing w:val="-2"/>
        </w:rPr>
        <w:t xml:space="preserve"> </w:t>
      </w:r>
      <w:r>
        <w:rPr/>
        <w:t>susceptibles</w:t>
      </w:r>
      <w:r>
        <w:rPr>
          <w:spacing w:val="-2"/>
        </w:rPr>
        <w:t xml:space="preserve"> </w:t>
      </w:r>
      <w:r>
        <w:rPr/>
        <w:t>de</w:t>
      </w:r>
      <w:r>
        <w:rPr>
          <w:spacing w:val="-2"/>
        </w:rPr>
        <w:t xml:space="preserve"> </w:t>
      </w:r>
      <w:r>
        <w:rPr/>
        <w:t>ser</w:t>
      </w:r>
      <w:r>
        <w:rPr>
          <w:spacing w:val="-2"/>
        </w:rPr>
        <w:t xml:space="preserve"> </w:t>
      </w:r>
      <w:r>
        <w:rPr/>
        <w:t>observados</w:t>
      </w:r>
      <w:r>
        <w:rPr>
          <w:spacing w:val="-4"/>
        </w:rPr>
        <w:t xml:space="preserve"> </w:t>
      </w:r>
      <w:r>
        <w:rPr/>
        <w:t>desde</w:t>
      </w:r>
      <w:r>
        <w:rPr>
          <w:spacing w:val="-2"/>
        </w:rPr>
        <w:t xml:space="preserve"> </w:t>
      </w:r>
      <w:r>
        <w:rPr/>
        <w:t>la</w:t>
      </w:r>
      <w:r>
        <w:rPr>
          <w:spacing w:val="-2"/>
        </w:rPr>
        <w:t xml:space="preserve"> </w:t>
      </w:r>
      <w:r>
        <w:rPr/>
        <w:t>vía</w:t>
      </w:r>
      <w:r>
        <w:rPr>
          <w:spacing w:val="-2"/>
        </w:rPr>
        <w:t xml:space="preserve"> </w:t>
      </w:r>
      <w:r>
        <w:rPr/>
        <w:t>pública</w:t>
      </w:r>
      <w:r>
        <w:rPr>
          <w:spacing w:val="-2"/>
        </w:rPr>
        <w:t xml:space="preserve"> </w:t>
      </w:r>
      <w:r>
        <w:rPr/>
        <w:t>o</w:t>
      </w:r>
      <w:r>
        <w:rPr>
          <w:spacing w:val="-5"/>
        </w:rPr>
        <w:t xml:space="preserve"> </w:t>
      </w:r>
      <w:r>
        <w:rPr/>
        <w:t>lugares</w:t>
      </w:r>
      <w:r>
        <w:rPr>
          <w:spacing w:val="-2"/>
        </w:rPr>
        <w:t xml:space="preserve"> </w:t>
      </w:r>
      <w:r>
        <w:rPr/>
        <w:t>de</w:t>
      </w:r>
      <w:r>
        <w:rPr>
          <w:spacing w:val="-4"/>
        </w:rPr>
        <w:t xml:space="preserve"> </w:t>
      </w:r>
      <w:r>
        <w:rPr/>
        <w:t>uso</w:t>
      </w:r>
      <w:r>
        <w:rPr>
          <w:spacing w:val="-4"/>
        </w:rPr>
        <w:t xml:space="preserve"> </w:t>
      </w:r>
      <w:r>
        <w:rPr/>
        <w:t>común, que anuncien o promuevan la venta de bienes o servicios, de acuerdo con la siguiente:</w:t>
      </w:r>
    </w:p>
    <w:p>
      <w:pPr>
        <w:pStyle w:val="Normal"/>
        <w:spacing w:before="252" w:after="0"/>
        <w:ind w:left="394" w:right="106" w:hanging="0"/>
        <w:jc w:val="center"/>
        <w:rPr>
          <w:b/>
          <w:b/>
          <w:sz w:val="22"/>
        </w:rPr>
      </w:pPr>
      <w:r>
        <w:rPr>
          <w:b/>
          <w:spacing w:val="-2"/>
          <w:sz w:val="22"/>
        </w:rPr>
        <w:t>TARIFA</w:t>
      </w:r>
    </w:p>
    <w:p>
      <w:pPr>
        <w:pStyle w:val="Cuerpodetexto"/>
        <w:rPr>
          <w:b/>
          <w:b/>
        </w:rPr>
      </w:pPr>
      <w:r>
        <w:rPr>
          <w:b/>
        </w:rPr>
      </w:r>
    </w:p>
    <w:p>
      <w:pPr>
        <w:pStyle w:val="ListParagraph"/>
        <w:numPr>
          <w:ilvl w:val="0"/>
          <w:numId w:val="6"/>
        </w:numPr>
        <w:tabs>
          <w:tab w:val="clear" w:pos="720"/>
          <w:tab w:val="left" w:pos="1058" w:leader="none"/>
        </w:tabs>
        <w:spacing w:lineRule="auto" w:line="240" w:before="0" w:after="0"/>
        <w:ind w:left="1058" w:right="0" w:hanging="501"/>
        <w:jc w:val="left"/>
        <w:rPr>
          <w:sz w:val="22"/>
        </w:rPr>
      </w:pPr>
      <w:r>
        <w:rPr>
          <w:sz w:val="22"/>
        </w:rPr>
        <w:t>Anuncios</w:t>
      </w:r>
      <w:r>
        <w:rPr>
          <w:spacing w:val="-3"/>
          <w:sz w:val="22"/>
        </w:rPr>
        <w:t xml:space="preserve"> </w:t>
      </w:r>
      <w:r>
        <w:rPr>
          <w:sz w:val="22"/>
        </w:rPr>
        <w:t>adosados,</w:t>
      </w:r>
      <w:r>
        <w:rPr>
          <w:spacing w:val="-2"/>
          <w:sz w:val="22"/>
        </w:rPr>
        <w:t xml:space="preserve"> </w:t>
      </w:r>
      <w:r>
        <w:rPr>
          <w:sz w:val="22"/>
        </w:rPr>
        <w:t>por</w:t>
      </w:r>
      <w:r>
        <w:rPr>
          <w:spacing w:val="-2"/>
          <w:sz w:val="22"/>
        </w:rPr>
        <w:t xml:space="preserve"> </w:t>
      </w:r>
      <w:r>
        <w:rPr>
          <w:sz w:val="22"/>
        </w:rPr>
        <w:t>m</w:t>
      </w:r>
      <w:r>
        <w:rPr>
          <w:sz w:val="22"/>
          <w:vertAlign w:val="superscript"/>
        </w:rPr>
        <w:t>2</w:t>
      </w:r>
      <w:r>
        <w:rPr>
          <w:spacing w:val="-6"/>
          <w:position w:val="0"/>
          <w:sz w:val="22"/>
          <w:sz w:val="22"/>
          <w:vertAlign w:val="baseline"/>
        </w:rPr>
        <w:t xml:space="preserve"> </w:t>
      </w:r>
      <w:r>
        <w:rPr>
          <w:position w:val="0"/>
          <w:sz w:val="22"/>
          <w:sz w:val="22"/>
          <w:vertAlign w:val="baseline"/>
        </w:rPr>
        <w:t>o</w:t>
      </w:r>
      <w:r>
        <w:rPr>
          <w:spacing w:val="-2"/>
          <w:position w:val="0"/>
          <w:sz w:val="22"/>
          <w:sz w:val="22"/>
          <w:vertAlign w:val="baseline"/>
        </w:rPr>
        <w:t xml:space="preserve"> fracción:</w:t>
      </w:r>
    </w:p>
    <w:p>
      <w:pPr>
        <w:pStyle w:val="Cuerpodetexto"/>
        <w:rPr/>
      </w:pPr>
      <w:r>
        <w:rPr/>
      </w:r>
    </w:p>
    <w:p>
      <w:pPr>
        <w:pStyle w:val="ListParagraph"/>
        <w:numPr>
          <w:ilvl w:val="1"/>
          <w:numId w:val="6"/>
        </w:numPr>
        <w:tabs>
          <w:tab w:val="clear" w:pos="720"/>
          <w:tab w:val="left" w:pos="1408" w:leader="none"/>
        </w:tabs>
        <w:spacing w:lineRule="auto" w:line="240" w:before="0" w:after="0"/>
        <w:ind w:left="1408" w:right="0" w:hanging="359"/>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3.5</w:t>
      </w:r>
      <w:r>
        <w:rPr>
          <w:spacing w:val="-5"/>
          <w:sz w:val="22"/>
        </w:rPr>
        <w:t xml:space="preserve"> </w:t>
      </w:r>
      <w:r>
        <w:rPr>
          <w:sz w:val="22"/>
        </w:rPr>
        <w:t>UMA,</w:t>
      </w:r>
      <w:r>
        <w:rPr>
          <w:spacing w:val="-1"/>
          <w:sz w:val="22"/>
        </w:rPr>
        <w:t xml:space="preserve"> </w:t>
      </w:r>
      <w:r>
        <w:rPr>
          <w:spacing w:val="-10"/>
          <w:sz w:val="22"/>
        </w:rPr>
        <w:t>e</w:t>
      </w:r>
    </w:p>
    <w:p>
      <w:pPr>
        <w:pStyle w:val="Cuerpodetexto"/>
        <w:spacing w:before="1" w:after="0"/>
        <w:rPr/>
      </w:pPr>
      <w:r>
        <w:rPr/>
      </w:r>
    </w:p>
    <w:p>
      <w:pPr>
        <w:pStyle w:val="ListParagraph"/>
        <w:numPr>
          <w:ilvl w:val="1"/>
          <w:numId w:val="6"/>
        </w:numPr>
        <w:tabs>
          <w:tab w:val="clear" w:pos="720"/>
          <w:tab w:val="left" w:pos="1408" w:leader="none"/>
        </w:tabs>
        <w:spacing w:lineRule="auto" w:line="240" w:before="0" w:after="0"/>
        <w:ind w:left="1408"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w:t>
      </w:r>
      <w:r>
        <w:rPr>
          <w:spacing w:val="-2"/>
          <w:sz w:val="22"/>
        </w:rPr>
        <w:t xml:space="preserve"> </w:t>
      </w:r>
      <w:r>
        <w:rPr>
          <w:spacing w:val="-4"/>
          <w:sz w:val="22"/>
        </w:rPr>
        <w:t>UMA;</w:t>
      </w:r>
    </w:p>
    <w:p>
      <w:pPr>
        <w:pStyle w:val="Cuerpodetexto"/>
        <w:rPr/>
      </w:pPr>
      <w:r>
        <w:rPr/>
      </w:r>
    </w:p>
    <w:p>
      <w:pPr>
        <w:pStyle w:val="ListParagraph"/>
        <w:numPr>
          <w:ilvl w:val="0"/>
          <w:numId w:val="6"/>
        </w:numPr>
        <w:tabs>
          <w:tab w:val="clear" w:pos="720"/>
          <w:tab w:val="left" w:pos="1058" w:leader="none"/>
        </w:tabs>
        <w:spacing w:lineRule="auto" w:line="240" w:before="0" w:after="0"/>
        <w:ind w:left="1058" w:right="0" w:hanging="585"/>
        <w:jc w:val="left"/>
        <w:rPr>
          <w:sz w:val="22"/>
        </w:rPr>
      </w:pPr>
      <w:r>
        <w:rPr>
          <w:sz w:val="22"/>
        </w:rPr>
        <w:t>Anuncios</w:t>
      </w:r>
      <w:r>
        <w:rPr>
          <w:spacing w:val="-3"/>
          <w:sz w:val="22"/>
        </w:rPr>
        <w:t xml:space="preserve"> </w:t>
      </w:r>
      <w:r>
        <w:rPr>
          <w:sz w:val="22"/>
        </w:rPr>
        <w:t>pintados</w:t>
      </w:r>
      <w:r>
        <w:rPr>
          <w:spacing w:val="-3"/>
          <w:sz w:val="22"/>
        </w:rPr>
        <w:t xml:space="preserve"> </w:t>
      </w:r>
      <w:r>
        <w:rPr>
          <w:sz w:val="22"/>
        </w:rPr>
        <w:t>y</w:t>
      </w:r>
      <w:r>
        <w:rPr>
          <w:spacing w:val="-5"/>
          <w:sz w:val="22"/>
        </w:rPr>
        <w:t xml:space="preserve"> </w:t>
      </w:r>
      <w:r>
        <w:rPr>
          <w:sz w:val="22"/>
        </w:rPr>
        <w:t>murales,</w:t>
      </w:r>
      <w:r>
        <w:rPr>
          <w:spacing w:val="-3"/>
          <w:sz w:val="22"/>
        </w:rPr>
        <w:t xml:space="preserve"> </w:t>
      </w:r>
      <w:r>
        <w:rPr>
          <w:sz w:val="22"/>
        </w:rPr>
        <w:t>por</w:t>
      </w:r>
      <w:r>
        <w:rPr>
          <w:spacing w:val="-2"/>
          <w:sz w:val="22"/>
        </w:rPr>
        <w:t xml:space="preserve"> </w:t>
      </w:r>
      <w:r>
        <w:rPr>
          <w:sz w:val="22"/>
        </w:rPr>
        <w:t>m</w:t>
      </w:r>
      <w:r>
        <w:rPr>
          <w:sz w:val="22"/>
          <w:vertAlign w:val="superscript"/>
        </w:rPr>
        <w:t>2</w:t>
      </w:r>
      <w:r>
        <w:rPr>
          <w:spacing w:val="-3"/>
          <w:position w:val="0"/>
          <w:sz w:val="22"/>
          <w:sz w:val="22"/>
          <w:vertAlign w:val="baseline"/>
        </w:rPr>
        <w:t xml:space="preserve"> </w:t>
      </w:r>
      <w:r>
        <w:rPr>
          <w:position w:val="0"/>
          <w:sz w:val="22"/>
          <w:sz w:val="22"/>
          <w:vertAlign w:val="baseline"/>
        </w:rPr>
        <w:t>o</w:t>
      </w:r>
      <w:r>
        <w:rPr>
          <w:spacing w:val="-6"/>
          <w:position w:val="0"/>
          <w:sz w:val="22"/>
          <w:sz w:val="22"/>
          <w:vertAlign w:val="baseline"/>
        </w:rPr>
        <w:t xml:space="preserve"> </w:t>
      </w:r>
      <w:r>
        <w:rPr>
          <w:spacing w:val="-2"/>
          <w:position w:val="0"/>
          <w:sz w:val="22"/>
          <w:sz w:val="22"/>
          <w:vertAlign w:val="baseline"/>
        </w:rPr>
        <w:t>fracción:</w:t>
      </w:r>
    </w:p>
    <w:p>
      <w:pPr>
        <w:pStyle w:val="Cuerpodetexto"/>
        <w:spacing w:before="1" w:after="0"/>
        <w:rPr/>
      </w:pPr>
      <w:r>
        <w:rPr/>
      </w:r>
    </w:p>
    <w:p>
      <w:pPr>
        <w:pStyle w:val="ListParagraph"/>
        <w:numPr>
          <w:ilvl w:val="1"/>
          <w:numId w:val="6"/>
        </w:numPr>
        <w:tabs>
          <w:tab w:val="clear" w:pos="720"/>
          <w:tab w:val="left" w:pos="1408" w:leader="none"/>
        </w:tabs>
        <w:spacing w:lineRule="auto" w:line="240" w:before="0" w:after="0"/>
        <w:ind w:left="1408" w:right="0" w:hanging="359"/>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3</w:t>
      </w:r>
      <w:r>
        <w:rPr>
          <w:spacing w:val="-3"/>
          <w:sz w:val="22"/>
        </w:rPr>
        <w:t xml:space="preserve"> </w:t>
      </w:r>
      <w:r>
        <w:rPr>
          <w:sz w:val="22"/>
        </w:rPr>
        <w:t>UMA,</w:t>
      </w:r>
      <w:r>
        <w:rPr>
          <w:spacing w:val="-1"/>
          <w:sz w:val="22"/>
        </w:rPr>
        <w:t xml:space="preserve"> </w:t>
      </w:r>
      <w:r>
        <w:rPr>
          <w:spacing w:val="-10"/>
          <w:sz w:val="22"/>
        </w:rPr>
        <w:t>e</w:t>
      </w:r>
    </w:p>
    <w:p>
      <w:pPr>
        <w:pStyle w:val="ListParagraph"/>
        <w:numPr>
          <w:ilvl w:val="1"/>
          <w:numId w:val="6"/>
        </w:numPr>
        <w:tabs>
          <w:tab w:val="clear" w:pos="720"/>
          <w:tab w:val="left" w:pos="1408" w:leader="none"/>
        </w:tabs>
        <w:spacing w:lineRule="auto" w:line="240" w:before="251" w:after="0"/>
        <w:ind w:left="1408"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w:t>
      </w:r>
      <w:r>
        <w:rPr>
          <w:spacing w:val="-2"/>
          <w:sz w:val="22"/>
        </w:rPr>
        <w:t xml:space="preserve"> </w:t>
      </w:r>
      <w:r>
        <w:rPr>
          <w:spacing w:val="-4"/>
          <w:sz w:val="22"/>
        </w:rPr>
        <w:t>UMA.</w:t>
      </w:r>
    </w:p>
    <w:p>
      <w:pPr>
        <w:pStyle w:val="Cuerpodetexto"/>
        <w:spacing w:before="1" w:after="0"/>
        <w:rPr/>
      </w:pPr>
      <w:r>
        <w:rPr/>
      </w:r>
    </w:p>
    <w:p>
      <w:pPr>
        <w:pStyle w:val="Cuerpodetexto"/>
        <w:ind w:left="338" w:right="54" w:hanging="0"/>
        <w:jc w:val="both"/>
        <w:rPr/>
      </w:pPr>
      <w:r>
        <w:rPr/>
        <w:t>En</w:t>
      </w:r>
      <w:r>
        <w:rPr>
          <w:spacing w:val="-1"/>
        </w:rPr>
        <w:t xml:space="preserve"> </w:t>
      </w:r>
      <w:r>
        <w:rPr/>
        <w:t>el</w:t>
      </w:r>
      <w:r>
        <w:rPr>
          <w:spacing w:val="-1"/>
        </w:rPr>
        <w:t xml:space="preserve"> </w:t>
      </w:r>
      <w:r>
        <w:rPr/>
        <w:t>caso</w:t>
      </w:r>
      <w:r>
        <w:rPr>
          <w:spacing w:val="-2"/>
        </w:rPr>
        <w:t xml:space="preserve"> </w:t>
      </w:r>
      <w:r>
        <w:rPr/>
        <w:t>de contribuyentes eventuales que</w:t>
      </w:r>
      <w:r>
        <w:rPr>
          <w:spacing w:val="-2"/>
        </w:rPr>
        <w:t xml:space="preserve"> </w:t>
      </w:r>
      <w:r>
        <w:rPr/>
        <w:t>realicen</w:t>
      </w:r>
      <w:r>
        <w:rPr>
          <w:spacing w:val="-2"/>
        </w:rPr>
        <w:t xml:space="preserve"> </w:t>
      </w:r>
      <w:r>
        <w:rPr/>
        <w:t>las actividades</w:t>
      </w:r>
      <w:r>
        <w:rPr>
          <w:spacing w:val="-2"/>
        </w:rPr>
        <w:t xml:space="preserve"> </w:t>
      </w:r>
      <w:r>
        <w:rPr/>
        <w:t>a que</w:t>
      </w:r>
      <w:r>
        <w:rPr>
          <w:spacing w:val="-2"/>
        </w:rPr>
        <w:t xml:space="preserve"> </w:t>
      </w:r>
      <w:r>
        <w:rPr/>
        <w:t>se</w:t>
      </w:r>
      <w:r>
        <w:rPr>
          <w:spacing w:val="-2"/>
        </w:rPr>
        <w:t xml:space="preserve"> </w:t>
      </w:r>
      <w:r>
        <w:rPr/>
        <w:t>refieren las fracciones</w:t>
      </w:r>
      <w:r>
        <w:rPr>
          <w:spacing w:val="-2"/>
        </w:rPr>
        <w:t xml:space="preserve"> </w:t>
      </w:r>
      <w:r>
        <w:rPr/>
        <w:t>anteriores deberán pagar 0.26 UMA;</w:t>
      </w:r>
    </w:p>
    <w:p>
      <w:pPr>
        <w:pStyle w:val="ListParagraph"/>
        <w:numPr>
          <w:ilvl w:val="0"/>
          <w:numId w:val="6"/>
        </w:numPr>
        <w:tabs>
          <w:tab w:val="clear" w:pos="720"/>
          <w:tab w:val="left" w:pos="1058" w:leader="none"/>
        </w:tabs>
        <w:spacing w:lineRule="auto" w:line="240" w:before="252" w:after="0"/>
        <w:ind w:left="1058" w:right="0" w:hanging="672"/>
        <w:jc w:val="left"/>
        <w:rPr>
          <w:sz w:val="22"/>
        </w:rPr>
      </w:pPr>
      <w:r>
        <w:rPr>
          <w:sz w:val="22"/>
        </w:rPr>
        <w:t>Estructurales,</w:t>
      </w:r>
      <w:r>
        <w:rPr>
          <w:spacing w:val="-3"/>
          <w:sz w:val="22"/>
        </w:rPr>
        <w:t xml:space="preserve"> </w:t>
      </w:r>
      <w:r>
        <w:rPr>
          <w:sz w:val="22"/>
        </w:rPr>
        <w:t>por</w:t>
      </w:r>
      <w:r>
        <w:rPr>
          <w:spacing w:val="-4"/>
          <w:sz w:val="22"/>
        </w:rPr>
        <w:t xml:space="preserve"> </w:t>
      </w:r>
      <w:r>
        <w:rPr>
          <w:sz w:val="22"/>
        </w:rPr>
        <w:t>m</w:t>
      </w:r>
      <w:r>
        <w:rPr>
          <w:sz w:val="22"/>
          <w:vertAlign w:val="superscript"/>
        </w:rPr>
        <w:t>2</w:t>
      </w:r>
      <w:r>
        <w:rPr>
          <w:spacing w:val="-3"/>
          <w:position w:val="0"/>
          <w:sz w:val="22"/>
          <w:sz w:val="22"/>
          <w:vertAlign w:val="baseline"/>
        </w:rPr>
        <w:t xml:space="preserve"> </w:t>
      </w:r>
      <w:r>
        <w:rPr>
          <w:position w:val="0"/>
          <w:sz w:val="22"/>
          <w:sz w:val="22"/>
          <w:vertAlign w:val="baseline"/>
        </w:rPr>
        <w:t>o</w:t>
      </w:r>
      <w:r>
        <w:rPr>
          <w:spacing w:val="-5"/>
          <w:position w:val="0"/>
          <w:sz w:val="22"/>
          <w:sz w:val="22"/>
          <w:vertAlign w:val="baseline"/>
        </w:rPr>
        <w:t xml:space="preserve"> </w:t>
      </w:r>
      <w:r>
        <w:rPr>
          <w:spacing w:val="-2"/>
          <w:position w:val="0"/>
          <w:sz w:val="22"/>
          <w:sz w:val="22"/>
          <w:vertAlign w:val="baseline"/>
        </w:rPr>
        <w:t>fracción:</w:t>
      </w:r>
    </w:p>
    <w:p>
      <w:pPr>
        <w:pStyle w:val="Cuerpodetexto"/>
        <w:spacing w:before="1" w:after="0"/>
        <w:rPr/>
      </w:pPr>
      <w:r>
        <w:rPr/>
      </w:r>
    </w:p>
    <w:p>
      <w:pPr>
        <w:pStyle w:val="ListParagraph"/>
        <w:numPr>
          <w:ilvl w:val="1"/>
          <w:numId w:val="6"/>
        </w:numPr>
        <w:tabs>
          <w:tab w:val="clear" w:pos="720"/>
          <w:tab w:val="left" w:pos="1408" w:leader="none"/>
        </w:tabs>
        <w:spacing w:lineRule="auto" w:line="240" w:before="0" w:after="0"/>
        <w:ind w:left="1408" w:right="0" w:hanging="359"/>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8.3</w:t>
      </w:r>
      <w:r>
        <w:rPr>
          <w:spacing w:val="-5"/>
          <w:sz w:val="22"/>
        </w:rPr>
        <w:t xml:space="preserve"> </w:t>
      </w:r>
      <w:r>
        <w:rPr>
          <w:sz w:val="22"/>
        </w:rPr>
        <w:t>UMA,</w:t>
      </w:r>
      <w:r>
        <w:rPr>
          <w:spacing w:val="-1"/>
          <w:sz w:val="22"/>
        </w:rPr>
        <w:t xml:space="preserve"> </w:t>
      </w:r>
      <w:r>
        <w:rPr>
          <w:spacing w:val="-10"/>
          <w:sz w:val="22"/>
        </w:rPr>
        <w:t>e</w:t>
      </w:r>
    </w:p>
    <w:p>
      <w:pPr>
        <w:pStyle w:val="Cuerpodetexto"/>
        <w:rPr/>
      </w:pPr>
      <w:r>
        <w:rPr/>
      </w:r>
    </w:p>
    <w:p>
      <w:pPr>
        <w:pStyle w:val="ListParagraph"/>
        <w:numPr>
          <w:ilvl w:val="1"/>
          <w:numId w:val="6"/>
        </w:numPr>
        <w:tabs>
          <w:tab w:val="clear" w:pos="720"/>
          <w:tab w:val="left" w:pos="1408" w:leader="none"/>
        </w:tabs>
        <w:spacing w:lineRule="auto" w:line="240" w:before="0" w:after="0"/>
        <w:ind w:left="1408"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4.15</w:t>
      </w:r>
      <w:r>
        <w:rPr>
          <w:spacing w:val="-4"/>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0"/>
          <w:numId w:val="6"/>
        </w:numPr>
        <w:tabs>
          <w:tab w:val="clear" w:pos="720"/>
          <w:tab w:val="left" w:pos="1058" w:leader="none"/>
        </w:tabs>
        <w:spacing w:lineRule="auto" w:line="240" w:before="1" w:after="0"/>
        <w:ind w:left="1058" w:right="0" w:hanging="660"/>
        <w:jc w:val="left"/>
        <w:rPr>
          <w:sz w:val="22"/>
        </w:rPr>
      </w:pPr>
      <w:r>
        <w:rPr>
          <w:sz w:val="22"/>
        </w:rPr>
        <w:t>Luminosos</w:t>
      </w:r>
      <w:r>
        <w:rPr>
          <w:spacing w:val="-1"/>
          <w:sz w:val="22"/>
        </w:rPr>
        <w:t xml:space="preserve"> </w:t>
      </w:r>
      <w:r>
        <w:rPr>
          <w:sz w:val="22"/>
        </w:rPr>
        <w:t>por</w:t>
      </w:r>
      <w:r>
        <w:rPr>
          <w:spacing w:val="-3"/>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o</w:t>
      </w:r>
      <w:r>
        <w:rPr>
          <w:spacing w:val="-4"/>
          <w:position w:val="0"/>
          <w:sz w:val="22"/>
          <w:sz w:val="22"/>
          <w:vertAlign w:val="baseline"/>
        </w:rPr>
        <w:t xml:space="preserve"> </w:t>
      </w:r>
      <w:r>
        <w:rPr>
          <w:spacing w:val="-2"/>
          <w:position w:val="0"/>
          <w:sz w:val="22"/>
          <w:sz w:val="22"/>
          <w:vertAlign w:val="baseline"/>
        </w:rPr>
        <w:t>fracción:</w:t>
      </w:r>
    </w:p>
    <w:p>
      <w:pPr>
        <w:pStyle w:val="Cuerpodetexto"/>
        <w:rPr/>
      </w:pPr>
      <w:r>
        <w:rPr/>
      </w:r>
    </w:p>
    <w:p>
      <w:pPr>
        <w:pStyle w:val="ListParagraph"/>
        <w:numPr>
          <w:ilvl w:val="1"/>
          <w:numId w:val="6"/>
        </w:numPr>
        <w:tabs>
          <w:tab w:val="clear" w:pos="720"/>
          <w:tab w:val="left" w:pos="1408" w:leader="none"/>
        </w:tabs>
        <w:spacing w:lineRule="auto" w:line="240" w:before="0" w:after="0"/>
        <w:ind w:left="1408" w:right="0" w:hanging="359"/>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25</w:t>
      </w:r>
      <w:r>
        <w:rPr>
          <w:spacing w:val="-5"/>
          <w:sz w:val="22"/>
        </w:rPr>
        <w:t xml:space="preserve"> </w:t>
      </w:r>
      <w:r>
        <w:rPr>
          <w:sz w:val="22"/>
        </w:rPr>
        <w:t>UMA,</w:t>
      </w:r>
      <w:r>
        <w:rPr>
          <w:spacing w:val="-1"/>
          <w:sz w:val="22"/>
        </w:rPr>
        <w:t xml:space="preserve"> </w:t>
      </w:r>
      <w:r>
        <w:rPr>
          <w:spacing w:val="-10"/>
          <w:sz w:val="22"/>
        </w:rPr>
        <w:t>e</w:t>
      </w:r>
    </w:p>
    <w:p>
      <w:pPr>
        <w:pStyle w:val="ListParagraph"/>
        <w:numPr>
          <w:ilvl w:val="1"/>
          <w:numId w:val="6"/>
        </w:numPr>
        <w:tabs>
          <w:tab w:val="clear" w:pos="720"/>
          <w:tab w:val="left" w:pos="1408" w:leader="none"/>
        </w:tabs>
        <w:spacing w:lineRule="auto" w:line="240" w:before="251" w:after="0"/>
        <w:ind w:left="1408"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20</w:t>
      </w:r>
      <w:r>
        <w:rPr>
          <w:spacing w:val="-2"/>
          <w:sz w:val="22"/>
        </w:rPr>
        <w:t xml:space="preserve"> </w:t>
      </w:r>
      <w:r>
        <w:rPr>
          <w:spacing w:val="-4"/>
          <w:sz w:val="22"/>
        </w:rPr>
        <w:t>UMA.</w:t>
      </w:r>
    </w:p>
    <w:p>
      <w:pPr>
        <w:pStyle w:val="Cuerpodetexto"/>
        <w:spacing w:before="1" w:after="0"/>
        <w:rPr/>
      </w:pPr>
      <w:r>
        <w:rPr/>
      </w:r>
    </w:p>
    <w:p>
      <w:pPr>
        <w:pStyle w:val="Cuerpodetexto"/>
        <w:ind w:left="338" w:right="51" w:hanging="0"/>
        <w:jc w:val="both"/>
        <w:rPr/>
      </w:pPr>
      <w:r>
        <w:rPr/>
        <w:t>Para</w:t>
      </w:r>
      <w:r>
        <w:rPr>
          <w:spacing w:val="-2"/>
        </w:rPr>
        <w:t xml:space="preserve"> </w:t>
      </w:r>
      <w:r>
        <w:rPr/>
        <w:t>efectos de</w:t>
      </w:r>
      <w:r>
        <w:rPr>
          <w:spacing w:val="-2"/>
        </w:rPr>
        <w:t xml:space="preserve"> </w:t>
      </w:r>
      <w:r>
        <w:rPr/>
        <w:t>este</w:t>
      </w:r>
      <w:r>
        <w:rPr>
          <w:spacing w:val="-2"/>
        </w:rPr>
        <w:t xml:space="preserve"> </w:t>
      </w:r>
      <w:r>
        <w:rPr/>
        <w:t>artículo se entenderá como</w:t>
      </w:r>
      <w:r>
        <w:rPr>
          <w:spacing w:val="-3"/>
        </w:rPr>
        <w:t xml:space="preserve"> </w:t>
      </w:r>
      <w:r>
        <w:rPr/>
        <w:t>anuncio luminoso,</w:t>
      </w:r>
      <w:r>
        <w:rPr>
          <w:spacing w:val="-2"/>
        </w:rPr>
        <w:t xml:space="preserve"> </w:t>
      </w:r>
      <w:r>
        <w:rPr/>
        <w:t>aquel que sea alumbrado por una</w:t>
      </w:r>
      <w:r>
        <w:rPr>
          <w:spacing w:val="-2"/>
        </w:rPr>
        <w:t xml:space="preserve"> </w:t>
      </w:r>
      <w:r>
        <w:rPr/>
        <w:t>fuente de luz distinta de la natural en su interior o exterior.</w:t>
      </w:r>
    </w:p>
    <w:p>
      <w:pPr>
        <w:pStyle w:val="Cuerpodetexto"/>
        <w:spacing w:before="2" w:after="0"/>
        <w:rPr/>
      </w:pPr>
      <w:r>
        <w:rPr/>
      </w:r>
    </w:p>
    <w:p>
      <w:pPr>
        <w:pStyle w:val="Cuerpodetexto"/>
        <w:ind w:left="338" w:right="51" w:hanging="0"/>
        <w:jc w:val="both"/>
        <w:rPr/>
      </w:pPr>
      <w:r>
        <w:rPr>
          <w:b/>
        </w:rPr>
        <w:t xml:space="preserve">Artículo 41. </w:t>
      </w:r>
      <w:r>
        <w:rPr/>
        <w:t>No se causarán estos derechos por los anuncios adosados, pintados y murales que tenga como única finalidad la identificación del establecimiento comercial, industrial o de servicios, cuando los establecimientos</w:t>
      </w:r>
      <w:r>
        <w:rPr>
          <w:spacing w:val="-7"/>
        </w:rPr>
        <w:t xml:space="preserve"> </w:t>
      </w:r>
      <w:r>
        <w:rPr/>
        <w:t>tengan</w:t>
      </w:r>
      <w:r>
        <w:rPr>
          <w:spacing w:val="-5"/>
        </w:rPr>
        <w:t xml:space="preserve"> </w:t>
      </w:r>
      <w:r>
        <w:rPr/>
        <w:t>fines</w:t>
      </w:r>
      <w:r>
        <w:rPr>
          <w:spacing w:val="-4"/>
        </w:rPr>
        <w:t xml:space="preserve"> </w:t>
      </w:r>
      <w:r>
        <w:rPr/>
        <w:t>educativos</w:t>
      </w:r>
      <w:r>
        <w:rPr>
          <w:spacing w:val="-4"/>
        </w:rPr>
        <w:t xml:space="preserve"> </w:t>
      </w:r>
      <w:r>
        <w:rPr/>
        <w:t>o</w:t>
      </w:r>
      <w:r>
        <w:rPr>
          <w:spacing w:val="-5"/>
        </w:rPr>
        <w:t xml:space="preserve"> </w:t>
      </w:r>
      <w:r>
        <w:rPr/>
        <w:t>culturales,</w:t>
      </w:r>
      <w:r>
        <w:rPr>
          <w:spacing w:val="-7"/>
        </w:rPr>
        <w:t xml:space="preserve"> </w:t>
      </w:r>
      <w:r>
        <w:rPr/>
        <w:t>o</w:t>
      </w:r>
      <w:r>
        <w:rPr>
          <w:spacing w:val="-5"/>
        </w:rPr>
        <w:t xml:space="preserve"> </w:t>
      </w:r>
      <w:r>
        <w:rPr/>
        <w:t>cuando</w:t>
      </w:r>
      <w:r>
        <w:rPr>
          <w:spacing w:val="-5"/>
        </w:rPr>
        <w:t xml:space="preserve"> </w:t>
      </w:r>
      <w:r>
        <w:rPr/>
        <w:t>de</w:t>
      </w:r>
      <w:r>
        <w:rPr>
          <w:spacing w:val="-4"/>
        </w:rPr>
        <w:t xml:space="preserve"> </w:t>
      </w:r>
      <w:r>
        <w:rPr/>
        <w:t>manera</w:t>
      </w:r>
      <w:r>
        <w:rPr>
          <w:spacing w:val="-4"/>
        </w:rPr>
        <w:t xml:space="preserve"> </w:t>
      </w:r>
      <w:r>
        <w:rPr/>
        <w:t>accesoria</w:t>
      </w:r>
      <w:r>
        <w:rPr>
          <w:spacing w:val="-7"/>
        </w:rPr>
        <w:t xml:space="preserve"> </w:t>
      </w:r>
      <w:r>
        <w:rPr/>
        <w:t>se</w:t>
      </w:r>
      <w:r>
        <w:rPr>
          <w:spacing w:val="-4"/>
        </w:rPr>
        <w:t xml:space="preserve"> </w:t>
      </w:r>
      <w:r>
        <w:rPr/>
        <w:t>alumbra</w:t>
      </w:r>
      <w:r>
        <w:rPr>
          <w:spacing w:val="-7"/>
        </w:rPr>
        <w:t xml:space="preserve"> </w:t>
      </w:r>
      <w:r>
        <w:rPr/>
        <w:t>la</w:t>
      </w:r>
      <w:r>
        <w:rPr>
          <w:spacing w:val="-4"/>
        </w:rPr>
        <w:t xml:space="preserve"> </w:t>
      </w:r>
      <w:r>
        <w:rPr/>
        <w:t>vía</w:t>
      </w:r>
      <w:r>
        <w:rPr>
          <w:spacing w:val="-4"/>
        </w:rPr>
        <w:t xml:space="preserve"> </w:t>
      </w:r>
      <w:r>
        <w:rPr/>
        <w:t>pública.</w:t>
      </w:r>
    </w:p>
    <w:p>
      <w:pPr>
        <w:pStyle w:val="Cuerpodetexto"/>
        <w:spacing w:before="251" w:after="0"/>
        <w:ind w:left="338" w:right="55" w:hanging="0"/>
        <w:jc w:val="both"/>
        <w:rPr/>
      </w:pPr>
      <w:r>
        <w:rPr/>
        <w:t>Las personas físicas y morales deberán solicitar la expedición de la licencia antes señalada dentro de los 30 días</w:t>
      </w:r>
      <w:r>
        <w:rPr>
          <w:spacing w:val="-2"/>
        </w:rPr>
        <w:t xml:space="preserve"> </w:t>
      </w:r>
      <w:r>
        <w:rPr/>
        <w:t>hábiles siguientes</w:t>
      </w:r>
      <w:r>
        <w:rPr>
          <w:spacing w:val="-2"/>
        </w:rPr>
        <w:t xml:space="preserve"> </w:t>
      </w:r>
      <w:r>
        <w:rPr/>
        <w:t>a</w:t>
      </w:r>
      <w:r>
        <w:rPr>
          <w:spacing w:val="-2"/>
        </w:rPr>
        <w:t xml:space="preserve"> </w:t>
      </w:r>
      <w:r>
        <w:rPr/>
        <w:t>la</w:t>
      </w:r>
      <w:r>
        <w:rPr>
          <w:spacing w:val="-2"/>
        </w:rPr>
        <w:t xml:space="preserve"> </w:t>
      </w:r>
      <w:r>
        <w:rPr/>
        <w:t>fecha en</w:t>
      </w:r>
      <w:r>
        <w:rPr>
          <w:spacing w:val="-2"/>
        </w:rPr>
        <w:t xml:space="preserve"> </w:t>
      </w:r>
      <w:r>
        <w:rPr/>
        <w:t>que</w:t>
      </w:r>
      <w:r>
        <w:rPr>
          <w:spacing w:val="-2"/>
        </w:rPr>
        <w:t xml:space="preserve"> </w:t>
      </w:r>
      <w:r>
        <w:rPr/>
        <w:t>se dé la situación</w:t>
      </w:r>
      <w:r>
        <w:rPr>
          <w:spacing w:val="-2"/>
        </w:rPr>
        <w:t xml:space="preserve"> </w:t>
      </w:r>
      <w:r>
        <w:rPr/>
        <w:t>jurídica o</w:t>
      </w:r>
      <w:r>
        <w:rPr>
          <w:spacing w:val="-3"/>
        </w:rPr>
        <w:t xml:space="preserve"> </w:t>
      </w:r>
      <w:r>
        <w:rPr/>
        <w:t>de hecho, misma que</w:t>
      </w:r>
      <w:r>
        <w:rPr>
          <w:spacing w:val="-2"/>
        </w:rPr>
        <w:t xml:space="preserve"> </w:t>
      </w:r>
      <w:r>
        <w:rPr/>
        <w:t>tendrá una vigencia de un año fiscal, y dentro de los 5 días hábiles siguientes tratándose de contribuyentes eventuales.</w:t>
      </w:r>
    </w:p>
    <w:p>
      <w:pPr>
        <w:pStyle w:val="Cuerpodetexto"/>
        <w:spacing w:before="2" w:after="0"/>
        <w:rPr/>
      </w:pPr>
      <w:r>
        <w:rPr/>
      </w:r>
    </w:p>
    <w:p>
      <w:pPr>
        <w:pStyle w:val="Cuerpodetexto"/>
        <w:ind w:left="338" w:right="59" w:hanging="0"/>
        <w:jc w:val="both"/>
        <w:rPr/>
      </w:pPr>
      <w:r>
        <w:rPr/>
        <w:t>Para efectos del párrafo anterior, se considerará ejercicio fiscal el comprendido del 01 de enero al 31 de diciembre 2026.</w:t>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0" w:hanging="0"/>
        <w:jc w:val="both"/>
        <w:rPr/>
      </w:pPr>
      <w:r>
        <w:rPr/>
        <w:t>El</w:t>
      </w:r>
      <w:r>
        <w:rPr>
          <w:spacing w:val="-6"/>
        </w:rPr>
        <w:t xml:space="preserve"> </w:t>
      </w:r>
      <w:r>
        <w:rPr/>
        <w:t>refrendo</w:t>
      </w:r>
      <w:r>
        <w:rPr>
          <w:spacing w:val="-3"/>
        </w:rPr>
        <w:t xml:space="preserve"> </w:t>
      </w:r>
      <w:r>
        <w:rPr/>
        <w:t>de</w:t>
      </w:r>
      <w:r>
        <w:rPr>
          <w:spacing w:val="-3"/>
        </w:rPr>
        <w:t xml:space="preserve"> </w:t>
      </w:r>
      <w:r>
        <w:rPr/>
        <w:t>dicha</w:t>
      </w:r>
      <w:r>
        <w:rPr>
          <w:spacing w:val="-5"/>
        </w:rPr>
        <w:t xml:space="preserve"> </w:t>
      </w:r>
      <w:r>
        <w:rPr/>
        <w:t>licencia</w:t>
      </w:r>
      <w:r>
        <w:rPr>
          <w:spacing w:val="-3"/>
        </w:rPr>
        <w:t xml:space="preserve"> </w:t>
      </w:r>
      <w:r>
        <w:rPr/>
        <w:t>deberá</w:t>
      </w:r>
      <w:r>
        <w:rPr>
          <w:spacing w:val="-5"/>
        </w:rPr>
        <w:t xml:space="preserve"> </w:t>
      </w:r>
      <w:r>
        <w:rPr/>
        <w:t>realizarse</w:t>
      </w:r>
      <w:r>
        <w:rPr>
          <w:spacing w:val="-3"/>
        </w:rPr>
        <w:t xml:space="preserve"> </w:t>
      </w:r>
      <w:r>
        <w:rPr/>
        <w:t>dentro</w:t>
      </w:r>
      <w:r>
        <w:rPr>
          <w:spacing w:val="-3"/>
        </w:rPr>
        <w:t xml:space="preserve"> </w:t>
      </w:r>
      <w:r>
        <w:rPr/>
        <w:t>de</w:t>
      </w:r>
      <w:r>
        <w:rPr>
          <w:spacing w:val="-3"/>
        </w:rPr>
        <w:t xml:space="preserve"> </w:t>
      </w:r>
      <w:r>
        <w:rPr/>
        <w:t>los</w:t>
      </w:r>
      <w:r>
        <w:rPr>
          <w:spacing w:val="-5"/>
        </w:rPr>
        <w:t xml:space="preserve"> </w:t>
      </w:r>
      <w:r>
        <w:rPr/>
        <w:t>tres</w:t>
      </w:r>
      <w:r>
        <w:rPr>
          <w:spacing w:val="-3"/>
        </w:rPr>
        <w:t xml:space="preserve"> </w:t>
      </w:r>
      <w:r>
        <w:rPr/>
        <w:t>primeros</w:t>
      </w:r>
      <w:r>
        <w:rPr>
          <w:spacing w:val="-5"/>
        </w:rPr>
        <w:t xml:space="preserve"> </w:t>
      </w:r>
      <w:r>
        <w:rPr/>
        <w:t>meses</w:t>
      </w:r>
      <w:r>
        <w:rPr>
          <w:spacing w:val="-5"/>
        </w:rPr>
        <w:t xml:space="preserve"> </w:t>
      </w:r>
      <w:r>
        <w:rPr/>
        <w:t>de</w:t>
      </w:r>
      <w:r>
        <w:rPr>
          <w:spacing w:val="-3"/>
        </w:rPr>
        <w:t xml:space="preserve"> </w:t>
      </w:r>
      <w:r>
        <w:rPr/>
        <w:t>cada</w:t>
      </w:r>
      <w:r>
        <w:rPr>
          <w:spacing w:val="-4"/>
        </w:rPr>
        <w:t xml:space="preserve"> año.</w:t>
      </w:r>
    </w:p>
    <w:p>
      <w:pPr>
        <w:pStyle w:val="Normal"/>
        <w:spacing w:before="81" w:after="0"/>
        <w:ind w:left="392" w:right="106" w:hanging="0"/>
        <w:jc w:val="center"/>
        <w:rPr>
          <w:b/>
          <w:b/>
          <w:sz w:val="22"/>
        </w:rPr>
      </w:pPr>
      <w:r>
        <w:rPr>
          <w:b/>
          <w:sz w:val="22"/>
        </w:rPr>
        <w:t>CAPÍTULO</w:t>
      </w:r>
      <w:r>
        <w:rPr>
          <w:b/>
          <w:spacing w:val="-7"/>
          <w:sz w:val="22"/>
        </w:rPr>
        <w:t xml:space="preserve"> </w:t>
      </w:r>
      <w:r>
        <w:rPr>
          <w:b/>
          <w:spacing w:val="-5"/>
          <w:sz w:val="22"/>
        </w:rPr>
        <w:t>VII</w:t>
      </w:r>
    </w:p>
    <w:p>
      <w:pPr>
        <w:pStyle w:val="Cuerpodetexto"/>
        <w:rPr>
          <w:b/>
          <w:b/>
        </w:rPr>
      </w:pPr>
      <w:r>
        <w:rPr>
          <w:b/>
        </w:rPr>
      </w:r>
    </w:p>
    <w:p>
      <w:pPr>
        <w:pStyle w:val="Normal"/>
        <w:spacing w:before="1" w:after="0"/>
        <w:ind w:left="392" w:right="106" w:hanging="0"/>
        <w:jc w:val="center"/>
        <w:rPr>
          <w:b/>
          <w:b/>
          <w:sz w:val="22"/>
        </w:rPr>
      </w:pPr>
      <w:r>
        <w:rPr>
          <w:b/>
          <w:sz w:val="22"/>
        </w:rPr>
        <w:t>POR</w:t>
      </w:r>
      <w:r>
        <w:rPr>
          <w:b/>
          <w:spacing w:val="-3"/>
          <w:sz w:val="22"/>
        </w:rPr>
        <w:t xml:space="preserve"> </w:t>
      </w:r>
      <w:r>
        <w:rPr>
          <w:b/>
          <w:sz w:val="22"/>
        </w:rPr>
        <w:t>EL</w:t>
      </w:r>
      <w:r>
        <w:rPr>
          <w:b/>
          <w:spacing w:val="-4"/>
          <w:sz w:val="22"/>
        </w:rPr>
        <w:t xml:space="preserve"> </w:t>
      </w:r>
      <w:r>
        <w:rPr>
          <w:b/>
          <w:sz w:val="22"/>
        </w:rPr>
        <w:t>SERVICIO</w:t>
      </w:r>
      <w:r>
        <w:rPr>
          <w:b/>
          <w:spacing w:val="-3"/>
          <w:sz w:val="22"/>
        </w:rPr>
        <w:t xml:space="preserve"> </w:t>
      </w:r>
      <w:r>
        <w:rPr>
          <w:b/>
          <w:sz w:val="22"/>
        </w:rPr>
        <w:t>DE</w:t>
      </w:r>
      <w:r>
        <w:rPr>
          <w:b/>
          <w:spacing w:val="-7"/>
          <w:sz w:val="22"/>
        </w:rPr>
        <w:t xml:space="preserve"> </w:t>
      </w:r>
      <w:r>
        <w:rPr>
          <w:b/>
          <w:sz w:val="22"/>
        </w:rPr>
        <w:t>SUMINISTRO</w:t>
      </w:r>
      <w:r>
        <w:rPr>
          <w:b/>
          <w:spacing w:val="-3"/>
          <w:sz w:val="22"/>
        </w:rPr>
        <w:t xml:space="preserve"> </w:t>
      </w:r>
      <w:r>
        <w:rPr>
          <w:b/>
          <w:sz w:val="22"/>
        </w:rPr>
        <w:t>DE</w:t>
      </w:r>
      <w:r>
        <w:rPr>
          <w:b/>
          <w:spacing w:val="-4"/>
          <w:sz w:val="22"/>
        </w:rPr>
        <w:t xml:space="preserve"> </w:t>
      </w:r>
      <w:r>
        <w:rPr>
          <w:b/>
          <w:sz w:val="22"/>
        </w:rPr>
        <w:t>AGUA</w:t>
      </w:r>
      <w:r>
        <w:rPr>
          <w:b/>
          <w:spacing w:val="-4"/>
          <w:sz w:val="22"/>
        </w:rPr>
        <w:t xml:space="preserve"> </w:t>
      </w:r>
      <w:r>
        <w:rPr>
          <w:b/>
          <w:sz w:val="22"/>
        </w:rPr>
        <w:t>POTABLE</w:t>
      </w:r>
      <w:r>
        <w:rPr>
          <w:b/>
          <w:spacing w:val="-4"/>
          <w:sz w:val="22"/>
        </w:rPr>
        <w:t xml:space="preserve"> </w:t>
      </w:r>
      <w:r>
        <w:rPr>
          <w:b/>
          <w:sz w:val="22"/>
        </w:rPr>
        <w:t>Y</w:t>
      </w:r>
      <w:r>
        <w:rPr>
          <w:b/>
          <w:spacing w:val="-4"/>
          <w:sz w:val="22"/>
        </w:rPr>
        <w:t xml:space="preserve"> </w:t>
      </w:r>
      <w:r>
        <w:rPr>
          <w:b/>
          <w:sz w:val="22"/>
        </w:rPr>
        <w:t>MANTENIMIENTO</w:t>
      </w:r>
      <w:r>
        <w:rPr>
          <w:b/>
          <w:spacing w:val="-3"/>
          <w:sz w:val="22"/>
        </w:rPr>
        <w:t xml:space="preserve"> </w:t>
      </w:r>
      <w:r>
        <w:rPr>
          <w:b/>
          <w:sz w:val="22"/>
        </w:rPr>
        <w:t>DE</w:t>
      </w:r>
      <w:r>
        <w:rPr>
          <w:b/>
          <w:spacing w:val="-4"/>
          <w:sz w:val="22"/>
        </w:rPr>
        <w:t xml:space="preserve"> </w:t>
      </w:r>
      <w:r>
        <w:rPr>
          <w:b/>
          <w:sz w:val="22"/>
        </w:rPr>
        <w:t xml:space="preserve">REDES DE AGUA POTABLE, DRENAJE, ALCANTARILLADO Y SANEAMIENTO AGUAS </w:t>
      </w:r>
      <w:r>
        <w:rPr>
          <w:b/>
          <w:spacing w:val="-2"/>
          <w:sz w:val="22"/>
        </w:rPr>
        <w:t>RESIDUALES</w:t>
      </w:r>
    </w:p>
    <w:p>
      <w:pPr>
        <w:pStyle w:val="Cuerpodetexto"/>
        <w:spacing w:before="251" w:after="0"/>
        <w:ind w:left="338" w:right="53" w:hanging="0"/>
        <w:jc w:val="both"/>
        <w:rPr/>
      </w:pPr>
      <w:r>
        <w:rPr>
          <w:b/>
        </w:rPr>
        <w:t xml:space="preserve">Artículo 42. </w:t>
      </w:r>
      <w:r>
        <w:rPr/>
        <w:t xml:space="preserve">Los servicios que se presten por el suministro de agua potable y mantenimiento del drenaje, alcantarillado y saneamiento de aguas residuales del Municipio, serán establecidos conforme a la siguiente </w:t>
      </w:r>
      <w:r>
        <w:rPr>
          <w:spacing w:val="-2"/>
        </w:rPr>
        <w:t>tarifa:</w:t>
      </w:r>
    </w:p>
    <w:p>
      <w:pPr>
        <w:pStyle w:val="Cuerpodetexto"/>
        <w:spacing w:before="1" w:after="0"/>
        <w:rPr/>
      </w:pPr>
      <w:r>
        <w:rPr/>
      </w:r>
    </w:p>
    <w:p>
      <w:pPr>
        <w:pStyle w:val="ListParagraph"/>
        <w:numPr>
          <w:ilvl w:val="0"/>
          <w:numId w:val="5"/>
        </w:numPr>
        <w:tabs>
          <w:tab w:val="clear" w:pos="720"/>
          <w:tab w:val="left" w:pos="1058" w:leader="none"/>
        </w:tabs>
        <w:spacing w:lineRule="auto" w:line="240" w:before="0" w:after="0"/>
        <w:ind w:left="1058" w:right="0" w:hanging="501"/>
        <w:jc w:val="left"/>
        <w:rPr>
          <w:sz w:val="22"/>
        </w:rPr>
      </w:pPr>
      <w:r>
        <w:rPr>
          <w:sz w:val="22"/>
        </w:rPr>
        <w:t>Por</w:t>
      </w:r>
      <w:r>
        <w:rPr>
          <w:spacing w:val="-2"/>
          <w:sz w:val="22"/>
        </w:rPr>
        <w:t xml:space="preserve"> </w:t>
      </w:r>
      <w:r>
        <w:rPr>
          <w:sz w:val="22"/>
        </w:rPr>
        <w:t>el</w:t>
      </w:r>
      <w:r>
        <w:rPr>
          <w:spacing w:val="-1"/>
          <w:sz w:val="22"/>
        </w:rPr>
        <w:t xml:space="preserve"> </w:t>
      </w:r>
      <w:r>
        <w:rPr>
          <w:sz w:val="22"/>
        </w:rPr>
        <w:t>servicio</w:t>
      </w:r>
      <w:r>
        <w:rPr>
          <w:spacing w:val="-5"/>
          <w:sz w:val="22"/>
        </w:rPr>
        <w:t xml:space="preserve"> </w:t>
      </w:r>
      <w:r>
        <w:rPr>
          <w:sz w:val="22"/>
        </w:rPr>
        <w:t>de</w:t>
      </w:r>
      <w:r>
        <w:rPr>
          <w:spacing w:val="-2"/>
          <w:sz w:val="22"/>
        </w:rPr>
        <w:t xml:space="preserve"> </w:t>
      </w:r>
      <w:r>
        <w:rPr>
          <w:sz w:val="22"/>
        </w:rPr>
        <w:t>agua</w:t>
      </w:r>
      <w:r>
        <w:rPr>
          <w:spacing w:val="-2"/>
          <w:sz w:val="22"/>
        </w:rPr>
        <w:t xml:space="preserve"> </w:t>
      </w:r>
      <w:r>
        <w:rPr>
          <w:sz w:val="22"/>
        </w:rPr>
        <w:t>potable</w:t>
      </w:r>
      <w:r>
        <w:rPr>
          <w:spacing w:val="-2"/>
          <w:sz w:val="22"/>
        </w:rPr>
        <w:t xml:space="preserve"> </w:t>
      </w:r>
      <w:r>
        <w:rPr>
          <w:sz w:val="22"/>
        </w:rPr>
        <w:t>doméstico,</w:t>
      </w:r>
      <w:r>
        <w:rPr>
          <w:spacing w:val="-4"/>
          <w:sz w:val="22"/>
        </w:rPr>
        <w:t xml:space="preserve"> </w:t>
      </w:r>
      <w:r>
        <w:rPr>
          <w:sz w:val="22"/>
        </w:rPr>
        <w:t>0.65</w:t>
      </w:r>
      <w:r>
        <w:rPr>
          <w:spacing w:val="-2"/>
          <w:sz w:val="22"/>
        </w:rPr>
        <w:t xml:space="preserve"> </w:t>
      </w:r>
      <w:r>
        <w:rPr>
          <w:sz w:val="22"/>
        </w:rPr>
        <w:t>UMA</w:t>
      </w:r>
      <w:r>
        <w:rPr>
          <w:spacing w:val="-5"/>
          <w:sz w:val="22"/>
        </w:rPr>
        <w:t xml:space="preserve"> </w:t>
      </w:r>
      <w:r>
        <w:rPr>
          <w:sz w:val="22"/>
        </w:rPr>
        <w:t>por</w:t>
      </w:r>
      <w:r>
        <w:rPr>
          <w:spacing w:val="-3"/>
          <w:sz w:val="22"/>
        </w:rPr>
        <w:t xml:space="preserve"> </w:t>
      </w:r>
      <w:r>
        <w:rPr>
          <w:spacing w:val="-4"/>
          <w:sz w:val="22"/>
        </w:rPr>
        <w:t>mes;</w:t>
      </w:r>
    </w:p>
    <w:p>
      <w:pPr>
        <w:pStyle w:val="Cuerpodetexto"/>
        <w:rPr/>
      </w:pPr>
      <w:r>
        <w:rPr/>
      </w:r>
    </w:p>
    <w:p>
      <w:pPr>
        <w:pStyle w:val="ListParagraph"/>
        <w:numPr>
          <w:ilvl w:val="0"/>
          <w:numId w:val="5"/>
        </w:numPr>
        <w:tabs>
          <w:tab w:val="clear" w:pos="720"/>
          <w:tab w:val="left" w:pos="1058" w:leader="none"/>
        </w:tabs>
        <w:spacing w:lineRule="auto" w:line="240" w:before="0" w:after="0"/>
        <w:ind w:left="1058" w:right="0" w:hanging="585"/>
        <w:jc w:val="left"/>
        <w:rPr>
          <w:sz w:val="22"/>
        </w:rPr>
      </w:pPr>
      <w:r>
        <w:rPr>
          <w:sz w:val="22"/>
        </w:rPr>
        <w:t>Uso</w:t>
      </w:r>
      <w:r>
        <w:rPr>
          <w:spacing w:val="-3"/>
          <w:sz w:val="22"/>
        </w:rPr>
        <w:t xml:space="preserve"> </w:t>
      </w:r>
      <w:r>
        <w:rPr>
          <w:sz w:val="22"/>
        </w:rPr>
        <w:t>comercial,</w:t>
      </w:r>
      <w:r>
        <w:rPr>
          <w:spacing w:val="-3"/>
          <w:sz w:val="22"/>
        </w:rPr>
        <w:t xml:space="preserve"> </w:t>
      </w:r>
      <w:r>
        <w:rPr>
          <w:sz w:val="22"/>
        </w:rPr>
        <w:t>por</w:t>
      </w:r>
      <w:r>
        <w:rPr>
          <w:spacing w:val="-4"/>
          <w:sz w:val="22"/>
        </w:rPr>
        <w:t xml:space="preserve"> </w:t>
      </w:r>
      <w:r>
        <w:rPr>
          <w:sz w:val="22"/>
        </w:rPr>
        <w:t>mes</w:t>
      </w:r>
      <w:r>
        <w:rPr>
          <w:spacing w:val="-4"/>
          <w:sz w:val="22"/>
        </w:rPr>
        <w:t xml:space="preserve"> </w:t>
      </w:r>
      <w:r>
        <w:rPr>
          <w:sz w:val="22"/>
        </w:rPr>
        <w:t>y</w:t>
      </w:r>
      <w:r>
        <w:rPr>
          <w:spacing w:val="-3"/>
          <w:sz w:val="22"/>
        </w:rPr>
        <w:t xml:space="preserve"> </w:t>
      </w:r>
      <w:r>
        <w:rPr>
          <w:sz w:val="22"/>
        </w:rPr>
        <w:t>por</w:t>
      </w:r>
      <w:r>
        <w:rPr>
          <w:spacing w:val="-2"/>
          <w:sz w:val="22"/>
        </w:rPr>
        <w:t xml:space="preserve"> </w:t>
      </w:r>
      <w:r>
        <w:rPr>
          <w:sz w:val="22"/>
        </w:rPr>
        <w:t>local</w:t>
      </w:r>
      <w:r>
        <w:rPr>
          <w:spacing w:val="-2"/>
          <w:sz w:val="22"/>
        </w:rPr>
        <w:t xml:space="preserve"> </w:t>
      </w:r>
      <w:r>
        <w:rPr>
          <w:sz w:val="22"/>
        </w:rPr>
        <w:t>o</w:t>
      </w:r>
      <w:r>
        <w:rPr>
          <w:spacing w:val="-2"/>
          <w:sz w:val="22"/>
        </w:rPr>
        <w:t xml:space="preserve"> establecimiento:</w:t>
      </w:r>
    </w:p>
    <w:p>
      <w:pPr>
        <w:pStyle w:val="Cuerpodetexto"/>
        <w:spacing w:before="1" w:after="0"/>
        <w:rPr/>
      </w:pPr>
      <w:r>
        <w:rPr/>
      </w:r>
    </w:p>
    <w:p>
      <w:pPr>
        <w:pStyle w:val="ListParagraph"/>
        <w:numPr>
          <w:ilvl w:val="1"/>
          <w:numId w:val="5"/>
        </w:numPr>
        <w:tabs>
          <w:tab w:val="clear" w:pos="720"/>
          <w:tab w:val="left" w:pos="1409" w:leader="none"/>
        </w:tabs>
        <w:spacing w:lineRule="auto" w:line="240" w:before="0" w:after="0"/>
        <w:ind w:left="1409" w:right="53" w:hanging="360"/>
        <w:jc w:val="left"/>
        <w:rPr>
          <w:sz w:val="22"/>
        </w:rPr>
      </w:pPr>
      <w:r>
        <w:rPr>
          <w:sz w:val="22"/>
        </w:rPr>
        <w:t>Uso</w:t>
      </w:r>
      <w:r>
        <w:rPr>
          <w:spacing w:val="35"/>
          <w:sz w:val="22"/>
        </w:rPr>
        <w:t xml:space="preserve"> </w:t>
      </w:r>
      <w:r>
        <w:rPr>
          <w:sz w:val="22"/>
        </w:rPr>
        <w:t>comercial</w:t>
      </w:r>
      <w:r>
        <w:rPr>
          <w:spacing w:val="36"/>
          <w:sz w:val="22"/>
        </w:rPr>
        <w:t xml:space="preserve"> </w:t>
      </w:r>
      <w:r>
        <w:rPr>
          <w:sz w:val="22"/>
        </w:rPr>
        <w:t>básico</w:t>
      </w:r>
      <w:r>
        <w:rPr>
          <w:spacing w:val="35"/>
          <w:sz w:val="22"/>
        </w:rPr>
        <w:t xml:space="preserve"> </w:t>
      </w:r>
      <w:r>
        <w:rPr>
          <w:sz w:val="22"/>
        </w:rPr>
        <w:t>todos</w:t>
      </w:r>
      <w:r>
        <w:rPr>
          <w:spacing w:val="35"/>
          <w:sz w:val="22"/>
        </w:rPr>
        <w:t xml:space="preserve"> </w:t>
      </w:r>
      <w:r>
        <w:rPr>
          <w:sz w:val="22"/>
        </w:rPr>
        <w:t>los</w:t>
      </w:r>
      <w:r>
        <w:rPr>
          <w:spacing w:val="34"/>
          <w:sz w:val="22"/>
        </w:rPr>
        <w:t xml:space="preserve"> </w:t>
      </w:r>
      <w:r>
        <w:rPr>
          <w:sz w:val="22"/>
        </w:rPr>
        <w:t>comercios</w:t>
      </w:r>
      <w:r>
        <w:rPr>
          <w:spacing w:val="35"/>
          <w:sz w:val="22"/>
        </w:rPr>
        <w:t xml:space="preserve"> </w:t>
      </w:r>
      <w:r>
        <w:rPr>
          <w:sz w:val="22"/>
        </w:rPr>
        <w:t>que</w:t>
      </w:r>
      <w:r>
        <w:rPr>
          <w:spacing w:val="35"/>
          <w:sz w:val="22"/>
        </w:rPr>
        <w:t xml:space="preserve"> </w:t>
      </w:r>
      <w:r>
        <w:rPr>
          <w:sz w:val="22"/>
        </w:rPr>
        <w:t>solo</w:t>
      </w:r>
      <w:r>
        <w:rPr>
          <w:spacing w:val="33"/>
          <w:sz w:val="22"/>
        </w:rPr>
        <w:t xml:space="preserve"> </w:t>
      </w:r>
      <w:r>
        <w:rPr>
          <w:sz w:val="22"/>
        </w:rPr>
        <w:t>usan</w:t>
      </w:r>
      <w:r>
        <w:rPr>
          <w:spacing w:val="35"/>
          <w:sz w:val="22"/>
        </w:rPr>
        <w:t xml:space="preserve"> </w:t>
      </w:r>
      <w:r>
        <w:rPr>
          <w:sz w:val="22"/>
        </w:rPr>
        <w:t>el</w:t>
      </w:r>
      <w:r>
        <w:rPr>
          <w:spacing w:val="36"/>
          <w:sz w:val="22"/>
        </w:rPr>
        <w:t xml:space="preserve"> </w:t>
      </w:r>
      <w:r>
        <w:rPr>
          <w:sz w:val="22"/>
        </w:rPr>
        <w:t>agua</w:t>
      </w:r>
      <w:r>
        <w:rPr>
          <w:spacing w:val="35"/>
          <w:sz w:val="22"/>
        </w:rPr>
        <w:t xml:space="preserve"> </w:t>
      </w:r>
      <w:r>
        <w:rPr>
          <w:sz w:val="22"/>
        </w:rPr>
        <w:t>para</w:t>
      </w:r>
      <w:r>
        <w:rPr>
          <w:spacing w:val="35"/>
          <w:sz w:val="22"/>
        </w:rPr>
        <w:t xml:space="preserve"> </w:t>
      </w:r>
      <w:r>
        <w:rPr>
          <w:sz w:val="22"/>
        </w:rPr>
        <w:t>actividades</w:t>
      </w:r>
      <w:r>
        <w:rPr>
          <w:spacing w:val="36"/>
          <w:sz w:val="22"/>
        </w:rPr>
        <w:t xml:space="preserve"> </w:t>
      </w:r>
      <w:r>
        <w:rPr>
          <w:sz w:val="22"/>
        </w:rPr>
        <w:t>de</w:t>
      </w:r>
      <w:r>
        <w:rPr>
          <w:spacing w:val="35"/>
          <w:sz w:val="22"/>
        </w:rPr>
        <w:t xml:space="preserve"> </w:t>
      </w:r>
      <w:r>
        <w:rPr>
          <w:sz w:val="22"/>
        </w:rPr>
        <w:t>higiene personal, 0.75 UMA;</w:t>
      </w:r>
    </w:p>
    <w:p>
      <w:pPr>
        <w:pStyle w:val="Cuerpodetexto"/>
        <w:rPr/>
      </w:pPr>
      <w:r>
        <w:rPr/>
      </w:r>
    </w:p>
    <w:p>
      <w:pPr>
        <w:pStyle w:val="ListParagraph"/>
        <w:numPr>
          <w:ilvl w:val="1"/>
          <w:numId w:val="5"/>
        </w:numPr>
        <w:tabs>
          <w:tab w:val="clear" w:pos="720"/>
          <w:tab w:val="left" w:pos="1408" w:leader="none"/>
        </w:tabs>
        <w:spacing w:lineRule="auto" w:line="240" w:before="0" w:after="0"/>
        <w:ind w:left="1408" w:right="0" w:hanging="359"/>
        <w:jc w:val="left"/>
        <w:rPr>
          <w:sz w:val="22"/>
        </w:rPr>
      </w:pPr>
      <w:r>
        <w:rPr>
          <w:sz w:val="22"/>
        </w:rPr>
        <w:t>De</w:t>
      </w:r>
      <w:r>
        <w:rPr>
          <w:spacing w:val="-4"/>
          <w:sz w:val="22"/>
        </w:rPr>
        <w:t xml:space="preserve"> </w:t>
      </w:r>
      <w:r>
        <w:rPr>
          <w:sz w:val="22"/>
        </w:rPr>
        <w:t>alimentos</w:t>
      </w:r>
      <w:r>
        <w:rPr>
          <w:spacing w:val="-4"/>
          <w:sz w:val="22"/>
        </w:rPr>
        <w:t xml:space="preserve"> </w:t>
      </w:r>
      <w:r>
        <w:rPr>
          <w:sz w:val="22"/>
        </w:rPr>
        <w:t>preparados,</w:t>
      </w:r>
      <w:r>
        <w:rPr>
          <w:spacing w:val="-4"/>
          <w:sz w:val="22"/>
        </w:rPr>
        <w:t xml:space="preserve"> </w:t>
      </w:r>
      <w:r>
        <w:rPr>
          <w:sz w:val="22"/>
        </w:rPr>
        <w:t>0.75</w:t>
      </w:r>
      <w:r>
        <w:rPr>
          <w:spacing w:val="-4"/>
          <w:sz w:val="22"/>
        </w:rPr>
        <w:t xml:space="preserve"> UMA;</w:t>
      </w:r>
    </w:p>
    <w:p>
      <w:pPr>
        <w:pStyle w:val="Cuerpodetexto"/>
        <w:rPr/>
      </w:pPr>
      <w:r>
        <w:rPr/>
      </w:r>
    </w:p>
    <w:p>
      <w:pPr>
        <w:pStyle w:val="ListParagraph"/>
        <w:numPr>
          <w:ilvl w:val="1"/>
          <w:numId w:val="5"/>
        </w:numPr>
        <w:tabs>
          <w:tab w:val="clear" w:pos="720"/>
          <w:tab w:val="left" w:pos="1408" w:leader="none"/>
        </w:tabs>
        <w:spacing w:lineRule="auto" w:line="240" w:before="0" w:after="0"/>
        <w:ind w:left="1408" w:right="0" w:hanging="359"/>
        <w:jc w:val="left"/>
        <w:rPr>
          <w:sz w:val="22"/>
        </w:rPr>
      </w:pPr>
      <w:r>
        <w:rPr>
          <w:sz w:val="22"/>
        </w:rPr>
        <w:t>Autolavados,</w:t>
      </w:r>
      <w:r>
        <w:rPr>
          <w:spacing w:val="-5"/>
          <w:sz w:val="22"/>
        </w:rPr>
        <w:t xml:space="preserve"> </w:t>
      </w:r>
      <w:r>
        <w:rPr>
          <w:sz w:val="22"/>
        </w:rPr>
        <w:t>2</w:t>
      </w:r>
      <w:r>
        <w:rPr>
          <w:spacing w:val="-3"/>
          <w:sz w:val="22"/>
        </w:rPr>
        <w:t xml:space="preserve"> </w:t>
      </w:r>
      <w:r>
        <w:rPr>
          <w:spacing w:val="-4"/>
          <w:sz w:val="22"/>
        </w:rPr>
        <w:t>UMA;</w:t>
      </w:r>
    </w:p>
    <w:p>
      <w:pPr>
        <w:pStyle w:val="ListParagraph"/>
        <w:numPr>
          <w:ilvl w:val="1"/>
          <w:numId w:val="5"/>
        </w:numPr>
        <w:tabs>
          <w:tab w:val="clear" w:pos="720"/>
          <w:tab w:val="left" w:pos="1408" w:leader="none"/>
        </w:tabs>
        <w:spacing w:lineRule="auto" w:line="240" w:before="251" w:after="0"/>
        <w:ind w:left="1408" w:right="0" w:hanging="359"/>
        <w:jc w:val="left"/>
        <w:rPr>
          <w:sz w:val="22"/>
        </w:rPr>
      </w:pPr>
      <w:r>
        <w:rPr>
          <w:sz w:val="22"/>
        </w:rPr>
        <w:t>Purificadoras,</w:t>
      </w:r>
      <w:r>
        <w:rPr>
          <w:spacing w:val="-6"/>
          <w:sz w:val="22"/>
        </w:rPr>
        <w:t xml:space="preserve"> </w:t>
      </w:r>
      <w:r>
        <w:rPr>
          <w:sz w:val="22"/>
        </w:rPr>
        <w:t>7</w:t>
      </w:r>
      <w:r>
        <w:rPr>
          <w:spacing w:val="-3"/>
          <w:sz w:val="22"/>
        </w:rPr>
        <w:t xml:space="preserve"> </w:t>
      </w:r>
      <w:r>
        <w:rPr>
          <w:spacing w:val="-4"/>
          <w:sz w:val="22"/>
        </w:rPr>
        <w:t>UMA;</w:t>
      </w:r>
    </w:p>
    <w:p>
      <w:pPr>
        <w:pStyle w:val="Cuerpodetexto"/>
        <w:spacing w:before="1" w:after="0"/>
        <w:rPr/>
      </w:pPr>
      <w:r>
        <w:rPr/>
      </w:r>
    </w:p>
    <w:p>
      <w:pPr>
        <w:pStyle w:val="ListParagraph"/>
        <w:numPr>
          <w:ilvl w:val="1"/>
          <w:numId w:val="5"/>
        </w:numPr>
        <w:tabs>
          <w:tab w:val="clear" w:pos="720"/>
          <w:tab w:val="left" w:pos="1408" w:leader="none"/>
        </w:tabs>
        <w:spacing w:lineRule="auto" w:line="240" w:before="0" w:after="0"/>
        <w:ind w:left="1408" w:right="0" w:hanging="359"/>
        <w:jc w:val="left"/>
        <w:rPr>
          <w:sz w:val="22"/>
        </w:rPr>
      </w:pPr>
      <w:r>
        <w:rPr>
          <w:sz w:val="22"/>
        </w:rPr>
        <w:t>Lavanderías,</w:t>
      </w:r>
      <w:r>
        <w:rPr>
          <w:spacing w:val="-3"/>
          <w:sz w:val="22"/>
        </w:rPr>
        <w:t xml:space="preserve"> </w:t>
      </w:r>
      <w:r>
        <w:rPr>
          <w:sz w:val="22"/>
        </w:rPr>
        <w:t>5</w:t>
      </w:r>
      <w:r>
        <w:rPr>
          <w:spacing w:val="-2"/>
          <w:sz w:val="22"/>
        </w:rPr>
        <w:t xml:space="preserve"> </w:t>
      </w:r>
      <w:r>
        <w:rPr>
          <w:spacing w:val="-4"/>
          <w:sz w:val="22"/>
        </w:rPr>
        <w:t>UMA;</w:t>
      </w:r>
    </w:p>
    <w:p>
      <w:pPr>
        <w:pStyle w:val="Cuerpodetexto"/>
        <w:rPr/>
      </w:pPr>
      <w:r>
        <w:rPr/>
      </w:r>
    </w:p>
    <w:p>
      <w:pPr>
        <w:pStyle w:val="ListParagraph"/>
        <w:numPr>
          <w:ilvl w:val="1"/>
          <w:numId w:val="5"/>
        </w:numPr>
        <w:tabs>
          <w:tab w:val="clear" w:pos="720"/>
          <w:tab w:val="left" w:pos="1409" w:leader="none"/>
        </w:tabs>
        <w:spacing w:lineRule="auto" w:line="240" w:before="0" w:after="0"/>
        <w:ind w:left="1409" w:right="0" w:hanging="360"/>
        <w:jc w:val="left"/>
        <w:rPr>
          <w:sz w:val="22"/>
        </w:rPr>
      </w:pPr>
      <w:r>
        <w:rPr>
          <w:sz w:val="22"/>
        </w:rPr>
        <w:t>Pastelerías,</w:t>
      </w:r>
      <w:r>
        <w:rPr>
          <w:spacing w:val="-7"/>
          <w:sz w:val="22"/>
        </w:rPr>
        <w:t xml:space="preserve"> </w:t>
      </w:r>
      <w:r>
        <w:rPr>
          <w:sz w:val="22"/>
        </w:rPr>
        <w:t>restaurantes</w:t>
      </w:r>
      <w:r>
        <w:rPr>
          <w:spacing w:val="-5"/>
          <w:sz w:val="22"/>
        </w:rPr>
        <w:t xml:space="preserve"> </w:t>
      </w:r>
      <w:r>
        <w:rPr>
          <w:sz w:val="22"/>
        </w:rPr>
        <w:t>y</w:t>
      </w:r>
      <w:r>
        <w:rPr>
          <w:spacing w:val="-6"/>
          <w:sz w:val="22"/>
        </w:rPr>
        <w:t xml:space="preserve"> </w:t>
      </w:r>
      <w:r>
        <w:rPr>
          <w:sz w:val="22"/>
        </w:rPr>
        <w:t>minisúper,</w:t>
      </w:r>
      <w:r>
        <w:rPr>
          <w:spacing w:val="-7"/>
          <w:sz w:val="22"/>
        </w:rPr>
        <w:t xml:space="preserve"> </w:t>
      </w:r>
      <w:r>
        <w:rPr>
          <w:sz w:val="22"/>
        </w:rPr>
        <w:t>5</w:t>
      </w:r>
      <w:r>
        <w:rPr>
          <w:spacing w:val="-3"/>
          <w:sz w:val="22"/>
        </w:rPr>
        <w:t xml:space="preserve"> </w:t>
      </w:r>
      <w:r>
        <w:rPr>
          <w:sz w:val="22"/>
        </w:rPr>
        <w:t>UMA,</w:t>
      </w:r>
      <w:r>
        <w:rPr>
          <w:spacing w:val="-3"/>
          <w:sz w:val="22"/>
        </w:rPr>
        <w:t xml:space="preserve"> </w:t>
      </w:r>
      <w:r>
        <w:rPr>
          <w:spacing w:val="-10"/>
          <w:sz w:val="22"/>
        </w:rPr>
        <w:t>e</w:t>
      </w:r>
    </w:p>
    <w:p>
      <w:pPr>
        <w:pStyle w:val="Cuerpodetexto"/>
        <w:rPr/>
      </w:pPr>
      <w:r>
        <w:rPr/>
      </w:r>
    </w:p>
    <w:p>
      <w:pPr>
        <w:pStyle w:val="ListParagraph"/>
        <w:numPr>
          <w:ilvl w:val="1"/>
          <w:numId w:val="5"/>
        </w:numPr>
        <w:tabs>
          <w:tab w:val="clear" w:pos="720"/>
          <w:tab w:val="left" w:pos="1408" w:leader="none"/>
        </w:tabs>
        <w:spacing w:lineRule="auto" w:line="240" w:before="1" w:after="0"/>
        <w:ind w:left="1408" w:right="0" w:hanging="359"/>
        <w:jc w:val="left"/>
        <w:rPr>
          <w:sz w:val="22"/>
        </w:rPr>
      </w:pPr>
      <w:r>
        <w:rPr>
          <w:sz w:val="22"/>
        </w:rPr>
        <w:t>Uso</w:t>
      </w:r>
      <w:r>
        <w:rPr>
          <w:spacing w:val="-3"/>
          <w:sz w:val="22"/>
        </w:rPr>
        <w:t xml:space="preserve"> </w:t>
      </w:r>
      <w:r>
        <w:rPr>
          <w:sz w:val="22"/>
        </w:rPr>
        <w:t>comercial</w:t>
      </w:r>
      <w:r>
        <w:rPr>
          <w:spacing w:val="-2"/>
          <w:sz w:val="22"/>
        </w:rPr>
        <w:t xml:space="preserve"> </w:t>
      </w:r>
      <w:r>
        <w:rPr>
          <w:sz w:val="22"/>
        </w:rPr>
        <w:t>con</w:t>
      </w:r>
      <w:r>
        <w:rPr>
          <w:spacing w:val="-3"/>
          <w:sz w:val="22"/>
        </w:rPr>
        <w:t xml:space="preserve"> </w:t>
      </w:r>
      <w:r>
        <w:rPr>
          <w:sz w:val="22"/>
        </w:rPr>
        <w:t>sistema</w:t>
      </w:r>
      <w:r>
        <w:rPr>
          <w:spacing w:val="-5"/>
          <w:sz w:val="22"/>
        </w:rPr>
        <w:t xml:space="preserve"> </w:t>
      </w:r>
      <w:r>
        <w:rPr>
          <w:sz w:val="22"/>
        </w:rPr>
        <w:t>de</w:t>
      </w:r>
      <w:r>
        <w:rPr>
          <w:spacing w:val="-3"/>
          <w:sz w:val="22"/>
        </w:rPr>
        <w:t xml:space="preserve"> </w:t>
      </w:r>
      <w:r>
        <w:rPr>
          <w:sz w:val="22"/>
        </w:rPr>
        <w:t>medidor</w:t>
      </w:r>
      <w:r>
        <w:rPr>
          <w:spacing w:val="-3"/>
          <w:sz w:val="22"/>
        </w:rPr>
        <w:t xml:space="preserve"> </w:t>
      </w:r>
      <w:r>
        <w:rPr>
          <w:sz w:val="22"/>
        </w:rPr>
        <w:t>de</w:t>
      </w:r>
      <w:r>
        <w:rPr>
          <w:spacing w:val="-3"/>
          <w:sz w:val="22"/>
        </w:rPr>
        <w:t xml:space="preserve"> </w:t>
      </w:r>
      <w:r>
        <w:rPr>
          <w:sz w:val="22"/>
        </w:rPr>
        <w:t>agua</w:t>
      </w:r>
      <w:r>
        <w:rPr>
          <w:spacing w:val="-3"/>
          <w:sz w:val="22"/>
        </w:rPr>
        <w:t xml:space="preserve"> </w:t>
      </w:r>
      <w:r>
        <w:rPr>
          <w:sz w:val="22"/>
        </w:rPr>
        <w:t>potable</w:t>
      </w:r>
      <w:r>
        <w:rPr>
          <w:spacing w:val="-5"/>
          <w:sz w:val="22"/>
        </w:rPr>
        <w:t xml:space="preserve"> </w:t>
      </w:r>
      <w:r>
        <w:rPr>
          <w:sz w:val="22"/>
        </w:rPr>
        <w:t>por</w:t>
      </w:r>
      <w:r>
        <w:rPr>
          <w:spacing w:val="-5"/>
          <w:sz w:val="22"/>
        </w:rPr>
        <w:t xml:space="preserve"> </w:t>
      </w:r>
      <w:r>
        <w:rPr>
          <w:sz w:val="22"/>
        </w:rPr>
        <w:t>m³,</w:t>
      </w:r>
      <w:r>
        <w:rPr>
          <w:spacing w:val="-3"/>
          <w:sz w:val="22"/>
        </w:rPr>
        <w:t xml:space="preserve"> </w:t>
      </w:r>
      <w:r>
        <w:rPr>
          <w:sz w:val="22"/>
        </w:rPr>
        <w:t>0.50</w:t>
      </w:r>
      <w:r>
        <w:rPr>
          <w:spacing w:val="-2"/>
          <w:sz w:val="22"/>
        </w:rPr>
        <w:t xml:space="preserve"> </w:t>
      </w:r>
      <w:r>
        <w:rPr>
          <w:spacing w:val="-4"/>
          <w:sz w:val="22"/>
        </w:rPr>
        <w:t>UMA;</w:t>
      </w:r>
    </w:p>
    <w:p>
      <w:pPr>
        <w:pStyle w:val="Cuerpodetexto"/>
        <w:rPr/>
      </w:pPr>
      <w:r>
        <w:rPr/>
      </w:r>
    </w:p>
    <w:p>
      <w:pPr>
        <w:pStyle w:val="ListParagraph"/>
        <w:numPr>
          <w:ilvl w:val="0"/>
          <w:numId w:val="5"/>
        </w:numPr>
        <w:tabs>
          <w:tab w:val="clear" w:pos="720"/>
          <w:tab w:val="left" w:pos="1058" w:leader="none"/>
        </w:tabs>
        <w:spacing w:lineRule="auto" w:line="240" w:before="0" w:after="0"/>
        <w:ind w:left="1058" w:right="0" w:hanging="672"/>
        <w:jc w:val="left"/>
        <w:rPr>
          <w:sz w:val="22"/>
        </w:rPr>
      </w:pPr>
      <w:r>
        <w:rPr>
          <w:sz w:val="22"/>
        </w:rPr>
        <w:t>Por</w:t>
      </w:r>
      <w:r>
        <w:rPr>
          <w:spacing w:val="-2"/>
          <w:sz w:val="22"/>
        </w:rPr>
        <w:t xml:space="preserve"> </w:t>
      </w:r>
      <w:r>
        <w:rPr>
          <w:sz w:val="22"/>
        </w:rPr>
        <w:t>Contrato</w:t>
      </w:r>
      <w:r>
        <w:rPr>
          <w:spacing w:val="-1"/>
          <w:sz w:val="22"/>
        </w:rPr>
        <w:t xml:space="preserve"> </w:t>
      </w:r>
      <w:r>
        <w:rPr>
          <w:sz w:val="22"/>
        </w:rPr>
        <w:t>de</w:t>
      </w:r>
      <w:r>
        <w:rPr>
          <w:spacing w:val="-3"/>
          <w:sz w:val="22"/>
        </w:rPr>
        <w:t xml:space="preserve"> </w:t>
      </w:r>
      <w:r>
        <w:rPr>
          <w:spacing w:val="-2"/>
          <w:sz w:val="22"/>
        </w:rPr>
        <w:t>agua:</w:t>
      </w:r>
    </w:p>
    <w:p>
      <w:pPr>
        <w:pStyle w:val="ListParagraph"/>
        <w:numPr>
          <w:ilvl w:val="1"/>
          <w:numId w:val="5"/>
        </w:numPr>
        <w:tabs>
          <w:tab w:val="clear" w:pos="720"/>
          <w:tab w:val="left" w:pos="1408" w:leader="none"/>
        </w:tabs>
        <w:spacing w:lineRule="auto" w:line="240" w:before="251" w:after="0"/>
        <w:ind w:left="1408" w:right="0" w:hanging="359"/>
        <w:jc w:val="left"/>
        <w:rPr>
          <w:sz w:val="22"/>
        </w:rPr>
      </w:pPr>
      <w:r>
        <w:rPr>
          <w:sz w:val="22"/>
        </w:rPr>
        <w:t>Residencial,</w:t>
      </w:r>
      <w:r>
        <w:rPr>
          <w:spacing w:val="-6"/>
          <w:sz w:val="22"/>
        </w:rPr>
        <w:t xml:space="preserve"> </w:t>
      </w:r>
      <w:r>
        <w:rPr>
          <w:sz w:val="22"/>
        </w:rPr>
        <w:t>10.60</w:t>
      </w:r>
      <w:r>
        <w:rPr>
          <w:spacing w:val="-3"/>
          <w:sz w:val="22"/>
        </w:rPr>
        <w:t xml:space="preserve"> </w:t>
      </w:r>
      <w:r>
        <w:rPr>
          <w:sz w:val="22"/>
        </w:rPr>
        <w:t>UMA,</w:t>
      </w:r>
      <w:r>
        <w:rPr>
          <w:spacing w:val="-3"/>
          <w:sz w:val="22"/>
        </w:rPr>
        <w:t xml:space="preserve"> </w:t>
      </w:r>
      <w:r>
        <w:rPr>
          <w:spacing w:val="-12"/>
          <w:sz w:val="22"/>
        </w:rPr>
        <w:t>e</w:t>
      </w:r>
    </w:p>
    <w:p>
      <w:pPr>
        <w:pStyle w:val="Cuerpodetexto"/>
        <w:spacing w:before="1" w:after="0"/>
        <w:rPr/>
      </w:pPr>
      <w:r>
        <w:rPr/>
      </w:r>
    </w:p>
    <w:p>
      <w:pPr>
        <w:pStyle w:val="ListParagraph"/>
        <w:numPr>
          <w:ilvl w:val="1"/>
          <w:numId w:val="5"/>
        </w:numPr>
        <w:tabs>
          <w:tab w:val="clear" w:pos="720"/>
          <w:tab w:val="left" w:pos="1408" w:leader="none"/>
        </w:tabs>
        <w:spacing w:lineRule="auto" w:line="240" w:before="0" w:after="0"/>
        <w:ind w:left="1408" w:right="0" w:hanging="359"/>
        <w:jc w:val="left"/>
        <w:rPr>
          <w:sz w:val="22"/>
        </w:rPr>
      </w:pPr>
      <w:r>
        <w:rPr>
          <w:sz w:val="22"/>
        </w:rPr>
        <w:t>Comercial,</w:t>
      </w:r>
      <w:r>
        <w:rPr>
          <w:spacing w:val="-7"/>
          <w:sz w:val="22"/>
        </w:rPr>
        <w:t xml:space="preserve"> </w:t>
      </w:r>
      <w:r>
        <w:rPr>
          <w:sz w:val="22"/>
        </w:rPr>
        <w:t>20</w:t>
      </w:r>
      <w:r>
        <w:rPr>
          <w:spacing w:val="-2"/>
          <w:sz w:val="22"/>
        </w:rPr>
        <w:t xml:space="preserve"> </w:t>
      </w:r>
      <w:r>
        <w:rPr>
          <w:spacing w:val="-4"/>
          <w:sz w:val="22"/>
        </w:rPr>
        <w:t>UMA;</w:t>
      </w:r>
    </w:p>
    <w:p>
      <w:pPr>
        <w:pStyle w:val="Cuerpodetexto"/>
        <w:rPr/>
      </w:pPr>
      <w:r>
        <w:rPr/>
      </w:r>
    </w:p>
    <w:p>
      <w:pPr>
        <w:pStyle w:val="ListParagraph"/>
        <w:numPr>
          <w:ilvl w:val="0"/>
          <w:numId w:val="5"/>
        </w:numPr>
        <w:tabs>
          <w:tab w:val="clear" w:pos="720"/>
          <w:tab w:val="left" w:pos="1058" w:leader="none"/>
        </w:tabs>
        <w:spacing w:lineRule="auto" w:line="240" w:before="0" w:after="0"/>
        <w:ind w:left="1058" w:right="0" w:hanging="660"/>
        <w:jc w:val="left"/>
        <w:rPr>
          <w:sz w:val="22"/>
        </w:rPr>
      </w:pPr>
      <w:r>
        <w:rPr>
          <w:sz w:val="22"/>
        </w:rPr>
        <w:t>Contrato</w:t>
      </w:r>
      <w:r>
        <w:rPr>
          <w:spacing w:val="-3"/>
          <w:sz w:val="22"/>
        </w:rPr>
        <w:t xml:space="preserve"> </w:t>
      </w:r>
      <w:r>
        <w:rPr>
          <w:sz w:val="22"/>
        </w:rPr>
        <w:t>de</w:t>
      </w:r>
      <w:r>
        <w:rPr>
          <w:spacing w:val="-3"/>
          <w:sz w:val="22"/>
        </w:rPr>
        <w:t xml:space="preserve"> </w:t>
      </w:r>
      <w:r>
        <w:rPr>
          <w:sz w:val="22"/>
        </w:rPr>
        <w:t>drenaje,</w:t>
      </w:r>
      <w:r>
        <w:rPr>
          <w:spacing w:val="-3"/>
          <w:sz w:val="22"/>
        </w:rPr>
        <w:t xml:space="preserve"> </w:t>
      </w:r>
      <w:r>
        <w:rPr>
          <w:sz w:val="22"/>
        </w:rPr>
        <w:t>5.30</w:t>
      </w:r>
      <w:r>
        <w:rPr>
          <w:spacing w:val="-3"/>
          <w:sz w:val="22"/>
        </w:rPr>
        <w:t xml:space="preserve"> </w:t>
      </w:r>
      <w:r>
        <w:rPr>
          <w:spacing w:val="-4"/>
          <w:sz w:val="22"/>
        </w:rPr>
        <w:t>UMA;</w:t>
      </w:r>
    </w:p>
    <w:p>
      <w:pPr>
        <w:pStyle w:val="Cuerpodetexto"/>
        <w:spacing w:before="1" w:after="0"/>
        <w:rPr/>
      </w:pPr>
      <w:r>
        <w:rPr/>
      </w:r>
    </w:p>
    <w:p>
      <w:pPr>
        <w:pStyle w:val="ListParagraph"/>
        <w:numPr>
          <w:ilvl w:val="0"/>
          <w:numId w:val="5"/>
        </w:numPr>
        <w:tabs>
          <w:tab w:val="clear" w:pos="720"/>
          <w:tab w:val="left" w:pos="1058" w:leader="none"/>
        </w:tabs>
        <w:spacing w:lineRule="auto" w:line="240" w:before="0" w:after="0"/>
        <w:ind w:left="1058" w:right="0" w:hanging="573"/>
        <w:jc w:val="left"/>
        <w:rPr>
          <w:sz w:val="22"/>
        </w:rPr>
      </w:pPr>
      <w:r>
        <w:rPr>
          <w:sz w:val="22"/>
        </w:rPr>
        <w:t>Contrato</w:t>
      </w:r>
      <w:r>
        <w:rPr>
          <w:spacing w:val="-3"/>
          <w:sz w:val="22"/>
        </w:rPr>
        <w:t xml:space="preserve"> </w:t>
      </w:r>
      <w:r>
        <w:rPr>
          <w:sz w:val="22"/>
        </w:rPr>
        <w:t>de</w:t>
      </w:r>
      <w:r>
        <w:rPr>
          <w:spacing w:val="-3"/>
          <w:sz w:val="22"/>
        </w:rPr>
        <w:t xml:space="preserve"> </w:t>
      </w:r>
      <w:r>
        <w:rPr>
          <w:sz w:val="22"/>
        </w:rPr>
        <w:t>drenaje</w:t>
      </w:r>
      <w:r>
        <w:rPr>
          <w:spacing w:val="-3"/>
          <w:sz w:val="22"/>
        </w:rPr>
        <w:t xml:space="preserve"> </w:t>
      </w:r>
      <w:r>
        <w:rPr>
          <w:sz w:val="22"/>
        </w:rPr>
        <w:t>comercial,</w:t>
      </w:r>
      <w:r>
        <w:rPr>
          <w:spacing w:val="-6"/>
          <w:sz w:val="22"/>
        </w:rPr>
        <w:t xml:space="preserve"> </w:t>
      </w:r>
      <w:r>
        <w:rPr>
          <w:sz w:val="22"/>
        </w:rPr>
        <w:t>10.60</w:t>
      </w:r>
      <w:r>
        <w:rPr>
          <w:spacing w:val="-2"/>
          <w:sz w:val="22"/>
        </w:rPr>
        <w:t xml:space="preserve"> </w:t>
      </w:r>
      <w:r>
        <w:rPr>
          <w:spacing w:val="-4"/>
          <w:sz w:val="22"/>
        </w:rPr>
        <w:t>UMA;</w:t>
      </w:r>
    </w:p>
    <w:p>
      <w:pPr>
        <w:pStyle w:val="Cuerpodetexto"/>
        <w:rPr/>
      </w:pPr>
      <w:r>
        <w:rPr/>
      </w:r>
    </w:p>
    <w:p>
      <w:pPr>
        <w:pStyle w:val="ListParagraph"/>
        <w:numPr>
          <w:ilvl w:val="0"/>
          <w:numId w:val="5"/>
        </w:numPr>
        <w:tabs>
          <w:tab w:val="clear" w:pos="720"/>
          <w:tab w:val="left" w:pos="1058" w:leader="none"/>
        </w:tabs>
        <w:spacing w:lineRule="auto" w:line="240" w:before="0" w:after="0"/>
        <w:ind w:left="1058" w:right="0" w:hanging="660"/>
        <w:jc w:val="left"/>
        <w:rPr>
          <w:sz w:val="22"/>
        </w:rPr>
      </w:pPr>
      <w:r>
        <w:rPr>
          <w:sz w:val="22"/>
        </w:rPr>
        <w:t>Drenaje</w:t>
      </w:r>
      <w:r>
        <w:rPr>
          <w:spacing w:val="-6"/>
          <w:sz w:val="22"/>
        </w:rPr>
        <w:t xml:space="preserve"> </w:t>
      </w:r>
      <w:r>
        <w:rPr>
          <w:sz w:val="22"/>
        </w:rPr>
        <w:t>alcantarillado</w:t>
      </w:r>
      <w:r>
        <w:rPr>
          <w:spacing w:val="-4"/>
          <w:sz w:val="22"/>
        </w:rPr>
        <w:t xml:space="preserve"> </w:t>
      </w:r>
      <w:r>
        <w:rPr>
          <w:sz w:val="22"/>
        </w:rPr>
        <w:t>y</w:t>
      </w:r>
      <w:r>
        <w:rPr>
          <w:spacing w:val="-5"/>
          <w:sz w:val="22"/>
        </w:rPr>
        <w:t xml:space="preserve"> </w:t>
      </w:r>
      <w:r>
        <w:rPr>
          <w:sz w:val="22"/>
        </w:rPr>
        <w:t>saneamiento</w:t>
      </w:r>
      <w:r>
        <w:rPr>
          <w:spacing w:val="-3"/>
          <w:sz w:val="22"/>
        </w:rPr>
        <w:t xml:space="preserve"> </w:t>
      </w:r>
      <w:r>
        <w:rPr>
          <w:sz w:val="22"/>
        </w:rPr>
        <w:t>de</w:t>
      </w:r>
      <w:r>
        <w:rPr>
          <w:spacing w:val="-4"/>
          <w:sz w:val="22"/>
        </w:rPr>
        <w:t xml:space="preserve"> </w:t>
      </w:r>
      <w:r>
        <w:rPr>
          <w:sz w:val="22"/>
        </w:rPr>
        <w:t>aguas,</w:t>
      </w:r>
      <w:r>
        <w:rPr>
          <w:spacing w:val="-4"/>
          <w:sz w:val="22"/>
        </w:rPr>
        <w:t xml:space="preserve"> </w:t>
      </w:r>
      <w:r>
        <w:rPr>
          <w:sz w:val="22"/>
        </w:rPr>
        <w:t>1.80</w:t>
      </w:r>
      <w:r>
        <w:rPr>
          <w:spacing w:val="-3"/>
          <w:sz w:val="22"/>
        </w:rPr>
        <w:t xml:space="preserve"> </w:t>
      </w:r>
      <w:r>
        <w:rPr>
          <w:sz w:val="22"/>
        </w:rPr>
        <w:t>UMA</w:t>
      </w:r>
      <w:r>
        <w:rPr>
          <w:spacing w:val="-4"/>
          <w:sz w:val="22"/>
        </w:rPr>
        <w:t xml:space="preserve"> </w:t>
      </w:r>
      <w:r>
        <w:rPr>
          <w:sz w:val="22"/>
        </w:rPr>
        <w:t>por</w:t>
      </w:r>
      <w:r>
        <w:rPr>
          <w:spacing w:val="-5"/>
          <w:sz w:val="22"/>
        </w:rPr>
        <w:t xml:space="preserve"> </w:t>
      </w:r>
      <w:r>
        <w:rPr>
          <w:sz w:val="22"/>
        </w:rPr>
        <w:t>año,</w:t>
      </w:r>
      <w:r>
        <w:rPr>
          <w:spacing w:val="-3"/>
          <w:sz w:val="22"/>
        </w:rPr>
        <w:t xml:space="preserve"> </w:t>
      </w:r>
      <w:r>
        <w:rPr>
          <w:spacing w:val="-10"/>
          <w:sz w:val="22"/>
        </w:rPr>
        <w:t>y</w:t>
      </w:r>
    </w:p>
    <w:p>
      <w:pPr>
        <w:pStyle w:val="Cuerpodetexto"/>
        <w:rPr/>
      </w:pPr>
      <w:r>
        <w:rPr/>
      </w:r>
    </w:p>
    <w:p>
      <w:pPr>
        <w:pStyle w:val="ListParagraph"/>
        <w:numPr>
          <w:ilvl w:val="0"/>
          <w:numId w:val="5"/>
        </w:numPr>
        <w:tabs>
          <w:tab w:val="clear" w:pos="720"/>
          <w:tab w:val="left" w:pos="1058" w:leader="none"/>
        </w:tabs>
        <w:spacing w:lineRule="auto" w:line="240" w:before="1" w:after="0"/>
        <w:ind w:left="1058" w:right="0" w:hanging="744"/>
        <w:jc w:val="left"/>
        <w:rPr>
          <w:sz w:val="22"/>
        </w:rPr>
      </w:pPr>
      <w:r>
        <w:rPr>
          <w:sz w:val="22"/>
        </w:rPr>
        <w:t>Drenaje</w:t>
      </w:r>
      <w:r>
        <w:rPr>
          <w:spacing w:val="-5"/>
          <w:sz w:val="22"/>
        </w:rPr>
        <w:t xml:space="preserve"> </w:t>
      </w:r>
      <w:r>
        <w:rPr>
          <w:sz w:val="22"/>
        </w:rPr>
        <w:t>alcantarillado</w:t>
      </w:r>
      <w:r>
        <w:rPr>
          <w:spacing w:val="-4"/>
          <w:sz w:val="22"/>
        </w:rPr>
        <w:t xml:space="preserve"> </w:t>
      </w:r>
      <w:r>
        <w:rPr>
          <w:sz w:val="22"/>
        </w:rPr>
        <w:t>y</w:t>
      </w:r>
      <w:r>
        <w:rPr>
          <w:spacing w:val="-6"/>
          <w:sz w:val="22"/>
        </w:rPr>
        <w:t xml:space="preserve"> </w:t>
      </w:r>
      <w:r>
        <w:rPr>
          <w:sz w:val="22"/>
        </w:rPr>
        <w:t>saneamiento</w:t>
      </w:r>
      <w:r>
        <w:rPr>
          <w:spacing w:val="-5"/>
          <w:sz w:val="22"/>
        </w:rPr>
        <w:t xml:space="preserve"> </w:t>
      </w:r>
      <w:r>
        <w:rPr>
          <w:sz w:val="22"/>
        </w:rPr>
        <w:t>de</w:t>
      </w:r>
      <w:r>
        <w:rPr>
          <w:spacing w:val="-4"/>
          <w:sz w:val="22"/>
        </w:rPr>
        <w:t xml:space="preserve"> </w:t>
      </w:r>
      <w:r>
        <w:rPr>
          <w:sz w:val="22"/>
        </w:rPr>
        <w:t>agua</w:t>
      </w:r>
      <w:r>
        <w:rPr>
          <w:spacing w:val="-4"/>
          <w:sz w:val="22"/>
        </w:rPr>
        <w:t xml:space="preserve"> </w:t>
      </w:r>
      <w:r>
        <w:rPr>
          <w:sz w:val="22"/>
        </w:rPr>
        <w:t>comercial,</w:t>
      </w:r>
      <w:r>
        <w:rPr>
          <w:spacing w:val="-5"/>
          <w:sz w:val="22"/>
        </w:rPr>
        <w:t xml:space="preserve"> </w:t>
      </w:r>
      <w:r>
        <w:rPr>
          <w:sz w:val="22"/>
        </w:rPr>
        <w:t>3.60</w:t>
      </w:r>
      <w:r>
        <w:rPr>
          <w:spacing w:val="-4"/>
          <w:sz w:val="22"/>
        </w:rPr>
        <w:t xml:space="preserve"> </w:t>
      </w:r>
      <w:r>
        <w:rPr>
          <w:sz w:val="22"/>
        </w:rPr>
        <w:t>UMA</w:t>
      </w:r>
      <w:r>
        <w:rPr>
          <w:spacing w:val="-4"/>
          <w:sz w:val="22"/>
        </w:rPr>
        <w:t xml:space="preserve"> </w:t>
      </w:r>
      <w:r>
        <w:rPr>
          <w:sz w:val="22"/>
        </w:rPr>
        <w:t>por</w:t>
      </w:r>
      <w:r>
        <w:rPr>
          <w:spacing w:val="-4"/>
          <w:sz w:val="22"/>
        </w:rPr>
        <w:t xml:space="preserve"> año.</w:t>
      </w:r>
    </w:p>
    <w:p>
      <w:pPr>
        <w:pStyle w:val="Cuerpodetexto"/>
        <w:spacing w:before="251" w:after="0"/>
        <w:ind w:left="338" w:right="52" w:hanging="0"/>
        <w:jc w:val="both"/>
        <w:rPr/>
      </w:pPr>
      <w:r>
        <w:rPr/>
        <w:t>Conforme</w:t>
      </w:r>
      <w:r>
        <w:rPr>
          <w:spacing w:val="-9"/>
        </w:rPr>
        <w:t xml:space="preserve"> </w:t>
      </w:r>
      <w:r>
        <w:rPr/>
        <w:t>al</w:t>
      </w:r>
      <w:r>
        <w:rPr>
          <w:spacing w:val="-8"/>
        </w:rPr>
        <w:t xml:space="preserve"> </w:t>
      </w:r>
      <w:r>
        <w:rPr/>
        <w:t>Código</w:t>
      </w:r>
      <w:r>
        <w:rPr>
          <w:spacing w:val="-7"/>
        </w:rPr>
        <w:t xml:space="preserve"> </w:t>
      </w:r>
      <w:r>
        <w:rPr/>
        <w:t>Financiero,</w:t>
      </w:r>
      <w:r>
        <w:rPr>
          <w:spacing w:val="-7"/>
        </w:rPr>
        <w:t xml:space="preserve"> </w:t>
      </w:r>
      <w:r>
        <w:rPr/>
        <w:t>los</w:t>
      </w:r>
      <w:r>
        <w:rPr>
          <w:spacing w:val="-7"/>
        </w:rPr>
        <w:t xml:space="preserve"> </w:t>
      </w:r>
      <w:r>
        <w:rPr/>
        <w:t>adeudos</w:t>
      </w:r>
      <w:r>
        <w:rPr>
          <w:spacing w:val="-7"/>
        </w:rPr>
        <w:t xml:space="preserve"> </w:t>
      </w:r>
      <w:r>
        <w:rPr/>
        <w:t>derivados</w:t>
      </w:r>
      <w:r>
        <w:rPr>
          <w:spacing w:val="-11"/>
        </w:rPr>
        <w:t xml:space="preserve"> </w:t>
      </w:r>
      <w:r>
        <w:rPr/>
        <w:t>por</w:t>
      </w:r>
      <w:r>
        <w:rPr>
          <w:spacing w:val="-9"/>
        </w:rPr>
        <w:t xml:space="preserve"> </w:t>
      </w:r>
      <w:r>
        <w:rPr/>
        <w:t>la</w:t>
      </w:r>
      <w:r>
        <w:rPr>
          <w:spacing w:val="-7"/>
        </w:rPr>
        <w:t xml:space="preserve"> </w:t>
      </w:r>
      <w:r>
        <w:rPr/>
        <w:t>prestación</w:t>
      </w:r>
      <w:r>
        <w:rPr>
          <w:spacing w:val="-10"/>
        </w:rPr>
        <w:t xml:space="preserve"> </w:t>
      </w:r>
      <w:r>
        <w:rPr/>
        <w:t>de</w:t>
      </w:r>
      <w:r>
        <w:rPr>
          <w:spacing w:val="-9"/>
        </w:rPr>
        <w:t xml:space="preserve"> </w:t>
      </w:r>
      <w:r>
        <w:rPr/>
        <w:t>los</w:t>
      </w:r>
      <w:r>
        <w:rPr>
          <w:spacing w:val="-9"/>
        </w:rPr>
        <w:t xml:space="preserve"> </w:t>
      </w:r>
      <w:r>
        <w:rPr/>
        <w:t>servicios</w:t>
      </w:r>
      <w:r>
        <w:rPr>
          <w:spacing w:val="-7"/>
        </w:rPr>
        <w:t xml:space="preserve"> </w:t>
      </w:r>
      <w:r>
        <w:rPr/>
        <w:t>de</w:t>
      </w:r>
      <w:r>
        <w:rPr>
          <w:spacing w:val="-7"/>
        </w:rPr>
        <w:t xml:space="preserve"> </w:t>
      </w:r>
      <w:r>
        <w:rPr/>
        <w:t>suministro</w:t>
      </w:r>
      <w:r>
        <w:rPr>
          <w:spacing w:val="-7"/>
        </w:rPr>
        <w:t xml:space="preserve"> </w:t>
      </w:r>
      <w:r>
        <w:rPr/>
        <w:t>de</w:t>
      </w:r>
      <w:r>
        <w:rPr>
          <w:spacing w:val="-9"/>
        </w:rPr>
        <w:t xml:space="preserve"> </w:t>
      </w:r>
      <w:r>
        <w:rPr/>
        <w:t>agua potable y mantenimiento de las redes de agua, drenaje y alcantarillado, serán considerados créditos fiscales, siendo el Ayuntamiento la</w:t>
      </w:r>
      <w:r>
        <w:rPr>
          <w:spacing w:val="-2"/>
        </w:rPr>
        <w:t xml:space="preserve"> </w:t>
      </w:r>
      <w:r>
        <w:rPr/>
        <w:t>autoridad legalmente facultada para realizar su cobro,</w:t>
      </w:r>
      <w:r>
        <w:rPr>
          <w:spacing w:val="-2"/>
        </w:rPr>
        <w:t xml:space="preserve"> </w:t>
      </w:r>
      <w:r>
        <w:rPr/>
        <w:t>el cual deberá ser enterado</w:t>
      </w:r>
      <w:r>
        <w:rPr>
          <w:spacing w:val="-2"/>
        </w:rPr>
        <w:t xml:space="preserve"> </w:t>
      </w:r>
      <w:r>
        <w:rPr/>
        <w:t>a la Tesorería del Ayuntamiento.</w:t>
      </w:r>
    </w:p>
    <w:p>
      <w:pPr>
        <w:pStyle w:val="Cuerpodetexto"/>
        <w:rPr/>
      </w:pPr>
      <w:r>
        <w:rPr/>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49" w:hanging="0"/>
        <w:jc w:val="both"/>
        <w:rPr/>
      </w:pPr>
      <w:r>
        <w:rPr/>
        <w:t>Para</w:t>
      </w:r>
      <w:r>
        <w:rPr>
          <w:spacing w:val="-14"/>
        </w:rPr>
        <w:t xml:space="preserve"> </w:t>
      </w:r>
      <w:r>
        <w:rPr/>
        <w:t>el</w:t>
      </w:r>
      <w:r>
        <w:rPr>
          <w:spacing w:val="-13"/>
        </w:rPr>
        <w:t xml:space="preserve"> </w:t>
      </w:r>
      <w:r>
        <w:rPr/>
        <w:t>uso</w:t>
      </w:r>
      <w:r>
        <w:rPr>
          <w:spacing w:val="-14"/>
        </w:rPr>
        <w:t xml:space="preserve"> </w:t>
      </w:r>
      <w:r>
        <w:rPr/>
        <w:t>comercial</w:t>
      </w:r>
      <w:r>
        <w:rPr>
          <w:spacing w:val="-13"/>
        </w:rPr>
        <w:t xml:space="preserve"> </w:t>
      </w:r>
      <w:r>
        <w:rPr/>
        <w:t>de</w:t>
      </w:r>
      <w:r>
        <w:rPr>
          <w:spacing w:val="-13"/>
        </w:rPr>
        <w:t xml:space="preserve"> </w:t>
      </w:r>
      <w:r>
        <w:rPr/>
        <w:t>agua</w:t>
      </w:r>
      <w:r>
        <w:rPr>
          <w:spacing w:val="-14"/>
        </w:rPr>
        <w:t xml:space="preserve"> </w:t>
      </w:r>
      <w:r>
        <w:rPr/>
        <w:t>potable</w:t>
      </w:r>
      <w:r>
        <w:rPr>
          <w:spacing w:val="-14"/>
        </w:rPr>
        <w:t xml:space="preserve"> </w:t>
      </w:r>
      <w:r>
        <w:rPr/>
        <w:t>con</w:t>
      </w:r>
      <w:r>
        <w:rPr>
          <w:spacing w:val="-13"/>
        </w:rPr>
        <w:t xml:space="preserve"> </w:t>
      </w:r>
      <w:r>
        <w:rPr/>
        <w:t>medidor,</w:t>
      </w:r>
      <w:r>
        <w:rPr>
          <w:spacing w:val="-14"/>
        </w:rPr>
        <w:t xml:space="preserve"> </w:t>
      </w:r>
      <w:r>
        <w:rPr/>
        <w:t>deberá</w:t>
      </w:r>
      <w:r>
        <w:rPr>
          <w:spacing w:val="-14"/>
        </w:rPr>
        <w:t xml:space="preserve"> </w:t>
      </w:r>
      <w:r>
        <w:rPr/>
        <w:t>estar</w:t>
      </w:r>
      <w:r>
        <w:rPr>
          <w:spacing w:val="-13"/>
        </w:rPr>
        <w:t xml:space="preserve"> </w:t>
      </w:r>
      <w:r>
        <w:rPr/>
        <w:t>certificado</w:t>
      </w:r>
      <w:r>
        <w:rPr>
          <w:spacing w:val="-14"/>
        </w:rPr>
        <w:t xml:space="preserve"> </w:t>
      </w:r>
      <w:r>
        <w:rPr/>
        <w:t>por</w:t>
      </w:r>
      <w:r>
        <w:rPr>
          <w:spacing w:val="-14"/>
        </w:rPr>
        <w:t xml:space="preserve"> </w:t>
      </w:r>
      <w:r>
        <w:rPr/>
        <w:t>la</w:t>
      </w:r>
      <w:r>
        <w:rPr>
          <w:spacing w:val="-13"/>
        </w:rPr>
        <w:t xml:space="preserve"> </w:t>
      </w:r>
      <w:r>
        <w:rPr/>
        <w:t>Comisión</w:t>
      </w:r>
      <w:r>
        <w:rPr>
          <w:spacing w:val="-14"/>
        </w:rPr>
        <w:t xml:space="preserve"> </w:t>
      </w:r>
      <w:r>
        <w:rPr/>
        <w:t>Nacional</w:t>
      </w:r>
      <w:r>
        <w:rPr>
          <w:spacing w:val="-13"/>
        </w:rPr>
        <w:t xml:space="preserve"> </w:t>
      </w:r>
      <w:r>
        <w:rPr/>
        <w:t>del</w:t>
      </w:r>
      <w:r>
        <w:rPr>
          <w:spacing w:val="-13"/>
        </w:rPr>
        <w:t xml:space="preserve"> </w:t>
      </w:r>
      <w:r>
        <w:rPr/>
        <w:t>Agua, y autorizado por el Ayuntamiento.</w:t>
      </w:r>
    </w:p>
    <w:p>
      <w:pPr>
        <w:pStyle w:val="Cuerpodetexto"/>
        <w:spacing w:before="81" w:after="0"/>
        <w:ind w:left="338" w:right="0" w:hanging="0"/>
        <w:rPr/>
      </w:pPr>
      <w:r>
        <w:rPr/>
        <w:t>Queda</w:t>
      </w:r>
      <w:r>
        <w:rPr>
          <w:spacing w:val="-3"/>
        </w:rPr>
        <w:t xml:space="preserve"> </w:t>
      </w:r>
      <w:r>
        <w:rPr/>
        <w:t>prohibido</w:t>
      </w:r>
      <w:r>
        <w:rPr>
          <w:spacing w:val="-5"/>
        </w:rPr>
        <w:t xml:space="preserve"> </w:t>
      </w:r>
      <w:r>
        <w:rPr/>
        <w:t>el</w:t>
      </w:r>
      <w:r>
        <w:rPr>
          <w:spacing w:val="-4"/>
        </w:rPr>
        <w:t xml:space="preserve"> </w:t>
      </w:r>
      <w:r>
        <w:rPr/>
        <w:t>uso</w:t>
      </w:r>
      <w:r>
        <w:rPr>
          <w:spacing w:val="-2"/>
        </w:rPr>
        <w:t xml:space="preserve"> </w:t>
      </w:r>
      <w:r>
        <w:rPr/>
        <w:t>del</w:t>
      </w:r>
      <w:r>
        <w:rPr>
          <w:spacing w:val="-5"/>
        </w:rPr>
        <w:t xml:space="preserve"> </w:t>
      </w:r>
      <w:r>
        <w:rPr/>
        <w:t>agua</w:t>
      </w:r>
      <w:r>
        <w:rPr>
          <w:spacing w:val="-2"/>
        </w:rPr>
        <w:t xml:space="preserve"> </w:t>
      </w:r>
      <w:r>
        <w:rPr/>
        <w:t>potable</w:t>
      </w:r>
      <w:r>
        <w:rPr>
          <w:spacing w:val="-2"/>
        </w:rPr>
        <w:t xml:space="preserve"> </w:t>
      </w:r>
      <w:r>
        <w:rPr/>
        <w:t>para</w:t>
      </w:r>
      <w:r>
        <w:rPr>
          <w:spacing w:val="-2"/>
        </w:rPr>
        <w:t xml:space="preserve"> </w:t>
      </w:r>
      <w:r>
        <w:rPr/>
        <w:t>riego</w:t>
      </w:r>
      <w:r>
        <w:rPr>
          <w:spacing w:val="-4"/>
        </w:rPr>
        <w:t xml:space="preserve"> </w:t>
      </w:r>
      <w:r>
        <w:rPr>
          <w:spacing w:val="-2"/>
        </w:rPr>
        <w:t>agrícola.</w:t>
      </w:r>
    </w:p>
    <w:p>
      <w:pPr>
        <w:pStyle w:val="Cuerpodetexto"/>
        <w:rPr/>
      </w:pPr>
      <w:r>
        <w:rPr/>
      </w:r>
    </w:p>
    <w:p>
      <w:pPr>
        <w:pStyle w:val="Normal"/>
        <w:spacing w:before="1" w:after="0"/>
        <w:ind w:left="392" w:right="107" w:hanging="0"/>
        <w:jc w:val="center"/>
        <w:rPr>
          <w:b/>
          <w:b/>
          <w:sz w:val="22"/>
        </w:rPr>
      </w:pPr>
      <w:r>
        <w:rPr>
          <w:b/>
          <w:sz w:val="22"/>
        </w:rPr>
        <w:t>CAPÍTULO</w:t>
      </w:r>
      <w:r>
        <w:rPr>
          <w:b/>
          <w:spacing w:val="-7"/>
          <w:sz w:val="22"/>
        </w:rPr>
        <w:t xml:space="preserve"> </w:t>
      </w:r>
      <w:r>
        <w:rPr>
          <w:b/>
          <w:spacing w:val="-4"/>
          <w:sz w:val="22"/>
        </w:rPr>
        <w:t>VIII</w:t>
      </w:r>
    </w:p>
    <w:p>
      <w:pPr>
        <w:pStyle w:val="Normal"/>
        <w:spacing w:before="251" w:after="0"/>
        <w:ind w:left="392" w:right="108" w:hanging="0"/>
        <w:jc w:val="center"/>
        <w:rPr>
          <w:b/>
          <w:b/>
          <w:sz w:val="22"/>
        </w:rPr>
      </w:pPr>
      <w:r>
        <w:rPr>
          <w:b/>
          <w:sz w:val="22"/>
        </w:rPr>
        <w:t>POR</w:t>
      </w:r>
      <w:r>
        <w:rPr>
          <w:b/>
          <w:spacing w:val="-5"/>
          <w:sz w:val="22"/>
        </w:rPr>
        <w:t xml:space="preserve"> </w:t>
      </w:r>
      <w:r>
        <w:rPr>
          <w:b/>
          <w:sz w:val="22"/>
        </w:rPr>
        <w:t>LOS</w:t>
      </w:r>
      <w:r>
        <w:rPr>
          <w:b/>
          <w:spacing w:val="-5"/>
          <w:sz w:val="22"/>
        </w:rPr>
        <w:t xml:space="preserve"> </w:t>
      </w:r>
      <w:r>
        <w:rPr>
          <w:b/>
          <w:sz w:val="22"/>
        </w:rPr>
        <w:t>SERVICIOS</w:t>
      </w:r>
      <w:r>
        <w:rPr>
          <w:b/>
          <w:spacing w:val="-4"/>
          <w:sz w:val="22"/>
        </w:rPr>
        <w:t xml:space="preserve"> </w:t>
      </w:r>
      <w:r>
        <w:rPr>
          <w:b/>
          <w:sz w:val="22"/>
        </w:rPr>
        <w:t>DE</w:t>
      </w:r>
      <w:r>
        <w:rPr>
          <w:b/>
          <w:spacing w:val="-5"/>
          <w:sz w:val="22"/>
        </w:rPr>
        <w:t xml:space="preserve"> </w:t>
      </w:r>
      <w:r>
        <w:rPr>
          <w:b/>
          <w:spacing w:val="-2"/>
          <w:sz w:val="22"/>
        </w:rPr>
        <w:t>PANTEONES</w:t>
      </w:r>
    </w:p>
    <w:p>
      <w:pPr>
        <w:pStyle w:val="Cuerpodetexto"/>
        <w:rPr>
          <w:b/>
          <w:b/>
        </w:rPr>
      </w:pPr>
      <w:r>
        <w:rPr>
          <w:b/>
        </w:rPr>
      </w:r>
    </w:p>
    <w:p>
      <w:pPr>
        <w:pStyle w:val="Cuerpodetexto"/>
        <w:ind w:left="338" w:right="0" w:hanging="0"/>
        <w:rPr/>
      </w:pPr>
      <w:r>
        <w:rPr>
          <w:b/>
        </w:rPr>
        <w:t>Artículo</w:t>
      </w:r>
      <w:r>
        <w:rPr>
          <w:b/>
          <w:spacing w:val="-5"/>
        </w:rPr>
        <w:t xml:space="preserve"> </w:t>
      </w:r>
      <w:r>
        <w:rPr>
          <w:b/>
        </w:rPr>
        <w:t>43.</w:t>
      </w:r>
      <w:r>
        <w:rPr>
          <w:b/>
          <w:spacing w:val="-3"/>
        </w:rPr>
        <w:t xml:space="preserve"> </w:t>
      </w:r>
      <w:r>
        <w:rPr/>
        <w:t>El</w:t>
      </w:r>
      <w:r>
        <w:rPr>
          <w:spacing w:val="-4"/>
        </w:rPr>
        <w:t xml:space="preserve"> </w:t>
      </w:r>
      <w:r>
        <w:rPr/>
        <w:t>Municipio</w:t>
      </w:r>
      <w:r>
        <w:rPr>
          <w:spacing w:val="-5"/>
        </w:rPr>
        <w:t xml:space="preserve"> </w:t>
      </w:r>
      <w:r>
        <w:rPr/>
        <w:t>cobrará</w:t>
      </w:r>
      <w:r>
        <w:rPr>
          <w:spacing w:val="-3"/>
        </w:rPr>
        <w:t xml:space="preserve"> </w:t>
      </w:r>
      <w:r>
        <w:rPr/>
        <w:t>derechos</w:t>
      </w:r>
      <w:r>
        <w:rPr>
          <w:spacing w:val="-3"/>
        </w:rPr>
        <w:t xml:space="preserve"> </w:t>
      </w:r>
      <w:r>
        <w:rPr/>
        <w:t>por</w:t>
      </w:r>
      <w:r>
        <w:rPr>
          <w:spacing w:val="-4"/>
        </w:rPr>
        <w:t xml:space="preserve"> </w:t>
      </w:r>
      <w:r>
        <w:rPr/>
        <w:t>el</w:t>
      </w:r>
      <w:r>
        <w:rPr>
          <w:spacing w:val="-4"/>
        </w:rPr>
        <w:t xml:space="preserve"> </w:t>
      </w:r>
      <w:r>
        <w:rPr/>
        <w:t>uso</w:t>
      </w:r>
      <w:r>
        <w:rPr>
          <w:spacing w:val="-5"/>
        </w:rPr>
        <w:t xml:space="preserve"> </w:t>
      </w:r>
      <w:r>
        <w:rPr/>
        <w:t>del</w:t>
      </w:r>
      <w:r>
        <w:rPr>
          <w:spacing w:val="-1"/>
        </w:rPr>
        <w:t xml:space="preserve"> </w:t>
      </w:r>
      <w:r>
        <w:rPr/>
        <w:t>panteón</w:t>
      </w:r>
      <w:r>
        <w:rPr>
          <w:spacing w:val="-5"/>
        </w:rPr>
        <w:t xml:space="preserve"> </w:t>
      </w:r>
      <w:r>
        <w:rPr/>
        <w:t>municipal,</w:t>
      </w:r>
      <w:r>
        <w:rPr>
          <w:spacing w:val="-2"/>
        </w:rPr>
        <w:t xml:space="preserve"> </w:t>
      </w:r>
      <w:r>
        <w:rPr/>
        <w:t>según</w:t>
      </w:r>
      <w:r>
        <w:rPr>
          <w:spacing w:val="-3"/>
        </w:rPr>
        <w:t xml:space="preserve"> </w:t>
      </w:r>
      <w:r>
        <w:rPr/>
        <w:t>la</w:t>
      </w:r>
      <w:r>
        <w:rPr>
          <w:spacing w:val="-4"/>
        </w:rPr>
        <w:t xml:space="preserve"> </w:t>
      </w:r>
      <w:r>
        <w:rPr>
          <w:spacing w:val="-2"/>
        </w:rPr>
        <w:t>siguiente:</w:t>
      </w:r>
    </w:p>
    <w:p>
      <w:pPr>
        <w:pStyle w:val="Cuerpodetexto"/>
        <w:rPr/>
      </w:pPr>
      <w:r>
        <w:rPr/>
      </w:r>
    </w:p>
    <w:p>
      <w:pPr>
        <w:pStyle w:val="Normal"/>
        <w:spacing w:before="0" w:after="0"/>
        <w:ind w:left="394" w:right="106" w:hanging="0"/>
        <w:jc w:val="center"/>
        <w:rPr>
          <w:b/>
          <w:b/>
          <w:sz w:val="22"/>
        </w:rPr>
      </w:pPr>
      <w:r>
        <w:rPr>
          <w:b/>
          <w:spacing w:val="-2"/>
          <w:sz w:val="22"/>
        </w:rPr>
        <w:t>TARIFA</w:t>
      </w:r>
    </w:p>
    <w:p>
      <w:pPr>
        <w:pStyle w:val="Cuerpodetexto"/>
        <w:spacing w:before="1" w:after="0"/>
        <w:rPr>
          <w:b/>
          <w:b/>
        </w:rPr>
      </w:pPr>
      <w:r>
        <w:rPr>
          <w:b/>
        </w:rPr>
      </w:r>
    </w:p>
    <w:p>
      <w:pPr>
        <w:pStyle w:val="ListParagraph"/>
        <w:numPr>
          <w:ilvl w:val="0"/>
          <w:numId w:val="4"/>
        </w:numPr>
        <w:tabs>
          <w:tab w:val="clear" w:pos="720"/>
          <w:tab w:val="left" w:pos="1058" w:leader="none"/>
        </w:tabs>
        <w:spacing w:lineRule="auto" w:line="240" w:before="0" w:after="0"/>
        <w:ind w:left="1058" w:right="0" w:hanging="501"/>
        <w:jc w:val="left"/>
        <w:rPr>
          <w:sz w:val="22"/>
        </w:rPr>
      </w:pPr>
      <w:r>
        <w:rPr>
          <w:sz w:val="22"/>
        </w:rPr>
        <w:t>Inhumación</w:t>
      </w:r>
      <w:r>
        <w:rPr>
          <w:spacing w:val="-2"/>
          <w:sz w:val="22"/>
        </w:rPr>
        <w:t xml:space="preserve"> </w:t>
      </w:r>
      <w:r>
        <w:rPr>
          <w:sz w:val="22"/>
        </w:rPr>
        <w:t>por</w:t>
      </w:r>
      <w:r>
        <w:rPr>
          <w:spacing w:val="-2"/>
          <w:sz w:val="22"/>
        </w:rPr>
        <w:t xml:space="preserve"> </w:t>
      </w:r>
      <w:r>
        <w:rPr>
          <w:sz w:val="22"/>
        </w:rPr>
        <w:t>persona</w:t>
      </w:r>
      <w:r>
        <w:rPr>
          <w:spacing w:val="-2"/>
          <w:sz w:val="22"/>
        </w:rPr>
        <w:t xml:space="preserve"> </w:t>
      </w:r>
      <w:r>
        <w:rPr>
          <w:sz w:val="22"/>
        </w:rPr>
        <w:t>y</w:t>
      </w:r>
      <w:r>
        <w:rPr>
          <w:spacing w:val="-4"/>
          <w:sz w:val="22"/>
        </w:rPr>
        <w:t xml:space="preserve"> </w:t>
      </w:r>
      <w:r>
        <w:rPr>
          <w:sz w:val="22"/>
        </w:rPr>
        <w:t>por</w:t>
      </w:r>
      <w:r>
        <w:rPr>
          <w:spacing w:val="-2"/>
          <w:sz w:val="22"/>
        </w:rPr>
        <w:t xml:space="preserve"> </w:t>
      </w:r>
      <w:r>
        <w:rPr>
          <w:sz w:val="22"/>
        </w:rPr>
        <w:t>un</w:t>
      </w:r>
      <w:r>
        <w:rPr>
          <w:spacing w:val="-5"/>
          <w:sz w:val="22"/>
        </w:rPr>
        <w:t xml:space="preserve"> </w:t>
      </w:r>
      <w:r>
        <w:rPr>
          <w:sz w:val="22"/>
        </w:rPr>
        <w:t>tiempo</w:t>
      </w:r>
      <w:r>
        <w:rPr>
          <w:spacing w:val="-1"/>
          <w:sz w:val="22"/>
        </w:rPr>
        <w:t xml:space="preserve"> </w:t>
      </w:r>
      <w:r>
        <w:rPr>
          <w:sz w:val="22"/>
        </w:rPr>
        <w:t>no</w:t>
      </w:r>
      <w:r>
        <w:rPr>
          <w:spacing w:val="-5"/>
          <w:sz w:val="22"/>
        </w:rPr>
        <w:t xml:space="preserve"> </w:t>
      </w:r>
      <w:r>
        <w:rPr>
          <w:sz w:val="22"/>
        </w:rPr>
        <w:t>mayor</w:t>
      </w:r>
      <w:r>
        <w:rPr>
          <w:spacing w:val="-2"/>
          <w:sz w:val="22"/>
        </w:rPr>
        <w:t xml:space="preserve"> </w:t>
      </w:r>
      <w:r>
        <w:rPr>
          <w:sz w:val="22"/>
        </w:rPr>
        <w:t>de</w:t>
      </w:r>
      <w:r>
        <w:rPr>
          <w:spacing w:val="-4"/>
          <w:sz w:val="22"/>
        </w:rPr>
        <w:t xml:space="preserve"> </w:t>
      </w:r>
      <w:r>
        <w:rPr>
          <w:sz w:val="22"/>
        </w:rPr>
        <w:t>10</w:t>
      </w:r>
      <w:r>
        <w:rPr>
          <w:spacing w:val="-2"/>
          <w:sz w:val="22"/>
        </w:rPr>
        <w:t xml:space="preserve"> </w:t>
      </w:r>
      <w:r>
        <w:rPr>
          <w:sz w:val="22"/>
        </w:rPr>
        <w:t>años,</w:t>
      </w:r>
      <w:r>
        <w:rPr>
          <w:spacing w:val="-5"/>
          <w:sz w:val="22"/>
        </w:rPr>
        <w:t xml:space="preserve"> </w:t>
      </w:r>
      <w:r>
        <w:rPr>
          <w:sz w:val="22"/>
        </w:rPr>
        <w:t>2</w:t>
      </w:r>
      <w:r>
        <w:rPr>
          <w:spacing w:val="-1"/>
          <w:sz w:val="22"/>
        </w:rPr>
        <w:t xml:space="preserve"> </w:t>
      </w:r>
      <w:r>
        <w:rPr>
          <w:spacing w:val="-4"/>
          <w:sz w:val="22"/>
        </w:rPr>
        <w:t>UMA;</w:t>
      </w:r>
    </w:p>
    <w:p>
      <w:pPr>
        <w:pStyle w:val="Cuerpodetexto"/>
        <w:rPr/>
      </w:pPr>
      <w:r>
        <w:rPr/>
      </w:r>
    </w:p>
    <w:p>
      <w:pPr>
        <w:pStyle w:val="ListParagraph"/>
        <w:numPr>
          <w:ilvl w:val="0"/>
          <w:numId w:val="4"/>
        </w:numPr>
        <w:tabs>
          <w:tab w:val="clear" w:pos="720"/>
          <w:tab w:val="left" w:pos="1058" w:leader="none"/>
        </w:tabs>
        <w:spacing w:lineRule="auto" w:line="240" w:before="0" w:after="0"/>
        <w:ind w:left="1058" w:right="0" w:hanging="585"/>
        <w:jc w:val="left"/>
        <w:rPr>
          <w:sz w:val="22"/>
        </w:rPr>
      </w:pPr>
      <w:r>
        <w:rPr>
          <w:sz w:val="22"/>
        </w:rPr>
        <w:t>Exhumación,</w:t>
      </w:r>
      <w:r>
        <w:rPr>
          <w:spacing w:val="-4"/>
          <w:sz w:val="22"/>
        </w:rPr>
        <w:t xml:space="preserve"> </w:t>
      </w:r>
      <w:r>
        <w:rPr>
          <w:sz w:val="22"/>
        </w:rPr>
        <w:t>previa</w:t>
      </w:r>
      <w:r>
        <w:rPr>
          <w:spacing w:val="-4"/>
          <w:sz w:val="22"/>
        </w:rPr>
        <w:t xml:space="preserve"> </w:t>
      </w:r>
      <w:r>
        <w:rPr>
          <w:sz w:val="22"/>
        </w:rPr>
        <w:t>autorización</w:t>
      </w:r>
      <w:r>
        <w:rPr>
          <w:spacing w:val="-6"/>
          <w:sz w:val="22"/>
        </w:rPr>
        <w:t xml:space="preserve"> </w:t>
      </w:r>
      <w:r>
        <w:rPr>
          <w:sz w:val="22"/>
        </w:rPr>
        <w:t>de</w:t>
      </w:r>
      <w:r>
        <w:rPr>
          <w:spacing w:val="-6"/>
          <w:sz w:val="22"/>
        </w:rPr>
        <w:t xml:space="preserve"> </w:t>
      </w:r>
      <w:r>
        <w:rPr>
          <w:sz w:val="22"/>
        </w:rPr>
        <w:t>la</w:t>
      </w:r>
      <w:r>
        <w:rPr>
          <w:spacing w:val="-3"/>
          <w:sz w:val="22"/>
        </w:rPr>
        <w:t xml:space="preserve"> </w:t>
      </w:r>
      <w:r>
        <w:rPr>
          <w:sz w:val="22"/>
        </w:rPr>
        <w:t>autoridad</w:t>
      </w:r>
      <w:r>
        <w:rPr>
          <w:spacing w:val="-4"/>
          <w:sz w:val="22"/>
        </w:rPr>
        <w:t xml:space="preserve"> </w:t>
      </w:r>
      <w:r>
        <w:rPr>
          <w:sz w:val="22"/>
        </w:rPr>
        <w:t>judicial,</w:t>
      </w:r>
      <w:r>
        <w:rPr>
          <w:spacing w:val="-3"/>
          <w:sz w:val="22"/>
        </w:rPr>
        <w:t xml:space="preserve"> </w:t>
      </w:r>
      <w:r>
        <w:rPr>
          <w:sz w:val="22"/>
        </w:rPr>
        <w:t>15</w:t>
      </w:r>
      <w:r>
        <w:rPr>
          <w:spacing w:val="-4"/>
          <w:sz w:val="22"/>
        </w:rPr>
        <w:t xml:space="preserve"> </w:t>
      </w:r>
      <w:r>
        <w:rPr>
          <w:sz w:val="22"/>
        </w:rPr>
        <w:t>UMA,</w:t>
      </w:r>
      <w:r>
        <w:rPr>
          <w:spacing w:val="-3"/>
          <w:sz w:val="22"/>
        </w:rPr>
        <w:t xml:space="preserve"> </w:t>
      </w:r>
      <w:r>
        <w:rPr>
          <w:spacing w:val="-10"/>
          <w:sz w:val="22"/>
        </w:rPr>
        <w:t>y</w:t>
      </w:r>
    </w:p>
    <w:p>
      <w:pPr>
        <w:pStyle w:val="Cuerpodetexto"/>
        <w:spacing w:before="1" w:after="0"/>
        <w:rPr/>
      </w:pPr>
      <w:r>
        <w:rPr/>
      </w:r>
    </w:p>
    <w:p>
      <w:pPr>
        <w:pStyle w:val="ListParagraph"/>
        <w:numPr>
          <w:ilvl w:val="0"/>
          <w:numId w:val="4"/>
        </w:numPr>
        <w:tabs>
          <w:tab w:val="clear" w:pos="720"/>
          <w:tab w:val="left" w:pos="1058" w:leader="none"/>
        </w:tabs>
        <w:spacing w:lineRule="auto" w:line="240" w:before="0" w:after="0"/>
        <w:ind w:left="1058" w:right="0" w:hanging="672"/>
        <w:jc w:val="left"/>
        <w:rPr>
          <w:sz w:val="22"/>
        </w:rPr>
      </w:pPr>
      <w:r>
        <w:rPr>
          <w:sz w:val="22"/>
        </w:rPr>
        <w:t>Por</w:t>
      </w:r>
      <w:r>
        <w:rPr>
          <w:spacing w:val="-3"/>
          <w:sz w:val="22"/>
        </w:rPr>
        <w:t xml:space="preserve"> </w:t>
      </w:r>
      <w:r>
        <w:rPr>
          <w:sz w:val="22"/>
        </w:rPr>
        <w:t>la</w:t>
      </w:r>
      <w:r>
        <w:rPr>
          <w:spacing w:val="-2"/>
          <w:sz w:val="22"/>
        </w:rPr>
        <w:t xml:space="preserve"> </w:t>
      </w:r>
      <w:r>
        <w:rPr>
          <w:sz w:val="22"/>
        </w:rPr>
        <w:t>colocación</w:t>
      </w:r>
      <w:r>
        <w:rPr>
          <w:spacing w:val="-2"/>
          <w:sz w:val="22"/>
        </w:rPr>
        <w:t xml:space="preserve"> </w:t>
      </w:r>
      <w:r>
        <w:rPr>
          <w:sz w:val="22"/>
        </w:rPr>
        <w:t>de</w:t>
      </w:r>
      <w:r>
        <w:rPr>
          <w:spacing w:val="-4"/>
          <w:sz w:val="22"/>
        </w:rPr>
        <w:t xml:space="preserve"> </w:t>
      </w:r>
      <w:r>
        <w:rPr>
          <w:sz w:val="22"/>
        </w:rPr>
        <w:t>lapidas</w:t>
      </w:r>
      <w:r>
        <w:rPr>
          <w:spacing w:val="-2"/>
          <w:sz w:val="22"/>
        </w:rPr>
        <w:t xml:space="preserve"> </w:t>
      </w:r>
      <w:r>
        <w:rPr>
          <w:sz w:val="22"/>
        </w:rPr>
        <w:t>se</w:t>
      </w:r>
      <w:r>
        <w:rPr>
          <w:spacing w:val="-3"/>
          <w:sz w:val="22"/>
        </w:rPr>
        <w:t xml:space="preserve"> </w:t>
      </w:r>
      <w:r>
        <w:rPr>
          <w:sz w:val="22"/>
        </w:rPr>
        <w:t>cobrará</w:t>
      </w:r>
      <w:r>
        <w:rPr>
          <w:spacing w:val="-4"/>
          <w:sz w:val="22"/>
        </w:rPr>
        <w:t xml:space="preserve"> </w:t>
      </w:r>
      <w:r>
        <w:rPr>
          <w:sz w:val="22"/>
        </w:rPr>
        <w:t>el</w:t>
      </w:r>
      <w:r>
        <w:rPr>
          <w:spacing w:val="-4"/>
          <w:sz w:val="22"/>
        </w:rPr>
        <w:t xml:space="preserve"> </w:t>
      </w:r>
      <w:r>
        <w:rPr>
          <w:sz w:val="22"/>
        </w:rPr>
        <w:t>equivalente</w:t>
      </w:r>
      <w:r>
        <w:rPr>
          <w:spacing w:val="-4"/>
          <w:sz w:val="22"/>
        </w:rPr>
        <w:t xml:space="preserve"> </w:t>
      </w:r>
      <w:r>
        <w:rPr>
          <w:sz w:val="22"/>
        </w:rPr>
        <w:t>a</w:t>
      </w:r>
      <w:r>
        <w:rPr>
          <w:spacing w:val="-2"/>
          <w:sz w:val="22"/>
        </w:rPr>
        <w:t xml:space="preserve"> </w:t>
      </w:r>
      <w:r>
        <w:rPr>
          <w:sz w:val="22"/>
        </w:rPr>
        <w:t>1.5</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rPr/>
      </w:pPr>
      <w:r>
        <w:rPr/>
      </w:r>
    </w:p>
    <w:p>
      <w:pPr>
        <w:pStyle w:val="Cuerpodetexto"/>
        <w:rPr/>
      </w:pPr>
      <w:r>
        <w:rPr/>
      </w:r>
    </w:p>
    <w:p>
      <w:pPr>
        <w:pStyle w:val="Normal"/>
        <w:spacing w:before="0" w:after="0"/>
        <w:ind w:left="393" w:right="106" w:hanging="0"/>
        <w:jc w:val="center"/>
        <w:rPr>
          <w:b/>
          <w:b/>
          <w:sz w:val="22"/>
        </w:rPr>
      </w:pPr>
      <w:r>
        <w:rPr>
          <w:b/>
          <w:sz w:val="22"/>
        </w:rPr>
        <w:t>CAPÍTULO</w:t>
      </w:r>
      <w:r>
        <w:rPr>
          <w:b/>
          <w:spacing w:val="-9"/>
          <w:sz w:val="22"/>
        </w:rPr>
        <w:t xml:space="preserve"> </w:t>
      </w:r>
      <w:r>
        <w:rPr>
          <w:b/>
          <w:spacing w:val="-7"/>
          <w:sz w:val="22"/>
        </w:rPr>
        <w:t>IX</w:t>
      </w:r>
    </w:p>
    <w:p>
      <w:pPr>
        <w:pStyle w:val="Cuerpodetexto"/>
        <w:rPr>
          <w:b/>
          <w:b/>
        </w:rPr>
      </w:pPr>
      <w:r>
        <w:rPr>
          <w:b/>
        </w:rPr>
      </w:r>
    </w:p>
    <w:p>
      <w:pPr>
        <w:pStyle w:val="Normal"/>
        <w:spacing w:before="0" w:after="0"/>
        <w:ind w:left="392" w:right="107" w:hanging="0"/>
        <w:jc w:val="center"/>
        <w:rPr>
          <w:b/>
          <w:b/>
          <w:sz w:val="22"/>
        </w:rPr>
      </w:pPr>
      <w:r>
        <w:rPr>
          <w:b/>
          <w:sz w:val="22"/>
        </w:rPr>
        <w:t>POR</w:t>
      </w:r>
      <w:r>
        <w:rPr>
          <w:b/>
          <w:spacing w:val="-4"/>
          <w:sz w:val="22"/>
        </w:rPr>
        <w:t xml:space="preserve"> </w:t>
      </w:r>
      <w:r>
        <w:rPr>
          <w:b/>
          <w:sz w:val="22"/>
        </w:rPr>
        <w:t>EL</w:t>
      </w:r>
      <w:r>
        <w:rPr>
          <w:b/>
          <w:spacing w:val="-5"/>
          <w:sz w:val="22"/>
        </w:rPr>
        <w:t xml:space="preserve"> </w:t>
      </w:r>
      <w:r>
        <w:rPr>
          <w:b/>
          <w:sz w:val="22"/>
        </w:rPr>
        <w:t>INGRESO</w:t>
      </w:r>
      <w:r>
        <w:rPr>
          <w:b/>
          <w:spacing w:val="-3"/>
          <w:sz w:val="22"/>
        </w:rPr>
        <w:t xml:space="preserve"> </w:t>
      </w:r>
      <w:r>
        <w:rPr>
          <w:b/>
          <w:sz w:val="22"/>
        </w:rPr>
        <w:t>AL</w:t>
      </w:r>
      <w:r>
        <w:rPr>
          <w:b/>
          <w:spacing w:val="-5"/>
          <w:sz w:val="22"/>
        </w:rPr>
        <w:t xml:space="preserve"> </w:t>
      </w:r>
      <w:r>
        <w:rPr>
          <w:b/>
          <w:sz w:val="22"/>
        </w:rPr>
        <w:t>CENTRO</w:t>
      </w:r>
      <w:r>
        <w:rPr>
          <w:b/>
          <w:spacing w:val="-2"/>
          <w:sz w:val="22"/>
        </w:rPr>
        <w:t xml:space="preserve"> ECOTURÍSTICO</w:t>
      </w:r>
    </w:p>
    <w:p>
      <w:pPr>
        <w:pStyle w:val="Cuerpodetexto"/>
        <w:spacing w:before="251" w:after="0"/>
        <w:ind w:left="338" w:right="0" w:hanging="0"/>
        <w:rPr/>
      </w:pPr>
      <w:r>
        <w:rPr>
          <w:b/>
        </w:rPr>
        <w:t>Artículo</w:t>
      </w:r>
      <w:r>
        <w:rPr>
          <w:b/>
          <w:spacing w:val="29"/>
        </w:rPr>
        <w:t xml:space="preserve"> </w:t>
      </w:r>
      <w:r>
        <w:rPr>
          <w:b/>
        </w:rPr>
        <w:t>44.</w:t>
      </w:r>
      <w:r>
        <w:rPr>
          <w:b/>
          <w:spacing w:val="30"/>
        </w:rPr>
        <w:t xml:space="preserve"> </w:t>
      </w:r>
      <w:r>
        <w:rPr/>
        <w:t>El</w:t>
      </w:r>
      <w:r>
        <w:rPr>
          <w:spacing w:val="27"/>
        </w:rPr>
        <w:t xml:space="preserve"> </w:t>
      </w:r>
      <w:r>
        <w:rPr/>
        <w:t>Municipio</w:t>
      </w:r>
      <w:r>
        <w:rPr>
          <w:spacing w:val="26"/>
        </w:rPr>
        <w:t xml:space="preserve"> </w:t>
      </w:r>
      <w:r>
        <w:rPr/>
        <w:t>cobrará</w:t>
      </w:r>
      <w:r>
        <w:rPr>
          <w:spacing w:val="29"/>
        </w:rPr>
        <w:t xml:space="preserve"> </w:t>
      </w:r>
      <w:r>
        <w:rPr/>
        <w:t>derechos</w:t>
      </w:r>
      <w:r>
        <w:rPr>
          <w:spacing w:val="29"/>
        </w:rPr>
        <w:t xml:space="preserve"> </w:t>
      </w:r>
      <w:r>
        <w:rPr/>
        <w:t>por</w:t>
      </w:r>
      <w:r>
        <w:rPr>
          <w:spacing w:val="27"/>
        </w:rPr>
        <w:t xml:space="preserve"> </w:t>
      </w:r>
      <w:r>
        <w:rPr/>
        <w:t>el</w:t>
      </w:r>
      <w:r>
        <w:rPr>
          <w:spacing w:val="27"/>
        </w:rPr>
        <w:t xml:space="preserve"> </w:t>
      </w:r>
      <w:r>
        <w:rPr/>
        <w:t>ingreso</w:t>
      </w:r>
      <w:r>
        <w:rPr>
          <w:spacing w:val="29"/>
        </w:rPr>
        <w:t xml:space="preserve"> </w:t>
      </w:r>
      <w:r>
        <w:rPr/>
        <w:t>al</w:t>
      </w:r>
      <w:r>
        <w:rPr>
          <w:spacing w:val="28"/>
        </w:rPr>
        <w:t xml:space="preserve"> </w:t>
      </w:r>
      <w:r>
        <w:rPr/>
        <w:t>Centro</w:t>
      </w:r>
      <w:r>
        <w:rPr>
          <w:spacing w:val="29"/>
        </w:rPr>
        <w:t xml:space="preserve"> </w:t>
      </w:r>
      <w:r>
        <w:rPr/>
        <w:t>Ecoturístico,</w:t>
      </w:r>
      <w:r>
        <w:rPr>
          <w:spacing w:val="29"/>
        </w:rPr>
        <w:t xml:space="preserve"> </w:t>
      </w:r>
      <w:r>
        <w:rPr/>
        <w:t>de</w:t>
      </w:r>
      <w:r>
        <w:rPr>
          <w:spacing w:val="29"/>
        </w:rPr>
        <w:t xml:space="preserve"> </w:t>
      </w:r>
      <w:r>
        <w:rPr/>
        <w:t>conformidad</w:t>
      </w:r>
      <w:r>
        <w:rPr>
          <w:spacing w:val="27"/>
        </w:rPr>
        <w:t xml:space="preserve"> </w:t>
      </w:r>
      <w:r>
        <w:rPr/>
        <w:t>con</w:t>
      </w:r>
      <w:r>
        <w:rPr>
          <w:spacing w:val="27"/>
        </w:rPr>
        <w:t xml:space="preserve"> </w:t>
      </w:r>
      <w:r>
        <w:rPr/>
        <w:t xml:space="preserve">la </w:t>
      </w:r>
      <w:r>
        <w:rPr>
          <w:spacing w:val="-2"/>
        </w:rPr>
        <w:t>siguiente:</w:t>
      </w:r>
    </w:p>
    <w:p>
      <w:pPr>
        <w:pStyle w:val="Cuerpodetexto"/>
        <w:spacing w:before="2" w:after="0"/>
        <w:rPr/>
      </w:pPr>
      <w:r>
        <w:rPr/>
      </w:r>
    </w:p>
    <w:p>
      <w:pPr>
        <w:pStyle w:val="Normal"/>
        <w:spacing w:before="0" w:after="0"/>
        <w:ind w:left="394" w:right="106" w:hanging="0"/>
        <w:jc w:val="center"/>
        <w:rPr>
          <w:b/>
          <w:b/>
          <w:sz w:val="22"/>
        </w:rPr>
      </w:pPr>
      <w:r>
        <w:rPr>
          <w:b/>
          <w:spacing w:val="-2"/>
          <w:sz w:val="22"/>
        </w:rPr>
        <w:t>TARIFA</w:t>
      </w:r>
    </w:p>
    <w:p>
      <w:pPr>
        <w:pStyle w:val="ListParagraph"/>
        <w:numPr>
          <w:ilvl w:val="0"/>
          <w:numId w:val="3"/>
        </w:numPr>
        <w:tabs>
          <w:tab w:val="clear" w:pos="720"/>
          <w:tab w:val="left" w:pos="1058" w:leader="none"/>
        </w:tabs>
        <w:spacing w:lineRule="auto" w:line="240" w:before="251" w:after="0"/>
        <w:ind w:left="1058" w:right="0" w:hanging="501"/>
        <w:jc w:val="left"/>
        <w:rPr>
          <w:sz w:val="22"/>
        </w:rPr>
      </w:pPr>
      <w:r>
        <w:rPr>
          <w:sz w:val="22"/>
        </w:rPr>
        <w:t>Por</w:t>
      </w:r>
      <w:r>
        <w:rPr>
          <w:spacing w:val="-2"/>
          <w:sz w:val="22"/>
        </w:rPr>
        <w:t xml:space="preserve"> </w:t>
      </w:r>
      <w:r>
        <w:rPr>
          <w:sz w:val="22"/>
        </w:rPr>
        <w:t>el</w:t>
      </w:r>
      <w:r>
        <w:rPr>
          <w:spacing w:val="-1"/>
          <w:sz w:val="22"/>
        </w:rPr>
        <w:t xml:space="preserve"> </w:t>
      </w:r>
      <w:r>
        <w:rPr>
          <w:sz w:val="22"/>
        </w:rPr>
        <w:t>ingreso</w:t>
      </w:r>
      <w:r>
        <w:rPr>
          <w:spacing w:val="-2"/>
          <w:sz w:val="22"/>
        </w:rPr>
        <w:t xml:space="preserve"> </w:t>
      </w:r>
      <w:r>
        <w:rPr>
          <w:sz w:val="22"/>
        </w:rPr>
        <w:t>de</w:t>
      </w:r>
      <w:r>
        <w:rPr>
          <w:spacing w:val="-4"/>
          <w:sz w:val="22"/>
        </w:rPr>
        <w:t xml:space="preserve"> </w:t>
      </w:r>
      <w:r>
        <w:rPr>
          <w:sz w:val="22"/>
        </w:rPr>
        <w:t>personas</w:t>
      </w:r>
      <w:r>
        <w:rPr>
          <w:spacing w:val="-4"/>
          <w:sz w:val="22"/>
        </w:rPr>
        <w:t xml:space="preserve"> </w:t>
      </w:r>
      <w:r>
        <w:rPr>
          <w:sz w:val="22"/>
        </w:rPr>
        <w:t>menores</w:t>
      </w:r>
      <w:r>
        <w:rPr>
          <w:spacing w:val="-4"/>
          <w:sz w:val="22"/>
        </w:rPr>
        <w:t xml:space="preserve"> </w:t>
      </w:r>
      <w:r>
        <w:rPr>
          <w:sz w:val="22"/>
        </w:rPr>
        <w:t>de</w:t>
      </w:r>
      <w:r>
        <w:rPr>
          <w:spacing w:val="-2"/>
          <w:sz w:val="22"/>
        </w:rPr>
        <w:t xml:space="preserve"> </w:t>
      </w:r>
      <w:r>
        <w:rPr>
          <w:sz w:val="22"/>
        </w:rPr>
        <w:t>18</w:t>
      </w:r>
      <w:r>
        <w:rPr>
          <w:spacing w:val="-4"/>
          <w:sz w:val="22"/>
        </w:rPr>
        <w:t xml:space="preserve"> </w:t>
      </w:r>
      <w:r>
        <w:rPr>
          <w:sz w:val="22"/>
        </w:rPr>
        <w:t>años,</w:t>
      </w:r>
      <w:r>
        <w:rPr>
          <w:spacing w:val="-2"/>
          <w:sz w:val="22"/>
        </w:rPr>
        <w:t xml:space="preserve"> </w:t>
      </w:r>
      <w:r>
        <w:rPr>
          <w:sz w:val="22"/>
        </w:rPr>
        <w:t>0.13</w:t>
      </w:r>
      <w:r>
        <w:rPr>
          <w:spacing w:val="-1"/>
          <w:sz w:val="22"/>
        </w:rPr>
        <w:t xml:space="preserve"> </w:t>
      </w:r>
      <w:r>
        <w:rPr>
          <w:spacing w:val="-4"/>
          <w:sz w:val="22"/>
        </w:rPr>
        <w:t>UMA;</w:t>
      </w:r>
    </w:p>
    <w:p>
      <w:pPr>
        <w:pStyle w:val="Cuerpodetexto"/>
        <w:spacing w:before="1" w:after="0"/>
        <w:rPr/>
      </w:pPr>
      <w:r>
        <w:rPr/>
      </w:r>
    </w:p>
    <w:p>
      <w:pPr>
        <w:pStyle w:val="ListParagraph"/>
        <w:numPr>
          <w:ilvl w:val="0"/>
          <w:numId w:val="3"/>
        </w:numPr>
        <w:tabs>
          <w:tab w:val="clear" w:pos="720"/>
          <w:tab w:val="left" w:pos="1058" w:leader="none"/>
        </w:tabs>
        <w:spacing w:lineRule="auto" w:line="240" w:before="0" w:after="0"/>
        <w:ind w:left="1058" w:right="55" w:hanging="586"/>
        <w:jc w:val="left"/>
        <w:rPr>
          <w:sz w:val="22"/>
        </w:rPr>
      </w:pPr>
      <w:r>
        <w:rPr>
          <w:sz w:val="22"/>
        </w:rPr>
        <w:t>Por el ingreso de personas que radican en el Municipio y personas adultas mayores en general, 0.22 UMA, y</w:t>
      </w:r>
    </w:p>
    <w:p>
      <w:pPr>
        <w:pStyle w:val="ListParagraph"/>
        <w:numPr>
          <w:ilvl w:val="0"/>
          <w:numId w:val="3"/>
        </w:numPr>
        <w:tabs>
          <w:tab w:val="clear" w:pos="720"/>
          <w:tab w:val="left" w:pos="1058" w:leader="none"/>
        </w:tabs>
        <w:spacing w:lineRule="auto" w:line="240" w:before="252" w:after="0"/>
        <w:ind w:left="1058" w:right="0" w:hanging="672"/>
        <w:jc w:val="left"/>
        <w:rPr>
          <w:sz w:val="22"/>
        </w:rPr>
      </w:pPr>
      <w:r>
        <w:rPr>
          <w:sz w:val="22"/>
        </w:rPr>
        <w:t>Por</w:t>
      </w:r>
      <w:r>
        <w:rPr>
          <w:spacing w:val="-2"/>
          <w:sz w:val="22"/>
        </w:rPr>
        <w:t xml:space="preserve"> </w:t>
      </w:r>
      <w:r>
        <w:rPr>
          <w:sz w:val="22"/>
        </w:rPr>
        <w:t>el</w:t>
      </w:r>
      <w:r>
        <w:rPr>
          <w:spacing w:val="-1"/>
          <w:sz w:val="22"/>
        </w:rPr>
        <w:t xml:space="preserve"> </w:t>
      </w:r>
      <w:r>
        <w:rPr>
          <w:sz w:val="22"/>
        </w:rPr>
        <w:t>ingreso</w:t>
      </w:r>
      <w:r>
        <w:rPr>
          <w:spacing w:val="-2"/>
          <w:sz w:val="22"/>
        </w:rPr>
        <w:t xml:space="preserve"> </w:t>
      </w:r>
      <w:r>
        <w:rPr>
          <w:sz w:val="22"/>
        </w:rPr>
        <w:t>al</w:t>
      </w:r>
      <w:r>
        <w:rPr>
          <w:spacing w:val="-1"/>
          <w:sz w:val="22"/>
        </w:rPr>
        <w:t xml:space="preserve"> </w:t>
      </w:r>
      <w:r>
        <w:rPr>
          <w:sz w:val="22"/>
        </w:rPr>
        <w:t>público</w:t>
      </w:r>
      <w:r>
        <w:rPr>
          <w:spacing w:val="-2"/>
          <w:sz w:val="22"/>
        </w:rPr>
        <w:t xml:space="preserve"> </w:t>
      </w:r>
      <w:r>
        <w:rPr>
          <w:sz w:val="22"/>
        </w:rPr>
        <w:t>en</w:t>
      </w:r>
      <w:r>
        <w:rPr>
          <w:spacing w:val="-5"/>
          <w:sz w:val="22"/>
        </w:rPr>
        <w:t xml:space="preserve"> </w:t>
      </w:r>
      <w:r>
        <w:rPr>
          <w:sz w:val="22"/>
        </w:rPr>
        <w:t>general,</w:t>
      </w:r>
      <w:r>
        <w:rPr>
          <w:spacing w:val="-5"/>
          <w:sz w:val="22"/>
        </w:rPr>
        <w:t xml:space="preserve"> </w:t>
      </w:r>
      <w:r>
        <w:rPr>
          <w:sz w:val="22"/>
        </w:rPr>
        <w:t>0.44</w:t>
      </w:r>
      <w:r>
        <w:rPr>
          <w:spacing w:val="-1"/>
          <w:sz w:val="22"/>
        </w:rPr>
        <w:t xml:space="preserve"> </w:t>
      </w:r>
      <w:r>
        <w:rPr>
          <w:spacing w:val="-4"/>
          <w:sz w:val="22"/>
        </w:rPr>
        <w:t>UMA.</w:t>
      </w:r>
    </w:p>
    <w:p>
      <w:pPr>
        <w:pStyle w:val="Cuerpodetexto"/>
        <w:spacing w:before="1" w:after="0"/>
        <w:rPr/>
      </w:pPr>
      <w:r>
        <w:rPr/>
      </w:r>
    </w:p>
    <w:p>
      <w:pPr>
        <w:pStyle w:val="Normal"/>
        <w:spacing w:before="0" w:after="0"/>
        <w:ind w:left="394" w:right="106" w:hanging="0"/>
        <w:jc w:val="center"/>
        <w:rPr>
          <w:b/>
          <w:b/>
          <w:sz w:val="22"/>
        </w:rPr>
      </w:pPr>
      <w:r>
        <w:rPr>
          <w:b/>
          <w:sz w:val="22"/>
        </w:rPr>
        <w:t>CAPÍTULO</w:t>
      </w:r>
      <w:r>
        <w:rPr>
          <w:b/>
          <w:spacing w:val="-7"/>
          <w:sz w:val="22"/>
        </w:rPr>
        <w:t xml:space="preserve"> </w:t>
      </w:r>
      <w:r>
        <w:rPr>
          <w:b/>
          <w:spacing w:val="-12"/>
          <w:sz w:val="22"/>
        </w:rPr>
        <w:t>X</w:t>
      </w:r>
    </w:p>
    <w:p>
      <w:pPr>
        <w:pStyle w:val="Cuerpodetexto"/>
        <w:rPr>
          <w:b/>
          <w:b/>
        </w:rPr>
      </w:pPr>
      <w:r>
        <w:rPr>
          <w:b/>
        </w:rPr>
      </w:r>
    </w:p>
    <w:p>
      <w:pPr>
        <w:pStyle w:val="Normal"/>
        <w:spacing w:before="0" w:after="0"/>
        <w:ind w:left="392" w:right="110" w:hanging="0"/>
        <w:jc w:val="center"/>
        <w:rPr>
          <w:b/>
          <w:b/>
          <w:sz w:val="22"/>
        </w:rPr>
      </w:pPr>
      <w:r>
        <w:rPr>
          <w:b/>
          <w:sz w:val="22"/>
        </w:rPr>
        <w:t>POR</w:t>
      </w:r>
      <w:r>
        <w:rPr>
          <w:b/>
          <w:spacing w:val="-8"/>
          <w:sz w:val="22"/>
        </w:rPr>
        <w:t xml:space="preserve"> </w:t>
      </w:r>
      <w:r>
        <w:rPr>
          <w:b/>
          <w:sz w:val="22"/>
        </w:rPr>
        <w:t>SERVICIOS</w:t>
      </w:r>
      <w:r>
        <w:rPr>
          <w:b/>
          <w:spacing w:val="-5"/>
          <w:sz w:val="22"/>
        </w:rPr>
        <w:t xml:space="preserve"> </w:t>
      </w:r>
      <w:r>
        <w:rPr>
          <w:b/>
          <w:sz w:val="22"/>
        </w:rPr>
        <w:t>PRESTADOS</w:t>
      </w:r>
      <w:r>
        <w:rPr>
          <w:b/>
          <w:spacing w:val="-5"/>
          <w:sz w:val="22"/>
        </w:rPr>
        <w:t xml:space="preserve"> </w:t>
      </w:r>
      <w:r>
        <w:rPr>
          <w:b/>
          <w:sz w:val="22"/>
        </w:rPr>
        <w:t>POR</w:t>
      </w:r>
      <w:r>
        <w:rPr>
          <w:b/>
          <w:spacing w:val="-6"/>
          <w:sz w:val="22"/>
        </w:rPr>
        <w:t xml:space="preserve"> </w:t>
      </w:r>
      <w:r>
        <w:rPr>
          <w:b/>
          <w:sz w:val="22"/>
        </w:rPr>
        <w:t>LA</w:t>
      </w:r>
      <w:r>
        <w:rPr>
          <w:b/>
          <w:spacing w:val="-6"/>
          <w:sz w:val="22"/>
        </w:rPr>
        <w:t xml:space="preserve"> </w:t>
      </w:r>
      <w:r>
        <w:rPr>
          <w:b/>
          <w:sz w:val="22"/>
        </w:rPr>
        <w:t>UNIDAD</w:t>
      </w:r>
      <w:r>
        <w:rPr>
          <w:b/>
          <w:spacing w:val="-6"/>
          <w:sz w:val="22"/>
        </w:rPr>
        <w:t xml:space="preserve"> </w:t>
      </w:r>
      <w:r>
        <w:rPr>
          <w:b/>
          <w:sz w:val="22"/>
        </w:rPr>
        <w:t>BÁSICA</w:t>
      </w:r>
      <w:r>
        <w:rPr>
          <w:b/>
          <w:spacing w:val="-6"/>
          <w:sz w:val="22"/>
        </w:rPr>
        <w:t xml:space="preserve"> </w:t>
      </w:r>
      <w:r>
        <w:rPr>
          <w:b/>
          <w:sz w:val="22"/>
        </w:rPr>
        <w:t>DE</w:t>
      </w:r>
      <w:r>
        <w:rPr>
          <w:b/>
          <w:spacing w:val="-5"/>
          <w:sz w:val="22"/>
        </w:rPr>
        <w:t xml:space="preserve"> </w:t>
      </w:r>
      <w:r>
        <w:rPr>
          <w:b/>
          <w:spacing w:val="-2"/>
          <w:sz w:val="22"/>
        </w:rPr>
        <w:t>REHABILITACIÓN</w:t>
      </w:r>
    </w:p>
    <w:p>
      <w:pPr>
        <w:pStyle w:val="Cuerpodetexto"/>
        <w:spacing w:before="1" w:after="0"/>
        <w:rPr>
          <w:b/>
          <w:b/>
        </w:rPr>
      </w:pPr>
      <w:r>
        <w:rPr>
          <w:b/>
        </w:rPr>
      </w:r>
    </w:p>
    <w:p>
      <w:pPr>
        <w:pStyle w:val="Cuerpodetexto"/>
        <w:ind w:left="338" w:right="0" w:hanging="0"/>
        <w:rPr/>
      </w:pPr>
      <w:r>
        <w:rPr>
          <w:b/>
        </w:rPr>
        <w:t>Artículo</w:t>
      </w:r>
      <w:r>
        <w:rPr>
          <w:b/>
          <w:spacing w:val="-10"/>
        </w:rPr>
        <w:t xml:space="preserve"> </w:t>
      </w:r>
      <w:r>
        <w:rPr>
          <w:b/>
        </w:rPr>
        <w:t>45.</w:t>
      </w:r>
      <w:r>
        <w:rPr>
          <w:b/>
          <w:spacing w:val="-9"/>
        </w:rPr>
        <w:t xml:space="preserve"> </w:t>
      </w:r>
      <w:r>
        <w:rPr/>
        <w:t>El</w:t>
      </w:r>
      <w:r>
        <w:rPr>
          <w:spacing w:val="-9"/>
        </w:rPr>
        <w:t xml:space="preserve"> </w:t>
      </w:r>
      <w:r>
        <w:rPr/>
        <w:t>Municipio</w:t>
      </w:r>
      <w:r>
        <w:rPr>
          <w:spacing w:val="-10"/>
        </w:rPr>
        <w:t xml:space="preserve"> </w:t>
      </w:r>
      <w:r>
        <w:rPr/>
        <w:t>cobrará</w:t>
      </w:r>
      <w:r>
        <w:rPr>
          <w:spacing w:val="-9"/>
        </w:rPr>
        <w:t xml:space="preserve"> </w:t>
      </w:r>
      <w:r>
        <w:rPr/>
        <w:t>derechos</w:t>
      </w:r>
      <w:r>
        <w:rPr>
          <w:spacing w:val="-9"/>
        </w:rPr>
        <w:t xml:space="preserve"> </w:t>
      </w:r>
      <w:r>
        <w:rPr/>
        <w:t>por</w:t>
      </w:r>
      <w:r>
        <w:rPr>
          <w:spacing w:val="-9"/>
        </w:rPr>
        <w:t xml:space="preserve"> </w:t>
      </w:r>
      <w:r>
        <w:rPr/>
        <w:t>los</w:t>
      </w:r>
      <w:r>
        <w:rPr>
          <w:spacing w:val="-9"/>
        </w:rPr>
        <w:t xml:space="preserve"> </w:t>
      </w:r>
      <w:r>
        <w:rPr/>
        <w:t>servicios</w:t>
      </w:r>
      <w:r>
        <w:rPr>
          <w:spacing w:val="-9"/>
        </w:rPr>
        <w:t xml:space="preserve"> </w:t>
      </w:r>
      <w:r>
        <w:rPr/>
        <w:t>prestados</w:t>
      </w:r>
      <w:r>
        <w:rPr>
          <w:spacing w:val="-9"/>
        </w:rPr>
        <w:t xml:space="preserve"> </w:t>
      </w:r>
      <w:r>
        <w:rPr/>
        <w:t>por</w:t>
      </w:r>
      <w:r>
        <w:rPr>
          <w:spacing w:val="-9"/>
        </w:rPr>
        <w:t xml:space="preserve"> </w:t>
      </w:r>
      <w:r>
        <w:rPr/>
        <w:t>la</w:t>
      </w:r>
      <w:r>
        <w:rPr>
          <w:spacing w:val="-7"/>
        </w:rPr>
        <w:t xml:space="preserve"> </w:t>
      </w:r>
      <w:r>
        <w:rPr/>
        <w:t>Unidad</w:t>
      </w:r>
      <w:r>
        <w:rPr>
          <w:spacing w:val="-7"/>
        </w:rPr>
        <w:t xml:space="preserve"> </w:t>
      </w:r>
      <w:r>
        <w:rPr/>
        <w:t>Básica</w:t>
      </w:r>
      <w:r>
        <w:rPr>
          <w:spacing w:val="-7"/>
        </w:rPr>
        <w:t xml:space="preserve"> </w:t>
      </w:r>
      <w:r>
        <w:rPr/>
        <w:t>de</w:t>
      </w:r>
      <w:r>
        <w:rPr>
          <w:spacing w:val="-7"/>
        </w:rPr>
        <w:t xml:space="preserve"> </w:t>
      </w:r>
      <w:r>
        <w:rPr/>
        <w:t>Rehabilitación de conformidad con lo siguiente:</w:t>
      </w:r>
    </w:p>
    <w:p>
      <w:pPr>
        <w:pStyle w:val="ListParagraph"/>
        <w:numPr>
          <w:ilvl w:val="0"/>
          <w:numId w:val="2"/>
        </w:numPr>
        <w:tabs>
          <w:tab w:val="clear" w:pos="720"/>
          <w:tab w:val="left" w:pos="1058" w:leader="none"/>
        </w:tabs>
        <w:spacing w:lineRule="auto" w:line="240" w:before="252" w:after="0"/>
        <w:ind w:left="1058" w:right="0" w:hanging="501"/>
        <w:jc w:val="left"/>
        <w:rPr>
          <w:sz w:val="22"/>
        </w:rPr>
      </w:pPr>
      <w:r>
        <w:rPr>
          <w:sz w:val="22"/>
        </w:rPr>
        <w:t>Consulta</w:t>
      </w:r>
      <w:r>
        <w:rPr>
          <w:spacing w:val="-4"/>
          <w:sz w:val="22"/>
        </w:rPr>
        <w:t xml:space="preserve"> </w:t>
      </w:r>
      <w:r>
        <w:rPr>
          <w:sz w:val="22"/>
        </w:rPr>
        <w:t>en</w:t>
      </w:r>
      <w:r>
        <w:rPr>
          <w:spacing w:val="-3"/>
          <w:sz w:val="22"/>
        </w:rPr>
        <w:t xml:space="preserve"> </w:t>
      </w:r>
      <w:r>
        <w:rPr>
          <w:sz w:val="22"/>
        </w:rPr>
        <w:t>medicina</w:t>
      </w:r>
      <w:r>
        <w:rPr>
          <w:spacing w:val="-4"/>
          <w:sz w:val="22"/>
        </w:rPr>
        <w:t xml:space="preserve"> </w:t>
      </w:r>
      <w:r>
        <w:rPr>
          <w:sz w:val="22"/>
        </w:rPr>
        <w:t>general,</w:t>
      </w:r>
      <w:r>
        <w:rPr>
          <w:spacing w:val="-3"/>
          <w:sz w:val="22"/>
        </w:rPr>
        <w:t xml:space="preserve"> </w:t>
      </w:r>
      <w:r>
        <w:rPr>
          <w:sz w:val="22"/>
        </w:rPr>
        <w:t>0.44</w:t>
      </w:r>
      <w:r>
        <w:rPr>
          <w:spacing w:val="-3"/>
          <w:sz w:val="22"/>
        </w:rPr>
        <w:t xml:space="preserve"> </w:t>
      </w:r>
      <w:r>
        <w:rPr>
          <w:spacing w:val="-4"/>
          <w:sz w:val="22"/>
        </w:rPr>
        <w:t>UMA;</w:t>
      </w:r>
    </w:p>
    <w:p>
      <w:pPr>
        <w:pStyle w:val="Cuerpodetexto"/>
        <w:spacing w:before="1" w:after="0"/>
        <w:rPr/>
      </w:pPr>
      <w:r>
        <w:rPr/>
      </w:r>
    </w:p>
    <w:p>
      <w:pPr>
        <w:pStyle w:val="ListParagraph"/>
        <w:numPr>
          <w:ilvl w:val="0"/>
          <w:numId w:val="2"/>
        </w:numPr>
        <w:tabs>
          <w:tab w:val="clear" w:pos="720"/>
          <w:tab w:val="left" w:pos="1058" w:leader="none"/>
        </w:tabs>
        <w:spacing w:lineRule="auto" w:line="240" w:before="0" w:after="0"/>
        <w:ind w:left="1058" w:right="0" w:hanging="585"/>
        <w:jc w:val="left"/>
        <w:rPr>
          <w:sz w:val="22"/>
        </w:rPr>
      </w:pPr>
      <w:r>
        <w:rPr>
          <w:sz w:val="22"/>
        </w:rPr>
        <w:t>Sesión</w:t>
      </w:r>
      <w:r>
        <w:rPr>
          <w:spacing w:val="-4"/>
          <w:sz w:val="22"/>
        </w:rPr>
        <w:t xml:space="preserve"> </w:t>
      </w:r>
      <w:r>
        <w:rPr>
          <w:sz w:val="22"/>
        </w:rPr>
        <w:t>de</w:t>
      </w:r>
      <w:r>
        <w:rPr>
          <w:spacing w:val="-6"/>
          <w:sz w:val="22"/>
        </w:rPr>
        <w:t xml:space="preserve"> </w:t>
      </w:r>
      <w:r>
        <w:rPr>
          <w:sz w:val="22"/>
        </w:rPr>
        <w:t>fisioterapia,</w:t>
      </w:r>
      <w:r>
        <w:rPr>
          <w:spacing w:val="-3"/>
          <w:sz w:val="22"/>
        </w:rPr>
        <w:t xml:space="preserve"> </w:t>
      </w:r>
      <w:r>
        <w:rPr>
          <w:sz w:val="22"/>
        </w:rPr>
        <w:t>0.40</w:t>
      </w:r>
      <w:r>
        <w:rPr>
          <w:spacing w:val="-6"/>
          <w:sz w:val="22"/>
        </w:rPr>
        <w:t xml:space="preserve"> </w:t>
      </w:r>
      <w:r>
        <w:rPr>
          <w:spacing w:val="-4"/>
          <w:sz w:val="22"/>
        </w:rPr>
        <w:t>UMA;</w:t>
      </w:r>
    </w:p>
    <w:p>
      <w:pPr>
        <w:pStyle w:val="Cuerpodetexto"/>
        <w:spacing w:before="1" w:after="0"/>
        <w:rPr/>
      </w:pPr>
      <w:r>
        <w:rPr/>
      </w:r>
    </w:p>
    <w:p>
      <w:pPr>
        <w:pStyle w:val="ListParagraph"/>
        <w:numPr>
          <w:ilvl w:val="0"/>
          <w:numId w:val="2"/>
        </w:numPr>
        <w:tabs>
          <w:tab w:val="clear" w:pos="720"/>
          <w:tab w:val="left" w:pos="1058" w:leader="none"/>
        </w:tabs>
        <w:spacing w:lineRule="auto" w:line="240" w:before="0" w:after="0"/>
        <w:ind w:left="1058" w:right="0" w:hanging="672"/>
        <w:jc w:val="left"/>
        <w:rPr>
          <w:sz w:val="22"/>
        </w:rPr>
      </w:pPr>
      <w:r>
        <w:rPr>
          <w:sz w:val="22"/>
        </w:rPr>
        <w:t>Sesión</w:t>
      </w:r>
      <w:r>
        <w:rPr>
          <w:spacing w:val="-4"/>
          <w:sz w:val="22"/>
        </w:rPr>
        <w:t xml:space="preserve"> </w:t>
      </w:r>
      <w:r>
        <w:rPr>
          <w:sz w:val="22"/>
        </w:rPr>
        <w:t>en</w:t>
      </w:r>
      <w:r>
        <w:rPr>
          <w:spacing w:val="-5"/>
          <w:sz w:val="22"/>
        </w:rPr>
        <w:t xml:space="preserve"> </w:t>
      </w:r>
      <w:r>
        <w:rPr>
          <w:sz w:val="22"/>
        </w:rPr>
        <w:t>terapia</w:t>
      </w:r>
      <w:r>
        <w:rPr>
          <w:spacing w:val="-3"/>
          <w:sz w:val="22"/>
        </w:rPr>
        <w:t xml:space="preserve"> </w:t>
      </w:r>
      <w:r>
        <w:rPr>
          <w:sz w:val="22"/>
        </w:rPr>
        <w:t>ocupacional,</w:t>
      </w:r>
      <w:r>
        <w:rPr>
          <w:spacing w:val="-3"/>
          <w:sz w:val="22"/>
        </w:rPr>
        <w:t xml:space="preserve"> </w:t>
      </w:r>
      <w:r>
        <w:rPr>
          <w:sz w:val="22"/>
        </w:rPr>
        <w:t>0.40</w:t>
      </w:r>
      <w:r>
        <w:rPr>
          <w:spacing w:val="-3"/>
          <w:sz w:val="22"/>
        </w:rPr>
        <w:t xml:space="preserve"> </w:t>
      </w:r>
      <w:r>
        <w:rPr>
          <w:spacing w:val="-4"/>
          <w:sz w:val="22"/>
        </w:rPr>
        <w:t>UMA;</w:t>
      </w:r>
    </w:p>
    <w:p>
      <w:pPr>
        <w:pStyle w:val="Cuerpodetexto"/>
        <w:rPr/>
      </w:pPr>
      <w:r>
        <w:rPr/>
      </w:r>
    </w:p>
    <w:p>
      <w:pPr>
        <w:pStyle w:val="ListParagraph"/>
        <w:numPr>
          <w:ilvl w:val="0"/>
          <w:numId w:val="2"/>
        </w:numPr>
        <w:tabs>
          <w:tab w:val="clear" w:pos="720"/>
          <w:tab w:val="left" w:pos="1058" w:leader="none"/>
        </w:tabs>
        <w:spacing w:lineRule="auto" w:line="240" w:before="0" w:after="0"/>
        <w:ind w:left="1058" w:right="0" w:hanging="660"/>
        <w:jc w:val="left"/>
        <w:rPr>
          <w:sz w:val="22"/>
        </w:rPr>
      </w:pPr>
      <w:r>
        <w:rPr>
          <w:sz w:val="22"/>
        </w:rPr>
        <w:t>Sesión</w:t>
      </w:r>
      <w:r>
        <w:rPr>
          <w:spacing w:val="-5"/>
          <w:sz w:val="22"/>
        </w:rPr>
        <w:t xml:space="preserve"> </w:t>
      </w:r>
      <w:r>
        <w:rPr>
          <w:sz w:val="22"/>
        </w:rPr>
        <w:t>en</w:t>
      </w:r>
      <w:r>
        <w:rPr>
          <w:spacing w:val="-2"/>
          <w:sz w:val="22"/>
        </w:rPr>
        <w:t xml:space="preserve"> </w:t>
      </w:r>
      <w:r>
        <w:rPr>
          <w:sz w:val="22"/>
        </w:rPr>
        <w:t>psicología,</w:t>
      </w:r>
      <w:r>
        <w:rPr>
          <w:spacing w:val="-4"/>
          <w:sz w:val="22"/>
        </w:rPr>
        <w:t xml:space="preserve"> </w:t>
      </w:r>
      <w:r>
        <w:rPr>
          <w:sz w:val="22"/>
        </w:rPr>
        <w:t>0.40</w:t>
      </w:r>
      <w:r>
        <w:rPr>
          <w:spacing w:val="-4"/>
          <w:sz w:val="22"/>
        </w:rPr>
        <w:t xml:space="preserve"> UMA;</w:t>
      </w:r>
    </w:p>
    <w:p>
      <w:pPr>
        <w:pStyle w:val="ListParagraph"/>
        <w:numPr>
          <w:ilvl w:val="0"/>
          <w:numId w:val="2"/>
        </w:numPr>
        <w:tabs>
          <w:tab w:val="clear" w:pos="720"/>
          <w:tab w:val="left" w:pos="1058" w:leader="none"/>
        </w:tabs>
        <w:spacing w:lineRule="auto" w:line="240" w:before="251" w:after="0"/>
        <w:ind w:left="1058" w:right="0" w:hanging="573"/>
        <w:jc w:val="left"/>
        <w:rPr>
          <w:sz w:val="22"/>
        </w:rPr>
      </w:pPr>
      <w:r>
        <w:rPr>
          <w:sz w:val="22"/>
        </w:rPr>
        <w:t>Sesión</w:t>
      </w:r>
      <w:r>
        <w:rPr>
          <w:spacing w:val="-3"/>
          <w:sz w:val="22"/>
        </w:rPr>
        <w:t xml:space="preserve"> </w:t>
      </w:r>
      <w:r>
        <w:rPr>
          <w:sz w:val="22"/>
        </w:rPr>
        <w:t>en</w:t>
      </w:r>
      <w:r>
        <w:rPr>
          <w:spacing w:val="-3"/>
          <w:sz w:val="22"/>
        </w:rPr>
        <w:t xml:space="preserve"> </w:t>
      </w:r>
      <w:r>
        <w:rPr>
          <w:sz w:val="22"/>
        </w:rPr>
        <w:t>terapia</w:t>
      </w:r>
      <w:r>
        <w:rPr>
          <w:spacing w:val="-2"/>
          <w:sz w:val="22"/>
        </w:rPr>
        <w:t xml:space="preserve"> </w:t>
      </w:r>
      <w:r>
        <w:rPr>
          <w:sz w:val="22"/>
        </w:rPr>
        <w:t>de</w:t>
      </w:r>
      <w:r>
        <w:rPr>
          <w:spacing w:val="-4"/>
          <w:sz w:val="22"/>
        </w:rPr>
        <w:t xml:space="preserve"> </w:t>
      </w:r>
      <w:r>
        <w:rPr>
          <w:sz w:val="22"/>
        </w:rPr>
        <w:t>lenguaje,</w:t>
      </w:r>
      <w:r>
        <w:rPr>
          <w:spacing w:val="-2"/>
          <w:sz w:val="22"/>
        </w:rPr>
        <w:t xml:space="preserve"> </w:t>
      </w:r>
      <w:r>
        <w:rPr>
          <w:sz w:val="22"/>
        </w:rPr>
        <w:t>0.40</w:t>
      </w:r>
      <w:r>
        <w:rPr>
          <w:spacing w:val="-2"/>
          <w:sz w:val="22"/>
        </w:rPr>
        <w:t xml:space="preserve"> </w:t>
      </w:r>
      <w:r>
        <w:rPr>
          <w:sz w:val="22"/>
        </w:rPr>
        <w:t>UMA,</w:t>
      </w:r>
      <w:r>
        <w:rPr>
          <w:spacing w:val="-2"/>
          <w:sz w:val="22"/>
        </w:rPr>
        <w:t xml:space="preserve"> </w:t>
      </w:r>
      <w:r>
        <w:rPr>
          <w:spacing w:val="-10"/>
          <w:sz w:val="22"/>
        </w:rPr>
        <w:t>y</w:t>
      </w:r>
    </w:p>
    <w:p>
      <w:pPr>
        <w:pStyle w:val="Cuerpodetexto"/>
        <w:rPr/>
      </w:pPr>
      <w:r>
        <w:rPr/>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
        </w:numPr>
        <w:tabs>
          <w:tab w:val="clear" w:pos="720"/>
          <w:tab w:val="left" w:pos="1058" w:leader="none"/>
        </w:tabs>
        <w:spacing w:lineRule="auto" w:line="240" w:before="1" w:after="0"/>
        <w:ind w:left="1058" w:right="0" w:hanging="660"/>
        <w:jc w:val="left"/>
        <w:rPr>
          <w:sz w:val="22"/>
        </w:rPr>
      </w:pPr>
      <w:r>
        <w:rPr>
          <w:sz w:val="22"/>
        </w:rPr>
        <w:t>Sesión</w:t>
      </w:r>
      <w:r>
        <w:rPr>
          <w:spacing w:val="-4"/>
          <w:sz w:val="22"/>
        </w:rPr>
        <w:t xml:space="preserve"> </w:t>
      </w:r>
      <w:r>
        <w:rPr>
          <w:sz w:val="22"/>
        </w:rPr>
        <w:t>en</w:t>
      </w:r>
      <w:r>
        <w:rPr>
          <w:spacing w:val="-3"/>
          <w:sz w:val="22"/>
        </w:rPr>
        <w:t xml:space="preserve"> </w:t>
      </w:r>
      <w:r>
        <w:rPr>
          <w:sz w:val="22"/>
        </w:rPr>
        <w:t>estimulación</w:t>
      </w:r>
      <w:r>
        <w:rPr>
          <w:spacing w:val="-4"/>
          <w:sz w:val="22"/>
        </w:rPr>
        <w:t xml:space="preserve"> </w:t>
      </w:r>
      <w:r>
        <w:rPr>
          <w:sz w:val="22"/>
        </w:rPr>
        <w:t>temprana,</w:t>
      </w:r>
      <w:r>
        <w:rPr>
          <w:spacing w:val="-3"/>
          <w:sz w:val="22"/>
        </w:rPr>
        <w:t xml:space="preserve"> </w:t>
      </w:r>
      <w:r>
        <w:rPr>
          <w:sz w:val="22"/>
        </w:rPr>
        <w:t>0.40</w:t>
      </w:r>
      <w:r>
        <w:rPr>
          <w:spacing w:val="-3"/>
          <w:sz w:val="22"/>
        </w:rPr>
        <w:t xml:space="preserve"> </w:t>
      </w:r>
      <w:r>
        <w:rPr>
          <w:spacing w:val="-4"/>
          <w:sz w:val="22"/>
        </w:rPr>
        <w:t>UMA.</w:t>
      </w:r>
    </w:p>
    <w:p>
      <w:pPr>
        <w:pStyle w:val="Normal"/>
        <w:spacing w:lineRule="auto" w:line="480" w:before="81" w:after="0"/>
        <w:ind w:left="4052" w:right="3764" w:hanging="0"/>
        <w:jc w:val="center"/>
        <w:rPr>
          <w:b/>
          <w:b/>
          <w:sz w:val="22"/>
        </w:rPr>
      </w:pPr>
      <w:r>
        <w:rPr>
          <w:b/>
          <w:sz w:val="22"/>
        </w:rPr>
        <w:t>TÍTULO</w:t>
      </w:r>
      <w:r>
        <w:rPr>
          <w:b/>
          <w:spacing w:val="-14"/>
          <w:sz w:val="22"/>
        </w:rPr>
        <w:t xml:space="preserve"> </w:t>
      </w:r>
      <w:r>
        <w:rPr>
          <w:b/>
          <w:sz w:val="22"/>
        </w:rPr>
        <w:t xml:space="preserve">SEXTO </w:t>
      </w:r>
      <w:r>
        <w:rPr>
          <w:b/>
          <w:spacing w:val="-2"/>
          <w:sz w:val="22"/>
        </w:rPr>
        <w:t xml:space="preserve">PRODUCTOS </w:t>
      </w:r>
      <w:r>
        <w:rPr>
          <w:b/>
          <w:sz w:val="22"/>
        </w:rPr>
        <w:t>CAPÍTULO I</w:t>
      </w:r>
    </w:p>
    <w:p>
      <w:pPr>
        <w:pStyle w:val="Normal"/>
        <w:spacing w:lineRule="exact" w:line="252" w:before="0" w:after="0"/>
        <w:ind w:left="392" w:right="109" w:hanging="0"/>
        <w:jc w:val="center"/>
        <w:rPr>
          <w:b/>
          <w:b/>
          <w:sz w:val="22"/>
        </w:rPr>
      </w:pPr>
      <w:r>
        <w:rPr>
          <w:b/>
          <w:sz w:val="22"/>
        </w:rPr>
        <w:t>ENAJENACIÓN</w:t>
      </w:r>
      <w:r>
        <w:rPr>
          <w:b/>
          <w:spacing w:val="-9"/>
          <w:sz w:val="22"/>
        </w:rPr>
        <w:t xml:space="preserve"> </w:t>
      </w:r>
      <w:r>
        <w:rPr>
          <w:b/>
          <w:sz w:val="22"/>
        </w:rPr>
        <w:t>DE</w:t>
      </w:r>
      <w:r>
        <w:rPr>
          <w:b/>
          <w:spacing w:val="-6"/>
          <w:sz w:val="22"/>
        </w:rPr>
        <w:t xml:space="preserve"> </w:t>
      </w:r>
      <w:r>
        <w:rPr>
          <w:b/>
          <w:sz w:val="22"/>
        </w:rPr>
        <w:t>BIENES</w:t>
      </w:r>
      <w:r>
        <w:rPr>
          <w:b/>
          <w:spacing w:val="-6"/>
          <w:sz w:val="22"/>
        </w:rPr>
        <w:t xml:space="preserve"> </w:t>
      </w:r>
      <w:r>
        <w:rPr>
          <w:b/>
          <w:sz w:val="22"/>
        </w:rPr>
        <w:t>MUEBLES</w:t>
      </w:r>
      <w:r>
        <w:rPr>
          <w:b/>
          <w:spacing w:val="-6"/>
          <w:sz w:val="22"/>
        </w:rPr>
        <w:t xml:space="preserve"> </w:t>
      </w:r>
      <w:r>
        <w:rPr>
          <w:b/>
          <w:sz w:val="22"/>
        </w:rPr>
        <w:t>E</w:t>
      </w:r>
      <w:r>
        <w:rPr>
          <w:b/>
          <w:spacing w:val="-7"/>
          <w:sz w:val="22"/>
        </w:rPr>
        <w:t xml:space="preserve"> </w:t>
      </w:r>
      <w:r>
        <w:rPr>
          <w:b/>
          <w:sz w:val="22"/>
        </w:rPr>
        <w:t>INMUEBLES</w:t>
      </w:r>
      <w:r>
        <w:rPr>
          <w:b/>
          <w:spacing w:val="-6"/>
          <w:sz w:val="22"/>
        </w:rPr>
        <w:t xml:space="preserve"> </w:t>
      </w:r>
      <w:r>
        <w:rPr>
          <w:b/>
          <w:sz w:val="22"/>
        </w:rPr>
        <w:t>PROPIEDAD</w:t>
      </w:r>
      <w:r>
        <w:rPr>
          <w:b/>
          <w:spacing w:val="-6"/>
          <w:sz w:val="22"/>
        </w:rPr>
        <w:t xml:space="preserve"> </w:t>
      </w:r>
      <w:r>
        <w:rPr>
          <w:b/>
          <w:sz w:val="22"/>
        </w:rPr>
        <w:t>DEL</w:t>
      </w:r>
      <w:r>
        <w:rPr>
          <w:b/>
          <w:spacing w:val="-6"/>
          <w:sz w:val="22"/>
        </w:rPr>
        <w:t xml:space="preserve"> </w:t>
      </w:r>
      <w:r>
        <w:rPr>
          <w:b/>
          <w:spacing w:val="-2"/>
          <w:sz w:val="22"/>
        </w:rPr>
        <w:t>MUNICIPIO</w:t>
      </w:r>
    </w:p>
    <w:p>
      <w:pPr>
        <w:pStyle w:val="Cuerpodetexto"/>
        <w:rPr>
          <w:b/>
          <w:b/>
        </w:rPr>
      </w:pPr>
      <w:r>
        <w:rPr>
          <w:b/>
        </w:rPr>
      </w:r>
    </w:p>
    <w:p>
      <w:pPr>
        <w:pStyle w:val="Cuerpodetexto"/>
        <w:spacing w:before="1" w:after="0"/>
        <w:ind w:left="338" w:right="49" w:hanging="359"/>
        <w:jc w:val="both"/>
        <w:rPr/>
      </w:pPr>
      <w:r>
        <w:rPr>
          <w:b/>
        </w:rPr>
        <w:t>Artículo</w:t>
      </w:r>
      <w:r>
        <w:rPr>
          <w:b/>
          <w:spacing w:val="-3"/>
        </w:rPr>
        <w:t xml:space="preserve"> </w:t>
      </w:r>
      <w:r>
        <w:rPr>
          <w:b/>
        </w:rPr>
        <w:t xml:space="preserve">46. </w:t>
      </w:r>
      <w:r>
        <w:rPr/>
        <w:t>La</w:t>
      </w:r>
      <w:r>
        <w:rPr>
          <w:spacing w:val="-2"/>
        </w:rPr>
        <w:t xml:space="preserve"> </w:t>
      </w:r>
      <w:r>
        <w:rPr/>
        <w:t>recaudación que</w:t>
      </w:r>
      <w:r>
        <w:rPr>
          <w:spacing w:val="-2"/>
        </w:rPr>
        <w:t xml:space="preserve"> </w:t>
      </w:r>
      <w:r>
        <w:rPr/>
        <w:t>el</w:t>
      </w:r>
      <w:r>
        <w:rPr>
          <w:spacing w:val="-1"/>
        </w:rPr>
        <w:t xml:space="preserve"> </w:t>
      </w:r>
      <w:r>
        <w:rPr/>
        <w:t>Municipio</w:t>
      </w:r>
      <w:r>
        <w:rPr>
          <w:spacing w:val="-3"/>
        </w:rPr>
        <w:t xml:space="preserve"> </w:t>
      </w:r>
      <w:r>
        <w:rPr/>
        <w:t>obtenga</w:t>
      </w:r>
      <w:r>
        <w:rPr>
          <w:spacing w:val="-2"/>
        </w:rPr>
        <w:t xml:space="preserve"> </w:t>
      </w:r>
      <w:r>
        <w:rPr/>
        <w:t>por</w:t>
      </w:r>
      <w:r>
        <w:rPr>
          <w:spacing w:val="-2"/>
        </w:rPr>
        <w:t xml:space="preserve"> </w:t>
      </w:r>
      <w:r>
        <w:rPr/>
        <w:t>la enajenación</w:t>
      </w:r>
      <w:r>
        <w:rPr>
          <w:spacing w:val="-3"/>
        </w:rPr>
        <w:t xml:space="preserve"> </w:t>
      </w:r>
      <w:r>
        <w:rPr/>
        <w:t>de</w:t>
      </w:r>
      <w:r>
        <w:rPr>
          <w:spacing w:val="-2"/>
        </w:rPr>
        <w:t xml:space="preserve"> </w:t>
      </w:r>
      <w:r>
        <w:rPr/>
        <w:t>sus bienes</w:t>
      </w:r>
      <w:r>
        <w:rPr>
          <w:spacing w:val="-2"/>
        </w:rPr>
        <w:t xml:space="preserve"> </w:t>
      </w:r>
      <w:r>
        <w:rPr/>
        <w:t>muebles e</w:t>
      </w:r>
      <w:r>
        <w:rPr>
          <w:spacing w:val="-2"/>
        </w:rPr>
        <w:t xml:space="preserve"> </w:t>
      </w:r>
      <w:r>
        <w:rPr/>
        <w:t>inmuebles, previa autorización del Ayuntamiento y del Congreso del Estado de Tlaxcala, deberá ingresarse y registrarse en la contabilidad municipal y reportar en la cuenta pública.</w:t>
      </w:r>
    </w:p>
    <w:p>
      <w:pPr>
        <w:pStyle w:val="Cuerpodetexto"/>
        <w:rPr/>
      </w:pPr>
      <w:r>
        <w:rPr/>
      </w:r>
    </w:p>
    <w:p>
      <w:pPr>
        <w:pStyle w:val="Normal"/>
        <w:spacing w:before="0" w:after="0"/>
        <w:ind w:left="392" w:right="106" w:hanging="0"/>
        <w:jc w:val="center"/>
        <w:rPr>
          <w:b/>
          <w:b/>
          <w:sz w:val="22"/>
        </w:rPr>
      </w:pPr>
      <w:r>
        <w:rPr>
          <w:b/>
          <w:sz w:val="22"/>
        </w:rPr>
        <w:t>CAPÍTULO</w:t>
      </w:r>
      <w:r>
        <w:rPr>
          <w:b/>
          <w:spacing w:val="-9"/>
          <w:sz w:val="22"/>
        </w:rPr>
        <w:t xml:space="preserve"> </w:t>
      </w:r>
      <w:r>
        <w:rPr>
          <w:b/>
          <w:spacing w:val="-7"/>
          <w:sz w:val="22"/>
        </w:rPr>
        <w:t>II</w:t>
      </w:r>
    </w:p>
    <w:p>
      <w:pPr>
        <w:pStyle w:val="Cuerpodetexto"/>
        <w:spacing w:before="1" w:after="0"/>
        <w:rPr>
          <w:b/>
          <w:b/>
        </w:rPr>
      </w:pPr>
      <w:r>
        <w:rPr>
          <w:b/>
        </w:rPr>
      </w:r>
    </w:p>
    <w:p>
      <w:pPr>
        <w:pStyle w:val="Normal"/>
        <w:spacing w:before="0" w:after="0"/>
        <w:ind w:left="392" w:right="111" w:hanging="0"/>
        <w:jc w:val="center"/>
        <w:rPr>
          <w:b/>
          <w:b/>
          <w:sz w:val="22"/>
        </w:rPr>
      </w:pPr>
      <w:r>
        <w:rPr>
          <w:b/>
          <w:sz w:val="22"/>
        </w:rPr>
        <w:t>POR</w:t>
      </w:r>
      <w:r>
        <w:rPr>
          <w:b/>
          <w:spacing w:val="-7"/>
          <w:sz w:val="22"/>
        </w:rPr>
        <w:t xml:space="preserve"> </w:t>
      </w:r>
      <w:r>
        <w:rPr>
          <w:b/>
          <w:sz w:val="22"/>
        </w:rPr>
        <w:t>EL</w:t>
      </w:r>
      <w:r>
        <w:rPr>
          <w:b/>
          <w:spacing w:val="-6"/>
          <w:sz w:val="22"/>
        </w:rPr>
        <w:t xml:space="preserve"> </w:t>
      </w:r>
      <w:r>
        <w:rPr>
          <w:b/>
          <w:sz w:val="22"/>
        </w:rPr>
        <w:t>ARRENDAMIENTO</w:t>
      </w:r>
      <w:r>
        <w:rPr>
          <w:b/>
          <w:spacing w:val="-3"/>
          <w:sz w:val="22"/>
        </w:rPr>
        <w:t xml:space="preserve"> </w:t>
      </w:r>
      <w:r>
        <w:rPr>
          <w:b/>
          <w:sz w:val="22"/>
        </w:rPr>
        <w:t>DE</w:t>
      </w:r>
      <w:r>
        <w:rPr>
          <w:b/>
          <w:spacing w:val="-6"/>
          <w:sz w:val="22"/>
        </w:rPr>
        <w:t xml:space="preserve"> </w:t>
      </w:r>
      <w:r>
        <w:rPr>
          <w:b/>
          <w:sz w:val="22"/>
        </w:rPr>
        <w:t>ESPACIOS</w:t>
      </w:r>
      <w:r>
        <w:rPr>
          <w:b/>
          <w:spacing w:val="-4"/>
          <w:sz w:val="22"/>
        </w:rPr>
        <w:t xml:space="preserve"> </w:t>
      </w:r>
      <w:r>
        <w:rPr>
          <w:b/>
          <w:sz w:val="22"/>
        </w:rPr>
        <w:t>EN</w:t>
      </w:r>
      <w:r>
        <w:rPr>
          <w:b/>
          <w:spacing w:val="-6"/>
          <w:sz w:val="22"/>
        </w:rPr>
        <w:t xml:space="preserve"> </w:t>
      </w:r>
      <w:r>
        <w:rPr>
          <w:b/>
          <w:sz w:val="22"/>
        </w:rPr>
        <w:t>EL</w:t>
      </w:r>
      <w:r>
        <w:rPr>
          <w:b/>
          <w:spacing w:val="-5"/>
          <w:sz w:val="22"/>
        </w:rPr>
        <w:t xml:space="preserve"> </w:t>
      </w:r>
      <w:r>
        <w:rPr>
          <w:b/>
          <w:spacing w:val="-2"/>
          <w:sz w:val="22"/>
        </w:rPr>
        <w:t>TIANGUIS</w:t>
      </w:r>
    </w:p>
    <w:p>
      <w:pPr>
        <w:pStyle w:val="Cuerpodetexto"/>
        <w:spacing w:before="251" w:after="0"/>
        <w:ind w:left="338" w:right="55" w:hanging="359"/>
        <w:jc w:val="both"/>
        <w:rPr/>
      </w:pPr>
      <w:r>
        <w:rPr>
          <w:b/>
        </w:rPr>
        <w:t xml:space="preserve">Artículo 47. </w:t>
      </w:r>
      <w:r>
        <w:rPr/>
        <w:t>Por los ingresos por concepto de ocupación de espacios en áreas destinadas a tianguis en la jurisdicción municipal, se establece la siguiente:</w:t>
      </w:r>
    </w:p>
    <w:p>
      <w:pPr>
        <w:pStyle w:val="Cuerpodetexto"/>
        <w:spacing w:before="2" w:after="0"/>
        <w:rPr/>
      </w:pPr>
      <w:r>
        <w:rPr/>
      </w:r>
    </w:p>
    <w:p>
      <w:pPr>
        <w:pStyle w:val="Normal"/>
        <w:spacing w:before="0" w:after="0"/>
        <w:ind w:left="394" w:right="106" w:hanging="0"/>
        <w:jc w:val="center"/>
        <w:rPr>
          <w:b/>
          <w:b/>
          <w:sz w:val="22"/>
        </w:rPr>
      </w:pPr>
      <w:r>
        <w:rPr>
          <w:b/>
          <w:spacing w:val="-2"/>
          <w:sz w:val="22"/>
        </w:rPr>
        <w:t>TARIFA</w:t>
      </w:r>
    </w:p>
    <w:p>
      <w:pPr>
        <w:pStyle w:val="ListParagraph"/>
        <w:numPr>
          <w:ilvl w:val="0"/>
          <w:numId w:val="1"/>
        </w:numPr>
        <w:tabs>
          <w:tab w:val="clear" w:pos="720"/>
          <w:tab w:val="left" w:pos="1058" w:leader="none"/>
        </w:tabs>
        <w:spacing w:lineRule="auto" w:line="240" w:before="251" w:after="0"/>
        <w:ind w:left="1058" w:right="0" w:hanging="501"/>
        <w:jc w:val="left"/>
        <w:rPr>
          <w:sz w:val="22"/>
        </w:rPr>
      </w:pPr>
      <w:r>
        <w:rPr>
          <w:sz w:val="22"/>
        </w:rPr>
        <w:t>En</w:t>
      </w:r>
      <w:r>
        <w:rPr>
          <w:spacing w:val="-3"/>
          <w:sz w:val="22"/>
        </w:rPr>
        <w:t xml:space="preserve"> </w:t>
      </w:r>
      <w:r>
        <w:rPr>
          <w:sz w:val="22"/>
        </w:rPr>
        <w:t>los</w:t>
      </w:r>
      <w:r>
        <w:rPr>
          <w:spacing w:val="-4"/>
          <w:sz w:val="22"/>
        </w:rPr>
        <w:t xml:space="preserve"> </w:t>
      </w:r>
      <w:r>
        <w:rPr>
          <w:sz w:val="22"/>
        </w:rPr>
        <w:t>tianguis</w:t>
      </w:r>
      <w:r>
        <w:rPr>
          <w:spacing w:val="-3"/>
          <w:sz w:val="22"/>
        </w:rPr>
        <w:t xml:space="preserve"> </w:t>
      </w:r>
      <w:r>
        <w:rPr>
          <w:sz w:val="22"/>
        </w:rPr>
        <w:t>se</w:t>
      </w:r>
      <w:r>
        <w:rPr>
          <w:spacing w:val="-2"/>
          <w:sz w:val="22"/>
        </w:rPr>
        <w:t xml:space="preserve"> </w:t>
      </w:r>
      <w:r>
        <w:rPr>
          <w:sz w:val="22"/>
        </w:rPr>
        <w:t>pagará,</w:t>
      </w:r>
      <w:r>
        <w:rPr>
          <w:spacing w:val="-2"/>
          <w:sz w:val="22"/>
        </w:rPr>
        <w:t xml:space="preserve"> </w:t>
      </w:r>
      <w:r>
        <w:rPr>
          <w:sz w:val="22"/>
        </w:rPr>
        <w:t>1.25</w:t>
      </w:r>
      <w:r>
        <w:rPr>
          <w:spacing w:val="-3"/>
          <w:sz w:val="22"/>
        </w:rPr>
        <w:t xml:space="preserve"> </w:t>
      </w:r>
      <w:r>
        <w:rPr>
          <w:sz w:val="22"/>
        </w:rPr>
        <w:t>UMA</w:t>
      </w:r>
      <w:r>
        <w:rPr>
          <w:spacing w:val="-2"/>
          <w:sz w:val="22"/>
        </w:rPr>
        <w:t xml:space="preserve"> </w:t>
      </w:r>
      <w:r>
        <w:rPr>
          <w:sz w:val="22"/>
        </w:rPr>
        <w:t>por</w:t>
      </w:r>
      <w:r>
        <w:rPr>
          <w:spacing w:val="-4"/>
          <w:sz w:val="22"/>
        </w:rPr>
        <w:t xml:space="preserve"> </w:t>
      </w:r>
      <w:r>
        <w:rPr>
          <w:sz w:val="22"/>
        </w:rPr>
        <w:t>cada</w:t>
      </w:r>
      <w:r>
        <w:rPr>
          <w:spacing w:val="-3"/>
          <w:sz w:val="22"/>
        </w:rPr>
        <w:t xml:space="preserve"> </w:t>
      </w:r>
      <w:r>
        <w:rPr>
          <w:sz w:val="22"/>
        </w:rPr>
        <w:t>m²</w:t>
      </w:r>
      <w:r>
        <w:rPr>
          <w:spacing w:val="-2"/>
          <w:sz w:val="22"/>
        </w:rPr>
        <w:t xml:space="preserve"> </w:t>
      </w:r>
      <w:r>
        <w:rPr>
          <w:sz w:val="22"/>
        </w:rPr>
        <w:t>por</w:t>
      </w:r>
      <w:r>
        <w:rPr>
          <w:spacing w:val="-2"/>
          <w:sz w:val="22"/>
        </w:rPr>
        <w:t xml:space="preserve"> </w:t>
      </w:r>
      <w:r>
        <w:rPr>
          <w:spacing w:val="-4"/>
          <w:sz w:val="22"/>
        </w:rPr>
        <w:t>año;</w:t>
      </w:r>
    </w:p>
    <w:p>
      <w:pPr>
        <w:pStyle w:val="Cuerpodetexto"/>
        <w:spacing w:before="1" w:after="0"/>
        <w:rPr/>
      </w:pPr>
      <w:r>
        <w:rPr/>
      </w:r>
    </w:p>
    <w:p>
      <w:pPr>
        <w:pStyle w:val="ListParagraph"/>
        <w:numPr>
          <w:ilvl w:val="0"/>
          <w:numId w:val="1"/>
        </w:numPr>
        <w:tabs>
          <w:tab w:val="clear" w:pos="720"/>
          <w:tab w:val="left" w:pos="1058" w:leader="none"/>
        </w:tabs>
        <w:spacing w:lineRule="auto" w:line="240" w:before="0" w:after="0"/>
        <w:ind w:left="1058" w:right="0" w:hanging="585"/>
        <w:jc w:val="left"/>
        <w:rPr>
          <w:sz w:val="22"/>
        </w:rPr>
      </w:pPr>
      <w:r>
        <w:rPr>
          <w:sz w:val="22"/>
        </w:rPr>
        <w:t>En</w:t>
      </w:r>
      <w:r>
        <w:rPr>
          <w:spacing w:val="-5"/>
          <w:sz w:val="22"/>
        </w:rPr>
        <w:t xml:space="preserve"> </w:t>
      </w:r>
      <w:r>
        <w:rPr>
          <w:sz w:val="22"/>
        </w:rPr>
        <w:t>temporadas</w:t>
      </w:r>
      <w:r>
        <w:rPr>
          <w:spacing w:val="-3"/>
          <w:sz w:val="22"/>
        </w:rPr>
        <w:t xml:space="preserve"> </w:t>
      </w:r>
      <w:r>
        <w:rPr>
          <w:sz w:val="22"/>
        </w:rPr>
        <w:t>y</w:t>
      </w:r>
      <w:r>
        <w:rPr>
          <w:spacing w:val="-3"/>
          <w:sz w:val="22"/>
        </w:rPr>
        <w:t xml:space="preserve"> </w:t>
      </w:r>
      <w:r>
        <w:rPr>
          <w:sz w:val="22"/>
        </w:rPr>
        <w:t>fechas</w:t>
      </w:r>
      <w:r>
        <w:rPr>
          <w:spacing w:val="-3"/>
          <w:sz w:val="22"/>
        </w:rPr>
        <w:t xml:space="preserve"> </w:t>
      </w:r>
      <w:r>
        <w:rPr>
          <w:sz w:val="22"/>
        </w:rPr>
        <w:t>extraordinarias,</w:t>
      </w:r>
      <w:r>
        <w:rPr>
          <w:spacing w:val="-5"/>
          <w:sz w:val="22"/>
        </w:rPr>
        <w:t xml:space="preserve"> </w:t>
      </w:r>
      <w:r>
        <w:rPr>
          <w:sz w:val="22"/>
        </w:rPr>
        <w:t>se</w:t>
      </w:r>
      <w:r>
        <w:rPr>
          <w:spacing w:val="-3"/>
          <w:sz w:val="22"/>
        </w:rPr>
        <w:t xml:space="preserve"> </w:t>
      </w:r>
      <w:r>
        <w:rPr>
          <w:sz w:val="22"/>
        </w:rPr>
        <w:t>pagará</w:t>
      </w:r>
      <w:r>
        <w:rPr>
          <w:spacing w:val="-3"/>
          <w:sz w:val="22"/>
        </w:rPr>
        <w:t xml:space="preserve"> </w:t>
      </w:r>
      <w:r>
        <w:rPr>
          <w:sz w:val="22"/>
        </w:rPr>
        <w:t>0.75</w:t>
      </w:r>
      <w:r>
        <w:rPr>
          <w:spacing w:val="-5"/>
          <w:sz w:val="22"/>
        </w:rPr>
        <w:t xml:space="preserve"> </w:t>
      </w:r>
      <w:r>
        <w:rPr>
          <w:sz w:val="22"/>
        </w:rPr>
        <w:t>UMA</w:t>
      </w:r>
      <w:r>
        <w:rPr>
          <w:spacing w:val="-3"/>
          <w:sz w:val="22"/>
        </w:rPr>
        <w:t xml:space="preserve"> </w:t>
      </w:r>
      <w:r>
        <w:rPr>
          <w:sz w:val="22"/>
        </w:rPr>
        <w:t>por</w:t>
      </w:r>
      <w:r>
        <w:rPr>
          <w:spacing w:val="-4"/>
          <w:sz w:val="22"/>
        </w:rPr>
        <w:t xml:space="preserve"> </w:t>
      </w:r>
      <w:r>
        <w:rPr>
          <w:sz w:val="22"/>
        </w:rPr>
        <w:t>m²</w:t>
      </w:r>
      <w:r>
        <w:rPr>
          <w:spacing w:val="-5"/>
          <w:sz w:val="22"/>
        </w:rPr>
        <w:t xml:space="preserve"> </w:t>
      </w:r>
      <w:r>
        <w:rPr>
          <w:sz w:val="22"/>
        </w:rPr>
        <w:t>por</w:t>
      </w:r>
      <w:r>
        <w:rPr>
          <w:spacing w:val="-3"/>
          <w:sz w:val="22"/>
        </w:rPr>
        <w:t xml:space="preserve"> </w:t>
      </w:r>
      <w:r>
        <w:rPr>
          <w:sz w:val="22"/>
        </w:rPr>
        <w:t>día,</w:t>
      </w:r>
      <w:r>
        <w:rPr>
          <w:spacing w:val="-4"/>
          <w:sz w:val="22"/>
        </w:rPr>
        <w:t xml:space="preserve"> </w:t>
      </w:r>
      <w:r>
        <w:rPr>
          <w:spacing w:val="-10"/>
          <w:sz w:val="22"/>
        </w:rPr>
        <w:t>y</w:t>
      </w:r>
    </w:p>
    <w:p>
      <w:pPr>
        <w:pStyle w:val="Cuerpodetexto"/>
        <w:rPr/>
      </w:pPr>
      <w:r>
        <w:rPr/>
      </w:r>
    </w:p>
    <w:p>
      <w:pPr>
        <w:pStyle w:val="ListParagraph"/>
        <w:numPr>
          <w:ilvl w:val="0"/>
          <w:numId w:val="1"/>
        </w:numPr>
        <w:tabs>
          <w:tab w:val="clear" w:pos="720"/>
          <w:tab w:val="left" w:pos="1058" w:leader="none"/>
        </w:tabs>
        <w:spacing w:lineRule="auto" w:line="240" w:before="0" w:after="0"/>
        <w:ind w:left="1058" w:right="0" w:hanging="672"/>
        <w:jc w:val="left"/>
        <w:rPr>
          <w:sz w:val="22"/>
        </w:rPr>
      </w:pPr>
      <w:r>
        <w:rPr>
          <w:sz w:val="22"/>
        </w:rPr>
        <w:t>Para</w:t>
      </w:r>
      <w:r>
        <w:rPr>
          <w:spacing w:val="-5"/>
          <w:sz w:val="22"/>
        </w:rPr>
        <w:t xml:space="preserve"> </w:t>
      </w:r>
      <w:r>
        <w:rPr>
          <w:sz w:val="22"/>
        </w:rPr>
        <w:t>ambulantes,</w:t>
      </w:r>
      <w:r>
        <w:rPr>
          <w:spacing w:val="-2"/>
          <w:sz w:val="22"/>
        </w:rPr>
        <w:t xml:space="preserve"> </w:t>
      </w:r>
      <w:r>
        <w:rPr>
          <w:sz w:val="22"/>
        </w:rPr>
        <w:t>1</w:t>
      </w:r>
      <w:r>
        <w:rPr>
          <w:spacing w:val="-2"/>
          <w:sz w:val="22"/>
        </w:rPr>
        <w:t xml:space="preserve"> </w:t>
      </w:r>
      <w:r>
        <w:rPr>
          <w:sz w:val="22"/>
        </w:rPr>
        <w:t>UMA</w:t>
      </w:r>
      <w:r>
        <w:rPr>
          <w:spacing w:val="-3"/>
          <w:sz w:val="22"/>
        </w:rPr>
        <w:t xml:space="preserve"> </w:t>
      </w:r>
      <w:r>
        <w:rPr>
          <w:sz w:val="22"/>
        </w:rPr>
        <w:t>por</w:t>
      </w:r>
      <w:r>
        <w:rPr>
          <w:spacing w:val="-2"/>
          <w:sz w:val="22"/>
        </w:rPr>
        <w:t xml:space="preserve"> evento.</w:t>
      </w:r>
    </w:p>
    <w:p>
      <w:pPr>
        <w:pStyle w:val="Cuerpodetexto"/>
        <w:rPr/>
      </w:pPr>
      <w:r>
        <w:rPr/>
      </w:r>
    </w:p>
    <w:p>
      <w:pPr>
        <w:pStyle w:val="Normal"/>
        <w:spacing w:before="1" w:after="0"/>
        <w:ind w:left="392" w:right="106" w:hanging="0"/>
        <w:jc w:val="center"/>
        <w:rPr>
          <w:b/>
          <w:b/>
          <w:sz w:val="22"/>
        </w:rPr>
      </w:pPr>
      <w:r>
        <w:rPr>
          <w:b/>
          <w:sz w:val="22"/>
        </w:rPr>
        <w:t>CAPÍTULO</w:t>
      </w:r>
      <w:r>
        <w:rPr>
          <w:b/>
          <w:spacing w:val="-7"/>
          <w:sz w:val="22"/>
        </w:rPr>
        <w:t xml:space="preserve"> </w:t>
      </w:r>
      <w:r>
        <w:rPr>
          <w:b/>
          <w:spacing w:val="-5"/>
          <w:sz w:val="22"/>
        </w:rPr>
        <w:t>III</w:t>
      </w:r>
    </w:p>
    <w:p>
      <w:pPr>
        <w:pStyle w:val="Cuerpodetexto"/>
        <w:rPr>
          <w:b/>
          <w:b/>
        </w:rPr>
      </w:pPr>
      <w:r>
        <w:rPr>
          <w:b/>
        </w:rPr>
      </w:r>
    </w:p>
    <w:p>
      <w:pPr>
        <w:pStyle w:val="Normal"/>
        <w:spacing w:before="1" w:after="0"/>
        <w:ind w:left="392" w:right="107" w:hanging="0"/>
        <w:jc w:val="center"/>
        <w:rPr>
          <w:b/>
          <w:b/>
          <w:sz w:val="22"/>
        </w:rPr>
      </w:pPr>
      <w:r>
        <w:rPr>
          <w:b/>
          <w:sz w:val="22"/>
        </w:rPr>
        <w:t>POR</w:t>
      </w:r>
      <w:r>
        <w:rPr>
          <w:b/>
          <w:spacing w:val="-8"/>
          <w:sz w:val="22"/>
        </w:rPr>
        <w:t xml:space="preserve"> </w:t>
      </w:r>
      <w:r>
        <w:rPr>
          <w:b/>
          <w:sz w:val="22"/>
        </w:rPr>
        <w:t>EL</w:t>
      </w:r>
      <w:r>
        <w:rPr>
          <w:b/>
          <w:spacing w:val="-7"/>
          <w:sz w:val="22"/>
        </w:rPr>
        <w:t xml:space="preserve"> </w:t>
      </w:r>
      <w:r>
        <w:rPr>
          <w:b/>
          <w:sz w:val="22"/>
        </w:rPr>
        <w:t>ARRENDAMIENTO</w:t>
      </w:r>
      <w:r>
        <w:rPr>
          <w:b/>
          <w:spacing w:val="-5"/>
          <w:sz w:val="22"/>
        </w:rPr>
        <w:t xml:space="preserve"> </w:t>
      </w:r>
      <w:r>
        <w:rPr>
          <w:b/>
          <w:sz w:val="22"/>
        </w:rPr>
        <w:t>DE</w:t>
      </w:r>
      <w:r>
        <w:rPr>
          <w:b/>
          <w:spacing w:val="-7"/>
          <w:sz w:val="22"/>
        </w:rPr>
        <w:t xml:space="preserve"> </w:t>
      </w:r>
      <w:r>
        <w:rPr>
          <w:b/>
          <w:sz w:val="22"/>
        </w:rPr>
        <w:t>BIENES</w:t>
      </w:r>
      <w:r>
        <w:rPr>
          <w:b/>
          <w:spacing w:val="-5"/>
          <w:sz w:val="22"/>
        </w:rPr>
        <w:t xml:space="preserve"> </w:t>
      </w:r>
      <w:r>
        <w:rPr>
          <w:b/>
          <w:sz w:val="22"/>
        </w:rPr>
        <w:t>INMUEBLES</w:t>
      </w:r>
      <w:r>
        <w:rPr>
          <w:b/>
          <w:spacing w:val="-6"/>
          <w:sz w:val="22"/>
        </w:rPr>
        <w:t xml:space="preserve"> </w:t>
      </w:r>
      <w:r>
        <w:rPr>
          <w:b/>
          <w:sz w:val="22"/>
        </w:rPr>
        <w:t>PROPIEDAD</w:t>
      </w:r>
      <w:r>
        <w:rPr>
          <w:b/>
          <w:spacing w:val="-7"/>
          <w:sz w:val="22"/>
        </w:rPr>
        <w:t xml:space="preserve"> </w:t>
      </w:r>
      <w:r>
        <w:rPr>
          <w:b/>
          <w:sz w:val="22"/>
        </w:rPr>
        <w:t>DEL</w:t>
      </w:r>
      <w:r>
        <w:rPr>
          <w:b/>
          <w:spacing w:val="-6"/>
          <w:sz w:val="22"/>
        </w:rPr>
        <w:t xml:space="preserve"> </w:t>
      </w:r>
      <w:r>
        <w:rPr>
          <w:b/>
          <w:spacing w:val="-2"/>
          <w:sz w:val="22"/>
        </w:rPr>
        <w:t>MUNICIPIO</w:t>
      </w:r>
    </w:p>
    <w:p>
      <w:pPr>
        <w:pStyle w:val="Cuerpodetexto"/>
        <w:spacing w:before="251" w:after="0"/>
        <w:ind w:left="338" w:right="51" w:hanging="359"/>
        <w:jc w:val="both"/>
        <w:rPr/>
      </w:pPr>
      <w:r>
        <w:rPr>
          <w:b/>
        </w:rPr>
        <w:t>Artículo</w:t>
      </w:r>
      <w:r>
        <w:rPr>
          <w:b/>
          <w:spacing w:val="-10"/>
        </w:rPr>
        <w:t xml:space="preserve"> </w:t>
      </w:r>
      <w:r>
        <w:rPr>
          <w:b/>
        </w:rPr>
        <w:t>48.</w:t>
      </w:r>
      <w:r>
        <w:rPr>
          <w:b/>
          <w:spacing w:val="-9"/>
        </w:rPr>
        <w:t xml:space="preserve"> </w:t>
      </w:r>
      <w:r>
        <w:rPr/>
        <w:t>El</w:t>
      </w:r>
      <w:r>
        <w:rPr>
          <w:spacing w:val="-9"/>
        </w:rPr>
        <w:t xml:space="preserve"> </w:t>
      </w:r>
      <w:r>
        <w:rPr/>
        <w:t>arrendamiento</w:t>
      </w:r>
      <w:r>
        <w:rPr>
          <w:spacing w:val="-10"/>
        </w:rPr>
        <w:t xml:space="preserve"> </w:t>
      </w:r>
      <w:r>
        <w:rPr/>
        <w:t>de</w:t>
      </w:r>
      <w:r>
        <w:rPr>
          <w:spacing w:val="-7"/>
        </w:rPr>
        <w:t xml:space="preserve"> </w:t>
      </w:r>
      <w:r>
        <w:rPr/>
        <w:t>bienes</w:t>
      </w:r>
      <w:r>
        <w:rPr>
          <w:spacing w:val="-9"/>
        </w:rPr>
        <w:t xml:space="preserve"> </w:t>
      </w:r>
      <w:r>
        <w:rPr/>
        <w:t>inmuebles</w:t>
      </w:r>
      <w:r>
        <w:rPr>
          <w:spacing w:val="-9"/>
        </w:rPr>
        <w:t xml:space="preserve"> </w:t>
      </w:r>
      <w:r>
        <w:rPr/>
        <w:t>municipales,</w:t>
      </w:r>
      <w:r>
        <w:rPr>
          <w:spacing w:val="-10"/>
        </w:rPr>
        <w:t xml:space="preserve"> </w:t>
      </w:r>
      <w:r>
        <w:rPr/>
        <w:t>propios</w:t>
      </w:r>
      <w:r>
        <w:rPr>
          <w:spacing w:val="-7"/>
        </w:rPr>
        <w:t xml:space="preserve"> </w:t>
      </w:r>
      <w:r>
        <w:rPr/>
        <w:t>del</w:t>
      </w:r>
      <w:r>
        <w:rPr>
          <w:spacing w:val="-8"/>
        </w:rPr>
        <w:t xml:space="preserve"> </w:t>
      </w:r>
      <w:r>
        <w:rPr/>
        <w:t>dominio</w:t>
      </w:r>
      <w:r>
        <w:rPr>
          <w:spacing w:val="-10"/>
        </w:rPr>
        <w:t xml:space="preserve"> </w:t>
      </w:r>
      <w:r>
        <w:rPr/>
        <w:t>público,</w:t>
      </w:r>
      <w:r>
        <w:rPr>
          <w:spacing w:val="-9"/>
        </w:rPr>
        <w:t xml:space="preserve"> </w:t>
      </w:r>
      <w:r>
        <w:rPr/>
        <w:t>se</w:t>
      </w:r>
      <w:r>
        <w:rPr>
          <w:spacing w:val="-9"/>
        </w:rPr>
        <w:t xml:space="preserve"> </w:t>
      </w:r>
      <w:r>
        <w:rPr/>
        <w:t>regularán</w:t>
      </w:r>
      <w:r>
        <w:rPr>
          <w:spacing w:val="-9"/>
        </w:rPr>
        <w:t xml:space="preserve"> </w:t>
      </w:r>
      <w:r>
        <w:rPr/>
        <w:t>por lo estipulado en los contratos respectivos y las tarifas de los productos que se cobren y serán establecidos por el Ayuntamiento.</w:t>
      </w:r>
    </w:p>
    <w:p>
      <w:pPr>
        <w:pStyle w:val="Cuerpodetexto"/>
        <w:rPr/>
      </w:pPr>
      <w:r>
        <w:rPr/>
      </w:r>
    </w:p>
    <w:p>
      <w:pPr>
        <w:pStyle w:val="Cuerpodetexto"/>
        <w:ind w:left="338" w:right="55" w:hanging="359"/>
        <w:jc w:val="both"/>
        <w:rPr/>
      </w:pPr>
      <w:r>
        <w:rPr/>
        <w:t>Los traspasos que se realicen sin el consentimiento del Ayuntamiento serán nulos y se aplicará una multa al arrendatario, que en ningún caso podrá ser inferior a 20 UMA.</w:t>
      </w:r>
    </w:p>
    <w:p>
      <w:pPr>
        <w:pStyle w:val="Cuerpodetexto"/>
        <w:rPr/>
      </w:pPr>
      <w:r>
        <w:rPr/>
      </w:r>
    </w:p>
    <w:p>
      <w:pPr>
        <w:pStyle w:val="Cuerpodetexto"/>
        <w:ind w:left="338" w:right="52" w:hanging="359"/>
        <w:jc w:val="both"/>
        <w:rPr/>
      </w:pPr>
      <w:r>
        <w:rPr>
          <w:b/>
        </w:rPr>
        <w:t xml:space="preserve">Artículo 49. </w:t>
      </w:r>
      <w:r>
        <w:rPr/>
        <w:t>Los productos provenientes de establecimientos o empresas administradas por el Ayuntamiento se sujetarán a lo establecido en los contratos o actos jurídicos celebrados al respecto. Los ingresos correspondientes se pagarán en la Tesorería Municipal; las operaciones realizadas, su contabilidad y los productos obtenidos, deberán formar parte de la respectiva cuenta pública.</w:t>
      </w:r>
    </w:p>
    <w:p>
      <w:pPr>
        <w:pStyle w:val="Cuerpodetexto"/>
        <w:rPr/>
      </w:pPr>
      <w:r>
        <w:rPr/>
      </w:r>
    </w:p>
    <w:p>
      <w:pPr>
        <w:pStyle w:val="Cuerpodetexto"/>
        <w:ind w:left="338" w:right="55" w:hanging="359"/>
        <w:jc w:val="both"/>
        <w:rPr/>
      </w:pPr>
      <w:r>
        <w:rPr>
          <w:b/>
        </w:rPr>
        <w:t xml:space="preserve">Artículo 50. </w:t>
      </w:r>
      <w:r>
        <w:rPr/>
        <w:t>Los ingresos provenientes de intereses por la inversión de capitales con fondos del erario municipal, se recaudarán de acuerdo con las tasas y condiciones estipuladas en cada caso en los términos que señalan los artículos 221 fracción II y 222 del Código Financiero.</w:t>
      </w:r>
    </w:p>
    <w:p>
      <w:pPr>
        <w:pStyle w:val="Cuerpodetexto"/>
        <w:spacing w:before="1" w:after="0"/>
        <w:rPr/>
      </w:pPr>
      <w:r>
        <w:rPr/>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7" w:hanging="359"/>
        <w:jc w:val="both"/>
        <w:rPr/>
      </w:pPr>
      <w:r>
        <w:rPr/>
        <w:t>Las operaciones bancarias deberán ser registradas a nombre del Ayuntamiento, remitiéndose en su respectiva cuenta pública.</w:t>
      </w:r>
    </w:p>
    <w:p>
      <w:pPr>
        <w:pStyle w:val="Normal"/>
        <w:spacing w:lineRule="auto" w:line="480" w:before="81" w:after="0"/>
        <w:ind w:left="3953" w:right="3667" w:firstLine="1"/>
        <w:jc w:val="center"/>
        <w:rPr>
          <w:b/>
          <w:b/>
          <w:sz w:val="22"/>
        </w:rPr>
      </w:pPr>
      <w:r>
        <w:rPr>
          <w:b/>
          <w:sz w:val="22"/>
        </w:rPr>
        <w:t xml:space="preserve">TÍTULO SÉPTIMO </w:t>
      </w:r>
      <w:r>
        <w:rPr>
          <w:b/>
          <w:spacing w:val="-2"/>
          <w:sz w:val="22"/>
        </w:rPr>
        <w:t xml:space="preserve">APROVECHAMIENTOS </w:t>
      </w:r>
      <w:r>
        <w:rPr>
          <w:b/>
          <w:sz w:val="22"/>
        </w:rPr>
        <w:t xml:space="preserve">CAPÍTULO I </w:t>
      </w:r>
      <w:r>
        <w:rPr>
          <w:b/>
          <w:spacing w:val="-2"/>
          <w:sz w:val="22"/>
        </w:rPr>
        <w:t>RECARGOS</w:t>
      </w:r>
    </w:p>
    <w:p>
      <w:pPr>
        <w:pStyle w:val="Cuerpodetexto"/>
        <w:ind w:left="338" w:right="54" w:hanging="0"/>
        <w:jc w:val="both"/>
        <w:rPr/>
      </w:pPr>
      <w:r>
        <w:rPr>
          <w:b/>
        </w:rPr>
        <w:t xml:space="preserve">Artículo 51. </w:t>
      </w:r>
      <w:r>
        <w:rPr/>
        <w:t>Los adeudos por falta de pago oportuno de los impuestos y derechos, causarán un recargo de acuerdo a lo previsto en el artículo 8 fracción I de la Ley de Ingresos de la Federación para el ejercicio fiscal 2026, cobrándose sólo hasta el equivalente a 5 años del adeudo respectivo.</w:t>
      </w:r>
    </w:p>
    <w:p>
      <w:pPr>
        <w:pStyle w:val="Cuerpodetexto"/>
        <w:rPr/>
      </w:pPr>
      <w:r>
        <w:rPr/>
      </w:r>
    </w:p>
    <w:p>
      <w:pPr>
        <w:pStyle w:val="Cuerpodetexto"/>
        <w:ind w:left="338" w:right="58" w:hanging="0"/>
        <w:jc w:val="both"/>
        <w:rPr/>
      </w:pPr>
      <w:r>
        <w:rPr>
          <w:b/>
        </w:rPr>
        <w:t xml:space="preserve">Artículo 52. </w:t>
      </w:r>
      <w:r>
        <w:rPr/>
        <w:t>Cuando se concedan prórrogas para el pago de créditos fiscales será conforme a lo dispuesto en la Ley de Ingresos de la Federación para el ejercicio fiscal 2026.</w:t>
      </w:r>
    </w:p>
    <w:p>
      <w:pPr>
        <w:pStyle w:val="Cuerpodetexto"/>
        <w:rPr/>
      </w:pPr>
      <w:r>
        <w:rPr/>
      </w:r>
    </w:p>
    <w:p>
      <w:pPr>
        <w:pStyle w:val="Normal"/>
        <w:spacing w:lineRule="auto" w:line="480" w:before="0" w:after="0"/>
        <w:ind w:left="4052" w:right="3764"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1" w:after="0"/>
        <w:ind w:left="338" w:right="58" w:hanging="0"/>
        <w:jc w:val="both"/>
        <w:rPr/>
      </w:pPr>
      <w:r>
        <w:rPr>
          <w:b/>
        </w:rPr>
        <w:t xml:space="preserve">Artículo 53. </w:t>
      </w:r>
      <w:r>
        <w:rPr/>
        <w:t>Las multas por las infracciones a que se refiere el artículo 223 del Código Financiero, cuya responsabilidad recae sobre los sujetos pasivos o presuntos sujetos pasivos de una prestación fiscal, serán sancionadas cada una como a continuación se especifican:</w:t>
      </w:r>
    </w:p>
    <w:p>
      <w:pPr>
        <w:pStyle w:val="Normal"/>
        <w:spacing w:before="252" w:after="0"/>
        <w:ind w:left="394" w:right="106" w:hanging="0"/>
        <w:jc w:val="center"/>
        <w:rPr>
          <w:b/>
          <w:b/>
          <w:sz w:val="22"/>
        </w:rPr>
      </w:pPr>
      <w:r>
        <w:rPr>
          <w:b/>
          <w:spacing w:val="-2"/>
          <w:sz w:val="22"/>
        </w:rPr>
        <w:t>TARIFA</w:t>
      </w:r>
    </w:p>
    <w:p>
      <w:pPr>
        <w:pStyle w:val="Cuerpodetexto"/>
        <w:spacing w:before="24" w:after="1"/>
        <w:rPr>
          <w:b/>
          <w:b/>
          <w:sz w:val="20"/>
        </w:rPr>
      </w:pPr>
      <w:r>
        <w:rPr>
          <w:b/>
          <w:sz w:val="20"/>
        </w:rPr>
      </w:r>
    </w:p>
    <w:tbl>
      <w:tblPr>
        <w:tblW w:w="9680" w:type="dxa"/>
        <w:jc w:val="left"/>
        <w:tblInd w:w="348" w:type="dxa"/>
        <w:tblLayout w:type="fixed"/>
        <w:tblCellMar>
          <w:top w:w="0" w:type="dxa"/>
          <w:left w:w="5" w:type="dxa"/>
          <w:bottom w:w="0" w:type="dxa"/>
          <w:right w:w="5" w:type="dxa"/>
        </w:tblCellMar>
        <w:tblLook w:val="01e0"/>
      </w:tblPr>
      <w:tblGrid>
        <w:gridCol w:w="6644"/>
        <w:gridCol w:w="1546"/>
        <w:gridCol w:w="1490"/>
      </w:tblGrid>
      <w:tr>
        <w:trPr>
          <w:trHeight w:val="254" w:hRule="atLeast"/>
        </w:trPr>
        <w:tc>
          <w:tcPr>
            <w:tcW w:w="66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0" w:hanging="0"/>
              <w:jc w:val="center"/>
              <w:rPr>
                <w:b/>
                <w:b/>
                <w:sz w:val="22"/>
              </w:rPr>
            </w:pPr>
            <w:r>
              <w:rPr>
                <w:b/>
                <w:spacing w:val="-2"/>
                <w:sz w:val="22"/>
              </w:rPr>
              <w:t>CONCEPTO</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9" w:right="0" w:hanging="0"/>
              <w:jc w:val="center"/>
              <w:rPr>
                <w:b/>
                <w:b/>
                <w:sz w:val="22"/>
              </w:rPr>
            </w:pPr>
            <w:r>
              <w:rPr>
                <w:b/>
                <w:sz w:val="22"/>
              </w:rPr>
              <w:t>MIN.</w:t>
            </w:r>
            <w:r>
              <w:rPr>
                <w:b/>
                <w:spacing w:val="-3"/>
                <w:sz w:val="22"/>
              </w:rPr>
              <w:t xml:space="preserve"> </w:t>
            </w:r>
            <w:r>
              <w:rPr>
                <w:b/>
                <w:spacing w:val="-5"/>
                <w:sz w:val="22"/>
              </w:rPr>
              <w:t>UMA</w:t>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1" w:right="3" w:hanging="0"/>
              <w:jc w:val="center"/>
              <w:rPr>
                <w:b/>
                <w:b/>
                <w:sz w:val="22"/>
              </w:rPr>
            </w:pPr>
            <w:r>
              <w:rPr>
                <w:b/>
                <w:sz w:val="22"/>
              </w:rPr>
              <w:t>MAX.</w:t>
            </w:r>
            <w:r>
              <w:rPr>
                <w:b/>
                <w:spacing w:val="-4"/>
                <w:sz w:val="22"/>
              </w:rPr>
              <w:t xml:space="preserve"> </w:t>
            </w:r>
            <w:r>
              <w:rPr>
                <w:b/>
                <w:spacing w:val="-5"/>
                <w:sz w:val="22"/>
              </w:rPr>
              <w:t>UMA</w:t>
            </w:r>
          </w:p>
        </w:tc>
      </w:tr>
      <w:tr>
        <w:trPr>
          <w:trHeight w:val="758" w:hRule="atLeast"/>
        </w:trPr>
        <w:tc>
          <w:tcPr>
            <w:tcW w:w="664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spacing w:lineRule="auto" w:line="240"/>
              <w:ind w:left="827" w:right="445" w:hanging="502"/>
              <w:jc w:val="left"/>
              <w:rPr>
                <w:sz w:val="22"/>
              </w:rPr>
            </w:pPr>
            <w:r>
              <w:rPr>
                <w:b/>
                <w:spacing w:val="-6"/>
                <w:sz w:val="22"/>
              </w:rPr>
              <w:t>I.</w:t>
            </w:r>
            <w:r>
              <w:rPr>
                <w:b/>
                <w:sz w:val="22"/>
              </w:rPr>
              <w:tab/>
            </w:r>
            <w:r>
              <w:rPr>
                <w:sz w:val="22"/>
              </w:rPr>
              <w:t>Por</w:t>
            </w:r>
            <w:r>
              <w:rPr>
                <w:spacing w:val="-3"/>
                <w:sz w:val="22"/>
              </w:rPr>
              <w:t xml:space="preserve"> </w:t>
            </w:r>
            <w:r>
              <w:rPr>
                <w:sz w:val="22"/>
              </w:rPr>
              <w:t>no</w:t>
            </w:r>
            <w:r>
              <w:rPr>
                <w:spacing w:val="-5"/>
                <w:sz w:val="22"/>
              </w:rPr>
              <w:t xml:space="preserve"> </w:t>
            </w:r>
            <w:r>
              <w:rPr>
                <w:sz w:val="22"/>
              </w:rPr>
              <w:t>inscribirse</w:t>
            </w:r>
            <w:r>
              <w:rPr>
                <w:spacing w:val="-5"/>
                <w:sz w:val="22"/>
              </w:rPr>
              <w:t xml:space="preserve"> </w:t>
            </w:r>
            <w:r>
              <w:rPr>
                <w:sz w:val="22"/>
              </w:rPr>
              <w:t>o</w:t>
            </w:r>
            <w:r>
              <w:rPr>
                <w:spacing w:val="-3"/>
                <w:sz w:val="22"/>
              </w:rPr>
              <w:t xml:space="preserve"> </w:t>
            </w:r>
            <w:r>
              <w:rPr>
                <w:sz w:val="22"/>
              </w:rPr>
              <w:t>no</w:t>
            </w:r>
            <w:r>
              <w:rPr>
                <w:spacing w:val="-3"/>
                <w:sz w:val="22"/>
              </w:rPr>
              <w:t xml:space="preserve"> </w:t>
            </w:r>
            <w:r>
              <w:rPr>
                <w:sz w:val="22"/>
              </w:rPr>
              <w:t>refrendar</w:t>
            </w:r>
            <w:r>
              <w:rPr>
                <w:spacing w:val="-5"/>
                <w:sz w:val="22"/>
              </w:rPr>
              <w:t xml:space="preserve"> </w:t>
            </w:r>
            <w:r>
              <w:rPr>
                <w:sz w:val="22"/>
              </w:rPr>
              <w:t>el</w:t>
            </w:r>
            <w:r>
              <w:rPr>
                <w:spacing w:val="-5"/>
                <w:sz w:val="22"/>
              </w:rPr>
              <w:t xml:space="preserve"> </w:t>
            </w:r>
            <w:r>
              <w:rPr>
                <w:sz w:val="22"/>
              </w:rPr>
              <w:t>registro</w:t>
            </w:r>
            <w:r>
              <w:rPr>
                <w:spacing w:val="-6"/>
                <w:sz w:val="22"/>
              </w:rPr>
              <w:t xml:space="preserve"> </w:t>
            </w:r>
            <w:r>
              <w:rPr>
                <w:sz w:val="22"/>
              </w:rPr>
              <w:t>ante</w:t>
            </w:r>
            <w:r>
              <w:rPr>
                <w:spacing w:val="-3"/>
                <w:sz w:val="22"/>
              </w:rPr>
              <w:t xml:space="preserve"> </w:t>
            </w:r>
            <w:r>
              <w:rPr>
                <w:sz w:val="22"/>
              </w:rPr>
              <w:t>el</w:t>
            </w:r>
            <w:r>
              <w:rPr>
                <w:spacing w:val="-2"/>
                <w:sz w:val="22"/>
              </w:rPr>
              <w:t xml:space="preserve"> </w:t>
            </w:r>
            <w:r>
              <w:rPr>
                <w:sz w:val="22"/>
              </w:rPr>
              <w:t>padrón</w:t>
            </w:r>
            <w:r>
              <w:rPr>
                <w:spacing w:val="-3"/>
                <w:sz w:val="22"/>
              </w:rPr>
              <w:t xml:space="preserve"> </w:t>
            </w:r>
            <w:r>
              <w:rPr>
                <w:sz w:val="22"/>
              </w:rPr>
              <w:t>de establecimientos mercantiles, comerciales, industriales y de</w:t>
            </w:r>
          </w:p>
          <w:p>
            <w:pPr>
              <w:pStyle w:val="TableParagraph"/>
              <w:widowControl w:val="false"/>
              <w:spacing w:lineRule="exact" w:line="233"/>
              <w:ind w:left="827" w:right="0" w:hanging="0"/>
              <w:jc w:val="left"/>
              <w:rPr>
                <w:sz w:val="22"/>
              </w:rPr>
            </w:pPr>
            <w:r>
              <w:rPr>
                <w:spacing w:val="-2"/>
                <w:sz w:val="22"/>
              </w:rPr>
              <w:t>servicios.</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295" w:right="0" w:hanging="0"/>
              <w:jc w:val="left"/>
              <w:rPr>
                <w:sz w:val="22"/>
              </w:rPr>
            </w:pPr>
            <w:r>
              <w:rPr>
                <w:sz w:val="22"/>
              </w:rPr>
              <w:t xml:space="preserve">2.60 </w:t>
            </w:r>
            <w:r>
              <w:rPr>
                <w:spacing w:val="-5"/>
                <w:sz w:val="22"/>
              </w:rPr>
              <w:t>UMA</w:t>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268" w:right="0" w:hanging="0"/>
              <w:jc w:val="left"/>
              <w:rPr>
                <w:sz w:val="22"/>
              </w:rPr>
            </w:pPr>
            <w:r>
              <w:rPr>
                <w:sz w:val="22"/>
              </w:rPr>
              <w:t xml:space="preserve">5.25 </w:t>
            </w:r>
            <w:r>
              <w:rPr>
                <w:spacing w:val="-5"/>
                <w:sz w:val="22"/>
              </w:rPr>
              <w:t>UMA</w:t>
            </w:r>
          </w:p>
        </w:tc>
      </w:tr>
      <w:tr>
        <w:trPr>
          <w:trHeight w:val="758" w:hRule="atLeast"/>
        </w:trPr>
        <w:tc>
          <w:tcPr>
            <w:tcW w:w="664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spacing w:lineRule="exact" w:line="251"/>
              <w:ind w:left="242" w:right="0" w:hanging="0"/>
              <w:jc w:val="left"/>
              <w:rPr>
                <w:sz w:val="22"/>
              </w:rPr>
            </w:pPr>
            <w:r>
              <w:rPr>
                <w:b/>
                <w:spacing w:val="-5"/>
                <w:sz w:val="22"/>
              </w:rPr>
              <w:t>II.</w:t>
            </w:r>
            <w:r>
              <w:rPr>
                <w:b/>
                <w:sz w:val="22"/>
              </w:rPr>
              <w:tab/>
            </w:r>
            <w:r>
              <w:rPr>
                <w:sz w:val="22"/>
              </w:rPr>
              <w:t>Por</w:t>
            </w:r>
            <w:r>
              <w:rPr>
                <w:spacing w:val="-4"/>
                <w:sz w:val="22"/>
              </w:rPr>
              <w:t xml:space="preserve"> </w:t>
            </w:r>
            <w:r>
              <w:rPr>
                <w:sz w:val="22"/>
              </w:rPr>
              <w:t>omitir</w:t>
            </w:r>
            <w:r>
              <w:rPr>
                <w:spacing w:val="-3"/>
                <w:sz w:val="22"/>
              </w:rPr>
              <w:t xml:space="preserve"> </w:t>
            </w:r>
            <w:r>
              <w:rPr>
                <w:sz w:val="22"/>
              </w:rPr>
              <w:t>los</w:t>
            </w:r>
            <w:r>
              <w:rPr>
                <w:spacing w:val="-3"/>
                <w:sz w:val="22"/>
              </w:rPr>
              <w:t xml:space="preserve"> </w:t>
            </w:r>
            <w:r>
              <w:rPr>
                <w:sz w:val="22"/>
              </w:rPr>
              <w:t>avisos</w:t>
            </w:r>
            <w:r>
              <w:rPr>
                <w:spacing w:val="-4"/>
                <w:sz w:val="22"/>
              </w:rPr>
              <w:t xml:space="preserve"> </w:t>
            </w:r>
            <w:r>
              <w:rPr>
                <w:sz w:val="22"/>
              </w:rPr>
              <w:t>o</w:t>
            </w:r>
            <w:r>
              <w:rPr>
                <w:spacing w:val="-5"/>
                <w:sz w:val="22"/>
              </w:rPr>
              <w:t xml:space="preserve"> </w:t>
            </w:r>
            <w:r>
              <w:rPr>
                <w:sz w:val="22"/>
              </w:rPr>
              <w:t>manifestaciones</w:t>
            </w:r>
            <w:r>
              <w:rPr>
                <w:spacing w:val="-5"/>
                <w:sz w:val="22"/>
              </w:rPr>
              <w:t xml:space="preserve"> </w:t>
            </w:r>
            <w:r>
              <w:rPr>
                <w:sz w:val="22"/>
              </w:rPr>
              <w:t>que</w:t>
            </w:r>
            <w:r>
              <w:rPr>
                <w:spacing w:val="-3"/>
                <w:sz w:val="22"/>
              </w:rPr>
              <w:t xml:space="preserve"> </w:t>
            </w:r>
            <w:r>
              <w:rPr>
                <w:sz w:val="22"/>
              </w:rPr>
              <w:t>previene</w:t>
            </w:r>
            <w:r>
              <w:rPr>
                <w:spacing w:val="-3"/>
                <w:sz w:val="22"/>
              </w:rPr>
              <w:t xml:space="preserve"> </w:t>
            </w:r>
            <w:r>
              <w:rPr>
                <w:sz w:val="22"/>
              </w:rPr>
              <w:t>el</w:t>
            </w:r>
            <w:r>
              <w:rPr>
                <w:spacing w:val="-5"/>
                <w:sz w:val="22"/>
              </w:rPr>
              <w:t xml:space="preserve"> </w:t>
            </w:r>
            <w:r>
              <w:rPr>
                <w:spacing w:val="-2"/>
                <w:sz w:val="22"/>
              </w:rPr>
              <w:t>Código</w:t>
            </w:r>
          </w:p>
          <w:p>
            <w:pPr>
              <w:pStyle w:val="TableParagraph"/>
              <w:widowControl w:val="false"/>
              <w:spacing w:lineRule="exact" w:line="252"/>
              <w:ind w:left="827" w:right="0" w:hanging="0"/>
              <w:jc w:val="left"/>
              <w:rPr>
                <w:sz w:val="22"/>
              </w:rPr>
            </w:pPr>
            <w:r>
              <w:rPr>
                <w:sz w:val="22"/>
              </w:rPr>
              <w:t>Financiero,</w:t>
            </w:r>
            <w:r>
              <w:rPr>
                <w:spacing w:val="-5"/>
                <w:sz w:val="22"/>
              </w:rPr>
              <w:t xml:space="preserve"> </w:t>
            </w:r>
            <w:r>
              <w:rPr>
                <w:sz w:val="22"/>
              </w:rPr>
              <w:t>en</w:t>
            </w:r>
            <w:r>
              <w:rPr>
                <w:spacing w:val="-5"/>
                <w:sz w:val="22"/>
              </w:rPr>
              <w:t xml:space="preserve"> </w:t>
            </w:r>
            <w:r>
              <w:rPr>
                <w:sz w:val="22"/>
              </w:rPr>
              <w:t>sus</w:t>
            </w:r>
            <w:r>
              <w:rPr>
                <w:spacing w:val="-6"/>
                <w:sz w:val="22"/>
              </w:rPr>
              <w:t xml:space="preserve"> </w:t>
            </w:r>
            <w:r>
              <w:rPr>
                <w:sz w:val="22"/>
              </w:rPr>
              <w:t>diversas</w:t>
            </w:r>
            <w:r>
              <w:rPr>
                <w:spacing w:val="-6"/>
                <w:sz w:val="22"/>
              </w:rPr>
              <w:t xml:space="preserve"> </w:t>
            </w:r>
            <w:r>
              <w:rPr>
                <w:sz w:val="22"/>
              </w:rPr>
              <w:t>disposiciones</w:t>
            </w:r>
            <w:r>
              <w:rPr>
                <w:spacing w:val="-5"/>
                <w:sz w:val="22"/>
              </w:rPr>
              <w:t xml:space="preserve"> </w:t>
            </w:r>
            <w:r>
              <w:rPr>
                <w:sz w:val="22"/>
              </w:rPr>
              <w:t>o</w:t>
            </w:r>
            <w:r>
              <w:rPr>
                <w:spacing w:val="-5"/>
                <w:sz w:val="22"/>
              </w:rPr>
              <w:t xml:space="preserve"> </w:t>
            </w:r>
            <w:r>
              <w:rPr>
                <w:sz w:val="22"/>
              </w:rPr>
              <w:t>presentarlos</w:t>
            </w:r>
            <w:r>
              <w:rPr>
                <w:spacing w:val="-5"/>
                <w:sz w:val="22"/>
              </w:rPr>
              <w:t xml:space="preserve"> </w:t>
            </w:r>
            <w:r>
              <w:rPr>
                <w:sz w:val="22"/>
              </w:rPr>
              <w:t>fuera</w:t>
            </w:r>
            <w:r>
              <w:rPr>
                <w:spacing w:val="-5"/>
                <w:sz w:val="22"/>
              </w:rPr>
              <w:t xml:space="preserve"> </w:t>
            </w:r>
            <w:r>
              <w:rPr>
                <w:sz w:val="22"/>
              </w:rPr>
              <w:t>de los plazos establecidos.</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295" w:right="0" w:hanging="0"/>
              <w:jc w:val="left"/>
              <w:rPr>
                <w:sz w:val="22"/>
              </w:rPr>
            </w:pPr>
            <w:r>
              <w:rPr>
                <w:sz w:val="22"/>
              </w:rPr>
              <w:t xml:space="preserve">2.60 </w:t>
            </w:r>
            <w:r>
              <w:rPr>
                <w:spacing w:val="-5"/>
                <w:sz w:val="22"/>
              </w:rPr>
              <w:t>UMA</w:t>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268" w:right="0" w:hanging="0"/>
              <w:jc w:val="left"/>
              <w:rPr>
                <w:sz w:val="22"/>
              </w:rPr>
            </w:pPr>
            <w:r>
              <w:rPr>
                <w:sz w:val="22"/>
              </w:rPr>
              <w:t xml:space="preserve">5.25 </w:t>
            </w:r>
            <w:r>
              <w:rPr>
                <w:spacing w:val="-5"/>
                <w:sz w:val="22"/>
              </w:rPr>
              <w:t>UMA</w:t>
            </w:r>
          </w:p>
        </w:tc>
      </w:tr>
      <w:tr>
        <w:trPr>
          <w:trHeight w:val="505" w:hRule="atLeast"/>
        </w:trPr>
        <w:tc>
          <w:tcPr>
            <w:tcW w:w="664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spacing w:lineRule="exact" w:line="252"/>
              <w:ind w:left="827" w:right="620" w:hanging="672"/>
              <w:jc w:val="left"/>
              <w:rPr>
                <w:sz w:val="22"/>
              </w:rPr>
            </w:pPr>
            <w:r>
              <w:rPr>
                <w:b/>
                <w:spacing w:val="-4"/>
                <w:sz w:val="22"/>
              </w:rPr>
              <w:t>III.</w:t>
            </w:r>
            <w:r>
              <w:rPr>
                <w:b/>
                <w:sz w:val="22"/>
              </w:rPr>
              <w:tab/>
            </w:r>
            <w:r>
              <w:rPr>
                <w:sz w:val="22"/>
              </w:rPr>
              <w:t>Así</w:t>
            </w:r>
            <w:r>
              <w:rPr>
                <w:spacing w:val="-4"/>
                <w:sz w:val="22"/>
              </w:rPr>
              <w:t xml:space="preserve"> </w:t>
            </w:r>
            <w:r>
              <w:rPr>
                <w:sz w:val="22"/>
              </w:rPr>
              <w:t>por</w:t>
            </w:r>
            <w:r>
              <w:rPr>
                <w:spacing w:val="-4"/>
                <w:sz w:val="22"/>
              </w:rPr>
              <w:t xml:space="preserve"> </w:t>
            </w:r>
            <w:r>
              <w:rPr>
                <w:sz w:val="22"/>
              </w:rPr>
              <w:t>el</w:t>
            </w:r>
            <w:r>
              <w:rPr>
                <w:spacing w:val="-5"/>
                <w:sz w:val="22"/>
              </w:rPr>
              <w:t xml:space="preserve"> </w:t>
            </w:r>
            <w:r>
              <w:rPr>
                <w:sz w:val="22"/>
              </w:rPr>
              <w:t>incumplimiento</w:t>
            </w:r>
            <w:r>
              <w:rPr>
                <w:spacing w:val="-7"/>
                <w:sz w:val="22"/>
              </w:rPr>
              <w:t xml:space="preserve"> </w:t>
            </w:r>
            <w:r>
              <w:rPr>
                <w:sz w:val="22"/>
              </w:rPr>
              <w:t>a</w:t>
            </w:r>
            <w:r>
              <w:rPr>
                <w:spacing w:val="-4"/>
                <w:sz w:val="22"/>
              </w:rPr>
              <w:t xml:space="preserve"> </w:t>
            </w:r>
            <w:r>
              <w:rPr>
                <w:sz w:val="22"/>
              </w:rPr>
              <w:t>las</w:t>
            </w:r>
            <w:r>
              <w:rPr>
                <w:spacing w:val="-4"/>
                <w:sz w:val="22"/>
              </w:rPr>
              <w:t xml:space="preserve"> </w:t>
            </w:r>
            <w:r>
              <w:rPr>
                <w:sz w:val="22"/>
              </w:rPr>
              <w:t>siguientes</w:t>
            </w:r>
            <w:r>
              <w:rPr>
                <w:spacing w:val="-4"/>
                <w:sz w:val="22"/>
              </w:rPr>
              <w:t xml:space="preserve"> </w:t>
            </w:r>
            <w:r>
              <w:rPr>
                <w:sz w:val="22"/>
              </w:rPr>
              <w:t>disposiciones</w:t>
            </w:r>
            <w:r>
              <w:rPr>
                <w:spacing w:val="-4"/>
                <w:sz w:val="22"/>
              </w:rPr>
              <w:t xml:space="preserve"> </w:t>
            </w:r>
            <w:r>
              <w:rPr>
                <w:sz w:val="22"/>
              </w:rPr>
              <w:t xml:space="preserve">se </w:t>
            </w:r>
            <w:r>
              <w:rPr>
                <w:spacing w:val="-2"/>
                <w:sz w:val="22"/>
              </w:rPr>
              <w:t>aplicará:</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jc w:val="left"/>
              <w:rPr>
                <w:sz w:val="22"/>
              </w:rPr>
            </w:pPr>
            <w:r>
              <w:rPr>
                <w:sz w:val="22"/>
              </w:rPr>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jc w:val="left"/>
              <w:rPr>
                <w:sz w:val="22"/>
              </w:rPr>
            </w:pPr>
            <w:r>
              <w:rPr>
                <w:sz w:val="22"/>
              </w:rPr>
            </w:r>
          </w:p>
        </w:tc>
      </w:tr>
      <w:tr>
        <w:trPr>
          <w:trHeight w:val="254" w:hRule="atLeast"/>
        </w:trPr>
        <w:tc>
          <w:tcPr>
            <w:tcW w:w="66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67" w:right="0" w:hanging="0"/>
              <w:jc w:val="left"/>
              <w:rPr>
                <w:sz w:val="22"/>
              </w:rPr>
            </w:pPr>
            <w:r>
              <w:rPr>
                <w:b/>
                <w:sz w:val="22"/>
              </w:rPr>
              <w:t>a)</w:t>
            </w:r>
            <w:r>
              <w:rPr>
                <w:b/>
                <w:spacing w:val="31"/>
                <w:sz w:val="22"/>
              </w:rPr>
              <w:t xml:space="preserve">  </w:t>
            </w:r>
            <w:r>
              <w:rPr>
                <w:sz w:val="22"/>
              </w:rPr>
              <w:t xml:space="preserve">Anuncios </w:t>
            </w:r>
            <w:r>
              <w:rPr>
                <w:spacing w:val="-2"/>
                <w:sz w:val="22"/>
              </w:rPr>
              <w:t>adosados:</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jc w:val="left"/>
              <w:rPr>
                <w:sz w:val="18"/>
              </w:rPr>
            </w:pPr>
            <w:r>
              <w:rPr>
                <w:sz w:val="18"/>
              </w:rPr>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jc w:val="left"/>
              <w:rPr>
                <w:sz w:val="18"/>
              </w:rPr>
            </w:pPr>
            <w:r>
              <w:rPr>
                <w:sz w:val="18"/>
              </w:rPr>
            </w:r>
          </w:p>
        </w:tc>
      </w:tr>
      <w:tr>
        <w:trPr>
          <w:trHeight w:val="253" w:hRule="atLeast"/>
        </w:trPr>
        <w:tc>
          <w:tcPr>
            <w:tcW w:w="66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1289" w:hanging="0"/>
              <w:rPr>
                <w:sz w:val="22"/>
              </w:rPr>
            </w:pPr>
            <w:r>
              <w:rPr>
                <w:b/>
                <w:sz w:val="22"/>
              </w:rPr>
              <w:t>1.</w:t>
            </w:r>
            <w:r>
              <w:rPr>
                <w:b/>
                <w:spacing w:val="39"/>
                <w:sz w:val="22"/>
              </w:rPr>
              <w:t xml:space="preserve">  </w:t>
            </w:r>
            <w:r>
              <w:rPr>
                <w:sz w:val="22"/>
              </w:rPr>
              <w:t>Por falta</w:t>
            </w:r>
            <w:r>
              <w:rPr>
                <w:spacing w:val="-1"/>
                <w:sz w:val="22"/>
              </w:rPr>
              <w:t xml:space="preserve"> </w:t>
            </w:r>
            <w:r>
              <w:rPr>
                <w:sz w:val="22"/>
              </w:rPr>
              <w:t>de</w:t>
            </w:r>
            <w:r>
              <w:rPr>
                <w:spacing w:val="-4"/>
                <w:sz w:val="22"/>
              </w:rPr>
              <w:t xml:space="preserve"> </w:t>
            </w:r>
            <w:r>
              <w:rPr>
                <w:sz w:val="22"/>
              </w:rPr>
              <w:t>solicitud</w:t>
            </w:r>
            <w:r>
              <w:rPr>
                <w:spacing w:val="-1"/>
                <w:sz w:val="22"/>
              </w:rPr>
              <w:t xml:space="preserve"> </w:t>
            </w:r>
            <w:r>
              <w:rPr>
                <w:sz w:val="22"/>
              </w:rPr>
              <w:t>de</w:t>
            </w:r>
            <w:r>
              <w:rPr>
                <w:spacing w:val="-3"/>
                <w:sz w:val="22"/>
              </w:rPr>
              <w:t xml:space="preserve"> </w:t>
            </w:r>
            <w:r>
              <w:rPr>
                <w:sz w:val="22"/>
              </w:rPr>
              <w:t>expedición</w:t>
            </w:r>
            <w:r>
              <w:rPr>
                <w:spacing w:val="-4"/>
                <w:sz w:val="22"/>
              </w:rPr>
              <w:t xml:space="preserve"> </w:t>
            </w:r>
            <w:r>
              <w:rPr>
                <w:sz w:val="22"/>
              </w:rPr>
              <w:t>de</w:t>
            </w:r>
            <w:r>
              <w:rPr>
                <w:spacing w:val="-3"/>
                <w:sz w:val="22"/>
              </w:rPr>
              <w:t xml:space="preserve"> </w:t>
            </w:r>
            <w:r>
              <w:rPr>
                <w:spacing w:val="-2"/>
                <w:sz w:val="22"/>
              </w:rPr>
              <w:t>licencia.</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295" w:right="0" w:hanging="0"/>
              <w:jc w:val="left"/>
              <w:rPr>
                <w:sz w:val="22"/>
              </w:rPr>
            </w:pPr>
            <w:r>
              <w:rPr>
                <w:sz w:val="22"/>
              </w:rPr>
              <w:t xml:space="preserve">1.05 </w:t>
            </w:r>
            <w:r>
              <w:rPr>
                <w:spacing w:val="-5"/>
                <w:sz w:val="22"/>
              </w:rPr>
              <w:t>UMA</w:t>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324" w:right="0" w:hanging="0"/>
              <w:jc w:val="left"/>
              <w:rPr>
                <w:sz w:val="22"/>
              </w:rPr>
            </w:pPr>
            <w:r>
              <w:rPr>
                <w:sz w:val="22"/>
              </w:rPr>
              <w:t xml:space="preserve">2.1 </w:t>
            </w:r>
            <w:r>
              <w:rPr>
                <w:spacing w:val="-5"/>
                <w:sz w:val="22"/>
              </w:rPr>
              <w:t>UMA</w:t>
            </w:r>
          </w:p>
        </w:tc>
      </w:tr>
      <w:tr>
        <w:trPr>
          <w:trHeight w:val="251" w:hRule="atLeast"/>
        </w:trPr>
        <w:tc>
          <w:tcPr>
            <w:tcW w:w="664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15" w:right="0" w:hanging="0"/>
              <w:jc w:val="left"/>
              <w:rPr>
                <w:sz w:val="22"/>
              </w:rPr>
            </w:pPr>
            <w:r>
              <w:rPr>
                <w:b/>
                <w:sz w:val="22"/>
              </w:rPr>
              <w:t>2.</w:t>
            </w:r>
            <w:r>
              <w:rPr>
                <w:b/>
                <w:spacing w:val="40"/>
                <w:sz w:val="22"/>
              </w:rPr>
              <w:t xml:space="preserve">  </w:t>
            </w:r>
            <w:r>
              <w:rPr>
                <w:sz w:val="22"/>
              </w:rPr>
              <w:t>Por el</w:t>
            </w:r>
            <w:r>
              <w:rPr>
                <w:spacing w:val="1"/>
                <w:sz w:val="22"/>
              </w:rPr>
              <w:t xml:space="preserve"> </w:t>
            </w:r>
            <w:r>
              <w:rPr>
                <w:sz w:val="22"/>
              </w:rPr>
              <w:t>no</w:t>
            </w:r>
            <w:r>
              <w:rPr>
                <w:spacing w:val="-4"/>
                <w:sz w:val="22"/>
              </w:rPr>
              <w:t xml:space="preserve"> </w:t>
            </w:r>
            <w:r>
              <w:rPr>
                <w:sz w:val="22"/>
              </w:rPr>
              <w:t>refrendo</w:t>
            </w:r>
            <w:r>
              <w:rPr>
                <w:spacing w:val="-1"/>
                <w:sz w:val="22"/>
              </w:rPr>
              <w:t xml:space="preserve"> </w:t>
            </w:r>
            <w:r>
              <w:rPr>
                <w:sz w:val="22"/>
              </w:rPr>
              <w:t>de</w:t>
            </w:r>
            <w:r>
              <w:rPr>
                <w:spacing w:val="-2"/>
                <w:sz w:val="22"/>
              </w:rPr>
              <w:t xml:space="preserve"> licencia.</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95" w:right="0" w:hanging="0"/>
              <w:jc w:val="left"/>
              <w:rPr>
                <w:sz w:val="22"/>
              </w:rPr>
            </w:pPr>
            <w:r>
              <w:rPr>
                <w:sz w:val="22"/>
              </w:rPr>
              <w:t xml:space="preserve">0.79 </w:t>
            </w:r>
            <w:r>
              <w:rPr>
                <w:spacing w:val="-5"/>
                <w:sz w:val="22"/>
              </w:rPr>
              <w:t>UMA</w:t>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68" w:right="0" w:hanging="0"/>
              <w:jc w:val="left"/>
              <w:rPr>
                <w:sz w:val="22"/>
              </w:rPr>
            </w:pPr>
            <w:r>
              <w:rPr>
                <w:sz w:val="22"/>
              </w:rPr>
              <w:t xml:space="preserve">1.58 </w:t>
            </w:r>
            <w:r>
              <w:rPr>
                <w:spacing w:val="-5"/>
                <w:sz w:val="22"/>
              </w:rPr>
              <w:t>UMA</w:t>
            </w:r>
          </w:p>
        </w:tc>
      </w:tr>
      <w:tr>
        <w:trPr>
          <w:trHeight w:val="254" w:hRule="atLeast"/>
        </w:trPr>
        <w:tc>
          <w:tcPr>
            <w:tcW w:w="66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jc w:val="left"/>
              <w:rPr>
                <w:sz w:val="22"/>
              </w:rPr>
            </w:pPr>
            <w:r>
              <w:rPr>
                <w:b/>
                <w:sz w:val="22"/>
              </w:rPr>
              <w:t>b)</w:t>
            </w:r>
            <w:r>
              <w:rPr>
                <w:b/>
                <w:spacing w:val="75"/>
                <w:w w:val="150"/>
                <w:sz w:val="22"/>
              </w:rPr>
              <w:t xml:space="preserve"> </w:t>
            </w:r>
            <w:r>
              <w:rPr>
                <w:sz w:val="22"/>
              </w:rPr>
              <w:t>Anuncios</w:t>
            </w:r>
            <w:r>
              <w:rPr>
                <w:spacing w:val="-2"/>
                <w:sz w:val="22"/>
              </w:rPr>
              <w:t xml:space="preserve"> </w:t>
            </w:r>
            <w:r>
              <w:rPr>
                <w:sz w:val="22"/>
              </w:rPr>
              <w:t>pintados</w:t>
            </w:r>
            <w:r>
              <w:rPr>
                <w:spacing w:val="-1"/>
                <w:sz w:val="22"/>
              </w:rPr>
              <w:t xml:space="preserve"> </w:t>
            </w:r>
            <w:r>
              <w:rPr>
                <w:sz w:val="22"/>
              </w:rPr>
              <w:t>y</w:t>
            </w:r>
            <w:r>
              <w:rPr>
                <w:spacing w:val="-4"/>
                <w:sz w:val="22"/>
              </w:rPr>
              <w:t xml:space="preserve"> </w:t>
            </w:r>
            <w:r>
              <w:rPr>
                <w:spacing w:val="-2"/>
                <w:sz w:val="22"/>
              </w:rPr>
              <w:t>murales:</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jc w:val="left"/>
              <w:rPr>
                <w:sz w:val="18"/>
              </w:rPr>
            </w:pPr>
            <w:r>
              <w:rPr>
                <w:sz w:val="18"/>
              </w:rPr>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jc w:val="left"/>
              <w:rPr>
                <w:sz w:val="18"/>
              </w:rPr>
            </w:pPr>
            <w:r>
              <w:rPr>
                <w:sz w:val="18"/>
              </w:rPr>
            </w:r>
          </w:p>
        </w:tc>
      </w:tr>
      <w:tr>
        <w:trPr>
          <w:trHeight w:val="251" w:hRule="atLeast"/>
        </w:trPr>
        <w:tc>
          <w:tcPr>
            <w:tcW w:w="664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1289" w:hanging="0"/>
              <w:rPr>
                <w:sz w:val="22"/>
              </w:rPr>
            </w:pPr>
            <w:r>
              <w:rPr>
                <w:b/>
                <w:sz w:val="22"/>
              </w:rPr>
              <w:t>1.</w:t>
            </w:r>
            <w:r>
              <w:rPr>
                <w:b/>
                <w:spacing w:val="39"/>
                <w:sz w:val="22"/>
              </w:rPr>
              <w:t xml:space="preserve">  </w:t>
            </w:r>
            <w:r>
              <w:rPr>
                <w:sz w:val="22"/>
              </w:rPr>
              <w:t>Por falta</w:t>
            </w:r>
            <w:r>
              <w:rPr>
                <w:spacing w:val="-1"/>
                <w:sz w:val="22"/>
              </w:rPr>
              <w:t xml:space="preserve"> </w:t>
            </w:r>
            <w:r>
              <w:rPr>
                <w:sz w:val="22"/>
              </w:rPr>
              <w:t>de</w:t>
            </w:r>
            <w:r>
              <w:rPr>
                <w:spacing w:val="-4"/>
                <w:sz w:val="22"/>
              </w:rPr>
              <w:t xml:space="preserve"> </w:t>
            </w:r>
            <w:r>
              <w:rPr>
                <w:sz w:val="22"/>
              </w:rPr>
              <w:t>solicitud</w:t>
            </w:r>
            <w:r>
              <w:rPr>
                <w:spacing w:val="-1"/>
                <w:sz w:val="22"/>
              </w:rPr>
              <w:t xml:space="preserve"> </w:t>
            </w:r>
            <w:r>
              <w:rPr>
                <w:sz w:val="22"/>
              </w:rPr>
              <w:t>de</w:t>
            </w:r>
            <w:r>
              <w:rPr>
                <w:spacing w:val="-3"/>
                <w:sz w:val="22"/>
              </w:rPr>
              <w:t xml:space="preserve"> </w:t>
            </w:r>
            <w:r>
              <w:rPr>
                <w:sz w:val="22"/>
              </w:rPr>
              <w:t>expedición</w:t>
            </w:r>
            <w:r>
              <w:rPr>
                <w:spacing w:val="-4"/>
                <w:sz w:val="22"/>
              </w:rPr>
              <w:t xml:space="preserve"> </w:t>
            </w:r>
            <w:r>
              <w:rPr>
                <w:sz w:val="22"/>
              </w:rPr>
              <w:t>de</w:t>
            </w:r>
            <w:r>
              <w:rPr>
                <w:spacing w:val="-3"/>
                <w:sz w:val="22"/>
              </w:rPr>
              <w:t xml:space="preserve"> </w:t>
            </w:r>
            <w:r>
              <w:rPr>
                <w:spacing w:val="-2"/>
                <w:sz w:val="22"/>
              </w:rPr>
              <w:t>licencia.</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95" w:right="0" w:hanging="0"/>
              <w:jc w:val="left"/>
              <w:rPr>
                <w:sz w:val="22"/>
              </w:rPr>
            </w:pPr>
            <w:r>
              <w:rPr>
                <w:sz w:val="22"/>
              </w:rPr>
              <w:t xml:space="preserve">1.05 </w:t>
            </w:r>
            <w:r>
              <w:rPr>
                <w:spacing w:val="-5"/>
                <w:sz w:val="22"/>
              </w:rPr>
              <w:t>UMA</w:t>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24" w:right="0" w:hanging="0"/>
              <w:jc w:val="left"/>
              <w:rPr>
                <w:sz w:val="22"/>
              </w:rPr>
            </w:pPr>
            <w:r>
              <w:rPr>
                <w:sz w:val="22"/>
              </w:rPr>
              <w:t xml:space="preserve">2.1 </w:t>
            </w:r>
            <w:r>
              <w:rPr>
                <w:spacing w:val="-5"/>
                <w:sz w:val="22"/>
              </w:rPr>
              <w:t>UMA</w:t>
            </w:r>
          </w:p>
        </w:tc>
      </w:tr>
      <w:tr>
        <w:trPr>
          <w:trHeight w:val="254" w:hRule="atLeast"/>
        </w:trPr>
        <w:tc>
          <w:tcPr>
            <w:tcW w:w="66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15" w:right="0" w:hanging="0"/>
              <w:jc w:val="left"/>
              <w:rPr>
                <w:sz w:val="22"/>
              </w:rPr>
            </w:pPr>
            <w:r>
              <w:rPr>
                <w:b/>
                <w:sz w:val="22"/>
              </w:rPr>
              <w:t>2.</w:t>
            </w:r>
            <w:r>
              <w:rPr>
                <w:b/>
                <w:spacing w:val="40"/>
                <w:sz w:val="22"/>
              </w:rPr>
              <w:t xml:space="preserve">  </w:t>
            </w:r>
            <w:r>
              <w:rPr>
                <w:sz w:val="22"/>
              </w:rPr>
              <w:t>Por el</w:t>
            </w:r>
            <w:r>
              <w:rPr>
                <w:spacing w:val="1"/>
                <w:sz w:val="22"/>
              </w:rPr>
              <w:t xml:space="preserve"> </w:t>
            </w:r>
            <w:r>
              <w:rPr>
                <w:sz w:val="22"/>
              </w:rPr>
              <w:t>no</w:t>
            </w:r>
            <w:r>
              <w:rPr>
                <w:spacing w:val="-4"/>
                <w:sz w:val="22"/>
              </w:rPr>
              <w:t xml:space="preserve"> </w:t>
            </w:r>
            <w:r>
              <w:rPr>
                <w:sz w:val="22"/>
              </w:rPr>
              <w:t>refrendo</w:t>
            </w:r>
            <w:r>
              <w:rPr>
                <w:spacing w:val="-1"/>
                <w:sz w:val="22"/>
              </w:rPr>
              <w:t xml:space="preserve"> </w:t>
            </w:r>
            <w:r>
              <w:rPr>
                <w:sz w:val="22"/>
              </w:rPr>
              <w:t>de</w:t>
            </w:r>
            <w:r>
              <w:rPr>
                <w:spacing w:val="-2"/>
                <w:sz w:val="22"/>
              </w:rPr>
              <w:t xml:space="preserve"> licencia.</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295" w:right="0" w:hanging="0"/>
              <w:jc w:val="left"/>
              <w:rPr>
                <w:sz w:val="22"/>
              </w:rPr>
            </w:pPr>
            <w:r>
              <w:rPr>
                <w:sz w:val="22"/>
              </w:rPr>
              <w:t xml:space="preserve">0.52 </w:t>
            </w:r>
            <w:r>
              <w:rPr>
                <w:spacing w:val="-5"/>
                <w:sz w:val="22"/>
              </w:rPr>
              <w:t>UMA</w:t>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268" w:right="0" w:hanging="0"/>
              <w:jc w:val="left"/>
              <w:rPr>
                <w:sz w:val="22"/>
              </w:rPr>
            </w:pPr>
            <w:r>
              <w:rPr>
                <w:sz w:val="22"/>
              </w:rPr>
              <w:t xml:space="preserve">1.05 </w:t>
            </w:r>
            <w:r>
              <w:rPr>
                <w:spacing w:val="-5"/>
                <w:sz w:val="22"/>
              </w:rPr>
              <w:t>UMA</w:t>
            </w:r>
          </w:p>
        </w:tc>
      </w:tr>
      <w:tr>
        <w:trPr>
          <w:trHeight w:val="251" w:hRule="atLeast"/>
        </w:trPr>
        <w:tc>
          <w:tcPr>
            <w:tcW w:w="664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jc w:val="left"/>
              <w:rPr>
                <w:sz w:val="22"/>
              </w:rPr>
            </w:pPr>
            <w:r>
              <w:rPr>
                <w:b/>
                <w:sz w:val="22"/>
              </w:rPr>
              <w:t>c)</w:t>
            </w:r>
            <w:r>
              <w:rPr>
                <w:b/>
                <w:spacing w:val="39"/>
                <w:sz w:val="22"/>
              </w:rPr>
              <w:t xml:space="preserve">  </w:t>
            </w:r>
            <w:r>
              <w:rPr>
                <w:spacing w:val="-2"/>
                <w:sz w:val="22"/>
              </w:rPr>
              <w:t>Estructurales:</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jc w:val="left"/>
              <w:rPr>
                <w:sz w:val="18"/>
              </w:rPr>
            </w:pPr>
            <w:r>
              <w:rPr>
                <w:sz w:val="18"/>
              </w:rPr>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jc w:val="left"/>
              <w:rPr>
                <w:sz w:val="18"/>
              </w:rPr>
            </w:pPr>
            <w:r>
              <w:rPr>
                <w:sz w:val="18"/>
              </w:rPr>
            </w:r>
          </w:p>
        </w:tc>
      </w:tr>
      <w:tr>
        <w:trPr>
          <w:trHeight w:val="254" w:hRule="atLeast"/>
        </w:trPr>
        <w:tc>
          <w:tcPr>
            <w:tcW w:w="66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1289" w:hanging="0"/>
              <w:rPr>
                <w:sz w:val="22"/>
              </w:rPr>
            </w:pPr>
            <w:r>
              <w:rPr>
                <w:b/>
                <w:sz w:val="22"/>
              </w:rPr>
              <w:t>1.</w:t>
            </w:r>
            <w:r>
              <w:rPr>
                <w:b/>
                <w:spacing w:val="39"/>
                <w:sz w:val="22"/>
              </w:rPr>
              <w:t xml:space="preserve">  </w:t>
            </w:r>
            <w:r>
              <w:rPr>
                <w:sz w:val="22"/>
              </w:rPr>
              <w:t>Por falta</w:t>
            </w:r>
            <w:r>
              <w:rPr>
                <w:spacing w:val="-1"/>
                <w:sz w:val="22"/>
              </w:rPr>
              <w:t xml:space="preserve"> </w:t>
            </w:r>
            <w:r>
              <w:rPr>
                <w:sz w:val="22"/>
              </w:rPr>
              <w:t>de</w:t>
            </w:r>
            <w:r>
              <w:rPr>
                <w:spacing w:val="-4"/>
                <w:sz w:val="22"/>
              </w:rPr>
              <w:t xml:space="preserve"> </w:t>
            </w:r>
            <w:r>
              <w:rPr>
                <w:sz w:val="22"/>
              </w:rPr>
              <w:t>solicitud</w:t>
            </w:r>
            <w:r>
              <w:rPr>
                <w:spacing w:val="-1"/>
                <w:sz w:val="22"/>
              </w:rPr>
              <w:t xml:space="preserve"> </w:t>
            </w:r>
            <w:r>
              <w:rPr>
                <w:sz w:val="22"/>
              </w:rPr>
              <w:t>de</w:t>
            </w:r>
            <w:r>
              <w:rPr>
                <w:spacing w:val="-3"/>
                <w:sz w:val="22"/>
              </w:rPr>
              <w:t xml:space="preserve"> </w:t>
            </w:r>
            <w:r>
              <w:rPr>
                <w:sz w:val="22"/>
              </w:rPr>
              <w:t>expedición</w:t>
            </w:r>
            <w:r>
              <w:rPr>
                <w:spacing w:val="-4"/>
                <w:sz w:val="22"/>
              </w:rPr>
              <w:t xml:space="preserve"> </w:t>
            </w:r>
            <w:r>
              <w:rPr>
                <w:sz w:val="22"/>
              </w:rPr>
              <w:t>de</w:t>
            </w:r>
            <w:r>
              <w:rPr>
                <w:spacing w:val="-3"/>
                <w:sz w:val="22"/>
              </w:rPr>
              <w:t xml:space="preserve"> </w:t>
            </w:r>
            <w:r>
              <w:rPr>
                <w:spacing w:val="-2"/>
                <w:sz w:val="22"/>
              </w:rPr>
              <w:t>licencia.</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295" w:right="0" w:hanging="0"/>
              <w:jc w:val="left"/>
              <w:rPr>
                <w:sz w:val="22"/>
              </w:rPr>
            </w:pPr>
            <w:r>
              <w:rPr>
                <w:sz w:val="22"/>
              </w:rPr>
              <w:t xml:space="preserve">3.15 </w:t>
            </w:r>
            <w:r>
              <w:rPr>
                <w:spacing w:val="-5"/>
                <w:sz w:val="22"/>
              </w:rPr>
              <w:t>UMA</w:t>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324" w:right="0" w:hanging="0"/>
              <w:jc w:val="left"/>
              <w:rPr>
                <w:sz w:val="22"/>
              </w:rPr>
            </w:pPr>
            <w:r>
              <w:rPr>
                <w:sz w:val="22"/>
              </w:rPr>
              <w:t xml:space="preserve">6.3 </w:t>
            </w:r>
            <w:r>
              <w:rPr>
                <w:spacing w:val="-5"/>
                <w:sz w:val="22"/>
              </w:rPr>
              <w:t>UMA</w:t>
            </w:r>
          </w:p>
        </w:tc>
      </w:tr>
      <w:tr>
        <w:trPr>
          <w:trHeight w:val="253" w:hRule="atLeast"/>
        </w:trPr>
        <w:tc>
          <w:tcPr>
            <w:tcW w:w="66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15" w:right="0" w:hanging="0"/>
              <w:jc w:val="left"/>
              <w:rPr>
                <w:sz w:val="22"/>
              </w:rPr>
            </w:pPr>
            <w:r>
              <w:rPr>
                <w:b/>
                <w:sz w:val="22"/>
              </w:rPr>
              <w:t>2.</w:t>
            </w:r>
            <w:r>
              <w:rPr>
                <w:b/>
                <w:spacing w:val="40"/>
                <w:sz w:val="22"/>
              </w:rPr>
              <w:t xml:space="preserve">  </w:t>
            </w:r>
            <w:r>
              <w:rPr>
                <w:sz w:val="22"/>
              </w:rPr>
              <w:t>Por el</w:t>
            </w:r>
            <w:r>
              <w:rPr>
                <w:spacing w:val="1"/>
                <w:sz w:val="22"/>
              </w:rPr>
              <w:t xml:space="preserve"> </w:t>
            </w:r>
            <w:r>
              <w:rPr>
                <w:sz w:val="22"/>
              </w:rPr>
              <w:t>no</w:t>
            </w:r>
            <w:r>
              <w:rPr>
                <w:spacing w:val="-4"/>
                <w:sz w:val="22"/>
              </w:rPr>
              <w:t xml:space="preserve"> </w:t>
            </w:r>
            <w:r>
              <w:rPr>
                <w:sz w:val="22"/>
              </w:rPr>
              <w:t>refrendo</w:t>
            </w:r>
            <w:r>
              <w:rPr>
                <w:spacing w:val="-1"/>
                <w:sz w:val="22"/>
              </w:rPr>
              <w:t xml:space="preserve"> </w:t>
            </w:r>
            <w:r>
              <w:rPr>
                <w:sz w:val="22"/>
              </w:rPr>
              <w:t>de</w:t>
            </w:r>
            <w:r>
              <w:rPr>
                <w:spacing w:val="-2"/>
                <w:sz w:val="22"/>
              </w:rPr>
              <w:t xml:space="preserve"> licencia.</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295" w:right="0" w:hanging="0"/>
              <w:jc w:val="left"/>
              <w:rPr>
                <w:sz w:val="22"/>
              </w:rPr>
            </w:pPr>
            <w:r>
              <w:rPr>
                <w:sz w:val="22"/>
              </w:rPr>
              <w:t xml:space="preserve">1.57 </w:t>
            </w:r>
            <w:r>
              <w:rPr>
                <w:spacing w:val="-5"/>
                <w:sz w:val="22"/>
              </w:rPr>
              <w:t>UMA</w:t>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268" w:right="0" w:hanging="0"/>
              <w:jc w:val="left"/>
              <w:rPr>
                <w:sz w:val="22"/>
              </w:rPr>
            </w:pPr>
            <w:r>
              <w:rPr>
                <w:sz w:val="22"/>
              </w:rPr>
              <w:t xml:space="preserve">3.15 </w:t>
            </w:r>
            <w:r>
              <w:rPr>
                <w:spacing w:val="-5"/>
                <w:sz w:val="22"/>
              </w:rPr>
              <w:t>UMA</w:t>
            </w:r>
          </w:p>
        </w:tc>
      </w:tr>
      <w:tr>
        <w:trPr>
          <w:trHeight w:val="251" w:hRule="atLeast"/>
        </w:trPr>
        <w:tc>
          <w:tcPr>
            <w:tcW w:w="664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jc w:val="left"/>
              <w:rPr>
                <w:sz w:val="22"/>
              </w:rPr>
            </w:pPr>
            <w:r>
              <w:rPr>
                <w:b/>
                <w:sz w:val="22"/>
              </w:rPr>
              <w:t>d)</w:t>
            </w:r>
            <w:r>
              <w:rPr>
                <w:b/>
                <w:spacing w:val="79"/>
                <w:w w:val="150"/>
                <w:sz w:val="22"/>
              </w:rPr>
              <w:t xml:space="preserve"> </w:t>
            </w:r>
            <w:r>
              <w:rPr>
                <w:spacing w:val="-2"/>
                <w:sz w:val="22"/>
              </w:rPr>
              <w:t>Luminosos:</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jc w:val="left"/>
              <w:rPr>
                <w:sz w:val="18"/>
              </w:rPr>
            </w:pPr>
            <w:r>
              <w:rPr>
                <w:sz w:val="18"/>
              </w:rPr>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jc w:val="left"/>
              <w:rPr>
                <w:sz w:val="18"/>
              </w:rPr>
            </w:pPr>
            <w:r>
              <w:rPr>
                <w:sz w:val="18"/>
              </w:rPr>
            </w:r>
          </w:p>
        </w:tc>
      </w:tr>
      <w:tr>
        <w:trPr>
          <w:trHeight w:val="253" w:hRule="atLeast"/>
        </w:trPr>
        <w:tc>
          <w:tcPr>
            <w:tcW w:w="66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1289" w:hanging="0"/>
              <w:rPr>
                <w:sz w:val="22"/>
              </w:rPr>
            </w:pPr>
            <w:r>
              <w:rPr>
                <w:b/>
                <w:sz w:val="22"/>
              </w:rPr>
              <w:t>1.</w:t>
            </w:r>
            <w:r>
              <w:rPr>
                <w:b/>
                <w:spacing w:val="39"/>
                <w:sz w:val="22"/>
              </w:rPr>
              <w:t xml:space="preserve">  </w:t>
            </w:r>
            <w:r>
              <w:rPr>
                <w:sz w:val="22"/>
              </w:rPr>
              <w:t>Por falta</w:t>
            </w:r>
            <w:r>
              <w:rPr>
                <w:spacing w:val="-1"/>
                <w:sz w:val="22"/>
              </w:rPr>
              <w:t xml:space="preserve"> </w:t>
            </w:r>
            <w:r>
              <w:rPr>
                <w:sz w:val="22"/>
              </w:rPr>
              <w:t>de</w:t>
            </w:r>
            <w:r>
              <w:rPr>
                <w:spacing w:val="-4"/>
                <w:sz w:val="22"/>
              </w:rPr>
              <w:t xml:space="preserve"> </w:t>
            </w:r>
            <w:r>
              <w:rPr>
                <w:sz w:val="22"/>
              </w:rPr>
              <w:t>solicitud</w:t>
            </w:r>
            <w:r>
              <w:rPr>
                <w:spacing w:val="-1"/>
                <w:sz w:val="22"/>
              </w:rPr>
              <w:t xml:space="preserve"> </w:t>
            </w:r>
            <w:r>
              <w:rPr>
                <w:sz w:val="22"/>
              </w:rPr>
              <w:t>de</w:t>
            </w:r>
            <w:r>
              <w:rPr>
                <w:spacing w:val="-3"/>
                <w:sz w:val="22"/>
              </w:rPr>
              <w:t xml:space="preserve"> </w:t>
            </w:r>
            <w:r>
              <w:rPr>
                <w:sz w:val="22"/>
              </w:rPr>
              <w:t>expedición</w:t>
            </w:r>
            <w:r>
              <w:rPr>
                <w:spacing w:val="-4"/>
                <w:sz w:val="22"/>
              </w:rPr>
              <w:t xml:space="preserve"> </w:t>
            </w:r>
            <w:r>
              <w:rPr>
                <w:sz w:val="22"/>
              </w:rPr>
              <w:t>de</w:t>
            </w:r>
            <w:r>
              <w:rPr>
                <w:spacing w:val="-3"/>
                <w:sz w:val="22"/>
              </w:rPr>
              <w:t xml:space="preserve"> </w:t>
            </w:r>
            <w:r>
              <w:rPr>
                <w:spacing w:val="-2"/>
                <w:sz w:val="22"/>
              </w:rPr>
              <w:t>licencia.</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350" w:right="0" w:hanging="0"/>
              <w:jc w:val="left"/>
              <w:rPr>
                <w:sz w:val="22"/>
              </w:rPr>
            </w:pPr>
            <w:r>
              <w:rPr>
                <w:sz w:val="22"/>
              </w:rPr>
              <w:t xml:space="preserve">6.3 </w:t>
            </w:r>
            <w:r>
              <w:rPr>
                <w:spacing w:val="-5"/>
                <w:sz w:val="22"/>
              </w:rPr>
              <w:t>UMA</w:t>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268" w:right="0" w:hanging="0"/>
              <w:jc w:val="left"/>
              <w:rPr>
                <w:sz w:val="22"/>
              </w:rPr>
            </w:pPr>
            <w:r>
              <w:rPr>
                <w:sz w:val="22"/>
              </w:rPr>
              <w:t xml:space="preserve">12.6 </w:t>
            </w:r>
            <w:r>
              <w:rPr>
                <w:spacing w:val="-5"/>
                <w:sz w:val="22"/>
              </w:rPr>
              <w:t>UMA</w:t>
            </w:r>
          </w:p>
        </w:tc>
      </w:tr>
      <w:tr>
        <w:trPr>
          <w:trHeight w:val="251" w:hRule="atLeast"/>
        </w:trPr>
        <w:tc>
          <w:tcPr>
            <w:tcW w:w="664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15" w:right="0" w:hanging="0"/>
              <w:jc w:val="left"/>
              <w:rPr>
                <w:sz w:val="22"/>
              </w:rPr>
            </w:pPr>
            <w:r>
              <w:rPr>
                <w:b/>
                <w:sz w:val="22"/>
              </w:rPr>
              <w:t>2.</w:t>
            </w:r>
            <w:r>
              <w:rPr>
                <w:b/>
                <w:spacing w:val="40"/>
                <w:sz w:val="22"/>
              </w:rPr>
              <w:t xml:space="preserve">  </w:t>
            </w:r>
            <w:r>
              <w:rPr>
                <w:sz w:val="22"/>
              </w:rPr>
              <w:t>Por el</w:t>
            </w:r>
            <w:r>
              <w:rPr>
                <w:spacing w:val="1"/>
                <w:sz w:val="22"/>
              </w:rPr>
              <w:t xml:space="preserve"> </w:t>
            </w:r>
            <w:r>
              <w:rPr>
                <w:sz w:val="22"/>
              </w:rPr>
              <w:t>no</w:t>
            </w:r>
            <w:r>
              <w:rPr>
                <w:spacing w:val="-4"/>
                <w:sz w:val="22"/>
              </w:rPr>
              <w:t xml:space="preserve"> </w:t>
            </w:r>
            <w:r>
              <w:rPr>
                <w:sz w:val="22"/>
              </w:rPr>
              <w:t>refrendo</w:t>
            </w:r>
            <w:r>
              <w:rPr>
                <w:spacing w:val="-1"/>
                <w:sz w:val="22"/>
              </w:rPr>
              <w:t xml:space="preserve"> </w:t>
            </w:r>
            <w:r>
              <w:rPr>
                <w:sz w:val="22"/>
              </w:rPr>
              <w:t>de</w:t>
            </w:r>
            <w:r>
              <w:rPr>
                <w:spacing w:val="-2"/>
                <w:sz w:val="22"/>
              </w:rPr>
              <w:t xml:space="preserve"> licencia.</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95" w:right="0" w:hanging="0"/>
              <w:jc w:val="left"/>
              <w:rPr>
                <w:sz w:val="22"/>
              </w:rPr>
            </w:pPr>
            <w:r>
              <w:rPr>
                <w:sz w:val="22"/>
              </w:rPr>
              <w:t xml:space="preserve">3.15 </w:t>
            </w:r>
            <w:r>
              <w:rPr>
                <w:spacing w:val="-5"/>
                <w:sz w:val="22"/>
              </w:rPr>
              <w:t>UMA</w:t>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24" w:right="0" w:hanging="0"/>
              <w:jc w:val="left"/>
              <w:rPr>
                <w:sz w:val="22"/>
              </w:rPr>
            </w:pPr>
            <w:r>
              <w:rPr>
                <w:sz w:val="22"/>
              </w:rPr>
              <w:t xml:space="preserve">6.3 </w:t>
            </w:r>
            <w:r>
              <w:rPr>
                <w:spacing w:val="-5"/>
                <w:sz w:val="22"/>
              </w:rPr>
              <w:t>UMA</w:t>
            </w:r>
          </w:p>
        </w:tc>
      </w:tr>
      <w:tr>
        <w:trPr>
          <w:trHeight w:val="506" w:hRule="atLeast"/>
        </w:trPr>
        <w:tc>
          <w:tcPr>
            <w:tcW w:w="664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spacing w:lineRule="exact" w:line="254"/>
              <w:ind w:left="827" w:right="512" w:hanging="660"/>
              <w:jc w:val="left"/>
              <w:rPr>
                <w:sz w:val="22"/>
              </w:rPr>
            </w:pPr>
            <w:r>
              <w:rPr>
                <w:b/>
                <w:spacing w:val="-4"/>
                <w:sz w:val="22"/>
              </w:rPr>
              <w:t>IV.</w:t>
            </w:r>
            <w:r>
              <w:rPr>
                <w:b/>
                <w:sz w:val="22"/>
              </w:rPr>
              <w:tab/>
            </w:r>
            <w:r>
              <w:rPr>
                <w:sz w:val="22"/>
              </w:rPr>
              <w:t>El</w:t>
            </w:r>
            <w:r>
              <w:rPr>
                <w:spacing w:val="-3"/>
                <w:sz w:val="22"/>
              </w:rPr>
              <w:t xml:space="preserve"> </w:t>
            </w:r>
            <w:r>
              <w:rPr>
                <w:sz w:val="22"/>
              </w:rPr>
              <w:t>incumplimiento</w:t>
            </w:r>
            <w:r>
              <w:rPr>
                <w:spacing w:val="-3"/>
                <w:sz w:val="22"/>
              </w:rPr>
              <w:t xml:space="preserve"> </w:t>
            </w:r>
            <w:r>
              <w:rPr>
                <w:sz w:val="22"/>
              </w:rPr>
              <w:t>a</w:t>
            </w:r>
            <w:r>
              <w:rPr>
                <w:spacing w:val="-5"/>
                <w:sz w:val="22"/>
              </w:rPr>
              <w:t xml:space="preserve"> </w:t>
            </w:r>
            <w:r>
              <w:rPr>
                <w:sz w:val="22"/>
              </w:rPr>
              <w:t>lo</w:t>
            </w:r>
            <w:r>
              <w:rPr>
                <w:spacing w:val="-3"/>
                <w:sz w:val="22"/>
              </w:rPr>
              <w:t xml:space="preserve"> </w:t>
            </w:r>
            <w:r>
              <w:rPr>
                <w:sz w:val="22"/>
              </w:rPr>
              <w:t>dispuesto</w:t>
            </w:r>
            <w:r>
              <w:rPr>
                <w:spacing w:val="-6"/>
                <w:sz w:val="22"/>
              </w:rPr>
              <w:t xml:space="preserve"> </w:t>
            </w:r>
            <w:r>
              <w:rPr>
                <w:sz w:val="22"/>
              </w:rPr>
              <w:t>por</w:t>
            </w:r>
            <w:r>
              <w:rPr>
                <w:spacing w:val="-5"/>
                <w:sz w:val="22"/>
              </w:rPr>
              <w:t xml:space="preserve"> </w:t>
            </w:r>
            <w:r>
              <w:rPr>
                <w:sz w:val="22"/>
              </w:rPr>
              <w:t>esta</w:t>
            </w:r>
            <w:r>
              <w:rPr>
                <w:spacing w:val="-3"/>
                <w:sz w:val="22"/>
              </w:rPr>
              <w:t xml:space="preserve"> </w:t>
            </w:r>
            <w:r>
              <w:rPr>
                <w:sz w:val="22"/>
              </w:rPr>
              <w:t>Ley</w:t>
            </w:r>
            <w:r>
              <w:rPr>
                <w:spacing w:val="-5"/>
                <w:sz w:val="22"/>
              </w:rPr>
              <w:t xml:space="preserve"> </w:t>
            </w:r>
            <w:r>
              <w:rPr>
                <w:sz w:val="22"/>
              </w:rPr>
              <w:t>en</w:t>
            </w:r>
            <w:r>
              <w:rPr>
                <w:spacing w:val="-5"/>
                <w:sz w:val="22"/>
              </w:rPr>
              <w:t xml:space="preserve"> </w:t>
            </w:r>
            <w:r>
              <w:rPr>
                <w:sz w:val="22"/>
              </w:rPr>
              <w:t>materia</w:t>
            </w:r>
            <w:r>
              <w:rPr>
                <w:spacing w:val="-3"/>
                <w:sz w:val="22"/>
              </w:rPr>
              <w:t xml:space="preserve"> </w:t>
            </w:r>
            <w:r>
              <w:rPr>
                <w:sz w:val="22"/>
              </w:rPr>
              <w:t>de obras públicas.</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295" w:right="0" w:hanging="0"/>
              <w:jc w:val="left"/>
              <w:rPr>
                <w:sz w:val="22"/>
              </w:rPr>
            </w:pPr>
            <w:r>
              <w:rPr>
                <w:sz w:val="22"/>
              </w:rPr>
              <w:t xml:space="preserve">7.87 </w:t>
            </w:r>
            <w:r>
              <w:rPr>
                <w:spacing w:val="-5"/>
                <w:sz w:val="22"/>
              </w:rPr>
              <w:t>UMA</w:t>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11" w:right="1" w:hanging="0"/>
              <w:jc w:val="center"/>
              <w:rPr>
                <w:sz w:val="22"/>
              </w:rPr>
            </w:pPr>
            <w:r>
              <w:rPr>
                <w:spacing w:val="-2"/>
                <w:sz w:val="22"/>
              </w:rPr>
              <w:t>15.75UMA</w:t>
            </w:r>
          </w:p>
        </w:tc>
      </w:tr>
      <w:tr>
        <w:trPr>
          <w:trHeight w:val="251" w:hRule="atLeast"/>
        </w:trPr>
        <w:tc>
          <w:tcPr>
            <w:tcW w:w="664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ind w:left="254" w:right="0" w:hanging="0"/>
              <w:jc w:val="left"/>
              <w:rPr>
                <w:sz w:val="22"/>
              </w:rPr>
            </w:pPr>
            <w:r>
              <w:rPr>
                <w:b/>
                <w:spacing w:val="-5"/>
                <w:sz w:val="22"/>
              </w:rPr>
              <w:t>V.</w:t>
            </w:r>
            <w:r>
              <w:rPr>
                <w:b/>
                <w:sz w:val="22"/>
              </w:rPr>
              <w:tab/>
            </w:r>
            <w:r>
              <w:rPr>
                <w:sz w:val="22"/>
              </w:rPr>
              <w:t>Por</w:t>
            </w:r>
            <w:r>
              <w:rPr>
                <w:spacing w:val="-3"/>
                <w:sz w:val="22"/>
              </w:rPr>
              <w:t xml:space="preserve"> </w:t>
            </w:r>
            <w:r>
              <w:rPr>
                <w:sz w:val="22"/>
              </w:rPr>
              <w:t>pago</w:t>
            </w:r>
            <w:r>
              <w:rPr>
                <w:spacing w:val="-3"/>
                <w:sz w:val="22"/>
              </w:rPr>
              <w:t xml:space="preserve"> </w:t>
            </w:r>
            <w:r>
              <w:rPr>
                <w:sz w:val="22"/>
              </w:rPr>
              <w:t>extemporáneo</w:t>
            </w:r>
            <w:r>
              <w:rPr>
                <w:spacing w:val="-6"/>
                <w:sz w:val="22"/>
              </w:rPr>
              <w:t xml:space="preserve"> </w:t>
            </w:r>
            <w:r>
              <w:rPr>
                <w:sz w:val="22"/>
              </w:rPr>
              <w:t>de</w:t>
            </w:r>
            <w:r>
              <w:rPr>
                <w:spacing w:val="-5"/>
                <w:sz w:val="22"/>
              </w:rPr>
              <w:t xml:space="preserve"> </w:t>
            </w:r>
            <w:r>
              <w:rPr>
                <w:sz w:val="22"/>
              </w:rPr>
              <w:t>impuestos</w:t>
            </w:r>
            <w:r>
              <w:rPr>
                <w:spacing w:val="-3"/>
                <w:sz w:val="22"/>
              </w:rPr>
              <w:t xml:space="preserve"> </w:t>
            </w:r>
            <w:r>
              <w:rPr>
                <w:sz w:val="22"/>
              </w:rPr>
              <w:t>y</w:t>
            </w:r>
            <w:r>
              <w:rPr>
                <w:spacing w:val="-4"/>
                <w:sz w:val="22"/>
              </w:rPr>
              <w:t xml:space="preserve"> </w:t>
            </w:r>
            <w:r>
              <w:rPr>
                <w:spacing w:val="-2"/>
                <w:sz w:val="22"/>
              </w:rPr>
              <w:t>derechos.</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jc w:val="center"/>
              <w:rPr>
                <w:sz w:val="22"/>
              </w:rPr>
            </w:pPr>
            <w:r>
              <w:rPr>
                <w:sz w:val="22"/>
              </w:rPr>
              <w:t xml:space="preserve">1 </w:t>
            </w:r>
            <w:r>
              <w:rPr>
                <w:spacing w:val="-5"/>
                <w:sz w:val="22"/>
              </w:rPr>
              <w:t>UMA</w:t>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0"/>
              <w:jc w:val="center"/>
              <w:rPr>
                <w:sz w:val="22"/>
              </w:rPr>
            </w:pPr>
            <w:r>
              <w:rPr>
                <w:sz w:val="22"/>
              </w:rPr>
              <w:t xml:space="preserve">2 </w:t>
            </w:r>
            <w:r>
              <w:rPr>
                <w:spacing w:val="-5"/>
                <w:sz w:val="22"/>
              </w:rPr>
              <w:t>UMA</w:t>
            </w:r>
          </w:p>
        </w:tc>
      </w:tr>
    </w:tbl>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0" w:type="dxa"/>
        <w:jc w:val="left"/>
        <w:tblInd w:w="348" w:type="dxa"/>
        <w:tblLayout w:type="fixed"/>
        <w:tblCellMar>
          <w:top w:w="0" w:type="dxa"/>
          <w:left w:w="5" w:type="dxa"/>
          <w:bottom w:w="0" w:type="dxa"/>
          <w:right w:w="5" w:type="dxa"/>
        </w:tblCellMar>
        <w:tblLook w:val="01e0"/>
      </w:tblPr>
      <w:tblGrid>
        <w:gridCol w:w="6644"/>
        <w:gridCol w:w="1546"/>
        <w:gridCol w:w="1490"/>
      </w:tblGrid>
      <w:tr>
        <w:trPr>
          <w:trHeight w:val="506" w:hRule="atLeast"/>
        </w:trPr>
        <w:tc>
          <w:tcPr>
            <w:tcW w:w="664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spacing w:lineRule="exact" w:line="252"/>
              <w:ind w:left="827" w:right="384" w:hanging="660"/>
              <w:jc w:val="left"/>
              <w:rPr>
                <w:sz w:val="22"/>
              </w:rPr>
            </w:pPr>
            <w:r>
              <w:rPr>
                <w:b/>
                <w:spacing w:val="-4"/>
                <w:sz w:val="22"/>
              </w:rPr>
              <w:t>VI.</w:t>
            </w:r>
            <w:r>
              <w:rPr>
                <w:b/>
                <w:sz w:val="22"/>
              </w:rPr>
              <w:tab/>
            </w:r>
            <w:r>
              <w:rPr>
                <w:sz w:val="22"/>
              </w:rPr>
              <w:t>El</w:t>
            </w:r>
            <w:r>
              <w:rPr>
                <w:spacing w:val="-4"/>
                <w:sz w:val="22"/>
              </w:rPr>
              <w:t xml:space="preserve"> </w:t>
            </w:r>
            <w:r>
              <w:rPr>
                <w:sz w:val="22"/>
              </w:rPr>
              <w:t>incumplimiento</w:t>
            </w:r>
            <w:r>
              <w:rPr>
                <w:spacing w:val="-4"/>
                <w:sz w:val="22"/>
              </w:rPr>
              <w:t xml:space="preserve"> </w:t>
            </w:r>
            <w:r>
              <w:rPr>
                <w:sz w:val="22"/>
              </w:rPr>
              <w:t>al</w:t>
            </w:r>
            <w:r>
              <w:rPr>
                <w:spacing w:val="-3"/>
                <w:sz w:val="22"/>
              </w:rPr>
              <w:t xml:space="preserve"> </w:t>
            </w:r>
            <w:r>
              <w:rPr>
                <w:sz w:val="22"/>
              </w:rPr>
              <w:t>Bando</w:t>
            </w:r>
            <w:r>
              <w:rPr>
                <w:spacing w:val="-4"/>
                <w:sz w:val="22"/>
              </w:rPr>
              <w:t xml:space="preserve"> </w:t>
            </w:r>
            <w:r>
              <w:rPr>
                <w:sz w:val="22"/>
              </w:rPr>
              <w:t>de</w:t>
            </w:r>
            <w:r>
              <w:rPr>
                <w:spacing w:val="-4"/>
                <w:sz w:val="22"/>
              </w:rPr>
              <w:t xml:space="preserve"> </w:t>
            </w:r>
            <w:r>
              <w:rPr>
                <w:sz w:val="22"/>
              </w:rPr>
              <w:t>Policía</w:t>
            </w:r>
            <w:r>
              <w:rPr>
                <w:spacing w:val="-4"/>
                <w:sz w:val="22"/>
              </w:rPr>
              <w:t xml:space="preserve"> </w:t>
            </w:r>
            <w:r>
              <w:rPr>
                <w:sz w:val="22"/>
              </w:rPr>
              <w:t>y</w:t>
            </w:r>
            <w:r>
              <w:rPr>
                <w:spacing w:val="-6"/>
                <w:sz w:val="22"/>
              </w:rPr>
              <w:t xml:space="preserve"> </w:t>
            </w:r>
            <w:r>
              <w:rPr>
                <w:sz w:val="22"/>
              </w:rPr>
              <w:t>Gobierno</w:t>
            </w:r>
            <w:r>
              <w:rPr>
                <w:spacing w:val="-7"/>
                <w:sz w:val="22"/>
              </w:rPr>
              <w:t xml:space="preserve"> </w:t>
            </w:r>
            <w:r>
              <w:rPr>
                <w:sz w:val="22"/>
              </w:rPr>
              <w:t>se</w:t>
            </w:r>
            <w:r>
              <w:rPr>
                <w:spacing w:val="-6"/>
                <w:sz w:val="22"/>
              </w:rPr>
              <w:t xml:space="preserve"> </w:t>
            </w:r>
            <w:r>
              <w:rPr>
                <w:sz w:val="22"/>
              </w:rPr>
              <w:t>cobrará mediante lo establecido en dicho documento.</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jc w:val="left"/>
              <w:rPr>
                <w:sz w:val="22"/>
              </w:rPr>
            </w:pPr>
            <w:r>
              <w:rPr>
                <w:sz w:val="22"/>
              </w:rPr>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jc w:val="left"/>
              <w:rPr>
                <w:sz w:val="22"/>
              </w:rPr>
            </w:pPr>
            <w:r>
              <w:rPr>
                <w:sz w:val="22"/>
              </w:rPr>
            </w:r>
          </w:p>
        </w:tc>
      </w:tr>
      <w:tr>
        <w:trPr>
          <w:trHeight w:val="251" w:hRule="atLeast"/>
        </w:trPr>
        <w:tc>
          <w:tcPr>
            <w:tcW w:w="664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ind w:left="83" w:right="0" w:hanging="0"/>
              <w:jc w:val="left"/>
              <w:rPr>
                <w:sz w:val="22"/>
              </w:rPr>
            </w:pPr>
            <w:r>
              <w:rPr>
                <w:b/>
                <w:spacing w:val="-4"/>
                <w:sz w:val="22"/>
              </w:rPr>
              <w:t>VII.</w:t>
            </w:r>
            <w:r>
              <w:rPr>
                <w:b/>
                <w:sz w:val="22"/>
              </w:rPr>
              <w:tab/>
            </w:r>
            <w:r>
              <w:rPr>
                <w:sz w:val="22"/>
              </w:rPr>
              <w:t>Por</w:t>
            </w:r>
            <w:r>
              <w:rPr>
                <w:spacing w:val="-3"/>
                <w:sz w:val="22"/>
              </w:rPr>
              <w:t xml:space="preserve"> </w:t>
            </w:r>
            <w:r>
              <w:rPr>
                <w:sz w:val="22"/>
              </w:rPr>
              <w:t>uso</w:t>
            </w:r>
            <w:r>
              <w:rPr>
                <w:spacing w:val="-4"/>
                <w:sz w:val="22"/>
              </w:rPr>
              <w:t xml:space="preserve"> </w:t>
            </w:r>
            <w:r>
              <w:rPr>
                <w:sz w:val="22"/>
              </w:rPr>
              <w:t>inadecuado</w:t>
            </w:r>
            <w:r>
              <w:rPr>
                <w:spacing w:val="-2"/>
                <w:sz w:val="22"/>
              </w:rPr>
              <w:t xml:space="preserve"> </w:t>
            </w:r>
            <w:r>
              <w:rPr>
                <w:sz w:val="22"/>
              </w:rPr>
              <w:t>del</w:t>
            </w:r>
            <w:r>
              <w:rPr>
                <w:spacing w:val="-4"/>
                <w:sz w:val="22"/>
              </w:rPr>
              <w:t xml:space="preserve"> </w:t>
            </w:r>
            <w:r>
              <w:rPr>
                <w:sz w:val="22"/>
              </w:rPr>
              <w:t>agua</w:t>
            </w:r>
            <w:r>
              <w:rPr>
                <w:spacing w:val="-2"/>
                <w:sz w:val="22"/>
              </w:rPr>
              <w:t xml:space="preserve"> potable.</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jc w:val="center"/>
              <w:rPr>
                <w:sz w:val="22"/>
              </w:rPr>
            </w:pPr>
            <w:r>
              <w:rPr>
                <w:sz w:val="22"/>
              </w:rPr>
              <w:t xml:space="preserve">10 </w:t>
            </w:r>
            <w:r>
              <w:rPr>
                <w:spacing w:val="-5"/>
                <w:sz w:val="22"/>
              </w:rPr>
              <w:t>UMA</w:t>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0"/>
              <w:jc w:val="center"/>
              <w:rPr>
                <w:sz w:val="22"/>
              </w:rPr>
            </w:pPr>
            <w:r>
              <w:rPr>
                <w:sz w:val="22"/>
              </w:rPr>
              <w:t xml:space="preserve">15 </w:t>
            </w:r>
            <w:r>
              <w:rPr>
                <w:spacing w:val="-5"/>
                <w:sz w:val="22"/>
              </w:rPr>
              <w:t>UMA</w:t>
            </w:r>
          </w:p>
        </w:tc>
      </w:tr>
      <w:tr>
        <w:trPr>
          <w:trHeight w:val="254" w:hRule="atLeast"/>
        </w:trPr>
        <w:tc>
          <w:tcPr>
            <w:tcW w:w="664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spacing w:lineRule="exact" w:line="233" w:before="1" w:after="0"/>
              <w:ind w:left="-3" w:right="0" w:hanging="0"/>
              <w:jc w:val="left"/>
              <w:rPr>
                <w:sz w:val="22"/>
              </w:rPr>
            </w:pPr>
            <w:r>
              <w:rPr>
                <w:b/>
                <w:spacing w:val="-4"/>
                <w:sz w:val="22"/>
              </w:rPr>
              <w:t>VIII.</w:t>
            </w:r>
            <w:r>
              <w:rPr>
                <w:b/>
                <w:sz w:val="22"/>
              </w:rPr>
              <w:tab/>
            </w:r>
            <w:r>
              <w:rPr>
                <w:sz w:val="22"/>
              </w:rPr>
              <w:t>Reincidencia</w:t>
            </w:r>
            <w:r>
              <w:rPr>
                <w:spacing w:val="-4"/>
                <w:sz w:val="22"/>
              </w:rPr>
              <w:t xml:space="preserve"> </w:t>
            </w:r>
            <w:r>
              <w:rPr>
                <w:sz w:val="22"/>
              </w:rPr>
              <w:t>por</w:t>
            </w:r>
            <w:r>
              <w:rPr>
                <w:spacing w:val="-4"/>
                <w:sz w:val="22"/>
              </w:rPr>
              <w:t xml:space="preserve"> </w:t>
            </w:r>
            <w:r>
              <w:rPr>
                <w:sz w:val="22"/>
              </w:rPr>
              <w:t>el</w:t>
            </w:r>
            <w:r>
              <w:rPr>
                <w:spacing w:val="-3"/>
                <w:sz w:val="22"/>
              </w:rPr>
              <w:t xml:space="preserve"> </w:t>
            </w:r>
            <w:r>
              <w:rPr>
                <w:sz w:val="22"/>
              </w:rPr>
              <w:t>uso</w:t>
            </w:r>
            <w:r>
              <w:rPr>
                <w:spacing w:val="-4"/>
                <w:sz w:val="22"/>
              </w:rPr>
              <w:t xml:space="preserve"> </w:t>
            </w:r>
            <w:r>
              <w:rPr>
                <w:sz w:val="22"/>
              </w:rPr>
              <w:t>inadecuado</w:t>
            </w:r>
            <w:r>
              <w:rPr>
                <w:spacing w:val="-1"/>
                <w:sz w:val="22"/>
              </w:rPr>
              <w:t xml:space="preserve"> </w:t>
            </w:r>
            <w:r>
              <w:rPr>
                <w:sz w:val="22"/>
              </w:rPr>
              <w:t>del</w:t>
            </w:r>
            <w:r>
              <w:rPr>
                <w:spacing w:val="-1"/>
                <w:sz w:val="22"/>
              </w:rPr>
              <w:t xml:space="preserve"> </w:t>
            </w:r>
            <w:r>
              <w:rPr>
                <w:sz w:val="22"/>
              </w:rPr>
              <w:t>agua</w:t>
            </w:r>
            <w:r>
              <w:rPr>
                <w:spacing w:val="-1"/>
                <w:sz w:val="22"/>
              </w:rPr>
              <w:t xml:space="preserve"> </w:t>
            </w:r>
            <w:r>
              <w:rPr>
                <w:spacing w:val="-2"/>
                <w:sz w:val="22"/>
              </w:rPr>
              <w:t>potable.</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9" w:right="2" w:hanging="0"/>
              <w:jc w:val="center"/>
              <w:rPr>
                <w:sz w:val="22"/>
              </w:rPr>
            </w:pPr>
            <w:r>
              <w:rPr>
                <w:sz w:val="22"/>
              </w:rPr>
              <w:t xml:space="preserve">14 </w:t>
            </w:r>
            <w:r>
              <w:rPr>
                <w:spacing w:val="-5"/>
                <w:sz w:val="22"/>
              </w:rPr>
              <w:t>UMA</w:t>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1" w:right="0" w:hanging="0"/>
              <w:jc w:val="center"/>
              <w:rPr>
                <w:sz w:val="22"/>
              </w:rPr>
            </w:pPr>
            <w:r>
              <w:rPr>
                <w:sz w:val="22"/>
              </w:rPr>
              <w:t xml:space="preserve">15 </w:t>
            </w:r>
            <w:r>
              <w:rPr>
                <w:spacing w:val="-5"/>
                <w:sz w:val="22"/>
              </w:rPr>
              <w:t>UMA</w:t>
            </w:r>
          </w:p>
        </w:tc>
      </w:tr>
      <w:tr>
        <w:trPr>
          <w:trHeight w:val="254" w:hRule="atLeast"/>
        </w:trPr>
        <w:tc>
          <w:tcPr>
            <w:tcW w:w="664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spacing w:lineRule="exact" w:line="234"/>
              <w:ind w:left="167" w:right="0" w:hanging="0"/>
              <w:jc w:val="left"/>
              <w:rPr>
                <w:sz w:val="22"/>
              </w:rPr>
            </w:pPr>
            <w:r>
              <w:rPr>
                <w:b/>
                <w:spacing w:val="-5"/>
                <w:sz w:val="22"/>
              </w:rPr>
              <w:t>IX.</w:t>
            </w:r>
            <w:r>
              <w:rPr>
                <w:b/>
                <w:sz w:val="22"/>
              </w:rPr>
              <w:tab/>
            </w:r>
            <w:r>
              <w:rPr>
                <w:sz w:val="22"/>
              </w:rPr>
              <w:t>Por</w:t>
            </w:r>
            <w:r>
              <w:rPr>
                <w:spacing w:val="-2"/>
                <w:sz w:val="22"/>
              </w:rPr>
              <w:t xml:space="preserve"> </w:t>
            </w:r>
            <w:r>
              <w:rPr>
                <w:sz w:val="22"/>
              </w:rPr>
              <w:t>uso</w:t>
            </w:r>
            <w:r>
              <w:rPr>
                <w:spacing w:val="-5"/>
                <w:sz w:val="22"/>
              </w:rPr>
              <w:t xml:space="preserve"> </w:t>
            </w:r>
            <w:r>
              <w:rPr>
                <w:sz w:val="22"/>
              </w:rPr>
              <w:t>del</w:t>
            </w:r>
            <w:r>
              <w:rPr>
                <w:spacing w:val="-2"/>
                <w:sz w:val="22"/>
              </w:rPr>
              <w:t xml:space="preserve"> </w:t>
            </w:r>
            <w:r>
              <w:rPr>
                <w:sz w:val="22"/>
              </w:rPr>
              <w:t>agua</w:t>
            </w:r>
            <w:r>
              <w:rPr>
                <w:spacing w:val="-4"/>
                <w:sz w:val="22"/>
              </w:rPr>
              <w:t xml:space="preserve"> </w:t>
            </w:r>
            <w:r>
              <w:rPr>
                <w:sz w:val="22"/>
              </w:rPr>
              <w:t>potable</w:t>
            </w:r>
            <w:r>
              <w:rPr>
                <w:spacing w:val="-1"/>
                <w:sz w:val="22"/>
              </w:rPr>
              <w:t xml:space="preserve"> </w:t>
            </w:r>
            <w:r>
              <w:rPr>
                <w:sz w:val="22"/>
              </w:rPr>
              <w:t>para</w:t>
            </w:r>
            <w:r>
              <w:rPr>
                <w:spacing w:val="-2"/>
                <w:sz w:val="22"/>
              </w:rPr>
              <w:t xml:space="preserve"> </w:t>
            </w:r>
            <w:r>
              <w:rPr>
                <w:sz w:val="22"/>
              </w:rPr>
              <w:t>riego</w:t>
            </w:r>
            <w:r>
              <w:rPr>
                <w:spacing w:val="-1"/>
                <w:sz w:val="22"/>
              </w:rPr>
              <w:t xml:space="preserve"> </w:t>
            </w:r>
            <w:r>
              <w:rPr>
                <w:spacing w:val="-2"/>
                <w:sz w:val="22"/>
              </w:rPr>
              <w:t>agrícola.</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9" w:right="2" w:hanging="0"/>
              <w:jc w:val="center"/>
              <w:rPr>
                <w:sz w:val="22"/>
              </w:rPr>
            </w:pPr>
            <w:r>
              <w:rPr>
                <w:sz w:val="22"/>
              </w:rPr>
              <w:t xml:space="preserve">19 </w:t>
            </w:r>
            <w:r>
              <w:rPr>
                <w:spacing w:val="-5"/>
                <w:sz w:val="22"/>
              </w:rPr>
              <w:t>UMA</w:t>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1" w:right="0" w:hanging="0"/>
              <w:jc w:val="center"/>
              <w:rPr>
                <w:sz w:val="22"/>
              </w:rPr>
            </w:pPr>
            <w:r>
              <w:rPr>
                <w:sz w:val="22"/>
              </w:rPr>
              <w:t xml:space="preserve">20 </w:t>
            </w:r>
            <w:r>
              <w:rPr>
                <w:spacing w:val="-5"/>
                <w:sz w:val="22"/>
              </w:rPr>
              <w:t>UMA</w:t>
            </w:r>
          </w:p>
        </w:tc>
      </w:tr>
    </w:tbl>
    <w:p>
      <w:pPr>
        <w:pStyle w:val="Cuerpodetexto"/>
        <w:spacing w:before="181" w:after="0"/>
        <w:ind w:left="338" w:right="51" w:hanging="0"/>
        <w:jc w:val="both"/>
        <w:rPr/>
      </w:pPr>
      <w:r>
        <w:rPr>
          <w:b/>
        </w:rPr>
        <w:t xml:space="preserve">Artículo 54. </w:t>
      </w:r>
      <w:r>
        <w:rPr/>
        <w:t>En el artículo anterior se citan algunas infracciones en forma enunciativa más no limitativa, por lo que aquellas otras no comprendidas en este Título que sean notoriamente contravenientes de alguna disposición</w:t>
      </w:r>
      <w:r>
        <w:rPr>
          <w:spacing w:val="-2"/>
        </w:rPr>
        <w:t xml:space="preserve"> </w:t>
      </w:r>
      <w:r>
        <w:rPr/>
        <w:t>fiscal municipal, se sancionarán de acuerdo con lo dispuesto por el Código Financiero, para</w:t>
      </w:r>
      <w:r>
        <w:rPr>
          <w:spacing w:val="-2"/>
        </w:rPr>
        <w:t xml:space="preserve"> </w:t>
      </w:r>
      <w:r>
        <w:rPr/>
        <w:t xml:space="preserve">casos </w:t>
      </w:r>
      <w:r>
        <w:rPr>
          <w:spacing w:val="-2"/>
        </w:rPr>
        <w:t>similares.</w:t>
      </w:r>
    </w:p>
    <w:p>
      <w:pPr>
        <w:pStyle w:val="Normal"/>
        <w:spacing w:before="186" w:after="0"/>
        <w:ind w:left="392" w:right="106" w:hanging="0"/>
        <w:jc w:val="center"/>
        <w:rPr>
          <w:b/>
          <w:b/>
          <w:sz w:val="22"/>
        </w:rPr>
      </w:pPr>
      <w:r>
        <w:rPr>
          <w:b/>
          <w:sz w:val="22"/>
        </w:rPr>
        <w:t>TÍTULO</w:t>
      </w:r>
      <w:r>
        <w:rPr>
          <w:b/>
          <w:spacing w:val="-5"/>
          <w:sz w:val="22"/>
        </w:rPr>
        <w:t xml:space="preserve"> </w:t>
      </w:r>
      <w:r>
        <w:rPr>
          <w:b/>
          <w:spacing w:val="-2"/>
          <w:sz w:val="22"/>
        </w:rPr>
        <w:t>OCTAVO</w:t>
      </w:r>
    </w:p>
    <w:p>
      <w:pPr>
        <w:pStyle w:val="Normal"/>
        <w:spacing w:before="184" w:after="0"/>
        <w:ind w:left="1701" w:right="1414" w:hanging="0"/>
        <w:jc w:val="center"/>
        <w:rPr>
          <w:b/>
          <w:b/>
          <w:sz w:val="22"/>
        </w:rPr>
      </w:pPr>
      <w:r>
        <w:rPr>
          <w:b/>
          <w:sz w:val="22"/>
        </w:rPr>
        <w:t>INGRESOS</w:t>
      </w:r>
      <w:r>
        <w:rPr>
          <w:b/>
          <w:spacing w:val="-5"/>
          <w:sz w:val="22"/>
        </w:rPr>
        <w:t xml:space="preserve"> </w:t>
      </w:r>
      <w:r>
        <w:rPr>
          <w:b/>
          <w:sz w:val="22"/>
        </w:rPr>
        <w:t>POR</w:t>
      </w:r>
      <w:r>
        <w:rPr>
          <w:b/>
          <w:spacing w:val="-8"/>
          <w:sz w:val="22"/>
        </w:rPr>
        <w:t xml:space="preserve"> </w:t>
      </w:r>
      <w:r>
        <w:rPr>
          <w:b/>
          <w:sz w:val="22"/>
        </w:rPr>
        <w:t>VENTA</w:t>
      </w:r>
      <w:r>
        <w:rPr>
          <w:b/>
          <w:spacing w:val="-5"/>
          <w:sz w:val="22"/>
        </w:rPr>
        <w:t xml:space="preserve"> </w:t>
      </w:r>
      <w:r>
        <w:rPr>
          <w:b/>
          <w:sz w:val="22"/>
        </w:rPr>
        <w:t>DE</w:t>
      </w:r>
      <w:r>
        <w:rPr>
          <w:b/>
          <w:spacing w:val="-5"/>
          <w:sz w:val="22"/>
        </w:rPr>
        <w:t xml:space="preserve"> </w:t>
      </w:r>
      <w:r>
        <w:rPr>
          <w:b/>
          <w:sz w:val="22"/>
        </w:rPr>
        <w:t>BIENES,</w:t>
      </w:r>
      <w:r>
        <w:rPr>
          <w:b/>
          <w:spacing w:val="-5"/>
          <w:sz w:val="22"/>
        </w:rPr>
        <w:t xml:space="preserve"> </w:t>
      </w:r>
      <w:r>
        <w:rPr>
          <w:b/>
          <w:sz w:val="22"/>
        </w:rPr>
        <w:t>PRESTACIÓN</w:t>
      </w:r>
      <w:r>
        <w:rPr>
          <w:b/>
          <w:spacing w:val="-5"/>
          <w:sz w:val="22"/>
        </w:rPr>
        <w:t xml:space="preserve"> </w:t>
      </w:r>
      <w:r>
        <w:rPr>
          <w:b/>
          <w:sz w:val="22"/>
        </w:rPr>
        <w:t>DE</w:t>
      </w:r>
      <w:r>
        <w:rPr>
          <w:b/>
          <w:spacing w:val="-5"/>
          <w:sz w:val="22"/>
        </w:rPr>
        <w:t xml:space="preserve"> </w:t>
      </w:r>
      <w:r>
        <w:rPr>
          <w:b/>
          <w:sz w:val="22"/>
        </w:rPr>
        <w:t>SERVICIOS Y OTROS INGRESOS</w:t>
      </w:r>
    </w:p>
    <w:p>
      <w:pPr>
        <w:pStyle w:val="Normal"/>
        <w:spacing w:before="183" w:after="0"/>
        <w:ind w:left="392" w:right="106"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84" w:after="0"/>
        <w:ind w:left="338" w:right="51" w:hanging="0"/>
        <w:jc w:val="both"/>
        <w:rPr/>
      </w:pPr>
      <w:r>
        <w:rPr>
          <w:b/>
        </w:rPr>
        <w:t xml:space="preserve">Artículo 55. </w:t>
      </w:r>
      <w:r>
        <w:rPr/>
        <w:t>Son los ingresos propios obtenidos por las Instituciones Públicas de Seguridad Social, las Empresas Productivas del Estado, las entidades de la administración pública paraestatal y paramunicipal, los poderes</w:t>
      </w:r>
      <w:r>
        <w:rPr>
          <w:spacing w:val="-14"/>
        </w:rPr>
        <w:t xml:space="preserve"> </w:t>
      </w:r>
      <w:r>
        <w:rPr/>
        <w:t>Legislativo</w:t>
      </w:r>
      <w:r>
        <w:rPr>
          <w:spacing w:val="-14"/>
        </w:rPr>
        <w:t xml:space="preserve"> </w:t>
      </w:r>
      <w:r>
        <w:rPr/>
        <w:t>y</w:t>
      </w:r>
      <w:r>
        <w:rPr>
          <w:spacing w:val="-14"/>
        </w:rPr>
        <w:t xml:space="preserve"> </w:t>
      </w:r>
      <w:r>
        <w:rPr/>
        <w:t>Judicial</w:t>
      </w:r>
      <w:r>
        <w:rPr>
          <w:spacing w:val="-12"/>
        </w:rPr>
        <w:t xml:space="preserve"> </w:t>
      </w:r>
      <w:r>
        <w:rPr/>
        <w:t>y</w:t>
      </w:r>
      <w:r>
        <w:rPr>
          <w:spacing w:val="-14"/>
        </w:rPr>
        <w:t xml:space="preserve"> </w:t>
      </w:r>
      <w:r>
        <w:rPr/>
        <w:t>los</w:t>
      </w:r>
      <w:r>
        <w:rPr>
          <w:spacing w:val="-14"/>
        </w:rPr>
        <w:t xml:space="preserve"> </w:t>
      </w:r>
      <w:r>
        <w:rPr/>
        <w:t>Órganos</w:t>
      </w:r>
      <w:r>
        <w:rPr>
          <w:spacing w:val="-14"/>
        </w:rPr>
        <w:t xml:space="preserve"> </w:t>
      </w:r>
      <w:r>
        <w:rPr/>
        <w:t>Autónomos</w:t>
      </w:r>
      <w:r>
        <w:rPr>
          <w:spacing w:val="-13"/>
        </w:rPr>
        <w:t xml:space="preserve"> </w:t>
      </w:r>
      <w:r>
        <w:rPr/>
        <w:t>Federales</w:t>
      </w:r>
      <w:r>
        <w:rPr>
          <w:spacing w:val="-14"/>
        </w:rPr>
        <w:t xml:space="preserve"> </w:t>
      </w:r>
      <w:r>
        <w:rPr/>
        <w:t>y</w:t>
      </w:r>
      <w:r>
        <w:rPr>
          <w:spacing w:val="-14"/>
        </w:rPr>
        <w:t xml:space="preserve"> </w:t>
      </w:r>
      <w:r>
        <w:rPr/>
        <w:t>Estado,</w:t>
      </w:r>
      <w:r>
        <w:rPr>
          <w:spacing w:val="-14"/>
        </w:rPr>
        <w:t xml:space="preserve"> </w:t>
      </w:r>
      <w:r>
        <w:rPr/>
        <w:t>por</w:t>
      </w:r>
      <w:r>
        <w:rPr>
          <w:spacing w:val="-13"/>
        </w:rPr>
        <w:t xml:space="preserve"> </w:t>
      </w:r>
      <w:r>
        <w:rPr/>
        <w:t>sus</w:t>
      </w:r>
      <w:r>
        <w:rPr>
          <w:spacing w:val="-14"/>
        </w:rPr>
        <w:t xml:space="preserve"> </w:t>
      </w:r>
      <w:r>
        <w:rPr/>
        <w:t>actividades</w:t>
      </w:r>
      <w:r>
        <w:rPr>
          <w:spacing w:val="-14"/>
        </w:rPr>
        <w:t xml:space="preserve"> </w:t>
      </w:r>
      <w:r>
        <w:rPr/>
        <w:t>de</w:t>
      </w:r>
      <w:r>
        <w:rPr>
          <w:spacing w:val="-14"/>
        </w:rPr>
        <w:t xml:space="preserve"> </w:t>
      </w:r>
      <w:r>
        <w:rPr/>
        <w:t>producción, comercialización</w:t>
      </w:r>
      <w:r>
        <w:rPr>
          <w:spacing w:val="-1"/>
        </w:rPr>
        <w:t xml:space="preserve"> </w:t>
      </w:r>
      <w:r>
        <w:rPr/>
        <w:t>o</w:t>
      </w:r>
      <w:r>
        <w:rPr>
          <w:spacing w:val="-1"/>
        </w:rPr>
        <w:t xml:space="preserve"> </w:t>
      </w:r>
      <w:r>
        <w:rPr/>
        <w:t>prestación</w:t>
      </w:r>
      <w:r>
        <w:rPr>
          <w:spacing w:val="-1"/>
        </w:rPr>
        <w:t xml:space="preserve"> </w:t>
      </w:r>
      <w:r>
        <w:rPr/>
        <w:t>de</w:t>
      </w:r>
      <w:r>
        <w:rPr>
          <w:spacing w:val="-1"/>
        </w:rPr>
        <w:t xml:space="preserve"> </w:t>
      </w:r>
      <w:r>
        <w:rPr/>
        <w:t>servicios; así como</w:t>
      </w:r>
      <w:r>
        <w:rPr>
          <w:spacing w:val="-1"/>
        </w:rPr>
        <w:t xml:space="preserve"> </w:t>
      </w:r>
      <w:r>
        <w:rPr/>
        <w:t>otros</w:t>
      </w:r>
      <w:r>
        <w:rPr>
          <w:spacing w:val="-3"/>
        </w:rPr>
        <w:t xml:space="preserve"> </w:t>
      </w:r>
      <w:r>
        <w:rPr/>
        <w:t>ingresos</w:t>
      </w:r>
      <w:r>
        <w:rPr>
          <w:spacing w:val="-1"/>
        </w:rPr>
        <w:t xml:space="preserve"> </w:t>
      </w:r>
      <w:r>
        <w:rPr/>
        <w:t>por sus</w:t>
      </w:r>
      <w:r>
        <w:rPr>
          <w:spacing w:val="-1"/>
        </w:rPr>
        <w:t xml:space="preserve"> </w:t>
      </w:r>
      <w:r>
        <w:rPr/>
        <w:t>actividades</w:t>
      </w:r>
      <w:r>
        <w:rPr>
          <w:spacing w:val="-1"/>
        </w:rPr>
        <w:t xml:space="preserve"> </w:t>
      </w:r>
      <w:r>
        <w:rPr/>
        <w:t>diversas no</w:t>
      </w:r>
      <w:r>
        <w:rPr>
          <w:spacing w:val="-3"/>
        </w:rPr>
        <w:t xml:space="preserve"> </w:t>
      </w:r>
      <w:r>
        <w:rPr/>
        <w:t>inherentes a su operación, que generen recursos.</w:t>
      </w:r>
    </w:p>
    <w:p>
      <w:pPr>
        <w:pStyle w:val="Normal"/>
        <w:spacing w:before="185" w:after="0"/>
        <w:ind w:left="392" w:right="106" w:hanging="0"/>
        <w:jc w:val="center"/>
        <w:rPr>
          <w:b/>
          <w:b/>
          <w:sz w:val="22"/>
        </w:rPr>
      </w:pPr>
      <w:r>
        <w:rPr>
          <w:b/>
          <w:sz w:val="22"/>
        </w:rPr>
        <w:t>TÍTULO</w:t>
      </w:r>
      <w:r>
        <w:rPr>
          <w:b/>
          <w:spacing w:val="-5"/>
          <w:sz w:val="22"/>
        </w:rPr>
        <w:t xml:space="preserve"> </w:t>
      </w:r>
      <w:r>
        <w:rPr>
          <w:b/>
          <w:spacing w:val="-2"/>
          <w:sz w:val="22"/>
        </w:rPr>
        <w:t>NOVENO</w:t>
      </w:r>
    </w:p>
    <w:p>
      <w:pPr>
        <w:pStyle w:val="Normal"/>
        <w:spacing w:before="184" w:after="0"/>
        <w:ind w:left="287" w:right="0" w:hanging="0"/>
        <w:jc w:val="center"/>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 COLABORACIÓN FISCAL Y FONDOS DISTINTOS DE APORTACIONES</w:t>
      </w:r>
    </w:p>
    <w:p>
      <w:pPr>
        <w:pStyle w:val="Normal"/>
        <w:spacing w:lineRule="auto" w:line="415" w:before="185" w:after="0"/>
        <w:ind w:left="3473" w:right="3189" w:firstLine="4"/>
        <w:jc w:val="center"/>
        <w:rPr>
          <w:b/>
          <w:b/>
          <w:sz w:val="22"/>
        </w:rPr>
      </w:pPr>
      <w:r>
        <w:rPr>
          <w:b/>
          <w:sz w:val="22"/>
        </w:rPr>
        <w:t>CAPÍTULO I</w:t>
      </w:r>
      <w:r>
        <w:rPr>
          <w:b/>
          <w:spacing w:val="40"/>
          <w:sz w:val="22"/>
        </w:rPr>
        <w:t xml:space="preserve"> </w:t>
      </w:r>
      <w:r>
        <w:rPr>
          <w:b/>
          <w:sz w:val="22"/>
        </w:rPr>
        <w:t>PARTICIPACIONES</w:t>
      </w:r>
      <w:r>
        <w:rPr>
          <w:b/>
          <w:spacing w:val="-14"/>
          <w:sz w:val="22"/>
        </w:rPr>
        <w:t xml:space="preserve"> </w:t>
      </w:r>
      <w:r>
        <w:rPr>
          <w:b/>
          <w:sz w:val="22"/>
        </w:rPr>
        <w:t>ESTATALES</w:t>
      </w:r>
    </w:p>
    <w:p>
      <w:pPr>
        <w:pStyle w:val="Cuerpodetexto"/>
        <w:ind w:left="338" w:right="56" w:hanging="0"/>
        <w:jc w:val="both"/>
        <w:rPr/>
      </w:pPr>
      <w:r>
        <w:rPr>
          <w:b/>
        </w:rPr>
        <w:t xml:space="preserve">Artículo 56. </w:t>
      </w:r>
      <w:r>
        <w:rPr/>
        <w:t>Las participaciones que correspondan al Ayuntamiento serán percibidas en los términos establecidos en el Título Décimo Quinto, Capítulo V del Código Financiero y con autorización del Congreso del Estado de Tlaxcala.</w:t>
      </w:r>
    </w:p>
    <w:p>
      <w:pPr>
        <w:pStyle w:val="Normal"/>
        <w:spacing w:before="183" w:after="0"/>
        <w:ind w:left="392" w:right="106" w:hanging="0"/>
        <w:jc w:val="center"/>
        <w:rPr>
          <w:b/>
          <w:b/>
          <w:sz w:val="22"/>
        </w:rPr>
      </w:pPr>
      <w:r>
        <w:rPr>
          <w:b/>
          <w:sz w:val="22"/>
        </w:rPr>
        <w:t>CAPÍTULO</w:t>
      </w:r>
      <w:r>
        <w:rPr>
          <w:b/>
          <w:spacing w:val="-9"/>
          <w:sz w:val="22"/>
        </w:rPr>
        <w:t xml:space="preserve"> </w:t>
      </w:r>
      <w:r>
        <w:rPr>
          <w:b/>
          <w:spacing w:val="-7"/>
          <w:sz w:val="22"/>
        </w:rPr>
        <w:t>II</w:t>
      </w:r>
    </w:p>
    <w:p>
      <w:pPr>
        <w:pStyle w:val="Normal"/>
        <w:spacing w:before="184" w:after="0"/>
        <w:ind w:left="392" w:right="110" w:hanging="0"/>
        <w:jc w:val="center"/>
        <w:rPr>
          <w:b/>
          <w:b/>
          <w:sz w:val="22"/>
        </w:rPr>
      </w:pPr>
      <w:r>
        <w:rPr>
          <w:b/>
          <w:sz w:val="22"/>
        </w:rPr>
        <w:t>APORTACIONES</w:t>
      </w:r>
      <w:r>
        <w:rPr>
          <w:b/>
          <w:spacing w:val="-10"/>
          <w:sz w:val="22"/>
        </w:rPr>
        <w:t xml:space="preserve"> </w:t>
      </w:r>
      <w:r>
        <w:rPr>
          <w:b/>
          <w:sz w:val="22"/>
        </w:rPr>
        <w:t>Y</w:t>
      </w:r>
      <w:r>
        <w:rPr>
          <w:b/>
          <w:spacing w:val="-11"/>
          <w:sz w:val="22"/>
        </w:rPr>
        <w:t xml:space="preserve"> </w:t>
      </w:r>
      <w:r>
        <w:rPr>
          <w:b/>
          <w:sz w:val="22"/>
        </w:rPr>
        <w:t>TRANSFERENCIAS</w:t>
      </w:r>
      <w:r>
        <w:rPr>
          <w:b/>
          <w:spacing w:val="-10"/>
          <w:sz w:val="22"/>
        </w:rPr>
        <w:t xml:space="preserve"> </w:t>
      </w:r>
      <w:r>
        <w:rPr>
          <w:b/>
          <w:spacing w:val="-2"/>
          <w:sz w:val="22"/>
        </w:rPr>
        <w:t>FEDERALES</w:t>
      </w:r>
    </w:p>
    <w:p>
      <w:pPr>
        <w:pStyle w:val="Cuerpodetexto"/>
        <w:spacing w:before="183" w:after="0"/>
        <w:ind w:left="338" w:right="54" w:hanging="0"/>
        <w:jc w:val="both"/>
        <w:rPr/>
      </w:pPr>
      <w:r>
        <w:rPr>
          <w:b/>
        </w:rPr>
        <w:t xml:space="preserve">Artículo 57. </w:t>
      </w:r>
      <w:r>
        <w:rPr/>
        <w:t>Las aportaciones federales que correspondan al Municipio, serán percibidas en los términos establecidos</w:t>
      </w:r>
      <w:r>
        <w:rPr>
          <w:spacing w:val="-1"/>
        </w:rPr>
        <w:t xml:space="preserve"> </w:t>
      </w:r>
      <w:r>
        <w:rPr/>
        <w:t>en</w:t>
      </w:r>
      <w:r>
        <w:rPr>
          <w:spacing w:val="-1"/>
        </w:rPr>
        <w:t xml:space="preserve"> </w:t>
      </w:r>
      <w:r>
        <w:rPr/>
        <w:t>el</w:t>
      </w:r>
      <w:r>
        <w:rPr>
          <w:spacing w:val="-2"/>
        </w:rPr>
        <w:t xml:space="preserve"> </w:t>
      </w:r>
      <w:r>
        <w:rPr/>
        <w:t>Título</w:t>
      </w:r>
      <w:r>
        <w:rPr>
          <w:spacing w:val="-4"/>
        </w:rPr>
        <w:t xml:space="preserve"> </w:t>
      </w:r>
      <w:r>
        <w:rPr/>
        <w:t>Décimo</w:t>
      </w:r>
      <w:r>
        <w:rPr>
          <w:spacing w:val="-1"/>
        </w:rPr>
        <w:t xml:space="preserve"> </w:t>
      </w:r>
      <w:r>
        <w:rPr/>
        <w:t>Quinto,</w:t>
      </w:r>
      <w:r>
        <w:rPr>
          <w:spacing w:val="-1"/>
        </w:rPr>
        <w:t xml:space="preserve"> </w:t>
      </w:r>
      <w:r>
        <w:rPr/>
        <w:t>Capítulo</w:t>
      </w:r>
      <w:r>
        <w:rPr>
          <w:spacing w:val="-1"/>
        </w:rPr>
        <w:t xml:space="preserve"> </w:t>
      </w:r>
      <w:r>
        <w:rPr/>
        <w:t>VI</w:t>
      </w:r>
      <w:r>
        <w:rPr>
          <w:spacing w:val="-3"/>
        </w:rPr>
        <w:t xml:space="preserve"> </w:t>
      </w:r>
      <w:r>
        <w:rPr/>
        <w:t>del Código</w:t>
      </w:r>
      <w:r>
        <w:rPr>
          <w:spacing w:val="-1"/>
        </w:rPr>
        <w:t xml:space="preserve"> </w:t>
      </w:r>
      <w:r>
        <w:rPr/>
        <w:t>Financiero</w:t>
      </w:r>
      <w:r>
        <w:rPr>
          <w:spacing w:val="-1"/>
        </w:rPr>
        <w:t xml:space="preserve"> </w:t>
      </w:r>
      <w:r>
        <w:rPr/>
        <w:t>y</w:t>
      </w:r>
      <w:r>
        <w:rPr>
          <w:spacing w:val="-4"/>
        </w:rPr>
        <w:t xml:space="preserve"> </w:t>
      </w:r>
      <w:r>
        <w:rPr/>
        <w:t>la</w:t>
      </w:r>
      <w:r>
        <w:rPr>
          <w:spacing w:val="-1"/>
        </w:rPr>
        <w:t xml:space="preserve"> </w:t>
      </w:r>
      <w:r>
        <w:rPr/>
        <w:t>Ley</w:t>
      </w:r>
      <w:r>
        <w:rPr>
          <w:spacing w:val="-1"/>
        </w:rPr>
        <w:t xml:space="preserve"> </w:t>
      </w:r>
      <w:r>
        <w:rPr/>
        <w:t>de</w:t>
      </w:r>
      <w:r>
        <w:rPr>
          <w:spacing w:val="-1"/>
        </w:rPr>
        <w:t xml:space="preserve"> </w:t>
      </w:r>
      <w:r>
        <w:rPr/>
        <w:t>Coordinación</w:t>
      </w:r>
      <w:r>
        <w:rPr>
          <w:spacing w:val="-1"/>
        </w:rPr>
        <w:t xml:space="preserve"> </w:t>
      </w:r>
      <w:r>
        <w:rPr/>
        <w:t>Fiscal.</w:t>
      </w:r>
    </w:p>
    <w:p>
      <w:pPr>
        <w:pStyle w:val="Cuerpodetexto"/>
        <w:rPr/>
      </w:pPr>
      <w:r>
        <w:rPr/>
      </w:r>
    </w:p>
    <w:p>
      <w:pPr>
        <w:pStyle w:val="Normal"/>
        <w:spacing w:before="0" w:after="0"/>
        <w:ind w:left="394" w:right="106" w:hanging="0"/>
        <w:jc w:val="center"/>
        <w:rPr>
          <w:b/>
          <w:b/>
          <w:sz w:val="22"/>
        </w:rPr>
      </w:pPr>
      <w:r>
        <w:rPr>
          <w:b/>
          <w:sz w:val="22"/>
        </w:rPr>
        <w:t>TÍTULO</w:t>
      </w:r>
      <w:r>
        <w:rPr>
          <w:b/>
          <w:spacing w:val="-5"/>
          <w:sz w:val="22"/>
        </w:rPr>
        <w:t xml:space="preserve"> </w:t>
      </w:r>
      <w:r>
        <w:rPr>
          <w:b/>
          <w:spacing w:val="-2"/>
          <w:sz w:val="22"/>
        </w:rPr>
        <w:t>DÉCIMO</w:t>
      </w:r>
    </w:p>
    <w:p>
      <w:pPr>
        <w:pStyle w:val="Cuerpodetexto"/>
        <w:spacing w:before="1" w:after="0"/>
        <w:rPr>
          <w:b/>
          <w:b/>
        </w:rPr>
      </w:pPr>
      <w:r>
        <w:rPr>
          <w:b/>
        </w:rPr>
      </w:r>
    </w:p>
    <w:p>
      <w:pPr>
        <w:pStyle w:val="Normal"/>
        <w:spacing w:before="0" w:after="0"/>
        <w:ind w:left="392" w:right="107" w:hanging="0"/>
        <w:jc w:val="center"/>
        <w:rPr>
          <w:b/>
          <w:b/>
          <w:sz w:val="22"/>
        </w:rPr>
      </w:pPr>
      <w:r>
        <w:rPr>
          <w:b/>
          <w:sz w:val="22"/>
        </w:rPr>
        <w:t>TRANSFERENCIAS,</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7"/>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Normal"/>
        <w:spacing w:before="252" w:after="0"/>
        <w:ind w:left="392" w:right="106"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 w:after="0"/>
        <w:rPr>
          <w:b/>
          <w:b/>
        </w:rPr>
      </w:pPr>
      <w:r>
        <w:rPr>
          <w:b/>
        </w:rPr>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4" w:hanging="0"/>
        <w:jc w:val="both"/>
        <w:rPr/>
      </w:pPr>
      <w:r>
        <w:rPr>
          <w:b/>
        </w:rPr>
        <w:t xml:space="preserve">Artículo 58. </w:t>
      </w:r>
      <w:r>
        <w:rPr/>
        <w:t>Son los recursos que reciben en forma directa o indirecta los entes públicos como parte de su política</w:t>
      </w:r>
      <w:r>
        <w:rPr>
          <w:spacing w:val="-2"/>
        </w:rPr>
        <w:t xml:space="preserve"> </w:t>
      </w:r>
      <w:r>
        <w:rPr/>
        <w:t>económica</w:t>
      </w:r>
      <w:r>
        <w:rPr>
          <w:spacing w:val="-2"/>
        </w:rPr>
        <w:t xml:space="preserve"> </w:t>
      </w:r>
      <w:r>
        <w:rPr/>
        <w:t>y social, de acuerdo a</w:t>
      </w:r>
      <w:r>
        <w:rPr>
          <w:spacing w:val="-2"/>
        </w:rPr>
        <w:t xml:space="preserve"> </w:t>
      </w:r>
      <w:r>
        <w:rPr/>
        <w:t>las estrategias y prioridades</w:t>
      </w:r>
      <w:r>
        <w:rPr>
          <w:spacing w:val="-2"/>
        </w:rPr>
        <w:t xml:space="preserve"> </w:t>
      </w:r>
      <w:r>
        <w:rPr/>
        <w:t>de</w:t>
      </w:r>
      <w:r>
        <w:rPr>
          <w:spacing w:val="-2"/>
        </w:rPr>
        <w:t xml:space="preserve"> </w:t>
      </w:r>
      <w:r>
        <w:rPr/>
        <w:t>su desarrollo</w:t>
      </w:r>
      <w:r>
        <w:rPr>
          <w:spacing w:val="-3"/>
        </w:rPr>
        <w:t xml:space="preserve"> </w:t>
      </w:r>
      <w:r>
        <w:rPr/>
        <w:t>para el sostenimiento y desempeño de sus actividades.</w:t>
      </w:r>
    </w:p>
    <w:p>
      <w:pPr>
        <w:pStyle w:val="Normal"/>
        <w:spacing w:lineRule="auto" w:line="415" w:before="81" w:after="0"/>
        <w:ind w:left="2650" w:right="2300" w:firstLine="1054"/>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Normal"/>
        <w:spacing w:lineRule="exact" w:line="251" w:before="0" w:after="0"/>
        <w:ind w:left="4208"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184" w:after="0"/>
        <w:ind w:left="338" w:right="53" w:hanging="0"/>
        <w:jc w:val="both"/>
        <w:rPr/>
      </w:pPr>
      <w:r>
        <w:rPr>
          <w:b/>
        </w:rPr>
        <w:t xml:space="preserve">Artículo 59. </w:t>
      </w:r>
      <w:r>
        <w:rPr/>
        <w:t>Son los ingresos obtenidos por la celebración de empréstitos internos o externos, a corto o largo plazo</w:t>
      </w:r>
      <w:r>
        <w:rPr>
          <w:spacing w:val="-5"/>
        </w:rPr>
        <w:t xml:space="preserve"> </w:t>
      </w:r>
      <w:r>
        <w:rPr/>
        <w:t>aprobado</w:t>
      </w:r>
      <w:r>
        <w:rPr>
          <w:spacing w:val="-4"/>
        </w:rPr>
        <w:t xml:space="preserve"> </w:t>
      </w:r>
      <w:r>
        <w:rPr/>
        <w:t>en</w:t>
      </w:r>
      <w:r>
        <w:rPr>
          <w:spacing w:val="-4"/>
        </w:rPr>
        <w:t xml:space="preserve"> </w:t>
      </w:r>
      <w:r>
        <w:rPr/>
        <w:t>términos</w:t>
      </w:r>
      <w:r>
        <w:rPr>
          <w:spacing w:val="-4"/>
        </w:rPr>
        <w:t xml:space="preserve"> </w:t>
      </w:r>
      <w:r>
        <w:rPr/>
        <w:t>de</w:t>
      </w:r>
      <w:r>
        <w:rPr>
          <w:spacing w:val="-4"/>
        </w:rPr>
        <w:t xml:space="preserve"> </w:t>
      </w:r>
      <w:r>
        <w:rPr/>
        <w:t>la</w:t>
      </w:r>
      <w:r>
        <w:rPr>
          <w:spacing w:val="-4"/>
        </w:rPr>
        <w:t xml:space="preserve"> </w:t>
      </w:r>
      <w:r>
        <w:rPr/>
        <w:t>legislación</w:t>
      </w:r>
      <w:r>
        <w:rPr>
          <w:spacing w:val="-2"/>
        </w:rPr>
        <w:t xml:space="preserve"> </w:t>
      </w:r>
      <w:r>
        <w:rPr/>
        <w:t>correspondiente.</w:t>
      </w:r>
      <w:r>
        <w:rPr>
          <w:spacing w:val="-4"/>
        </w:rPr>
        <w:t xml:space="preserve"> </w:t>
      </w:r>
      <w:r>
        <w:rPr/>
        <w:t>Los</w:t>
      </w:r>
      <w:r>
        <w:rPr>
          <w:spacing w:val="-5"/>
        </w:rPr>
        <w:t xml:space="preserve"> </w:t>
      </w:r>
      <w:r>
        <w:rPr/>
        <w:t>créditos</w:t>
      </w:r>
      <w:r>
        <w:rPr>
          <w:spacing w:val="-4"/>
        </w:rPr>
        <w:t xml:space="preserve"> </w:t>
      </w:r>
      <w:r>
        <w:rPr/>
        <w:t>que</w:t>
      </w:r>
      <w:r>
        <w:rPr>
          <w:spacing w:val="-4"/>
        </w:rPr>
        <w:t xml:space="preserve"> </w:t>
      </w:r>
      <w:r>
        <w:rPr/>
        <w:t>se</w:t>
      </w:r>
      <w:r>
        <w:rPr>
          <w:spacing w:val="-4"/>
        </w:rPr>
        <w:t xml:space="preserve"> </w:t>
      </w:r>
      <w:r>
        <w:rPr/>
        <w:t>obtienen</w:t>
      </w:r>
      <w:r>
        <w:rPr>
          <w:spacing w:val="-5"/>
        </w:rPr>
        <w:t xml:space="preserve"> </w:t>
      </w:r>
      <w:r>
        <w:rPr/>
        <w:t>son</w:t>
      </w:r>
      <w:r>
        <w:rPr>
          <w:spacing w:val="-4"/>
        </w:rPr>
        <w:t xml:space="preserve"> </w:t>
      </w:r>
      <w:r>
        <w:rPr/>
        <w:t>por:</w:t>
      </w:r>
      <w:r>
        <w:rPr>
          <w:spacing w:val="-4"/>
        </w:rPr>
        <w:t xml:space="preserve"> </w:t>
      </w:r>
      <w:r>
        <w:rPr/>
        <w:t>emisiones de instrumentos en mercados nacionales e internacionales de capital, organismos financieros internacionales, créditos bilaterales y otras fuentes.</w:t>
      </w:r>
    </w:p>
    <w:p>
      <w:pPr>
        <w:pStyle w:val="Normal"/>
        <w:spacing w:before="183" w:after="0"/>
        <w:ind w:left="395" w:right="106" w:hanging="0"/>
        <w:jc w:val="center"/>
        <w:rPr>
          <w:b/>
          <w:b/>
          <w:sz w:val="22"/>
        </w:rPr>
      </w:pPr>
      <w:r>
        <w:rPr>
          <w:b/>
          <w:spacing w:val="-2"/>
          <w:sz w:val="22"/>
        </w:rPr>
        <w:t>TRANSITORIOS</w:t>
      </w:r>
    </w:p>
    <w:p>
      <w:pPr>
        <w:pStyle w:val="Cuerpodetexto"/>
        <w:rPr>
          <w:b/>
          <w:b/>
        </w:rPr>
      </w:pPr>
      <w:r>
        <w:rPr>
          <w:b/>
        </w:rPr>
      </w:r>
    </w:p>
    <w:p>
      <w:pPr>
        <w:pStyle w:val="Cuerpodetexto"/>
        <w:spacing w:before="1" w:after="0"/>
        <w:ind w:left="338" w:right="51"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1" w:after="0"/>
        <w:rPr/>
      </w:pPr>
      <w:r>
        <w:rPr/>
      </w:r>
    </w:p>
    <w:p>
      <w:pPr>
        <w:pStyle w:val="Cuerpodetexto"/>
        <w:ind w:left="338" w:right="51"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San Jerónimo Zacualpan, durante el ejercicio fiscal</w:t>
      </w:r>
      <w:r>
        <w:rPr>
          <w:spacing w:val="-1"/>
        </w:rPr>
        <w:t xml:space="preserve"> </w:t>
      </w:r>
      <w:r>
        <w:rPr/>
        <w:t>al</w:t>
      </w:r>
      <w:r>
        <w:rPr>
          <w:spacing w:val="-1"/>
        </w:rPr>
        <w:t xml:space="preserve"> </w:t>
      </w:r>
      <w:r>
        <w:rPr/>
        <w:t>que se</w:t>
      </w:r>
      <w:r>
        <w:rPr>
          <w:spacing w:val="-1"/>
        </w:rPr>
        <w:t xml:space="preserve"> </w:t>
      </w:r>
      <w:r>
        <w:rPr/>
        <w:t>refiere esta Ley, sean superiores a</w:t>
      </w:r>
      <w:r>
        <w:rPr>
          <w:spacing w:val="-1"/>
        </w:rPr>
        <w:t xml:space="preserve"> </w:t>
      </w:r>
      <w:r>
        <w:rPr/>
        <w:t>los</w:t>
      </w:r>
      <w:r>
        <w:rPr>
          <w:spacing w:val="-1"/>
        </w:rPr>
        <w:t xml:space="preserve"> </w:t>
      </w:r>
      <w:r>
        <w:rPr/>
        <w:t>señalados, se</w:t>
      </w:r>
      <w:r>
        <w:rPr>
          <w:spacing w:val="-14"/>
        </w:rPr>
        <w:t xml:space="preserve"> </w:t>
      </w:r>
      <w:r>
        <w:rPr/>
        <w:t>faculta</w:t>
      </w:r>
      <w:r>
        <w:rPr>
          <w:spacing w:val="-14"/>
        </w:rPr>
        <w:t xml:space="preserve"> </w:t>
      </w:r>
      <w:r>
        <w:rPr/>
        <w:t>a</w:t>
      </w:r>
      <w:r>
        <w:rPr>
          <w:spacing w:val="-14"/>
        </w:rPr>
        <w:t xml:space="preserve"> </w:t>
      </w:r>
      <w:r>
        <w:rPr/>
        <w:t>dicho</w:t>
      </w:r>
      <w:r>
        <w:rPr>
          <w:spacing w:val="-13"/>
        </w:rPr>
        <w:t xml:space="preserve"> </w:t>
      </w:r>
      <w:r>
        <w:rPr/>
        <w:t>Ayuntamiento</w:t>
      </w:r>
      <w:r>
        <w:rPr>
          <w:spacing w:val="-14"/>
        </w:rPr>
        <w:t xml:space="preserve"> </w:t>
      </w:r>
      <w:r>
        <w:rPr/>
        <w:t>para</w:t>
      </w:r>
      <w:r>
        <w:rPr>
          <w:spacing w:val="-14"/>
        </w:rPr>
        <w:t xml:space="preserve"> </w:t>
      </w:r>
      <w:r>
        <w:rPr/>
        <w:t>que</w:t>
      </w:r>
      <w:r>
        <w:rPr>
          <w:spacing w:val="-14"/>
        </w:rPr>
        <w:t xml:space="preserve"> </w:t>
      </w:r>
      <w:r>
        <w:rPr/>
        <w:t>tales</w:t>
      </w:r>
      <w:r>
        <w:rPr>
          <w:spacing w:val="-13"/>
        </w:rPr>
        <w:t xml:space="preserve"> </w:t>
      </w:r>
      <w:r>
        <w:rPr/>
        <w:t>recursos</w:t>
      </w:r>
      <w:r>
        <w:rPr>
          <w:spacing w:val="-14"/>
        </w:rPr>
        <w:t xml:space="preserve"> </w:t>
      </w:r>
      <w:r>
        <w:rPr/>
        <w:t>los</w:t>
      </w:r>
      <w:r>
        <w:rPr>
          <w:spacing w:val="-14"/>
        </w:rPr>
        <w:t xml:space="preserve"> </w:t>
      </w:r>
      <w:r>
        <w:rPr/>
        <w:t>ejerza</w:t>
      </w:r>
      <w:r>
        <w:rPr>
          <w:spacing w:val="-14"/>
        </w:rPr>
        <w:t xml:space="preserve"> </w:t>
      </w:r>
      <w:r>
        <w:rPr/>
        <w:t>en</w:t>
      </w:r>
      <w:r>
        <w:rPr>
          <w:spacing w:val="-13"/>
        </w:rPr>
        <w:t xml:space="preserve"> </w:t>
      </w:r>
      <w:r>
        <w:rPr/>
        <w:t>las</w:t>
      </w:r>
      <w:r>
        <w:rPr>
          <w:spacing w:val="-14"/>
        </w:rPr>
        <w:t xml:space="preserve"> </w:t>
      </w:r>
      <w:r>
        <w:rPr/>
        <w:t>partidas</w:t>
      </w:r>
      <w:r>
        <w:rPr>
          <w:spacing w:val="-14"/>
        </w:rPr>
        <w:t xml:space="preserve"> </w:t>
      </w:r>
      <w:r>
        <w:rPr/>
        <w:t>presupuestales</w:t>
      </w:r>
      <w:r>
        <w:rPr>
          <w:spacing w:val="-14"/>
        </w:rPr>
        <w:t xml:space="preserve"> </w:t>
      </w:r>
      <w:r>
        <w:rPr/>
        <w:t>de</w:t>
      </w:r>
      <w:r>
        <w:rPr>
          <w:spacing w:val="-13"/>
        </w:rPr>
        <w:t xml:space="preserve"> </w:t>
      </w:r>
      <w:r>
        <w:rPr/>
        <w:t>obra</w:t>
      </w:r>
      <w:r>
        <w:rPr>
          <w:spacing w:val="-14"/>
        </w:rPr>
        <w:t xml:space="preserve"> </w:t>
      </w:r>
      <w:r>
        <w:rPr/>
        <w:t>pública, gastos de inversión y servicios municipales, en beneficio de sus ciudadanos.</w:t>
      </w:r>
    </w:p>
    <w:p>
      <w:pPr>
        <w:pStyle w:val="Cuerpodetexto"/>
        <w:spacing w:before="252" w:after="0"/>
        <w:ind w:left="338" w:right="48" w:hanging="0"/>
        <w:jc w:val="both"/>
        <w:rPr/>
      </w:pPr>
      <w:r>
        <w:rPr>
          <w:b/>
        </w:rPr>
        <w:t>ARTÍCULO</w:t>
      </w:r>
      <w:r>
        <w:rPr>
          <w:b/>
          <w:spacing w:val="-14"/>
        </w:rPr>
        <w:t xml:space="preserve"> </w:t>
      </w:r>
      <w:r>
        <w:rPr>
          <w:b/>
        </w:rPr>
        <w:t>TERCERO.</w:t>
      </w:r>
      <w:r>
        <w:rPr>
          <w:b/>
          <w:spacing w:val="-13"/>
        </w:rPr>
        <w:t xml:space="preserve"> </w:t>
      </w:r>
      <w:r>
        <w:rPr/>
        <w:t>El</w:t>
      </w:r>
      <w:r>
        <w:rPr>
          <w:spacing w:val="-13"/>
        </w:rPr>
        <w:t xml:space="preserve"> </w:t>
      </w:r>
      <w:r>
        <w:rPr/>
        <w:t>Ayuntamiento</w:t>
      </w:r>
      <w:r>
        <w:rPr>
          <w:spacing w:val="-14"/>
        </w:rPr>
        <w:t xml:space="preserve"> </w:t>
      </w:r>
      <w:r>
        <w:rPr/>
        <w:t>de</w:t>
      </w:r>
      <w:r>
        <w:rPr>
          <w:spacing w:val="-13"/>
        </w:rPr>
        <w:t xml:space="preserve"> </w:t>
      </w:r>
      <w:r>
        <w:rPr/>
        <w:t>San</w:t>
      </w:r>
      <w:r>
        <w:rPr>
          <w:spacing w:val="-14"/>
        </w:rPr>
        <w:t xml:space="preserve"> </w:t>
      </w:r>
      <w:r>
        <w:rPr/>
        <w:t>Jerónimo</w:t>
      </w:r>
      <w:r>
        <w:rPr>
          <w:spacing w:val="-14"/>
        </w:rPr>
        <w:t xml:space="preserve"> </w:t>
      </w:r>
      <w:r>
        <w:rPr/>
        <w:t>Zacualpan,</w:t>
      </w:r>
      <w:r>
        <w:rPr>
          <w:spacing w:val="-14"/>
        </w:rPr>
        <w:t xml:space="preserve"> </w:t>
      </w:r>
      <w:r>
        <w:rPr/>
        <w:t>de</w:t>
      </w:r>
      <w:r>
        <w:rPr>
          <w:spacing w:val="-13"/>
        </w:rPr>
        <w:t xml:space="preserve"> </w:t>
      </w:r>
      <w:r>
        <w:rPr/>
        <w:t>manera</w:t>
      </w:r>
      <w:r>
        <w:rPr>
          <w:spacing w:val="-14"/>
        </w:rPr>
        <w:t xml:space="preserve"> </w:t>
      </w:r>
      <w:r>
        <w:rPr/>
        <w:t>inmediata</w:t>
      </w:r>
      <w:r>
        <w:rPr>
          <w:spacing w:val="-14"/>
        </w:rPr>
        <w:t xml:space="preserve"> </w:t>
      </w:r>
      <w:r>
        <w:rPr/>
        <w:t>a</w:t>
      </w:r>
      <w:r>
        <w:rPr>
          <w:spacing w:val="-14"/>
        </w:rPr>
        <w:t xml:space="preserve"> </w:t>
      </w:r>
      <w:r>
        <w:rPr/>
        <w:t>la</w:t>
      </w:r>
      <w:r>
        <w:rPr>
          <w:spacing w:val="-13"/>
        </w:rPr>
        <w:t xml:space="preserve"> </w:t>
      </w:r>
      <w:r>
        <w:rPr/>
        <w:t>publicación referida en el artículo primero Transitorio de la presente Ley, deberá fijar publicidad en lugares visibles de la oficina de la Tesorería, en lo relativo al monto de las contribuciones contenidas en ésta, en moneda de curso legal, es decir convertidas en pesos mexicanos.</w:t>
      </w:r>
    </w:p>
    <w:p>
      <w:pPr>
        <w:pStyle w:val="Cuerpodetexto"/>
        <w:rPr/>
      </w:pPr>
      <w:r>
        <w:rPr/>
      </w:r>
    </w:p>
    <w:p>
      <w:pPr>
        <w:pStyle w:val="Cuerpodetexto"/>
        <w:ind w:left="338" w:right="54"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spacing w:before="1" w:after="0"/>
        <w:rPr/>
      </w:pPr>
      <w:r>
        <w:rPr/>
      </w:r>
    </w:p>
    <w:p>
      <w:pPr>
        <w:pStyle w:val="Normal"/>
        <w:spacing w:before="0" w:after="0"/>
        <w:ind w:left="392" w:right="109" w:hanging="0"/>
        <w:jc w:val="center"/>
        <w:rPr>
          <w:b/>
          <w:b/>
          <w:sz w:val="22"/>
        </w:rPr>
      </w:pPr>
      <w:r>
        <w:rPr>
          <w:b/>
          <w:sz w:val="22"/>
        </w:rPr>
        <w:t>AL</w:t>
      </w:r>
      <w:r>
        <w:rPr>
          <w:b/>
          <w:spacing w:val="-5"/>
          <w:sz w:val="22"/>
        </w:rPr>
        <w:t xml:space="preserve"> </w:t>
      </w:r>
      <w:r>
        <w:rPr>
          <w:b/>
          <w:sz w:val="22"/>
        </w:rPr>
        <w:t>EJECUTIVO</w:t>
      </w:r>
      <w:r>
        <w:rPr>
          <w:b/>
          <w:spacing w:val="-3"/>
          <w:sz w:val="22"/>
        </w:rPr>
        <w:t xml:space="preserve"> </w:t>
      </w:r>
      <w:r>
        <w:rPr>
          <w:b/>
          <w:sz w:val="22"/>
        </w:rPr>
        <w:t>PARA</w:t>
      </w:r>
      <w:r>
        <w:rPr>
          <w:b/>
          <w:spacing w:val="-5"/>
          <w:sz w:val="22"/>
        </w:rPr>
        <w:t xml:space="preserve"> </w:t>
      </w:r>
      <w:r>
        <w:rPr>
          <w:b/>
          <w:sz w:val="22"/>
        </w:rPr>
        <w:t>QUE</w:t>
      </w:r>
      <w:r>
        <w:rPr>
          <w:b/>
          <w:spacing w:val="-5"/>
          <w:sz w:val="22"/>
        </w:rPr>
        <w:t xml:space="preserve"> </w:t>
      </w:r>
      <w:r>
        <w:rPr>
          <w:b/>
          <w:sz w:val="22"/>
        </w:rPr>
        <w:t>LO</w:t>
      </w:r>
      <w:r>
        <w:rPr>
          <w:b/>
          <w:spacing w:val="-3"/>
          <w:sz w:val="22"/>
        </w:rPr>
        <w:t xml:space="preserve"> </w:t>
      </w:r>
      <w:r>
        <w:rPr>
          <w:b/>
          <w:sz w:val="22"/>
        </w:rPr>
        <w:t>SANCIONE</w:t>
      </w:r>
      <w:r>
        <w:rPr>
          <w:b/>
          <w:spacing w:val="-5"/>
          <w:sz w:val="22"/>
        </w:rPr>
        <w:t xml:space="preserve"> </w:t>
      </w:r>
      <w:r>
        <w:rPr>
          <w:b/>
          <w:sz w:val="22"/>
        </w:rPr>
        <w:t>Y</w:t>
      </w:r>
      <w:r>
        <w:rPr>
          <w:b/>
          <w:spacing w:val="-8"/>
          <w:sz w:val="22"/>
        </w:rPr>
        <w:t xml:space="preserve"> </w:t>
      </w:r>
      <w:r>
        <w:rPr>
          <w:b/>
          <w:sz w:val="22"/>
        </w:rPr>
        <w:t>MANDE</w:t>
      </w:r>
      <w:r>
        <w:rPr>
          <w:b/>
          <w:spacing w:val="-4"/>
          <w:sz w:val="22"/>
        </w:rPr>
        <w:t xml:space="preserve"> </w:t>
      </w:r>
      <w:r>
        <w:rPr>
          <w:b/>
          <w:spacing w:val="-2"/>
          <w:sz w:val="22"/>
        </w:rPr>
        <w:t>PUBLICAR</w:t>
      </w:r>
    </w:p>
    <w:p>
      <w:pPr>
        <w:pStyle w:val="Cuerpodetexto"/>
        <w:rPr>
          <w:b/>
          <w:b/>
        </w:rPr>
      </w:pPr>
      <w:r>
        <w:rPr>
          <w:b/>
        </w:rPr>
      </w:r>
    </w:p>
    <w:p>
      <w:pPr>
        <w:pStyle w:val="Cuerpodetexto"/>
        <w:spacing w:before="1" w:after="0"/>
        <w:ind w:left="338" w:right="52" w:hanging="0"/>
        <w:jc w:val="both"/>
        <w:rPr/>
      </w:pPr>
      <w:r>
        <w:rPr/>
        <w:t>Dado</w:t>
      </w:r>
      <w:r>
        <w:rPr>
          <w:spacing w:val="-14"/>
        </w:rPr>
        <w:t xml:space="preserve"> </w:t>
      </w:r>
      <w:r>
        <w:rPr/>
        <w:t>en</w:t>
      </w:r>
      <w:r>
        <w:rPr>
          <w:spacing w:val="-13"/>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3"/>
        </w:rPr>
        <w:t xml:space="preserve"> </w:t>
      </w:r>
      <w:r>
        <w:rPr/>
        <w:t>Poder</w:t>
      </w:r>
      <w:r>
        <w:rPr>
          <w:spacing w:val="-12"/>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1"/>
        </w:rPr>
        <w:t xml:space="preserve"> </w:t>
      </w:r>
      <w:r>
        <w:rPr/>
        <w:t>Tlaxcala,</w:t>
      </w:r>
      <w:r>
        <w:rPr>
          <w:spacing w:val="-1"/>
        </w:rPr>
        <w:t xml:space="preserve"> </w:t>
      </w:r>
      <w:r>
        <w:rPr/>
        <w:t>en</w:t>
      </w:r>
      <w:r>
        <w:rPr>
          <w:spacing w:val="-4"/>
        </w:rPr>
        <w:t xml:space="preserve"> </w:t>
      </w:r>
      <w:r>
        <w:rPr/>
        <w:t>la</w:t>
      </w:r>
      <w:r>
        <w:rPr>
          <w:spacing w:val="-1"/>
        </w:rPr>
        <w:t xml:space="preserve"> </w:t>
      </w:r>
      <w:r>
        <w:rPr/>
        <w:t>Ciudad</w:t>
      </w:r>
      <w:r>
        <w:rPr>
          <w:spacing w:val="-1"/>
        </w:rPr>
        <w:t xml:space="preserve"> </w:t>
      </w:r>
      <w:r>
        <w:rPr/>
        <w:t>de</w:t>
      </w:r>
      <w:r>
        <w:rPr>
          <w:spacing w:val="-1"/>
        </w:rPr>
        <w:t xml:space="preserve"> </w:t>
      </w:r>
      <w:r>
        <w:rPr/>
        <w:t>Tlaxcala</w:t>
      </w:r>
      <w:r>
        <w:rPr>
          <w:spacing w:val="-1"/>
        </w:rPr>
        <w:t xml:space="preserve"> </w:t>
      </w:r>
      <w:r>
        <w:rPr/>
        <w:t>de</w:t>
      </w:r>
      <w:r>
        <w:rPr>
          <w:spacing w:val="-1"/>
        </w:rPr>
        <w:t xml:space="preserve"> </w:t>
      </w:r>
      <w:r>
        <w:rPr/>
        <w:t>Xicohténcatl,</w:t>
      </w:r>
      <w:r>
        <w:rPr>
          <w:spacing w:val="-4"/>
        </w:rPr>
        <w:t xml:space="preserve"> </w:t>
      </w:r>
      <w:r>
        <w:rPr/>
        <w:t>a</w:t>
      </w:r>
      <w:r>
        <w:rPr>
          <w:spacing w:val="-1"/>
        </w:rPr>
        <w:t xml:space="preserve"> </w:t>
      </w:r>
      <w:r>
        <w:rPr/>
        <w:t>los</w:t>
      </w:r>
      <w:r>
        <w:rPr>
          <w:spacing w:val="-1"/>
        </w:rPr>
        <w:t xml:space="preserve"> </w:t>
      </w:r>
      <w:r>
        <w:rPr/>
        <w:t>veintitrés</w:t>
      </w:r>
      <w:r>
        <w:rPr>
          <w:spacing w:val="-1"/>
        </w:rPr>
        <w:t xml:space="preserve"> </w:t>
      </w:r>
      <w:r>
        <w:rPr/>
        <w:t>días</w:t>
      </w:r>
      <w:r>
        <w:rPr>
          <w:spacing w:val="-1"/>
        </w:rPr>
        <w:t xml:space="preserve"> </w:t>
      </w:r>
      <w:r>
        <w:rPr/>
        <w:t>del mes</w:t>
      </w:r>
      <w:r>
        <w:rPr>
          <w:spacing w:val="-1"/>
        </w:rPr>
        <w:t xml:space="preserve"> </w:t>
      </w:r>
      <w:r>
        <w:rPr/>
        <w:t>de</w:t>
      </w:r>
      <w:r>
        <w:rPr>
          <w:spacing w:val="-1"/>
        </w:rPr>
        <w:t xml:space="preserve"> </w:t>
      </w:r>
      <w:r>
        <w:rPr/>
        <w:t>octubre</w:t>
      </w:r>
      <w:r>
        <w:rPr>
          <w:spacing w:val="-1"/>
        </w:rPr>
        <w:t xml:space="preserve"> </w:t>
      </w:r>
      <w:r>
        <w:rPr/>
        <w:t>del</w:t>
      </w:r>
      <w:r>
        <w:rPr>
          <w:spacing w:val="-3"/>
        </w:rPr>
        <w:t xml:space="preserve"> </w:t>
      </w:r>
      <w:r>
        <w:rPr/>
        <w:t>año</w:t>
      </w:r>
      <w:r>
        <w:rPr>
          <w:spacing w:val="-1"/>
        </w:rPr>
        <w:t xml:space="preserve"> </w:t>
      </w:r>
      <w:r>
        <w:rPr/>
        <w:t>dos</w:t>
      </w:r>
      <w:r>
        <w:rPr>
          <w:spacing w:val="-3"/>
        </w:rPr>
        <w:t xml:space="preserve"> </w:t>
      </w:r>
      <w:r>
        <w:rPr/>
        <w:t xml:space="preserve">mil </w:t>
      </w:r>
      <w:r>
        <w:rPr>
          <w:spacing w:val="-2"/>
        </w:rPr>
        <w:t>veinticinco.</w:t>
      </w:r>
    </w:p>
    <w:p>
      <w:pPr>
        <w:pStyle w:val="Ttulo1"/>
        <w:spacing w:before="251" w:after="0"/>
        <w:ind w:left="283" w:right="0" w:hanging="0"/>
        <w:jc w:val="center"/>
        <w:rPr/>
      </w:pPr>
      <w:r>
        <w:rPr/>
        <w:t>DIP.</w:t>
      </w:r>
      <w:r>
        <w:rPr>
          <w:spacing w:val="-1"/>
        </w:rPr>
        <w:t xml:space="preserve"> </w:t>
      </w:r>
      <w:r>
        <w:rPr/>
        <w:t>MARIBEL LEÓN</w:t>
      </w:r>
      <w:r>
        <w:rPr>
          <w:spacing w:val="1"/>
        </w:rPr>
        <w:t xml:space="preserve"> </w:t>
      </w:r>
      <w:r>
        <w:rPr/>
        <w:t>CRUZ.</w:t>
      </w:r>
      <w:r>
        <w:rPr>
          <w:spacing w:val="4"/>
        </w:rPr>
        <w:t xml:space="preserve"> </w:t>
      </w:r>
      <w:r>
        <w:rPr/>
        <w:t>–</w:t>
      </w:r>
      <w:r>
        <w:rPr>
          <w:spacing w:val="2"/>
        </w:rPr>
        <w:t xml:space="preserve"> </w:t>
      </w:r>
      <w:r>
        <w:rPr/>
        <w:t>PRESIDENTA.</w:t>
      </w:r>
      <w:r>
        <w:rPr>
          <w:spacing w:val="3"/>
        </w:rPr>
        <w:t xml:space="preserve"> </w:t>
      </w:r>
      <w:r>
        <w:rPr/>
        <w:t>–</w:t>
      </w:r>
      <w:r>
        <w:rPr>
          <w:spacing w:val="4"/>
        </w:rPr>
        <w:t xml:space="preserve"> </w:t>
      </w:r>
      <w:r>
        <w:rPr/>
        <w:t>Rúbrica.</w:t>
      </w:r>
      <w:r>
        <w:rPr>
          <w:spacing w:val="3"/>
        </w:rPr>
        <w:t xml:space="preserve"> </w:t>
      </w:r>
      <w:r>
        <w:rPr/>
        <w:t>-</w:t>
      </w:r>
      <w:r>
        <w:rPr>
          <w:spacing w:val="2"/>
        </w:rPr>
        <w:t xml:space="preserve"> </w:t>
      </w:r>
      <w:r>
        <w:rPr/>
        <w:t>DIP.</w:t>
      </w:r>
      <w:r>
        <w:rPr>
          <w:spacing w:val="2"/>
        </w:rPr>
        <w:t xml:space="preserve"> </w:t>
      </w:r>
      <w:r>
        <w:rPr/>
        <w:t>EMILIO DE</w:t>
      </w:r>
      <w:r>
        <w:rPr>
          <w:spacing w:val="1"/>
        </w:rPr>
        <w:t xml:space="preserve"> </w:t>
      </w:r>
      <w:r>
        <w:rPr/>
        <w:t>LA PEÑA</w:t>
      </w:r>
      <w:r>
        <w:rPr>
          <w:spacing w:val="1"/>
        </w:rPr>
        <w:t xml:space="preserve"> </w:t>
      </w:r>
      <w:r>
        <w:rPr>
          <w:spacing w:val="-2"/>
        </w:rPr>
        <w:t>APONTE.</w:t>
      </w:r>
    </w:p>
    <w:p>
      <w:pPr>
        <w:pStyle w:val="Normal"/>
        <w:spacing w:before="2" w:after="0"/>
        <w:ind w:left="287" w:right="0" w:hanging="0"/>
        <w:jc w:val="center"/>
        <w:rPr>
          <w:b/>
          <w:b/>
          <w:sz w:val="22"/>
        </w:rPr>
      </w:pPr>
      <w:r>
        <w:rPr>
          <w:b/>
          <w:sz w:val="22"/>
        </w:rPr>
        <w:t>-</w:t>
      </w:r>
      <w:r>
        <w:rPr>
          <w:b/>
          <w:spacing w:val="-8"/>
          <w:sz w:val="22"/>
        </w:rPr>
        <w:t xml:space="preserve"> </w:t>
      </w:r>
      <w:r>
        <w:rPr>
          <w:b/>
          <w:sz w:val="22"/>
        </w:rPr>
        <w:t>SECRETARIO.</w:t>
      </w:r>
      <w:r>
        <w:rPr>
          <w:b/>
          <w:spacing w:val="-6"/>
          <w:sz w:val="22"/>
        </w:rPr>
        <w:t xml:space="preserve"> </w:t>
      </w:r>
      <w:r>
        <w:rPr>
          <w:b/>
          <w:sz w:val="22"/>
        </w:rPr>
        <w:t>–</w:t>
      </w:r>
      <w:r>
        <w:rPr>
          <w:b/>
          <w:spacing w:val="-7"/>
          <w:sz w:val="22"/>
        </w:rPr>
        <w:t xml:space="preserve"> </w:t>
      </w:r>
      <w:r>
        <w:rPr>
          <w:b/>
          <w:sz w:val="22"/>
        </w:rPr>
        <w:t>Rúbrica.</w:t>
      </w:r>
      <w:r>
        <w:rPr>
          <w:b/>
          <w:spacing w:val="-5"/>
          <w:sz w:val="22"/>
        </w:rPr>
        <w:t xml:space="preserve"> </w:t>
      </w:r>
      <w:r>
        <w:rPr>
          <w:b/>
          <w:sz w:val="22"/>
        </w:rPr>
        <w:t>-</w:t>
      </w:r>
      <w:r>
        <w:rPr>
          <w:b/>
          <w:spacing w:val="-5"/>
          <w:sz w:val="22"/>
        </w:rPr>
        <w:t xml:space="preserve"> </w:t>
      </w:r>
      <w:r>
        <w:rPr>
          <w:b/>
          <w:sz w:val="22"/>
        </w:rPr>
        <w:t>DIP.</w:t>
      </w:r>
      <w:r>
        <w:rPr>
          <w:b/>
          <w:spacing w:val="-7"/>
          <w:sz w:val="22"/>
        </w:rPr>
        <w:t xml:space="preserve"> </w:t>
      </w:r>
      <w:r>
        <w:rPr>
          <w:b/>
          <w:sz w:val="22"/>
        </w:rPr>
        <w:t>LAURA</w:t>
      </w:r>
      <w:r>
        <w:rPr>
          <w:b/>
          <w:spacing w:val="-8"/>
          <w:sz w:val="22"/>
        </w:rPr>
        <w:t xml:space="preserve"> </w:t>
      </w:r>
      <w:r>
        <w:rPr>
          <w:b/>
          <w:sz w:val="22"/>
        </w:rPr>
        <w:t>YAMILI</w:t>
      </w:r>
      <w:r>
        <w:rPr>
          <w:b/>
          <w:spacing w:val="-6"/>
          <w:sz w:val="22"/>
        </w:rPr>
        <w:t xml:space="preserve"> </w:t>
      </w:r>
      <w:r>
        <w:rPr>
          <w:b/>
          <w:sz w:val="22"/>
        </w:rPr>
        <w:t>FLORES</w:t>
      </w:r>
      <w:r>
        <w:rPr>
          <w:b/>
          <w:spacing w:val="-6"/>
          <w:sz w:val="22"/>
        </w:rPr>
        <w:t xml:space="preserve"> </w:t>
      </w:r>
      <w:r>
        <w:rPr>
          <w:b/>
          <w:sz w:val="22"/>
        </w:rPr>
        <w:t>LOZANO.</w:t>
      </w:r>
      <w:r>
        <w:rPr>
          <w:b/>
          <w:spacing w:val="-4"/>
          <w:sz w:val="22"/>
        </w:rPr>
        <w:t xml:space="preserve"> </w:t>
      </w:r>
      <w:r>
        <w:rPr>
          <w:b/>
          <w:sz w:val="22"/>
        </w:rPr>
        <w:t>–</w:t>
      </w:r>
      <w:r>
        <w:rPr>
          <w:b/>
          <w:spacing w:val="-7"/>
          <w:sz w:val="22"/>
        </w:rPr>
        <w:t xml:space="preserve"> </w:t>
      </w:r>
      <w:r>
        <w:rPr>
          <w:b/>
          <w:sz w:val="22"/>
        </w:rPr>
        <w:t>SECRETARIA.</w:t>
      </w:r>
      <w:r>
        <w:rPr>
          <w:b/>
          <w:spacing w:val="-6"/>
          <w:sz w:val="22"/>
        </w:rPr>
        <w:t xml:space="preserve"> </w:t>
      </w:r>
      <w:r>
        <w:rPr>
          <w:b/>
          <w:sz w:val="22"/>
        </w:rPr>
        <w:t>-</w:t>
      </w:r>
      <w:r>
        <w:rPr>
          <w:b/>
          <w:spacing w:val="-5"/>
          <w:sz w:val="22"/>
        </w:rPr>
        <w:t xml:space="preserve"> </w:t>
      </w:r>
      <w:r>
        <w:rPr>
          <w:b/>
          <w:spacing w:val="-2"/>
          <w:sz w:val="22"/>
        </w:rPr>
        <w:t>Rúbrica</w:t>
      </w:r>
    </w:p>
    <w:p>
      <w:pPr>
        <w:pStyle w:val="Cuerpodetexto"/>
        <w:rPr>
          <w:b/>
          <w:b/>
        </w:rPr>
      </w:pPr>
      <w:r>
        <w:rPr>
          <w:b/>
        </w:rPr>
      </w:r>
    </w:p>
    <w:p>
      <w:pPr>
        <w:pStyle w:val="Cuerpodetexto"/>
        <w:ind w:left="338" w:right="55" w:hanging="0"/>
        <w:jc w:val="both"/>
        <w:rPr/>
      </w:pPr>
      <w:r>
        <w:rPr/>
        <w:t>Al calce un sello con el Escudo Nacional que dice Estados Unidos Mexicanos. Congreso del Estado Libre y Soberano. Tlaxcala. Poder Legislativo.</w:t>
      </w:r>
    </w:p>
    <w:p>
      <w:pPr>
        <w:pStyle w:val="Cuerpodetexto"/>
        <w:rPr/>
      </w:pPr>
      <w:r>
        <w:rPr/>
      </w:r>
    </w:p>
    <w:p>
      <w:pPr>
        <w:pStyle w:val="Cuerpodetexto"/>
        <w:ind w:left="338" w:right="0" w:hanging="0"/>
        <w:jc w:val="both"/>
        <w:rPr/>
      </w:pPr>
      <w:r>
        <w:rPr/>
        <w:t>Por</w:t>
      </w:r>
      <w:r>
        <w:rPr>
          <w:spacing w:val="-5"/>
        </w:rPr>
        <w:t xml:space="preserve"> </w:t>
      </w:r>
      <w:r>
        <w:rPr/>
        <w:t>lo</w:t>
      </w:r>
      <w:r>
        <w:rPr>
          <w:spacing w:val="-5"/>
        </w:rPr>
        <w:t xml:space="preserve"> </w:t>
      </w:r>
      <w:r>
        <w:rPr/>
        <w:t>tanto,</w:t>
      </w:r>
      <w:r>
        <w:rPr>
          <w:spacing w:val="-6"/>
        </w:rPr>
        <w:t xml:space="preserve"> </w:t>
      </w:r>
      <w:r>
        <w:rPr/>
        <w:t>mando</w:t>
      </w:r>
      <w:r>
        <w:rPr>
          <w:spacing w:val="-2"/>
        </w:rPr>
        <w:t xml:space="preserve"> </w:t>
      </w:r>
      <w:r>
        <w:rPr/>
        <w:t>se</w:t>
      </w:r>
      <w:r>
        <w:rPr>
          <w:spacing w:val="-2"/>
        </w:rPr>
        <w:t xml:space="preserve"> </w:t>
      </w:r>
      <w:r>
        <w:rPr/>
        <w:t>imprima,</w:t>
      </w:r>
      <w:r>
        <w:rPr>
          <w:spacing w:val="-3"/>
        </w:rPr>
        <w:t xml:space="preserve"> </w:t>
      </w:r>
      <w:r>
        <w:rPr/>
        <w:t>publique,</w:t>
      </w:r>
      <w:r>
        <w:rPr>
          <w:spacing w:val="-2"/>
        </w:rPr>
        <w:t xml:space="preserve"> </w:t>
      </w:r>
      <w:r>
        <w:rPr/>
        <w:t>circule</w:t>
      </w:r>
      <w:r>
        <w:rPr>
          <w:spacing w:val="-3"/>
        </w:rPr>
        <w:t xml:space="preserve"> </w:t>
      </w:r>
      <w:r>
        <w:rPr/>
        <w:t>y</w:t>
      </w:r>
      <w:r>
        <w:rPr>
          <w:spacing w:val="-2"/>
        </w:rPr>
        <w:t xml:space="preserve"> </w:t>
      </w:r>
      <w:r>
        <w:rPr/>
        <w:t>se</w:t>
      </w:r>
      <w:r>
        <w:rPr>
          <w:spacing w:val="-3"/>
        </w:rPr>
        <w:t xml:space="preserve"> </w:t>
      </w:r>
      <w:r>
        <w:rPr/>
        <w:t>le</w:t>
      </w:r>
      <w:r>
        <w:rPr>
          <w:spacing w:val="-2"/>
        </w:rPr>
        <w:t xml:space="preserve"> </w:t>
      </w:r>
      <w:r>
        <w:rPr/>
        <w:t>de</w:t>
      </w:r>
      <w:r>
        <w:rPr>
          <w:spacing w:val="-3"/>
        </w:rPr>
        <w:t xml:space="preserve"> </w:t>
      </w:r>
      <w:r>
        <w:rPr/>
        <w:t>el</w:t>
      </w:r>
      <w:r>
        <w:rPr>
          <w:spacing w:val="-1"/>
        </w:rPr>
        <w:t xml:space="preserve"> </w:t>
      </w:r>
      <w:r>
        <w:rPr/>
        <w:t>debido</w:t>
      </w:r>
      <w:r>
        <w:rPr>
          <w:spacing w:val="-5"/>
        </w:rPr>
        <w:t xml:space="preserve"> </w:t>
      </w:r>
      <w:r>
        <w:rPr>
          <w:spacing w:val="-2"/>
        </w:rPr>
        <w:t>cumplimiento.</w:t>
      </w:r>
    </w:p>
    <w:p>
      <w:pPr>
        <w:pStyle w:val="Cuerpodetexto"/>
        <w:rPr/>
      </w:pPr>
      <w:r>
        <w:rPr/>
      </w:r>
    </w:p>
    <w:p>
      <w:pPr>
        <w:pStyle w:val="Cuerpodetexto"/>
        <w:ind w:left="338" w:right="57" w:hanging="0"/>
        <w:jc w:val="both"/>
        <w:rPr/>
      </w:pPr>
      <w:r>
        <w:rPr/>
        <w:t>Dado en el Palacio del Poder Ejecutivo del Estado, en la Ciudad de Tlaxcala de Xicohténcatl, a los once días del mes de Noviembre del año dos mil veinticinco.</w:t>
      </w:r>
    </w:p>
    <w:p>
      <w:pPr>
        <w:pStyle w:val="Cuerpodetexto"/>
        <w:rPr/>
      </w:pPr>
      <w:r>
        <w:rPr/>
      </w:r>
    </w:p>
    <w:p>
      <w:pPr>
        <w:pStyle w:val="Normal"/>
        <w:spacing w:before="0" w:after="0"/>
        <w:ind w:left="338" w:right="6488" w:hanging="0"/>
        <w:jc w:val="both"/>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0" w:hanging="0"/>
        <w:jc w:val="both"/>
        <w:rPr/>
      </w:pPr>
      <w:r>
        <w:rPr/>
        <w:t>Rúbrica</w:t>
      </w:r>
      <w:r>
        <w:rPr>
          <w:spacing w:val="-2"/>
        </w:rPr>
        <w:t xml:space="preserve"> </w:t>
      </w:r>
      <w:r>
        <w:rPr/>
        <w:t>y</w:t>
      </w:r>
      <w:r>
        <w:rPr>
          <w:spacing w:val="-1"/>
        </w:rPr>
        <w:t xml:space="preserve"> </w:t>
      </w:r>
      <w:r>
        <w:rPr>
          <w:spacing w:val="-2"/>
        </w:rPr>
        <w:t>sello</w:t>
      </w:r>
    </w:p>
    <w:p>
      <w:pPr>
        <w:pStyle w:val="Normal"/>
        <w:spacing w:lineRule="exact" w:line="252" w:before="81"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0" w:after="0"/>
        <w:ind w:left="338" w:right="0" w:hanging="0"/>
        <w:jc w:val="left"/>
        <w:rPr>
          <w:b/>
          <w:b/>
          <w:sz w:val="22"/>
        </w:rPr>
      </w:pPr>
      <w:r>
        <w:rPr>
          <w:b/>
          <w:sz w:val="22"/>
        </w:rPr>
        <w:t>LUIS</w:t>
      </w:r>
      <w:r>
        <w:rPr>
          <w:b/>
          <w:spacing w:val="-9"/>
          <w:sz w:val="22"/>
        </w:rPr>
        <w:t xml:space="preserve"> </w:t>
      </w:r>
      <w:r>
        <w:rPr>
          <w:b/>
          <w:sz w:val="22"/>
        </w:rPr>
        <w:t>ANTONIO</w:t>
      </w:r>
      <w:r>
        <w:rPr>
          <w:b/>
          <w:spacing w:val="-6"/>
          <w:sz w:val="22"/>
        </w:rPr>
        <w:t xml:space="preserve"> </w:t>
      </w:r>
      <w:r>
        <w:rPr>
          <w:b/>
          <w:sz w:val="22"/>
        </w:rPr>
        <w:t>RAMÍREZ</w:t>
      </w:r>
      <w:r>
        <w:rPr>
          <w:b/>
          <w:spacing w:val="-7"/>
          <w:sz w:val="22"/>
        </w:rPr>
        <w:t xml:space="preserve"> </w:t>
      </w:r>
      <w:r>
        <w:rPr>
          <w:b/>
          <w:spacing w:val="-2"/>
          <w:sz w:val="22"/>
        </w:rPr>
        <w:t>HERNÁNDEZ</w:t>
      </w:r>
    </w:p>
    <w:p>
      <w:pPr>
        <w:pStyle w:val="Cuerpodetexto"/>
        <w:spacing w:before="1" w:after="0"/>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2943225</wp:posOffset>
              </wp:positionH>
              <wp:positionV relativeFrom="page">
                <wp:posOffset>441325</wp:posOffset>
              </wp:positionV>
              <wp:extent cx="3819525" cy="180975"/>
              <wp:effectExtent l="0" t="0" r="0" b="0"/>
              <wp:wrapNone/>
              <wp:docPr id="3" name="Textbox 2"/>
              <a:graphic xmlns:a="http://schemas.openxmlformats.org/drawingml/2006/main">
                <a:graphicData uri="http://schemas.microsoft.com/office/word/2010/wordprocessingShape">
                  <wps:wsp>
                    <wps:cNvSpPr/>
                    <wps:spPr>
                      <a:xfrm>
                        <a:off x="0" y="0"/>
                        <a:ext cx="3819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31.75pt;margin-top:34.75pt;width:300.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822700" cy="180975"/>
              <wp:effectExtent l="0" t="0" r="0" b="0"/>
              <wp:wrapNone/>
              <wp:docPr id="37" name="Textbox 19"/>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6327140</wp:posOffset>
              </wp:positionH>
              <wp:positionV relativeFrom="page">
                <wp:posOffset>441325</wp:posOffset>
              </wp:positionV>
              <wp:extent cx="612140" cy="180975"/>
              <wp:effectExtent l="0" t="0" r="0" b="0"/>
              <wp:wrapNone/>
              <wp:docPr id="39" name="Textbox 2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3013075</wp:posOffset>
              </wp:positionH>
              <wp:positionV relativeFrom="page">
                <wp:posOffset>441325</wp:posOffset>
              </wp:positionV>
              <wp:extent cx="3820795" cy="180975"/>
              <wp:effectExtent l="0" t="0" r="0" b="0"/>
              <wp:wrapNone/>
              <wp:docPr id="43" name="Textbox 22"/>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822700" cy="180975"/>
              <wp:effectExtent l="0" t="0" r="0" b="0"/>
              <wp:wrapNone/>
              <wp:docPr id="45" name="Textbox 2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6327140</wp:posOffset>
              </wp:positionH>
              <wp:positionV relativeFrom="page">
                <wp:posOffset>441325</wp:posOffset>
              </wp:positionV>
              <wp:extent cx="612140" cy="180975"/>
              <wp:effectExtent l="0" t="0" r="0" b="0"/>
              <wp:wrapNone/>
              <wp:docPr id="47" name="Textbox 2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3013075</wp:posOffset>
              </wp:positionH>
              <wp:positionV relativeFrom="page">
                <wp:posOffset>441325</wp:posOffset>
              </wp:positionV>
              <wp:extent cx="3820795" cy="180975"/>
              <wp:effectExtent l="0" t="0" r="0" b="0"/>
              <wp:wrapNone/>
              <wp:docPr id="51" name="Textbox 26"/>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822700" cy="180975"/>
              <wp:effectExtent l="0" t="0" r="0" b="0"/>
              <wp:wrapNone/>
              <wp:docPr id="53" name="Textbox 2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6327140</wp:posOffset>
              </wp:positionH>
              <wp:positionV relativeFrom="page">
                <wp:posOffset>441325</wp:posOffset>
              </wp:positionV>
              <wp:extent cx="612140" cy="180975"/>
              <wp:effectExtent l="0" t="0" r="0" b="0"/>
              <wp:wrapNone/>
              <wp:docPr id="55" name="Textbox 2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3013075</wp:posOffset>
              </wp:positionH>
              <wp:positionV relativeFrom="page">
                <wp:posOffset>441325</wp:posOffset>
              </wp:positionV>
              <wp:extent cx="3820795" cy="180975"/>
              <wp:effectExtent l="0" t="0" r="0" b="0"/>
              <wp:wrapNone/>
              <wp:docPr id="59" name="Textbox 30"/>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822700" cy="180975"/>
              <wp:effectExtent l="0" t="0" r="0" b="0"/>
              <wp:wrapNone/>
              <wp:docPr id="61" name="Textbox 3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6327140</wp:posOffset>
              </wp:positionH>
              <wp:positionV relativeFrom="page">
                <wp:posOffset>441325</wp:posOffset>
              </wp:positionV>
              <wp:extent cx="612140" cy="180975"/>
              <wp:effectExtent l="0" t="0" r="0" b="0"/>
              <wp:wrapNone/>
              <wp:docPr id="63" name="Textbox 3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3013075</wp:posOffset>
              </wp:positionH>
              <wp:positionV relativeFrom="page">
                <wp:posOffset>441325</wp:posOffset>
              </wp:positionV>
              <wp:extent cx="3820795" cy="180975"/>
              <wp:effectExtent l="0" t="0" r="0" b="0"/>
              <wp:wrapNone/>
              <wp:docPr id="67" name="Textbox 34"/>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822700" cy="180975"/>
              <wp:effectExtent l="0" t="0" r="0" b="0"/>
              <wp:wrapNone/>
              <wp:docPr id="69" name="Textbox 35"/>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6327140</wp:posOffset>
              </wp:positionH>
              <wp:positionV relativeFrom="page">
                <wp:posOffset>441325</wp:posOffset>
              </wp:positionV>
              <wp:extent cx="612140" cy="180975"/>
              <wp:effectExtent l="0" t="0" r="0" b="0"/>
              <wp:wrapNone/>
              <wp:docPr id="71" name="Textbox 3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3013075</wp:posOffset>
              </wp:positionH>
              <wp:positionV relativeFrom="page">
                <wp:posOffset>441325</wp:posOffset>
              </wp:positionV>
              <wp:extent cx="3820795" cy="180975"/>
              <wp:effectExtent l="0" t="0" r="0" b="0"/>
              <wp:wrapNone/>
              <wp:docPr id="75" name="Textbox 38"/>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822700" cy="180975"/>
              <wp:effectExtent l="0" t="0" r="0" b="0"/>
              <wp:wrapNone/>
              <wp:docPr id="5" name="Textbox 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6327140</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822700" cy="180975"/>
              <wp:effectExtent l="0" t="0" r="0" b="0"/>
              <wp:wrapNone/>
              <wp:docPr id="77" name="Textbox 39"/>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6327140</wp:posOffset>
              </wp:positionH>
              <wp:positionV relativeFrom="page">
                <wp:posOffset>441325</wp:posOffset>
              </wp:positionV>
              <wp:extent cx="612140" cy="180975"/>
              <wp:effectExtent l="0" t="0" r="0" b="0"/>
              <wp:wrapNone/>
              <wp:docPr id="79" name="Textbox 4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3013075</wp:posOffset>
              </wp:positionH>
              <wp:positionV relativeFrom="page">
                <wp:posOffset>441325</wp:posOffset>
              </wp:positionV>
              <wp:extent cx="3820795" cy="180975"/>
              <wp:effectExtent l="0" t="0" r="0" b="0"/>
              <wp:wrapNone/>
              <wp:docPr id="83" name="Textbox 42"/>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2943225</wp:posOffset>
              </wp:positionH>
              <wp:positionV relativeFrom="page">
                <wp:posOffset>441325</wp:posOffset>
              </wp:positionV>
              <wp:extent cx="3819525" cy="180975"/>
              <wp:effectExtent l="0" t="0" r="0" b="0"/>
              <wp:wrapNone/>
              <wp:docPr id="11" name="Textbox 6"/>
              <a:graphic xmlns:a="http://schemas.openxmlformats.org/drawingml/2006/main">
                <a:graphicData uri="http://schemas.microsoft.com/office/word/2010/wordprocessingShape">
                  <wps:wsp>
                    <wps:cNvSpPr/>
                    <wps:spPr>
                      <a:xfrm>
                        <a:off x="0" y="0"/>
                        <a:ext cx="3819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31.75pt;margin-top:34.75pt;width:300.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822700" cy="180975"/>
              <wp:effectExtent l="0" t="0" r="0" b="0"/>
              <wp:wrapNone/>
              <wp:docPr id="13" name="Textbox 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6327140</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2943225</wp:posOffset>
              </wp:positionH>
              <wp:positionV relativeFrom="page">
                <wp:posOffset>441325</wp:posOffset>
              </wp:positionV>
              <wp:extent cx="3819525" cy="180975"/>
              <wp:effectExtent l="0" t="0" r="0" b="0"/>
              <wp:wrapNone/>
              <wp:docPr id="19" name="Textbox 10"/>
              <a:graphic xmlns:a="http://schemas.openxmlformats.org/drawingml/2006/main">
                <a:graphicData uri="http://schemas.microsoft.com/office/word/2010/wordprocessingShape">
                  <wps:wsp>
                    <wps:cNvSpPr/>
                    <wps:spPr>
                      <a:xfrm>
                        <a:off x="0" y="0"/>
                        <a:ext cx="3819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31.75pt;margin-top:34.75pt;width:300.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822700" cy="180975"/>
              <wp:effectExtent l="0" t="0" r="0" b="0"/>
              <wp:wrapNone/>
              <wp:docPr id="21" name="Textbox 1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6327140</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2943225</wp:posOffset>
              </wp:positionH>
              <wp:positionV relativeFrom="page">
                <wp:posOffset>441325</wp:posOffset>
              </wp:positionV>
              <wp:extent cx="3819525" cy="180975"/>
              <wp:effectExtent l="0" t="0" r="0" b="0"/>
              <wp:wrapNone/>
              <wp:docPr id="27" name="Textbox 14"/>
              <a:graphic xmlns:a="http://schemas.openxmlformats.org/drawingml/2006/main">
                <a:graphicData uri="http://schemas.microsoft.com/office/word/2010/wordprocessingShape">
                  <wps:wsp>
                    <wps:cNvSpPr/>
                    <wps:spPr>
                      <a:xfrm>
                        <a:off x="0" y="0"/>
                        <a:ext cx="3819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31.75pt;margin-top:34.75pt;width:300.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822700" cy="180975"/>
              <wp:effectExtent l="0" t="0" r="0" b="0"/>
              <wp:wrapNone/>
              <wp:docPr id="29" name="Textbox 15"/>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6327140</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3013075</wp:posOffset>
              </wp:positionH>
              <wp:positionV relativeFrom="page">
                <wp:posOffset>441325</wp:posOffset>
              </wp:positionV>
              <wp:extent cx="3820795" cy="180975"/>
              <wp:effectExtent l="0" t="0" r="0" b="0"/>
              <wp:wrapNone/>
              <wp:docPr id="35" name="Textbox 18"/>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14</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58" w:hanging="488"/>
      </w:pPr>
      <w:rPr>
        <w:sz w:val="22"/>
        <w:spacing w:val="-2"/>
        <w:i w:val="false"/>
        <w:b w:val="false"/>
        <w:szCs w:val="22"/>
        <w:iCs w:val="false"/>
        <w:bCs w:val="false"/>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488"/>
      </w:pPr>
      <w:rPr>
        <w:rFonts w:ascii="Symbol" w:hAnsi="Symbol" w:cs="Symbol" w:hint="default"/>
        <w:lang w:val="es-ES" w:eastAsia="en-US" w:bidi="ar-SA"/>
      </w:rPr>
    </w:lvl>
    <w:lvl w:ilvl="2">
      <w:start w:val="0"/>
      <w:numFmt w:val="bullet"/>
      <w:lvlText w:val=""/>
      <w:lvlJc w:val="left"/>
      <w:pPr>
        <w:tabs>
          <w:tab w:val="num" w:pos="0"/>
        </w:tabs>
        <w:ind w:left="2864" w:hanging="488"/>
      </w:pPr>
      <w:rPr>
        <w:rFonts w:ascii="Symbol" w:hAnsi="Symbol" w:cs="Symbol" w:hint="default"/>
        <w:lang w:val="es-ES" w:eastAsia="en-US" w:bidi="ar-SA"/>
      </w:rPr>
    </w:lvl>
    <w:lvl w:ilvl="3">
      <w:start w:val="0"/>
      <w:numFmt w:val="bullet"/>
      <w:lvlText w:val=""/>
      <w:lvlJc w:val="left"/>
      <w:pPr>
        <w:tabs>
          <w:tab w:val="num" w:pos="0"/>
        </w:tabs>
        <w:ind w:left="3766" w:hanging="488"/>
      </w:pPr>
      <w:rPr>
        <w:rFonts w:ascii="Symbol" w:hAnsi="Symbol" w:cs="Symbol" w:hint="default"/>
        <w:lang w:val="es-ES" w:eastAsia="en-US" w:bidi="ar-SA"/>
      </w:rPr>
    </w:lvl>
    <w:lvl w:ilvl="4">
      <w:start w:val="0"/>
      <w:numFmt w:val="bullet"/>
      <w:lvlText w:val=""/>
      <w:lvlJc w:val="left"/>
      <w:pPr>
        <w:tabs>
          <w:tab w:val="num" w:pos="0"/>
        </w:tabs>
        <w:ind w:left="4668" w:hanging="488"/>
      </w:pPr>
      <w:rPr>
        <w:rFonts w:ascii="Symbol" w:hAnsi="Symbol" w:cs="Symbol" w:hint="default"/>
        <w:lang w:val="es-ES" w:eastAsia="en-US" w:bidi="ar-SA"/>
      </w:rPr>
    </w:lvl>
    <w:lvl w:ilvl="5">
      <w:start w:val="0"/>
      <w:numFmt w:val="bullet"/>
      <w:lvlText w:val=""/>
      <w:lvlJc w:val="left"/>
      <w:pPr>
        <w:tabs>
          <w:tab w:val="num" w:pos="0"/>
        </w:tabs>
        <w:ind w:left="5570" w:hanging="488"/>
      </w:pPr>
      <w:rPr>
        <w:rFonts w:ascii="Symbol" w:hAnsi="Symbol" w:cs="Symbol" w:hint="default"/>
        <w:lang w:val="es-ES" w:eastAsia="en-US" w:bidi="ar-SA"/>
      </w:rPr>
    </w:lvl>
    <w:lvl w:ilvl="6">
      <w:start w:val="0"/>
      <w:numFmt w:val="bullet"/>
      <w:lvlText w:val=""/>
      <w:lvlJc w:val="left"/>
      <w:pPr>
        <w:tabs>
          <w:tab w:val="num" w:pos="0"/>
        </w:tabs>
        <w:ind w:left="6472" w:hanging="488"/>
      </w:pPr>
      <w:rPr>
        <w:rFonts w:ascii="Symbol" w:hAnsi="Symbol" w:cs="Symbol" w:hint="default"/>
        <w:lang w:val="es-ES" w:eastAsia="en-US" w:bidi="ar-SA"/>
      </w:rPr>
    </w:lvl>
    <w:lvl w:ilvl="7">
      <w:start w:val="0"/>
      <w:numFmt w:val="bullet"/>
      <w:lvlText w:val=""/>
      <w:lvlJc w:val="left"/>
      <w:pPr>
        <w:tabs>
          <w:tab w:val="num" w:pos="0"/>
        </w:tabs>
        <w:ind w:left="7374" w:hanging="488"/>
      </w:pPr>
      <w:rPr>
        <w:rFonts w:ascii="Symbol" w:hAnsi="Symbol" w:cs="Symbol" w:hint="default"/>
        <w:lang w:val="es-ES" w:eastAsia="en-US" w:bidi="ar-SA"/>
      </w:rPr>
    </w:lvl>
    <w:lvl w:ilvl="8">
      <w:start w:val="0"/>
      <w:numFmt w:val="bullet"/>
      <w:lvlText w:val=""/>
      <w:lvlJc w:val="left"/>
      <w:pPr>
        <w:tabs>
          <w:tab w:val="num" w:pos="0"/>
        </w:tabs>
        <w:ind w:left="8276" w:hanging="488"/>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488"/>
      </w:pPr>
      <w:rPr>
        <w:sz w:val="22"/>
        <w:spacing w:val="-2"/>
        <w:i w:val="false"/>
        <w:b w:val="false"/>
        <w:szCs w:val="22"/>
        <w:iCs w:val="false"/>
        <w:bCs w:val="false"/>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488"/>
      </w:pPr>
      <w:rPr>
        <w:rFonts w:ascii="Symbol" w:hAnsi="Symbol" w:cs="Symbol" w:hint="default"/>
        <w:lang w:val="es-ES" w:eastAsia="en-US" w:bidi="ar-SA"/>
      </w:rPr>
    </w:lvl>
    <w:lvl w:ilvl="2">
      <w:start w:val="0"/>
      <w:numFmt w:val="bullet"/>
      <w:lvlText w:val=""/>
      <w:lvlJc w:val="left"/>
      <w:pPr>
        <w:tabs>
          <w:tab w:val="num" w:pos="0"/>
        </w:tabs>
        <w:ind w:left="2864" w:hanging="488"/>
      </w:pPr>
      <w:rPr>
        <w:rFonts w:ascii="Symbol" w:hAnsi="Symbol" w:cs="Symbol" w:hint="default"/>
        <w:lang w:val="es-ES" w:eastAsia="en-US" w:bidi="ar-SA"/>
      </w:rPr>
    </w:lvl>
    <w:lvl w:ilvl="3">
      <w:start w:val="0"/>
      <w:numFmt w:val="bullet"/>
      <w:lvlText w:val=""/>
      <w:lvlJc w:val="left"/>
      <w:pPr>
        <w:tabs>
          <w:tab w:val="num" w:pos="0"/>
        </w:tabs>
        <w:ind w:left="3766" w:hanging="488"/>
      </w:pPr>
      <w:rPr>
        <w:rFonts w:ascii="Symbol" w:hAnsi="Symbol" w:cs="Symbol" w:hint="default"/>
        <w:lang w:val="es-ES" w:eastAsia="en-US" w:bidi="ar-SA"/>
      </w:rPr>
    </w:lvl>
    <w:lvl w:ilvl="4">
      <w:start w:val="0"/>
      <w:numFmt w:val="bullet"/>
      <w:lvlText w:val=""/>
      <w:lvlJc w:val="left"/>
      <w:pPr>
        <w:tabs>
          <w:tab w:val="num" w:pos="0"/>
        </w:tabs>
        <w:ind w:left="4668" w:hanging="488"/>
      </w:pPr>
      <w:rPr>
        <w:rFonts w:ascii="Symbol" w:hAnsi="Symbol" w:cs="Symbol" w:hint="default"/>
        <w:lang w:val="es-ES" w:eastAsia="en-US" w:bidi="ar-SA"/>
      </w:rPr>
    </w:lvl>
    <w:lvl w:ilvl="5">
      <w:start w:val="0"/>
      <w:numFmt w:val="bullet"/>
      <w:lvlText w:val=""/>
      <w:lvlJc w:val="left"/>
      <w:pPr>
        <w:tabs>
          <w:tab w:val="num" w:pos="0"/>
        </w:tabs>
        <w:ind w:left="5570" w:hanging="488"/>
      </w:pPr>
      <w:rPr>
        <w:rFonts w:ascii="Symbol" w:hAnsi="Symbol" w:cs="Symbol" w:hint="default"/>
        <w:lang w:val="es-ES" w:eastAsia="en-US" w:bidi="ar-SA"/>
      </w:rPr>
    </w:lvl>
    <w:lvl w:ilvl="6">
      <w:start w:val="0"/>
      <w:numFmt w:val="bullet"/>
      <w:lvlText w:val=""/>
      <w:lvlJc w:val="left"/>
      <w:pPr>
        <w:tabs>
          <w:tab w:val="num" w:pos="0"/>
        </w:tabs>
        <w:ind w:left="6472" w:hanging="488"/>
      </w:pPr>
      <w:rPr>
        <w:rFonts w:ascii="Symbol" w:hAnsi="Symbol" w:cs="Symbol" w:hint="default"/>
        <w:lang w:val="es-ES" w:eastAsia="en-US" w:bidi="ar-SA"/>
      </w:rPr>
    </w:lvl>
    <w:lvl w:ilvl="7">
      <w:start w:val="0"/>
      <w:numFmt w:val="bullet"/>
      <w:lvlText w:val=""/>
      <w:lvlJc w:val="left"/>
      <w:pPr>
        <w:tabs>
          <w:tab w:val="num" w:pos="0"/>
        </w:tabs>
        <w:ind w:left="7374" w:hanging="488"/>
      </w:pPr>
      <w:rPr>
        <w:rFonts w:ascii="Symbol" w:hAnsi="Symbol" w:cs="Symbol" w:hint="default"/>
        <w:lang w:val="es-ES" w:eastAsia="en-US" w:bidi="ar-SA"/>
      </w:rPr>
    </w:lvl>
    <w:lvl w:ilvl="8">
      <w:start w:val="0"/>
      <w:numFmt w:val="bullet"/>
      <w:lvlText w:val=""/>
      <w:lvlJc w:val="left"/>
      <w:pPr>
        <w:tabs>
          <w:tab w:val="num" w:pos="0"/>
        </w:tabs>
        <w:ind w:left="8276" w:hanging="488"/>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418" w:hanging="72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86" w:hanging="720"/>
      </w:pPr>
      <w:rPr>
        <w:rFonts w:ascii="Symbol" w:hAnsi="Symbol" w:cs="Symbol" w:hint="default"/>
        <w:lang w:val="es-ES" w:eastAsia="en-US" w:bidi="ar-SA"/>
      </w:rPr>
    </w:lvl>
    <w:lvl w:ilvl="2">
      <w:start w:val="0"/>
      <w:numFmt w:val="bullet"/>
      <w:lvlText w:val=""/>
      <w:lvlJc w:val="left"/>
      <w:pPr>
        <w:tabs>
          <w:tab w:val="num" w:pos="0"/>
        </w:tabs>
        <w:ind w:left="3152" w:hanging="720"/>
      </w:pPr>
      <w:rPr>
        <w:rFonts w:ascii="Symbol" w:hAnsi="Symbol" w:cs="Symbol" w:hint="default"/>
        <w:lang w:val="es-ES" w:eastAsia="en-US" w:bidi="ar-SA"/>
      </w:rPr>
    </w:lvl>
    <w:lvl w:ilvl="3">
      <w:start w:val="0"/>
      <w:numFmt w:val="bullet"/>
      <w:lvlText w:val=""/>
      <w:lvlJc w:val="left"/>
      <w:pPr>
        <w:tabs>
          <w:tab w:val="num" w:pos="0"/>
        </w:tabs>
        <w:ind w:left="4018" w:hanging="720"/>
      </w:pPr>
      <w:rPr>
        <w:rFonts w:ascii="Symbol" w:hAnsi="Symbol" w:cs="Symbol" w:hint="default"/>
        <w:lang w:val="es-ES" w:eastAsia="en-US" w:bidi="ar-SA"/>
      </w:rPr>
    </w:lvl>
    <w:lvl w:ilvl="4">
      <w:start w:val="0"/>
      <w:numFmt w:val="bullet"/>
      <w:lvlText w:val=""/>
      <w:lvlJc w:val="left"/>
      <w:pPr>
        <w:tabs>
          <w:tab w:val="num" w:pos="0"/>
        </w:tabs>
        <w:ind w:left="4884" w:hanging="720"/>
      </w:pPr>
      <w:rPr>
        <w:rFonts w:ascii="Symbol" w:hAnsi="Symbol" w:cs="Symbol" w:hint="default"/>
        <w:lang w:val="es-ES" w:eastAsia="en-US" w:bidi="ar-SA"/>
      </w:rPr>
    </w:lvl>
    <w:lvl w:ilvl="5">
      <w:start w:val="0"/>
      <w:numFmt w:val="bullet"/>
      <w:lvlText w:val=""/>
      <w:lvlJc w:val="left"/>
      <w:pPr>
        <w:tabs>
          <w:tab w:val="num" w:pos="0"/>
        </w:tabs>
        <w:ind w:left="5750" w:hanging="720"/>
      </w:pPr>
      <w:rPr>
        <w:rFonts w:ascii="Symbol" w:hAnsi="Symbol" w:cs="Symbol" w:hint="default"/>
        <w:lang w:val="es-ES" w:eastAsia="en-US" w:bidi="ar-SA"/>
      </w:rPr>
    </w:lvl>
    <w:lvl w:ilvl="6">
      <w:start w:val="0"/>
      <w:numFmt w:val="bullet"/>
      <w:lvlText w:val=""/>
      <w:lvlJc w:val="left"/>
      <w:pPr>
        <w:tabs>
          <w:tab w:val="num" w:pos="0"/>
        </w:tabs>
        <w:ind w:left="6616" w:hanging="720"/>
      </w:pPr>
      <w:rPr>
        <w:rFonts w:ascii="Symbol" w:hAnsi="Symbol" w:cs="Symbol" w:hint="default"/>
        <w:lang w:val="es-ES" w:eastAsia="en-US" w:bidi="ar-SA"/>
      </w:rPr>
    </w:lvl>
    <w:lvl w:ilvl="7">
      <w:start w:val="0"/>
      <w:numFmt w:val="bullet"/>
      <w:lvlText w:val=""/>
      <w:lvlJc w:val="left"/>
      <w:pPr>
        <w:tabs>
          <w:tab w:val="num" w:pos="0"/>
        </w:tabs>
        <w:ind w:left="7482" w:hanging="720"/>
      </w:pPr>
      <w:rPr>
        <w:rFonts w:ascii="Symbol" w:hAnsi="Symbol" w:cs="Symbol" w:hint="default"/>
        <w:lang w:val="es-ES" w:eastAsia="en-US" w:bidi="ar-SA"/>
      </w:rPr>
    </w:lvl>
    <w:lvl w:ilvl="8">
      <w:start w:val="0"/>
      <w:numFmt w:val="bullet"/>
      <w:lvlText w:val=""/>
      <w:lvlJc w:val="left"/>
      <w:pPr>
        <w:tabs>
          <w:tab w:val="num" w:pos="0"/>
        </w:tabs>
        <w:ind w:left="8348" w:hanging="720"/>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6"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1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82" w:hanging="360"/>
      </w:pPr>
      <w:rPr>
        <w:rFonts w:ascii="Symbol" w:hAnsi="Symbol" w:cs="Symbol" w:hint="default"/>
        <w:lang w:val="es-ES" w:eastAsia="en-US" w:bidi="ar-SA"/>
      </w:rPr>
    </w:lvl>
    <w:lvl w:ilvl="3">
      <w:start w:val="0"/>
      <w:numFmt w:val="bullet"/>
      <w:lvlText w:val=""/>
      <w:lvlJc w:val="left"/>
      <w:pPr>
        <w:tabs>
          <w:tab w:val="num" w:pos="0"/>
        </w:tabs>
        <w:ind w:left="3344" w:hanging="360"/>
      </w:pPr>
      <w:rPr>
        <w:rFonts w:ascii="Symbol" w:hAnsi="Symbol" w:cs="Symbol" w:hint="default"/>
        <w:lang w:val="es-ES" w:eastAsia="en-US" w:bidi="ar-SA"/>
      </w:rPr>
    </w:lvl>
    <w:lvl w:ilvl="4">
      <w:start w:val="0"/>
      <w:numFmt w:val="bullet"/>
      <w:lvlText w:val=""/>
      <w:lvlJc w:val="left"/>
      <w:pPr>
        <w:tabs>
          <w:tab w:val="num" w:pos="0"/>
        </w:tabs>
        <w:ind w:left="4306" w:hanging="360"/>
      </w:pPr>
      <w:rPr>
        <w:rFonts w:ascii="Symbol" w:hAnsi="Symbol" w:cs="Symbol" w:hint="default"/>
        <w:lang w:val="es-ES" w:eastAsia="en-US" w:bidi="ar-SA"/>
      </w:rPr>
    </w:lvl>
    <w:lvl w:ilvl="5">
      <w:start w:val="0"/>
      <w:numFmt w:val="bullet"/>
      <w:lvlText w:val=""/>
      <w:lvlJc w:val="left"/>
      <w:pPr>
        <w:tabs>
          <w:tab w:val="num" w:pos="0"/>
        </w:tabs>
        <w:ind w:left="5268" w:hanging="360"/>
      </w:pPr>
      <w:rPr>
        <w:rFonts w:ascii="Symbol" w:hAnsi="Symbol" w:cs="Symbol" w:hint="default"/>
        <w:lang w:val="es-ES" w:eastAsia="en-US" w:bidi="ar-SA"/>
      </w:rPr>
    </w:lvl>
    <w:lvl w:ilvl="6">
      <w:start w:val="0"/>
      <w:numFmt w:val="bullet"/>
      <w:lvlText w:val=""/>
      <w:lvlJc w:val="left"/>
      <w:pPr>
        <w:tabs>
          <w:tab w:val="num" w:pos="0"/>
        </w:tabs>
        <w:ind w:left="6231" w:hanging="360"/>
      </w:pPr>
      <w:rPr>
        <w:rFonts w:ascii="Symbol" w:hAnsi="Symbol" w:cs="Symbol" w:hint="default"/>
        <w:lang w:val="es-ES" w:eastAsia="en-US" w:bidi="ar-SA"/>
      </w:rPr>
    </w:lvl>
    <w:lvl w:ilvl="7">
      <w:start w:val="0"/>
      <w:numFmt w:val="bullet"/>
      <w:lvlText w:val=""/>
      <w:lvlJc w:val="left"/>
      <w:pPr>
        <w:tabs>
          <w:tab w:val="num" w:pos="0"/>
        </w:tabs>
        <w:ind w:left="7193" w:hanging="360"/>
      </w:pPr>
      <w:rPr>
        <w:rFonts w:ascii="Symbol" w:hAnsi="Symbol" w:cs="Symbol" w:hint="default"/>
        <w:lang w:val="es-ES" w:eastAsia="en-US" w:bidi="ar-SA"/>
      </w:rPr>
    </w:lvl>
    <w:lvl w:ilvl="8">
      <w:start w:val="0"/>
      <w:numFmt w:val="bullet"/>
      <w:lvlText w:val=""/>
      <w:lvlJc w:val="left"/>
      <w:pPr>
        <w:tabs>
          <w:tab w:val="num" w:pos="0"/>
        </w:tabs>
        <w:ind w:left="8155" w:hanging="360"/>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58" w:hanging="488"/>
      </w:pPr>
      <w:rPr>
        <w:sz w:val="22"/>
        <w:spacing w:val="-2"/>
        <w:i w:val="false"/>
        <w:b w:val="false"/>
        <w:szCs w:val="22"/>
        <w:iCs w:val="false"/>
        <w:bCs w:val="false"/>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488"/>
      </w:pPr>
      <w:rPr>
        <w:rFonts w:ascii="Symbol" w:hAnsi="Symbol" w:cs="Symbol" w:hint="default"/>
        <w:lang w:val="es-ES" w:eastAsia="en-US" w:bidi="ar-SA"/>
      </w:rPr>
    </w:lvl>
    <w:lvl w:ilvl="2">
      <w:start w:val="0"/>
      <w:numFmt w:val="bullet"/>
      <w:lvlText w:val=""/>
      <w:lvlJc w:val="left"/>
      <w:pPr>
        <w:tabs>
          <w:tab w:val="num" w:pos="0"/>
        </w:tabs>
        <w:ind w:left="2864" w:hanging="488"/>
      </w:pPr>
      <w:rPr>
        <w:rFonts w:ascii="Symbol" w:hAnsi="Symbol" w:cs="Symbol" w:hint="default"/>
        <w:lang w:val="es-ES" w:eastAsia="en-US" w:bidi="ar-SA"/>
      </w:rPr>
    </w:lvl>
    <w:lvl w:ilvl="3">
      <w:start w:val="0"/>
      <w:numFmt w:val="bullet"/>
      <w:lvlText w:val=""/>
      <w:lvlJc w:val="left"/>
      <w:pPr>
        <w:tabs>
          <w:tab w:val="num" w:pos="0"/>
        </w:tabs>
        <w:ind w:left="3766" w:hanging="488"/>
      </w:pPr>
      <w:rPr>
        <w:rFonts w:ascii="Symbol" w:hAnsi="Symbol" w:cs="Symbol" w:hint="default"/>
        <w:lang w:val="es-ES" w:eastAsia="en-US" w:bidi="ar-SA"/>
      </w:rPr>
    </w:lvl>
    <w:lvl w:ilvl="4">
      <w:start w:val="0"/>
      <w:numFmt w:val="bullet"/>
      <w:lvlText w:val=""/>
      <w:lvlJc w:val="left"/>
      <w:pPr>
        <w:tabs>
          <w:tab w:val="num" w:pos="0"/>
        </w:tabs>
        <w:ind w:left="4668" w:hanging="488"/>
      </w:pPr>
      <w:rPr>
        <w:rFonts w:ascii="Symbol" w:hAnsi="Symbol" w:cs="Symbol" w:hint="default"/>
        <w:lang w:val="es-ES" w:eastAsia="en-US" w:bidi="ar-SA"/>
      </w:rPr>
    </w:lvl>
    <w:lvl w:ilvl="5">
      <w:start w:val="0"/>
      <w:numFmt w:val="bullet"/>
      <w:lvlText w:val=""/>
      <w:lvlJc w:val="left"/>
      <w:pPr>
        <w:tabs>
          <w:tab w:val="num" w:pos="0"/>
        </w:tabs>
        <w:ind w:left="5570" w:hanging="488"/>
      </w:pPr>
      <w:rPr>
        <w:rFonts w:ascii="Symbol" w:hAnsi="Symbol" w:cs="Symbol" w:hint="default"/>
        <w:lang w:val="es-ES" w:eastAsia="en-US" w:bidi="ar-SA"/>
      </w:rPr>
    </w:lvl>
    <w:lvl w:ilvl="6">
      <w:start w:val="0"/>
      <w:numFmt w:val="bullet"/>
      <w:lvlText w:val=""/>
      <w:lvlJc w:val="left"/>
      <w:pPr>
        <w:tabs>
          <w:tab w:val="num" w:pos="0"/>
        </w:tabs>
        <w:ind w:left="6472" w:hanging="488"/>
      </w:pPr>
      <w:rPr>
        <w:rFonts w:ascii="Symbol" w:hAnsi="Symbol" w:cs="Symbol" w:hint="default"/>
        <w:lang w:val="es-ES" w:eastAsia="en-US" w:bidi="ar-SA"/>
      </w:rPr>
    </w:lvl>
    <w:lvl w:ilvl="7">
      <w:start w:val="0"/>
      <w:numFmt w:val="bullet"/>
      <w:lvlText w:val=""/>
      <w:lvlJc w:val="left"/>
      <w:pPr>
        <w:tabs>
          <w:tab w:val="num" w:pos="0"/>
        </w:tabs>
        <w:ind w:left="7374" w:hanging="488"/>
      </w:pPr>
      <w:rPr>
        <w:rFonts w:ascii="Symbol" w:hAnsi="Symbol" w:cs="Symbol" w:hint="default"/>
        <w:lang w:val="es-ES" w:eastAsia="en-US" w:bidi="ar-SA"/>
      </w:rPr>
    </w:lvl>
    <w:lvl w:ilvl="8">
      <w:start w:val="0"/>
      <w:numFmt w:val="bullet"/>
      <w:lvlText w:val=""/>
      <w:lvlJc w:val="left"/>
      <w:pPr>
        <w:tabs>
          <w:tab w:val="num" w:pos="0"/>
        </w:tabs>
        <w:ind w:left="8276" w:hanging="488"/>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6"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332" w:hanging="634"/>
      </w:pPr>
      <w:rPr>
        <w:sz w:val="22"/>
        <w:spacing w:val="0"/>
        <w:i w:val="false"/>
        <w:b/>
        <w:szCs w:val="22"/>
        <w:iCs w:val="false"/>
        <w:bCs/>
        <w:w w:val="97"/>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117"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700" w:hanging="360"/>
      </w:pPr>
      <w:rPr>
        <w:rFonts w:ascii="Symbol" w:hAnsi="Symbol" w:cs="Symbol" w:hint="default"/>
        <w:lang w:val="es-ES" w:eastAsia="en-US" w:bidi="ar-SA"/>
      </w:rPr>
    </w:lvl>
    <w:lvl w:ilvl="4">
      <w:start w:val="0"/>
      <w:numFmt w:val="bullet"/>
      <w:lvlText w:val=""/>
      <w:lvlJc w:val="left"/>
      <w:pPr>
        <w:tabs>
          <w:tab w:val="num" w:pos="0"/>
        </w:tabs>
        <w:ind w:left="2120" w:hanging="360"/>
      </w:pPr>
      <w:rPr>
        <w:rFonts w:ascii="Symbol" w:hAnsi="Symbol" w:cs="Symbol" w:hint="default"/>
        <w:lang w:val="es-ES" w:eastAsia="en-US" w:bidi="ar-SA"/>
      </w:rPr>
    </w:lvl>
    <w:lvl w:ilvl="5">
      <w:start w:val="0"/>
      <w:numFmt w:val="bullet"/>
      <w:lvlText w:val=""/>
      <w:lvlJc w:val="left"/>
      <w:pPr>
        <w:tabs>
          <w:tab w:val="num" w:pos="0"/>
        </w:tabs>
        <w:ind w:left="3446" w:hanging="360"/>
      </w:pPr>
      <w:rPr>
        <w:rFonts w:ascii="Symbol" w:hAnsi="Symbol" w:cs="Symbol" w:hint="default"/>
        <w:lang w:val="es-ES" w:eastAsia="en-US" w:bidi="ar-SA"/>
      </w:rPr>
    </w:lvl>
    <w:lvl w:ilvl="6">
      <w:start w:val="0"/>
      <w:numFmt w:val="bullet"/>
      <w:lvlText w:val=""/>
      <w:lvlJc w:val="left"/>
      <w:pPr>
        <w:tabs>
          <w:tab w:val="num" w:pos="0"/>
        </w:tabs>
        <w:ind w:left="4773" w:hanging="360"/>
      </w:pPr>
      <w:rPr>
        <w:rFonts w:ascii="Symbol" w:hAnsi="Symbol" w:cs="Symbol" w:hint="default"/>
        <w:lang w:val="es-ES" w:eastAsia="en-US" w:bidi="ar-SA"/>
      </w:rPr>
    </w:lvl>
    <w:lvl w:ilvl="7">
      <w:start w:val="0"/>
      <w:numFmt w:val="bullet"/>
      <w:lvlText w:val=""/>
      <w:lvlJc w:val="left"/>
      <w:pPr>
        <w:tabs>
          <w:tab w:val="num" w:pos="0"/>
        </w:tabs>
        <w:ind w:left="6100" w:hanging="360"/>
      </w:pPr>
      <w:rPr>
        <w:rFonts w:ascii="Symbol" w:hAnsi="Symbol" w:cs="Symbol" w:hint="default"/>
        <w:lang w:val="es-ES" w:eastAsia="en-US" w:bidi="ar-SA"/>
      </w:rPr>
    </w:lvl>
    <w:lvl w:ilvl="8">
      <w:start w:val="0"/>
      <w:numFmt w:val="bullet"/>
      <w:lvlText w:val=""/>
      <w:lvlJc w:val="left"/>
      <w:pPr>
        <w:tabs>
          <w:tab w:val="num" w:pos="0"/>
        </w:tabs>
        <w:ind w:left="7426" w:hanging="360"/>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332" w:hanging="569"/>
      </w:pPr>
      <w:rPr>
        <w:sz w:val="22"/>
        <w:spacing w:val="0"/>
        <w:i w:val="false"/>
        <w:b/>
        <w:szCs w:val="22"/>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332" w:hanging="396"/>
      </w:pPr>
      <w:rPr>
        <w:sz w:val="20"/>
        <w:spacing w:val="-1"/>
        <w:i w:val="false"/>
        <w:b/>
        <w:szCs w:val="20"/>
        <w:iCs w:val="false"/>
        <w:bCs/>
        <w:w w:val="96"/>
        <w:rFonts w:ascii="Times New Roman" w:hAnsi="Times New Roman" w:eastAsia="Times New Roman" w:cs="Times New Roman"/>
        <w:lang w:val="es-ES" w:eastAsia="en-US" w:bidi="ar-SA"/>
      </w:rPr>
    </w:lvl>
    <w:lvl w:ilvl="1">
      <w:start w:val="1"/>
      <w:numFmt w:val="lowerLetter"/>
      <w:lvlText w:val="%2)"/>
      <w:lvlJc w:val="left"/>
      <w:pPr>
        <w:tabs>
          <w:tab w:val="num" w:pos="0"/>
        </w:tabs>
        <w:ind w:left="1711" w:hanging="380"/>
      </w:pPr>
      <w:rPr>
        <w:sz w:val="24"/>
        <w:spacing w:val="0"/>
        <w:i w:val="false"/>
        <w:b/>
        <w:szCs w:val="24"/>
        <w:iCs w:val="false"/>
        <w:bCs/>
        <w:w w:val="97"/>
        <w:rFonts w:ascii="Times New Roman" w:hAnsi="Times New Roman" w:eastAsia="Times New Roman" w:cs="Times New Roman"/>
        <w:lang w:val="es-ES" w:eastAsia="en-US" w:bidi="ar-SA"/>
      </w:rPr>
    </w:lvl>
    <w:lvl w:ilvl="2">
      <w:start w:val="0"/>
      <w:numFmt w:val="bullet"/>
      <w:lvlText w:val=""/>
      <w:lvlJc w:val="left"/>
      <w:pPr>
        <w:tabs>
          <w:tab w:val="num" w:pos="0"/>
        </w:tabs>
        <w:ind w:left="2648" w:hanging="380"/>
      </w:pPr>
      <w:rPr>
        <w:rFonts w:ascii="Symbol" w:hAnsi="Symbol" w:cs="Symbol" w:hint="default"/>
        <w:lang w:val="es-ES" w:eastAsia="en-US" w:bidi="ar-SA"/>
      </w:rPr>
    </w:lvl>
    <w:lvl w:ilvl="3">
      <w:start w:val="0"/>
      <w:numFmt w:val="bullet"/>
      <w:lvlText w:val=""/>
      <w:lvlJc w:val="left"/>
      <w:pPr>
        <w:tabs>
          <w:tab w:val="num" w:pos="0"/>
        </w:tabs>
        <w:ind w:left="3577" w:hanging="380"/>
      </w:pPr>
      <w:rPr>
        <w:rFonts w:ascii="Symbol" w:hAnsi="Symbol" w:cs="Symbol" w:hint="default"/>
        <w:lang w:val="es-ES" w:eastAsia="en-US" w:bidi="ar-SA"/>
      </w:rPr>
    </w:lvl>
    <w:lvl w:ilvl="4">
      <w:start w:val="0"/>
      <w:numFmt w:val="bullet"/>
      <w:lvlText w:val=""/>
      <w:lvlJc w:val="left"/>
      <w:pPr>
        <w:tabs>
          <w:tab w:val="num" w:pos="0"/>
        </w:tabs>
        <w:ind w:left="4506" w:hanging="380"/>
      </w:pPr>
      <w:rPr>
        <w:rFonts w:ascii="Symbol" w:hAnsi="Symbol" w:cs="Symbol" w:hint="default"/>
        <w:lang w:val="es-ES" w:eastAsia="en-US" w:bidi="ar-SA"/>
      </w:rPr>
    </w:lvl>
    <w:lvl w:ilvl="5">
      <w:start w:val="0"/>
      <w:numFmt w:val="bullet"/>
      <w:lvlText w:val=""/>
      <w:lvlJc w:val="left"/>
      <w:pPr>
        <w:tabs>
          <w:tab w:val="num" w:pos="0"/>
        </w:tabs>
        <w:ind w:left="5435" w:hanging="380"/>
      </w:pPr>
      <w:rPr>
        <w:rFonts w:ascii="Symbol" w:hAnsi="Symbol" w:cs="Symbol" w:hint="default"/>
        <w:lang w:val="es-ES" w:eastAsia="en-US" w:bidi="ar-SA"/>
      </w:rPr>
    </w:lvl>
    <w:lvl w:ilvl="6">
      <w:start w:val="0"/>
      <w:numFmt w:val="bullet"/>
      <w:lvlText w:val=""/>
      <w:lvlJc w:val="left"/>
      <w:pPr>
        <w:tabs>
          <w:tab w:val="num" w:pos="0"/>
        </w:tabs>
        <w:ind w:left="6364" w:hanging="380"/>
      </w:pPr>
      <w:rPr>
        <w:rFonts w:ascii="Symbol" w:hAnsi="Symbol" w:cs="Symbol" w:hint="default"/>
        <w:lang w:val="es-ES" w:eastAsia="en-US" w:bidi="ar-SA"/>
      </w:rPr>
    </w:lvl>
    <w:lvl w:ilvl="7">
      <w:start w:val="0"/>
      <w:numFmt w:val="bullet"/>
      <w:lvlText w:val=""/>
      <w:lvlJc w:val="left"/>
      <w:pPr>
        <w:tabs>
          <w:tab w:val="num" w:pos="0"/>
        </w:tabs>
        <w:ind w:left="7293" w:hanging="380"/>
      </w:pPr>
      <w:rPr>
        <w:rFonts w:ascii="Symbol" w:hAnsi="Symbol" w:cs="Symbol" w:hint="default"/>
        <w:lang w:val="es-ES" w:eastAsia="en-US" w:bidi="ar-SA"/>
      </w:rPr>
    </w:lvl>
    <w:lvl w:ilvl="8">
      <w:start w:val="0"/>
      <w:numFmt w:val="bullet"/>
      <w:lvlText w:val=""/>
      <w:lvlJc w:val="left"/>
      <w:pPr>
        <w:tabs>
          <w:tab w:val="num" w:pos="0"/>
        </w:tabs>
        <w:ind w:left="8222" w:hanging="380"/>
      </w:pPr>
      <w:rPr>
        <w:rFonts w:ascii="Symbol" w:hAnsi="Symbol" w:cs="Symbol" w:hint="default"/>
        <w:lang w:val="es-ES" w:eastAsia="en-US" w:bidi="ar-SA"/>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359"/>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lineRule="exact" w:line="232"/>
      <w:jc w:val="right"/>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LibreOffice/7.4.7.2$Linux_X86_64 LibreOffice_project/40$Build-2</Application>
  <AppVersion>15.0000</AppVersion>
  <Pages>21</Pages>
  <Words>6853</Words>
  <Characters>36234</Characters>
  <CharactersWithSpaces>42194</CharactersWithSpaces>
  <Paragraphs>755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2026-01-05T22:06:26Z</dcterms:created>
  <dc:creator>Alejandro Lozano González</dc:creator>
  <dc:description/>
  <dc:language>es-MX</dc:language>
  <cp:lastModifiedBy/>
  <dcterms:modified xsi:type="dcterms:W3CDTF">2026-01-05T16:38:47Z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2019</vt:lpwstr>
  </property>
  <property fmtid="{D5CDD505-2E9C-101B-9397-08002B2CF9AE}" pid="4" name="LastSaved">
    <vt:filetime>2026-01-05T00:00:00Z</vt:filetime>
  </property>
  <property fmtid="{D5CDD505-2E9C-101B-9397-08002B2CF9AE}" pid="5" name="Producer">
    <vt:lpwstr>Microsoft® Word 2019</vt:lpwstr>
  </property>
</Properties>
</file>