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381C" w14:textId="77777777" w:rsidR="00DA190E" w:rsidRDefault="00BF19FC">
      <w:pPr>
        <w:spacing w:line="249" w:lineRule="auto"/>
        <w:ind w:left="0" w:right="0"/>
        <w:jc w:val="left"/>
      </w:pPr>
      <w:r>
        <w:rPr>
          <w:sz w:val="21"/>
        </w:rPr>
        <w:t xml:space="preserve">Al margen un sello con el Escudo Nacional que dice Estados Unidos Mexicanos. Congreso del Estado Libre y Soberano. Tlaxcala. Poder Legislativo. </w:t>
      </w:r>
    </w:p>
    <w:p w14:paraId="53FB57DF" w14:textId="77777777" w:rsidR="00DA190E" w:rsidRDefault="00BF19FC">
      <w:pPr>
        <w:spacing w:after="0" w:line="259" w:lineRule="auto"/>
        <w:ind w:left="5" w:right="0" w:firstLine="0"/>
        <w:jc w:val="left"/>
      </w:pPr>
      <w:r>
        <w:rPr>
          <w:sz w:val="21"/>
        </w:rPr>
        <w:t xml:space="preserve"> </w:t>
      </w:r>
    </w:p>
    <w:p w14:paraId="6C66EDB6" w14:textId="77777777" w:rsidR="00DA190E" w:rsidRDefault="00BF19FC">
      <w:pPr>
        <w:spacing w:line="249" w:lineRule="auto"/>
        <w:ind w:left="0" w:right="0"/>
        <w:jc w:val="left"/>
      </w:pPr>
      <w:r>
        <w:rPr>
          <w:sz w:val="21"/>
        </w:rPr>
        <w:t xml:space="preserve">LORENA CUÉLLAR CISNEROS, Gobernadora del Estado a sus habitantes sabed: </w:t>
      </w:r>
    </w:p>
    <w:p w14:paraId="43BA47F1" w14:textId="77777777" w:rsidR="00DA190E" w:rsidRDefault="00BF19FC">
      <w:pPr>
        <w:spacing w:after="0" w:line="259" w:lineRule="auto"/>
        <w:ind w:left="5" w:right="0" w:firstLine="0"/>
        <w:jc w:val="left"/>
      </w:pPr>
      <w:r>
        <w:rPr>
          <w:sz w:val="21"/>
        </w:rPr>
        <w:t xml:space="preserve"> </w:t>
      </w:r>
    </w:p>
    <w:p w14:paraId="5C66C6E2" w14:textId="77777777" w:rsidR="00DA190E" w:rsidRDefault="00BF19FC">
      <w:pPr>
        <w:spacing w:line="249" w:lineRule="auto"/>
        <w:ind w:left="0" w:right="0"/>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6DE8C03D" w14:textId="77777777" w:rsidR="00DA190E" w:rsidRDefault="00BF19FC">
      <w:pPr>
        <w:spacing w:after="0" w:line="259" w:lineRule="auto"/>
        <w:ind w:left="5" w:right="0" w:firstLine="0"/>
        <w:jc w:val="left"/>
      </w:pPr>
      <w:r>
        <w:rPr>
          <w:sz w:val="21"/>
        </w:rPr>
        <w:t xml:space="preserve"> </w:t>
      </w:r>
    </w:p>
    <w:p w14:paraId="1523D2D5" w14:textId="77777777" w:rsidR="00DA190E" w:rsidRDefault="00BF19FC">
      <w:pPr>
        <w:spacing w:line="248" w:lineRule="auto"/>
        <w:ind w:left="303" w:right="384"/>
        <w:jc w:val="center"/>
      </w:pPr>
      <w:r>
        <w:rPr>
          <w:b/>
        </w:rPr>
        <w:t xml:space="preserve">CONGRESO DEL ESTADO LIBRE Y SOBERANO DE TLAXCALA, A NOMBRE DEL PUEBLO  </w:t>
      </w:r>
    </w:p>
    <w:p w14:paraId="1A5BF3CC" w14:textId="77777777" w:rsidR="00DA190E" w:rsidRDefault="00BF19FC">
      <w:pPr>
        <w:spacing w:after="30" w:line="259" w:lineRule="auto"/>
        <w:ind w:left="0" w:right="38" w:firstLine="0"/>
        <w:jc w:val="center"/>
      </w:pPr>
      <w:r>
        <w:rPr>
          <w:b/>
          <w:sz w:val="21"/>
        </w:rPr>
        <w:t xml:space="preserve"> </w:t>
      </w:r>
    </w:p>
    <w:p w14:paraId="54A49859" w14:textId="77777777" w:rsidR="00DA190E" w:rsidRDefault="00BF19FC">
      <w:pPr>
        <w:pStyle w:val="Ttulo1"/>
      </w:pPr>
      <w:r>
        <w:t xml:space="preserve">DECRETO No. 67 </w:t>
      </w:r>
    </w:p>
    <w:p w14:paraId="497573DC" w14:textId="77777777" w:rsidR="00DA190E" w:rsidRDefault="00BF19FC">
      <w:pPr>
        <w:spacing w:after="0" w:line="259" w:lineRule="auto"/>
        <w:ind w:left="5" w:right="0" w:firstLine="0"/>
        <w:jc w:val="left"/>
      </w:pPr>
      <w:r>
        <w:rPr>
          <w:b/>
        </w:rPr>
        <w:t xml:space="preserve"> </w:t>
      </w:r>
    </w:p>
    <w:p w14:paraId="39EA9D7B" w14:textId="77777777" w:rsidR="00DA190E" w:rsidRDefault="00BF19FC">
      <w:pPr>
        <w:spacing w:line="248" w:lineRule="auto"/>
        <w:ind w:left="1951" w:right="2029"/>
        <w:jc w:val="center"/>
      </w:pPr>
      <w:r>
        <w:rPr>
          <w:b/>
        </w:rPr>
        <w:t xml:space="preserve">LEY DE INGRESOS DEL MUNICIPIO DE HUAMANTLA, PARA EL EJERCICIO FISCAL 2022 </w:t>
      </w:r>
    </w:p>
    <w:p w14:paraId="78A85A5C" w14:textId="77777777" w:rsidR="00DA190E" w:rsidRDefault="00BF19FC">
      <w:pPr>
        <w:spacing w:after="0" w:line="259" w:lineRule="auto"/>
        <w:ind w:left="5" w:right="0" w:firstLine="0"/>
        <w:jc w:val="left"/>
      </w:pPr>
      <w:r>
        <w:rPr>
          <w:b/>
        </w:rPr>
        <w:t xml:space="preserve"> </w:t>
      </w:r>
    </w:p>
    <w:p w14:paraId="6D9F8417" w14:textId="77777777" w:rsidR="00DA190E" w:rsidRDefault="00BF19FC">
      <w:pPr>
        <w:spacing w:line="248" w:lineRule="auto"/>
        <w:ind w:left="303" w:right="290"/>
        <w:jc w:val="center"/>
      </w:pPr>
      <w:r>
        <w:rPr>
          <w:b/>
        </w:rPr>
        <w:t xml:space="preserve">TÍTULO PRIMERO GENERALIDADES </w:t>
      </w:r>
    </w:p>
    <w:p w14:paraId="1B9B4C30" w14:textId="77777777" w:rsidR="00DA190E" w:rsidRDefault="00BF19FC">
      <w:pPr>
        <w:spacing w:after="0" w:line="259" w:lineRule="auto"/>
        <w:ind w:left="5" w:right="0" w:firstLine="0"/>
        <w:jc w:val="left"/>
      </w:pPr>
      <w:r>
        <w:rPr>
          <w:b/>
        </w:rPr>
        <w:t xml:space="preserve"> </w:t>
      </w:r>
    </w:p>
    <w:p w14:paraId="2FC67B38" w14:textId="77777777" w:rsidR="00DA190E" w:rsidRDefault="00BF19FC">
      <w:pPr>
        <w:pStyle w:val="Ttulo2"/>
        <w:ind w:left="303" w:right="126"/>
      </w:pPr>
      <w:r>
        <w:t xml:space="preserve">CAPÍTULO ÚNICO </w:t>
      </w:r>
    </w:p>
    <w:p w14:paraId="6C71EC82" w14:textId="77777777" w:rsidR="00DA190E" w:rsidRDefault="00BF19FC">
      <w:pPr>
        <w:spacing w:after="0" w:line="259" w:lineRule="auto"/>
        <w:ind w:left="217" w:right="0" w:firstLine="0"/>
        <w:jc w:val="center"/>
      </w:pPr>
      <w:r>
        <w:rPr>
          <w:b/>
        </w:rPr>
        <w:t xml:space="preserve"> </w:t>
      </w:r>
    </w:p>
    <w:p w14:paraId="698B16E8" w14:textId="77777777" w:rsidR="00DA190E" w:rsidRDefault="00BF19FC">
      <w:pPr>
        <w:ind w:left="6"/>
      </w:pPr>
      <w:r>
        <w:rPr>
          <w:b/>
        </w:rPr>
        <w:t xml:space="preserve">Artículo 1. </w:t>
      </w:r>
      <w:r>
        <w:t xml:space="preserve">Las personas físicas y morales están obligadas a contribuir de manera proporcional y equitativa para los gastos públicos del Municipio en la forma y términos que dispone la presente Ley de Ingresos del Municipio de Huamantla, formulada en base al Código Financiero para el Estado de Tlaxcala y sus Municipios y demás leyes y disposiciones aplicables. </w:t>
      </w:r>
    </w:p>
    <w:p w14:paraId="17FAC0D7" w14:textId="77777777" w:rsidR="00DA190E" w:rsidRDefault="00BF19FC">
      <w:pPr>
        <w:spacing w:after="0" w:line="259" w:lineRule="auto"/>
        <w:ind w:left="5" w:right="0" w:firstLine="0"/>
        <w:jc w:val="left"/>
      </w:pPr>
      <w:r>
        <w:t xml:space="preserve"> </w:t>
      </w:r>
    </w:p>
    <w:p w14:paraId="09C4A391" w14:textId="77777777" w:rsidR="00DA190E" w:rsidRDefault="00BF19FC">
      <w:pPr>
        <w:ind w:left="6" w:right="0"/>
      </w:pPr>
      <w:r>
        <w:t xml:space="preserve">Los ingresos que constituyen la hacienda pública del Municipio y que percibirá durante el ejercicio fiscal 2022 serán los que se obtengan de las siguientes fuentes de ingresos: </w:t>
      </w:r>
    </w:p>
    <w:p w14:paraId="57C3B2A3" w14:textId="77777777" w:rsidR="00DA190E" w:rsidRDefault="00BF19FC">
      <w:pPr>
        <w:spacing w:after="0" w:line="259" w:lineRule="auto"/>
        <w:ind w:left="5" w:right="0" w:firstLine="0"/>
        <w:jc w:val="left"/>
      </w:pPr>
      <w:r>
        <w:t xml:space="preserve"> </w:t>
      </w:r>
    </w:p>
    <w:p w14:paraId="09A90391" w14:textId="77777777" w:rsidR="00DA190E" w:rsidRDefault="00BF19FC">
      <w:pPr>
        <w:numPr>
          <w:ilvl w:val="0"/>
          <w:numId w:val="1"/>
        </w:numPr>
        <w:ind w:right="0" w:hanging="436"/>
      </w:pPr>
      <w:r>
        <w:t xml:space="preserve">Impuestos. </w:t>
      </w:r>
    </w:p>
    <w:p w14:paraId="33FA77D1" w14:textId="77777777" w:rsidR="00DA190E" w:rsidRDefault="00BF19FC">
      <w:pPr>
        <w:spacing w:after="0" w:line="259" w:lineRule="auto"/>
        <w:ind w:left="725" w:right="0" w:firstLine="0"/>
        <w:jc w:val="left"/>
      </w:pPr>
      <w:r>
        <w:t xml:space="preserve"> </w:t>
      </w:r>
    </w:p>
    <w:p w14:paraId="2AD351DD" w14:textId="77777777" w:rsidR="00DA190E" w:rsidRDefault="00BF19FC">
      <w:pPr>
        <w:numPr>
          <w:ilvl w:val="0"/>
          <w:numId w:val="1"/>
        </w:numPr>
        <w:ind w:right="0" w:hanging="436"/>
      </w:pPr>
      <w:r>
        <w:t xml:space="preserve">Cuotas y Aportaciones de Seguridad Social. </w:t>
      </w:r>
    </w:p>
    <w:p w14:paraId="07F842F6" w14:textId="77777777" w:rsidR="00DA190E" w:rsidRDefault="00BF19FC">
      <w:pPr>
        <w:spacing w:after="0" w:line="259" w:lineRule="auto"/>
        <w:ind w:left="5" w:right="0" w:firstLine="0"/>
        <w:jc w:val="left"/>
      </w:pPr>
      <w:r>
        <w:t xml:space="preserve"> </w:t>
      </w:r>
    </w:p>
    <w:p w14:paraId="5A2D8945" w14:textId="77777777" w:rsidR="00DA190E" w:rsidRDefault="00BF19FC">
      <w:pPr>
        <w:numPr>
          <w:ilvl w:val="0"/>
          <w:numId w:val="1"/>
        </w:numPr>
        <w:ind w:right="0" w:hanging="436"/>
      </w:pPr>
      <w:r>
        <w:t xml:space="preserve">Contribuciones de Mejoras. </w:t>
      </w:r>
    </w:p>
    <w:p w14:paraId="1FF7F4DC" w14:textId="77777777" w:rsidR="00DA190E" w:rsidRDefault="00BF19FC">
      <w:pPr>
        <w:spacing w:after="0" w:line="259" w:lineRule="auto"/>
        <w:ind w:left="5" w:right="0" w:firstLine="0"/>
        <w:jc w:val="left"/>
      </w:pPr>
      <w:r>
        <w:t xml:space="preserve"> </w:t>
      </w:r>
    </w:p>
    <w:p w14:paraId="067958C4" w14:textId="77777777" w:rsidR="00DA190E" w:rsidRDefault="00BF19FC">
      <w:pPr>
        <w:numPr>
          <w:ilvl w:val="0"/>
          <w:numId w:val="1"/>
        </w:numPr>
        <w:ind w:right="0" w:hanging="436"/>
      </w:pPr>
      <w:r>
        <w:t xml:space="preserve">Derechos. </w:t>
      </w:r>
    </w:p>
    <w:p w14:paraId="784F1D8F" w14:textId="77777777" w:rsidR="00DA190E" w:rsidRDefault="00BF19FC">
      <w:pPr>
        <w:spacing w:after="0" w:line="259" w:lineRule="auto"/>
        <w:ind w:left="5" w:right="0" w:firstLine="0"/>
        <w:jc w:val="left"/>
      </w:pPr>
      <w:r>
        <w:t xml:space="preserve"> </w:t>
      </w:r>
    </w:p>
    <w:p w14:paraId="0E2DE64C" w14:textId="77777777" w:rsidR="00DA190E" w:rsidRDefault="00BF19FC">
      <w:pPr>
        <w:numPr>
          <w:ilvl w:val="0"/>
          <w:numId w:val="1"/>
        </w:numPr>
        <w:ind w:right="0" w:hanging="436"/>
      </w:pPr>
      <w:r>
        <w:t xml:space="preserve">Productos. </w:t>
      </w:r>
    </w:p>
    <w:p w14:paraId="11E8A217" w14:textId="77777777" w:rsidR="00DA190E" w:rsidRDefault="00BF19FC">
      <w:pPr>
        <w:spacing w:after="0" w:line="259" w:lineRule="auto"/>
        <w:ind w:left="5" w:right="0" w:firstLine="0"/>
        <w:jc w:val="left"/>
      </w:pPr>
      <w:r>
        <w:t xml:space="preserve"> </w:t>
      </w:r>
    </w:p>
    <w:p w14:paraId="249F13D7" w14:textId="77777777" w:rsidR="00DA190E" w:rsidRDefault="00BF19FC">
      <w:pPr>
        <w:numPr>
          <w:ilvl w:val="0"/>
          <w:numId w:val="1"/>
        </w:numPr>
        <w:ind w:right="0" w:hanging="436"/>
      </w:pPr>
      <w:r>
        <w:t xml:space="preserve">Aprovechamientos. </w:t>
      </w:r>
    </w:p>
    <w:p w14:paraId="05C8DD86" w14:textId="77777777" w:rsidR="00DA190E" w:rsidRDefault="00BF19FC">
      <w:pPr>
        <w:spacing w:after="0" w:line="259" w:lineRule="auto"/>
        <w:ind w:left="5" w:right="0" w:firstLine="0"/>
        <w:jc w:val="left"/>
      </w:pPr>
      <w:r>
        <w:t xml:space="preserve"> </w:t>
      </w:r>
    </w:p>
    <w:p w14:paraId="05E71CEC" w14:textId="77777777" w:rsidR="00DA190E" w:rsidRDefault="00BF19FC">
      <w:pPr>
        <w:numPr>
          <w:ilvl w:val="0"/>
          <w:numId w:val="1"/>
        </w:numPr>
        <w:ind w:right="0" w:hanging="436"/>
      </w:pPr>
      <w:r>
        <w:t xml:space="preserve">Ingresos por Venta de Bienes, Prestación de Servicios y Otros Ingresos. </w:t>
      </w:r>
    </w:p>
    <w:p w14:paraId="0E4D48E7" w14:textId="77777777" w:rsidR="00DA190E" w:rsidRDefault="00BF19FC">
      <w:pPr>
        <w:spacing w:after="0" w:line="259" w:lineRule="auto"/>
        <w:ind w:left="5" w:right="0" w:firstLine="0"/>
        <w:jc w:val="left"/>
      </w:pPr>
      <w:r>
        <w:t xml:space="preserve"> </w:t>
      </w:r>
    </w:p>
    <w:p w14:paraId="45F27E1D" w14:textId="77777777" w:rsidR="00DA190E" w:rsidRDefault="00BF19FC">
      <w:pPr>
        <w:numPr>
          <w:ilvl w:val="0"/>
          <w:numId w:val="1"/>
        </w:numPr>
        <w:ind w:right="0" w:hanging="436"/>
      </w:pPr>
      <w:r>
        <w:t xml:space="preserve">Participaciones, Aportaciones, Convenios, Incentivos Derivados de la Colaboración Fiscal y Fondos Distintos de Aportaciones. </w:t>
      </w:r>
    </w:p>
    <w:p w14:paraId="02DD0138" w14:textId="77777777" w:rsidR="00DA190E" w:rsidRDefault="00BF19FC">
      <w:pPr>
        <w:spacing w:after="0" w:line="259" w:lineRule="auto"/>
        <w:ind w:left="5" w:right="0" w:firstLine="0"/>
        <w:jc w:val="left"/>
      </w:pPr>
      <w:r>
        <w:t xml:space="preserve"> </w:t>
      </w:r>
    </w:p>
    <w:p w14:paraId="73847D49" w14:textId="77777777" w:rsidR="00DA190E" w:rsidRDefault="00BF19FC">
      <w:pPr>
        <w:numPr>
          <w:ilvl w:val="0"/>
          <w:numId w:val="1"/>
        </w:numPr>
        <w:ind w:right="0" w:hanging="436"/>
      </w:pPr>
      <w:r>
        <w:t xml:space="preserve">Transferencias, Asignaciones, Subsidios y Subvenciones, y Pensiones y Jubilaciones. </w:t>
      </w:r>
    </w:p>
    <w:p w14:paraId="3CC73F5A" w14:textId="77777777" w:rsidR="00DA190E" w:rsidRDefault="00BF19FC">
      <w:pPr>
        <w:spacing w:after="0" w:line="259" w:lineRule="auto"/>
        <w:ind w:left="5" w:right="0" w:firstLine="0"/>
        <w:jc w:val="left"/>
      </w:pPr>
      <w:r>
        <w:t xml:space="preserve"> </w:t>
      </w:r>
    </w:p>
    <w:p w14:paraId="42D62468" w14:textId="77777777" w:rsidR="00DA190E" w:rsidRDefault="00BF19FC">
      <w:pPr>
        <w:numPr>
          <w:ilvl w:val="0"/>
          <w:numId w:val="1"/>
        </w:numPr>
        <w:ind w:right="0" w:hanging="436"/>
      </w:pPr>
      <w:r>
        <w:t xml:space="preserve">Ingresos Derivados de Financiamientos. </w:t>
      </w:r>
    </w:p>
    <w:p w14:paraId="2C3F72EA" w14:textId="77777777" w:rsidR="00DA190E" w:rsidRDefault="00BF19FC">
      <w:pPr>
        <w:spacing w:after="0" w:line="259" w:lineRule="auto"/>
        <w:ind w:left="5" w:right="0" w:firstLine="0"/>
        <w:jc w:val="left"/>
      </w:pPr>
      <w:r>
        <w:t xml:space="preserve"> </w:t>
      </w:r>
    </w:p>
    <w:p w14:paraId="19283947" w14:textId="77777777" w:rsidR="00DA190E" w:rsidRDefault="00BF19FC">
      <w:pPr>
        <w:ind w:left="6" w:right="0"/>
      </w:pPr>
      <w:r>
        <w:rPr>
          <w:b/>
        </w:rPr>
        <w:t xml:space="preserve">Artículo 2. </w:t>
      </w:r>
      <w:r>
        <w:t xml:space="preserve">Para los efectos de la presente Ley de Ingresos, se entenderá por: </w:t>
      </w:r>
    </w:p>
    <w:p w14:paraId="372A0A19" w14:textId="77777777" w:rsidR="00DA190E" w:rsidRDefault="00BF19FC">
      <w:pPr>
        <w:spacing w:after="0" w:line="259" w:lineRule="auto"/>
        <w:ind w:left="5" w:right="0" w:firstLine="0"/>
        <w:jc w:val="left"/>
      </w:pPr>
      <w:r>
        <w:t xml:space="preserve"> </w:t>
      </w:r>
    </w:p>
    <w:p w14:paraId="62D2287D" w14:textId="77777777" w:rsidR="00DA190E" w:rsidRDefault="00BF19FC">
      <w:pPr>
        <w:numPr>
          <w:ilvl w:val="0"/>
          <w:numId w:val="2"/>
        </w:numPr>
        <w:ind w:right="0" w:hanging="436"/>
      </w:pPr>
      <w:r>
        <w:rPr>
          <w:b/>
        </w:rPr>
        <w:t>Administración Municipal:</w:t>
      </w:r>
      <w:r>
        <w:t xml:space="preserve"> La figura subordinada del Ayuntamiento, integrada por el conjunto de personas, </w:t>
      </w:r>
      <w:proofErr w:type="gramStart"/>
      <w:r>
        <w:t>que</w:t>
      </w:r>
      <w:proofErr w:type="gramEnd"/>
      <w:r>
        <w:t xml:space="preserve"> haciendo uso de los recursos materiales y suministros, servicios generales, bienes muebles, inmuebles e intangibles, de que disponen, prestan los servicios públicos contemplados en esta Ley de Ingresos. </w:t>
      </w:r>
    </w:p>
    <w:p w14:paraId="33682139" w14:textId="77777777" w:rsidR="00DA190E" w:rsidRDefault="00BF19FC">
      <w:pPr>
        <w:numPr>
          <w:ilvl w:val="0"/>
          <w:numId w:val="2"/>
        </w:numPr>
        <w:ind w:right="0" w:hanging="436"/>
      </w:pPr>
      <w:r>
        <w:rPr>
          <w:b/>
        </w:rPr>
        <w:lastRenderedPageBreak/>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3CCF4B11" w14:textId="77777777" w:rsidR="00DA190E" w:rsidRDefault="00BF19FC">
      <w:pPr>
        <w:spacing w:after="0" w:line="259" w:lineRule="auto"/>
        <w:ind w:left="725" w:right="0" w:firstLine="0"/>
        <w:jc w:val="left"/>
      </w:pPr>
      <w:r>
        <w:t xml:space="preserve"> </w:t>
      </w:r>
    </w:p>
    <w:p w14:paraId="777FB053" w14:textId="77777777" w:rsidR="00DA190E" w:rsidRDefault="00BF19FC">
      <w:pPr>
        <w:numPr>
          <w:ilvl w:val="0"/>
          <w:numId w:val="2"/>
        </w:numPr>
        <w:ind w:right="0" w:hanging="436"/>
      </w:pPr>
      <w:r>
        <w:rPr>
          <w:b/>
        </w:rPr>
        <w:t>Autoridad Fiscal:</w:t>
      </w:r>
      <w:r>
        <w:t xml:space="preserve"> Son autoridades fiscales municipales, aquellas a que se refiere el artículo 5, fracción II del Código Financiero. </w:t>
      </w:r>
    </w:p>
    <w:p w14:paraId="789C6898" w14:textId="77777777" w:rsidR="00DA190E" w:rsidRDefault="00BF19FC">
      <w:pPr>
        <w:spacing w:after="0" w:line="259" w:lineRule="auto"/>
        <w:ind w:left="5" w:right="0" w:firstLine="0"/>
        <w:jc w:val="left"/>
      </w:pPr>
      <w:r>
        <w:t xml:space="preserve"> </w:t>
      </w:r>
    </w:p>
    <w:p w14:paraId="23658695" w14:textId="77777777" w:rsidR="00DA190E" w:rsidRDefault="00BF19FC">
      <w:pPr>
        <w:numPr>
          <w:ilvl w:val="0"/>
          <w:numId w:val="2"/>
        </w:numPr>
        <w:ind w:right="0" w:hanging="436"/>
      </w:pPr>
      <w:r>
        <w:rPr>
          <w:b/>
        </w:rPr>
        <w:t>Ayuntamiento:</w:t>
      </w:r>
      <w:r>
        <w:t xml:space="preserve"> El órgano colegiado del gobierno municipal que tiene la máxima representación política que encausa los diversos intereses sociales y la participación ciudadana hacia la promoción del desarrollo. </w:t>
      </w:r>
    </w:p>
    <w:p w14:paraId="08E8C33F" w14:textId="77777777" w:rsidR="00DA190E" w:rsidRDefault="00BF19FC">
      <w:pPr>
        <w:spacing w:after="0" w:line="259" w:lineRule="auto"/>
        <w:ind w:left="5" w:right="0" w:firstLine="0"/>
        <w:jc w:val="left"/>
      </w:pPr>
      <w:r>
        <w:t xml:space="preserve"> </w:t>
      </w:r>
    </w:p>
    <w:p w14:paraId="6496F571" w14:textId="77777777" w:rsidR="00DA190E" w:rsidRDefault="00BF19FC">
      <w:pPr>
        <w:numPr>
          <w:ilvl w:val="0"/>
          <w:numId w:val="2"/>
        </w:numPr>
        <w:ind w:right="0" w:hanging="436"/>
      </w:pPr>
      <w:r>
        <w:rPr>
          <w:b/>
        </w:rPr>
        <w:t>Contribuciones de Mejoras:</w:t>
      </w:r>
      <w:r>
        <w:t xml:space="preserve"> Son las establecidas en Ley a cargo de las personas físicas y morales que se beneficien de manera directa por obras públicas. </w:t>
      </w:r>
    </w:p>
    <w:p w14:paraId="0E52DAAD" w14:textId="77777777" w:rsidR="00DA190E" w:rsidRDefault="00BF19FC">
      <w:pPr>
        <w:spacing w:after="0" w:line="259" w:lineRule="auto"/>
        <w:ind w:left="5" w:right="0" w:firstLine="0"/>
        <w:jc w:val="left"/>
      </w:pPr>
      <w:r>
        <w:t xml:space="preserve"> </w:t>
      </w:r>
    </w:p>
    <w:p w14:paraId="1B9BE489" w14:textId="77777777" w:rsidR="00DA190E" w:rsidRDefault="00BF19FC">
      <w:pPr>
        <w:numPr>
          <w:ilvl w:val="0"/>
          <w:numId w:val="2"/>
        </w:numPr>
        <w:ind w:right="0" w:hanging="436"/>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469B0C66" w14:textId="77777777" w:rsidR="00DA190E" w:rsidRDefault="00BF19FC">
      <w:pPr>
        <w:spacing w:after="0" w:line="259" w:lineRule="auto"/>
        <w:ind w:left="5" w:right="0" w:firstLine="0"/>
        <w:jc w:val="left"/>
      </w:pPr>
      <w:r>
        <w:t xml:space="preserve"> </w:t>
      </w:r>
    </w:p>
    <w:p w14:paraId="45377A79" w14:textId="77777777" w:rsidR="00DA190E" w:rsidRDefault="00BF19FC">
      <w:pPr>
        <w:numPr>
          <w:ilvl w:val="0"/>
          <w:numId w:val="2"/>
        </w:numPr>
        <w:ind w:right="0" w:hanging="436"/>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7C62507D" w14:textId="77777777" w:rsidR="00DA190E" w:rsidRDefault="00BF19FC">
      <w:pPr>
        <w:spacing w:after="0" w:line="259" w:lineRule="auto"/>
        <w:ind w:left="5" w:right="0" w:firstLine="0"/>
        <w:jc w:val="left"/>
      </w:pPr>
      <w:r>
        <w:t xml:space="preserve"> </w:t>
      </w:r>
    </w:p>
    <w:p w14:paraId="62B6D820" w14:textId="77777777" w:rsidR="00DA190E" w:rsidRDefault="00BF19FC">
      <w:pPr>
        <w:numPr>
          <w:ilvl w:val="0"/>
          <w:numId w:val="2"/>
        </w:numPr>
        <w:ind w:right="0" w:hanging="436"/>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1B8E2243" w14:textId="77777777" w:rsidR="00DA190E" w:rsidRDefault="00BF19FC">
      <w:pPr>
        <w:spacing w:after="0" w:line="259" w:lineRule="auto"/>
        <w:ind w:left="5" w:right="0" w:firstLine="0"/>
        <w:jc w:val="left"/>
      </w:pPr>
      <w:r>
        <w:t xml:space="preserve"> </w:t>
      </w:r>
    </w:p>
    <w:p w14:paraId="36C527A0" w14:textId="77777777" w:rsidR="00DA190E" w:rsidRDefault="00BF19FC">
      <w:pPr>
        <w:numPr>
          <w:ilvl w:val="0"/>
          <w:numId w:val="2"/>
        </w:numPr>
        <w:ind w:right="0" w:hanging="436"/>
      </w:pPr>
      <w:r>
        <w:rPr>
          <w:b/>
        </w:rPr>
        <w:t>COMPRANET:</w:t>
      </w:r>
      <w:r>
        <w:t xml:space="preserve"> Es un sistema electrónico desarrollado por la Secretaría de la Función Pública con el objetivo de simplificar, transparentar, modernizar y establecer un adecuado proceso de contratación de servicios, bienes, arrendamientos y obra pública de las dependencias y entidades de la Administración Pública Federal. </w:t>
      </w:r>
    </w:p>
    <w:p w14:paraId="448E034F" w14:textId="77777777" w:rsidR="00DA190E" w:rsidRDefault="00BF19FC">
      <w:pPr>
        <w:spacing w:after="0" w:line="259" w:lineRule="auto"/>
        <w:ind w:left="5" w:right="0" w:firstLine="0"/>
        <w:jc w:val="left"/>
      </w:pPr>
      <w:r>
        <w:t xml:space="preserve"> </w:t>
      </w:r>
    </w:p>
    <w:p w14:paraId="1721D3E7" w14:textId="77777777" w:rsidR="00DA190E" w:rsidRDefault="00BF19FC">
      <w:pPr>
        <w:numPr>
          <w:ilvl w:val="0"/>
          <w:numId w:val="2"/>
        </w:numPr>
        <w:ind w:right="0" w:hanging="436"/>
      </w:pPr>
      <w:r>
        <w:rPr>
          <w:b/>
        </w:rPr>
        <w:t>Código Financiero:</w:t>
      </w:r>
      <w:r>
        <w:t xml:space="preserve"> El Código Financiero para el Estado de Tlaxcala y sus Municipios. </w:t>
      </w:r>
    </w:p>
    <w:p w14:paraId="07CB1578" w14:textId="77777777" w:rsidR="00DA190E" w:rsidRDefault="00BF19FC">
      <w:pPr>
        <w:spacing w:after="0" w:line="259" w:lineRule="auto"/>
        <w:ind w:left="5" w:right="0" w:firstLine="0"/>
        <w:jc w:val="left"/>
      </w:pPr>
      <w:r>
        <w:t xml:space="preserve"> </w:t>
      </w:r>
    </w:p>
    <w:p w14:paraId="15035A30" w14:textId="77777777" w:rsidR="00DA190E" w:rsidRDefault="00BF19FC">
      <w:pPr>
        <w:numPr>
          <w:ilvl w:val="0"/>
          <w:numId w:val="2"/>
        </w:numPr>
        <w:ind w:right="0" w:hanging="436"/>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3CA7A2C1" w14:textId="77777777" w:rsidR="00DA190E" w:rsidRDefault="00BF19FC">
      <w:pPr>
        <w:spacing w:after="0" w:line="259" w:lineRule="auto"/>
        <w:ind w:left="5" w:right="0" w:firstLine="0"/>
        <w:jc w:val="left"/>
      </w:pPr>
      <w:r>
        <w:t xml:space="preserve"> </w:t>
      </w:r>
    </w:p>
    <w:p w14:paraId="061B8C40" w14:textId="77777777" w:rsidR="00DA190E" w:rsidRDefault="00BF19FC">
      <w:pPr>
        <w:numPr>
          <w:ilvl w:val="0"/>
          <w:numId w:val="2"/>
        </w:numPr>
        <w:ind w:right="0" w:hanging="436"/>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9E02753" w14:textId="77777777" w:rsidR="00DA190E" w:rsidRDefault="00BF19FC">
      <w:pPr>
        <w:spacing w:after="0" w:line="259" w:lineRule="auto"/>
        <w:ind w:left="5" w:right="0" w:firstLine="0"/>
        <w:jc w:val="left"/>
      </w:pPr>
      <w:r>
        <w:t xml:space="preserve"> </w:t>
      </w:r>
    </w:p>
    <w:p w14:paraId="57517E35" w14:textId="77777777" w:rsidR="00DA190E" w:rsidRDefault="00BF19FC">
      <w:pPr>
        <w:numPr>
          <w:ilvl w:val="0"/>
          <w:numId w:val="2"/>
        </w:numPr>
        <w:ind w:right="0" w:hanging="436"/>
      </w:pPr>
      <w:r>
        <w:rPr>
          <w:b/>
        </w:rPr>
        <w:t>Ejercicio Fiscal:</w:t>
      </w:r>
      <w:r>
        <w:t xml:space="preserve"> El Comprendido del uno de enero al treinta y uno de diciembre de 2022. </w:t>
      </w:r>
    </w:p>
    <w:p w14:paraId="6C639609" w14:textId="77777777" w:rsidR="00DA190E" w:rsidRDefault="00BF19FC">
      <w:pPr>
        <w:spacing w:after="0" w:line="259" w:lineRule="auto"/>
        <w:ind w:left="5" w:right="0" w:firstLine="0"/>
        <w:jc w:val="left"/>
      </w:pPr>
      <w:r>
        <w:t xml:space="preserve"> </w:t>
      </w:r>
    </w:p>
    <w:p w14:paraId="437FCEDB" w14:textId="77777777" w:rsidR="00DA190E" w:rsidRDefault="00BF19FC">
      <w:pPr>
        <w:numPr>
          <w:ilvl w:val="0"/>
          <w:numId w:val="2"/>
        </w:numPr>
        <w:ind w:right="0" w:hanging="436"/>
      </w:pPr>
      <w:r>
        <w:rPr>
          <w:b/>
        </w:rPr>
        <w:t>Frente:</w:t>
      </w:r>
      <w:r>
        <w:t xml:space="preserve"> Es la cantidad de metros luz de cara a la vía pública que el predio del sujeto pasivo tenga, siendo aplicable el que se especifica en los 6 bloques anexos correspondiente de esta Ley. </w:t>
      </w:r>
    </w:p>
    <w:p w14:paraId="192F7D81" w14:textId="77777777" w:rsidR="00DA190E" w:rsidRDefault="00BF19FC">
      <w:pPr>
        <w:spacing w:after="0" w:line="259" w:lineRule="auto"/>
        <w:ind w:left="5" w:right="0" w:firstLine="0"/>
        <w:jc w:val="left"/>
      </w:pPr>
      <w:r>
        <w:t xml:space="preserve"> </w:t>
      </w:r>
    </w:p>
    <w:p w14:paraId="4DEE7E73" w14:textId="77777777" w:rsidR="00DA190E" w:rsidRDefault="00BF19FC">
      <w:pPr>
        <w:numPr>
          <w:ilvl w:val="0"/>
          <w:numId w:val="2"/>
        </w:numPr>
        <w:ind w:right="0" w:hanging="436"/>
      </w:pPr>
      <w:r>
        <w:rPr>
          <w:b/>
        </w:rPr>
        <w:t>Ganado mayor:</w:t>
      </w:r>
      <w:r>
        <w:t xml:space="preserve"> Vacas, toros y becerros. </w:t>
      </w:r>
    </w:p>
    <w:p w14:paraId="5175F1A5" w14:textId="77777777" w:rsidR="00DA190E" w:rsidRDefault="00BF19FC">
      <w:pPr>
        <w:numPr>
          <w:ilvl w:val="0"/>
          <w:numId w:val="2"/>
        </w:numPr>
        <w:ind w:right="0" w:hanging="436"/>
      </w:pPr>
      <w:r>
        <w:rPr>
          <w:b/>
        </w:rPr>
        <w:t>Ganado menor:</w:t>
      </w:r>
      <w:r>
        <w:t xml:space="preserve"> Cerdos, borregos, chivos, entre otros. </w:t>
      </w:r>
    </w:p>
    <w:p w14:paraId="34C4280D" w14:textId="77777777" w:rsidR="00DA190E" w:rsidRDefault="00BF19FC">
      <w:pPr>
        <w:spacing w:after="0" w:line="259" w:lineRule="auto"/>
        <w:ind w:left="5" w:right="0" w:firstLine="0"/>
        <w:jc w:val="left"/>
      </w:pPr>
      <w:r>
        <w:lastRenderedPageBreak/>
        <w:t xml:space="preserve"> </w:t>
      </w:r>
    </w:p>
    <w:p w14:paraId="64413DC8" w14:textId="77777777" w:rsidR="00DA190E" w:rsidRDefault="00BF19FC">
      <w:pPr>
        <w:numPr>
          <w:ilvl w:val="0"/>
          <w:numId w:val="2"/>
        </w:numPr>
        <w:ind w:right="0" w:hanging="436"/>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5EC114D" w14:textId="77777777" w:rsidR="00DA190E" w:rsidRDefault="00BF19FC">
      <w:pPr>
        <w:spacing w:after="0" w:line="259" w:lineRule="auto"/>
        <w:ind w:left="5" w:right="0" w:firstLine="0"/>
        <w:jc w:val="left"/>
      </w:pPr>
      <w:r>
        <w:t xml:space="preserve"> </w:t>
      </w:r>
    </w:p>
    <w:p w14:paraId="3C60832D" w14:textId="77777777" w:rsidR="00DA190E" w:rsidRDefault="00BF19FC">
      <w:pPr>
        <w:numPr>
          <w:ilvl w:val="0"/>
          <w:numId w:val="2"/>
        </w:numPr>
        <w:ind w:right="0" w:hanging="436"/>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D9524C5" w14:textId="77777777" w:rsidR="00DA190E" w:rsidRDefault="00BF19FC">
      <w:pPr>
        <w:spacing w:after="0" w:line="259" w:lineRule="auto"/>
        <w:ind w:left="5" w:right="0" w:firstLine="0"/>
        <w:jc w:val="left"/>
      </w:pPr>
      <w:r>
        <w:t xml:space="preserve"> </w:t>
      </w:r>
    </w:p>
    <w:p w14:paraId="3DB08816" w14:textId="77777777" w:rsidR="00DA190E" w:rsidRDefault="00BF19FC">
      <w:pPr>
        <w:numPr>
          <w:ilvl w:val="0"/>
          <w:numId w:val="2"/>
        </w:numPr>
        <w:ind w:right="0" w:hanging="436"/>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8618AC3" w14:textId="77777777" w:rsidR="00DA190E" w:rsidRDefault="00BF19FC">
      <w:pPr>
        <w:spacing w:after="0" w:line="259" w:lineRule="auto"/>
        <w:ind w:left="5" w:right="0" w:firstLine="0"/>
        <w:jc w:val="left"/>
      </w:pPr>
      <w:r>
        <w:t xml:space="preserve"> </w:t>
      </w:r>
    </w:p>
    <w:p w14:paraId="11151B5B" w14:textId="77777777" w:rsidR="00DA190E" w:rsidRDefault="00BF19FC">
      <w:pPr>
        <w:numPr>
          <w:ilvl w:val="0"/>
          <w:numId w:val="2"/>
        </w:numPr>
        <w:ind w:right="0" w:hanging="436"/>
      </w:pPr>
      <w:r>
        <w:rPr>
          <w:b/>
        </w:rPr>
        <w:t>INAH:</w:t>
      </w:r>
      <w:r>
        <w:t xml:space="preserve"> Se entenderá como el Instituto Nacional de Antropología e Historia. </w:t>
      </w:r>
    </w:p>
    <w:p w14:paraId="71C73498" w14:textId="77777777" w:rsidR="00DA190E" w:rsidRDefault="00BF19FC">
      <w:pPr>
        <w:spacing w:after="0" w:line="259" w:lineRule="auto"/>
        <w:ind w:left="5" w:right="0" w:firstLine="0"/>
        <w:jc w:val="left"/>
      </w:pPr>
      <w:r>
        <w:t xml:space="preserve"> </w:t>
      </w:r>
    </w:p>
    <w:p w14:paraId="02399073" w14:textId="77777777" w:rsidR="00DA190E" w:rsidRDefault="00BF19FC">
      <w:pPr>
        <w:numPr>
          <w:ilvl w:val="0"/>
          <w:numId w:val="2"/>
        </w:numPr>
        <w:ind w:right="0" w:hanging="436"/>
      </w:pPr>
      <w:r>
        <w:rPr>
          <w:b/>
        </w:rPr>
        <w:t>Ley Municipal:</w:t>
      </w:r>
      <w:r>
        <w:t xml:space="preserve"> La Ley Municipal del Estado de Tlaxcala. </w:t>
      </w:r>
    </w:p>
    <w:p w14:paraId="75674E89" w14:textId="77777777" w:rsidR="00DA190E" w:rsidRDefault="00BF19FC">
      <w:pPr>
        <w:spacing w:after="0" w:line="259" w:lineRule="auto"/>
        <w:ind w:left="5" w:right="0" w:firstLine="0"/>
        <w:jc w:val="left"/>
      </w:pPr>
      <w:r>
        <w:t xml:space="preserve"> </w:t>
      </w:r>
    </w:p>
    <w:p w14:paraId="173CD7E8" w14:textId="77777777" w:rsidR="00DA190E" w:rsidRDefault="00BF19FC">
      <w:pPr>
        <w:numPr>
          <w:ilvl w:val="0"/>
          <w:numId w:val="2"/>
        </w:numPr>
        <w:ind w:right="0" w:hanging="436"/>
      </w:pPr>
      <w:r>
        <w:rPr>
          <w:b/>
        </w:rPr>
        <w:t>Ley de Ingresos:</w:t>
      </w:r>
      <w:r>
        <w:t xml:space="preserve"> La Ley de Ingresos del Municipio de Huamantla, para el ejercicio fiscal 2022. </w:t>
      </w:r>
    </w:p>
    <w:p w14:paraId="1433ACAF" w14:textId="77777777" w:rsidR="00DA190E" w:rsidRDefault="00BF19FC">
      <w:pPr>
        <w:spacing w:after="0" w:line="259" w:lineRule="auto"/>
        <w:ind w:left="5" w:right="0" w:firstLine="0"/>
        <w:jc w:val="left"/>
      </w:pPr>
      <w:r>
        <w:t xml:space="preserve"> </w:t>
      </w:r>
    </w:p>
    <w:p w14:paraId="1D748167" w14:textId="77777777" w:rsidR="00DA190E" w:rsidRDefault="00BF19FC">
      <w:pPr>
        <w:numPr>
          <w:ilvl w:val="0"/>
          <w:numId w:val="2"/>
        </w:numPr>
        <w:ind w:right="0" w:hanging="436"/>
      </w:pPr>
      <w:r>
        <w:rPr>
          <w:b/>
        </w:rPr>
        <w:t>Ley de Catastro:</w:t>
      </w:r>
      <w:r>
        <w:t xml:space="preserve"> Ley de Catastro del Estado de Tlaxcala </w:t>
      </w:r>
    </w:p>
    <w:p w14:paraId="19951F5E" w14:textId="77777777" w:rsidR="00DA190E" w:rsidRDefault="00BF19FC">
      <w:pPr>
        <w:spacing w:after="0" w:line="259" w:lineRule="auto"/>
        <w:ind w:left="5" w:right="0" w:firstLine="0"/>
        <w:jc w:val="left"/>
      </w:pPr>
      <w:r>
        <w:t xml:space="preserve"> </w:t>
      </w:r>
    </w:p>
    <w:p w14:paraId="08E10F8D" w14:textId="77777777" w:rsidR="00DA190E" w:rsidRDefault="00BF19FC">
      <w:pPr>
        <w:numPr>
          <w:ilvl w:val="0"/>
          <w:numId w:val="2"/>
        </w:numPr>
        <w:ind w:right="0" w:hanging="436"/>
      </w:pPr>
      <w:r>
        <w:rPr>
          <w:b/>
        </w:rPr>
        <w:t>Municipio:</w:t>
      </w:r>
      <w:r>
        <w:t xml:space="preserve"> El Municipio de Huamantla.  </w:t>
      </w:r>
    </w:p>
    <w:p w14:paraId="3D1E42C1" w14:textId="77777777" w:rsidR="00DA190E" w:rsidRDefault="00BF19FC">
      <w:pPr>
        <w:spacing w:after="0" w:line="259" w:lineRule="auto"/>
        <w:ind w:left="5" w:right="0" w:firstLine="0"/>
        <w:jc w:val="left"/>
      </w:pPr>
      <w:r>
        <w:t xml:space="preserve"> </w:t>
      </w:r>
    </w:p>
    <w:p w14:paraId="4CF3B83C" w14:textId="77777777" w:rsidR="00DA190E" w:rsidRDefault="00BF19FC">
      <w:pPr>
        <w:numPr>
          <w:ilvl w:val="0"/>
          <w:numId w:val="2"/>
        </w:numPr>
        <w:ind w:right="0" w:hanging="436"/>
      </w:pPr>
      <w:r>
        <w:rPr>
          <w:b/>
        </w:rPr>
        <w:t>MDSIAP:</w:t>
      </w:r>
      <w:r>
        <w:t xml:space="preserve"> Es el monto de la contribución determinado en moneda nacional, y/o en UMA del derecho de alumbrado público evaluado de forma mensual, en todo el territorio municipal y de acuerdo con el beneficio de cada sujeto pasivo. </w:t>
      </w:r>
    </w:p>
    <w:p w14:paraId="3CEFB2A2" w14:textId="77777777" w:rsidR="00DA190E" w:rsidRDefault="00BF19FC">
      <w:pPr>
        <w:spacing w:after="0" w:line="259" w:lineRule="auto"/>
        <w:ind w:left="5" w:right="0" w:firstLine="0"/>
        <w:jc w:val="left"/>
      </w:pPr>
      <w:r>
        <w:t xml:space="preserve"> </w:t>
      </w:r>
    </w:p>
    <w:p w14:paraId="52A4CCB6" w14:textId="77777777" w:rsidR="00DA190E" w:rsidRDefault="00BF19FC">
      <w:pPr>
        <w:numPr>
          <w:ilvl w:val="0"/>
          <w:numId w:val="2"/>
        </w:numPr>
        <w:ind w:right="0" w:hanging="436"/>
      </w:pPr>
      <w:r>
        <w:rPr>
          <w:b/>
        </w:rPr>
        <w:t>m:</w:t>
      </w:r>
      <w:r>
        <w:t xml:space="preserve"> Metro. </w:t>
      </w:r>
    </w:p>
    <w:p w14:paraId="174E567C" w14:textId="77777777" w:rsidR="00DA190E" w:rsidRDefault="00BF19FC">
      <w:pPr>
        <w:spacing w:after="0" w:line="259" w:lineRule="auto"/>
        <w:ind w:left="5" w:right="0" w:firstLine="0"/>
        <w:jc w:val="left"/>
      </w:pPr>
      <w:r>
        <w:t xml:space="preserve"> </w:t>
      </w:r>
    </w:p>
    <w:p w14:paraId="335889E5" w14:textId="77777777" w:rsidR="00DA190E" w:rsidRDefault="00BF19FC">
      <w:pPr>
        <w:numPr>
          <w:ilvl w:val="0"/>
          <w:numId w:val="2"/>
        </w:numPr>
        <w:ind w:right="0" w:hanging="436"/>
      </w:pPr>
      <w:r>
        <w:rPr>
          <w:b/>
        </w:rPr>
        <w:t>m²:</w:t>
      </w:r>
      <w:r>
        <w:t xml:space="preserve"> Metro cuadrado. </w:t>
      </w:r>
    </w:p>
    <w:p w14:paraId="66AEEE88" w14:textId="77777777" w:rsidR="00DA190E" w:rsidRDefault="00BF19FC">
      <w:pPr>
        <w:spacing w:after="0" w:line="259" w:lineRule="auto"/>
        <w:ind w:left="5" w:right="0" w:firstLine="0"/>
        <w:jc w:val="left"/>
      </w:pPr>
      <w:r>
        <w:t xml:space="preserve"> </w:t>
      </w:r>
    </w:p>
    <w:p w14:paraId="6001B72A" w14:textId="77777777" w:rsidR="00DA190E" w:rsidRDefault="00BF19FC">
      <w:pPr>
        <w:numPr>
          <w:ilvl w:val="0"/>
          <w:numId w:val="2"/>
        </w:numPr>
        <w:ind w:right="0" w:hanging="436"/>
      </w:pPr>
      <w:r>
        <w:rPr>
          <w:b/>
        </w:rPr>
        <w:t>m³:</w:t>
      </w:r>
      <w:r>
        <w:t xml:space="preserve"> Metro cúbico. </w:t>
      </w:r>
    </w:p>
    <w:p w14:paraId="3CDCA558" w14:textId="77777777" w:rsidR="00DA190E" w:rsidRDefault="00BF19FC">
      <w:pPr>
        <w:spacing w:after="0" w:line="259" w:lineRule="auto"/>
        <w:ind w:left="5" w:right="0" w:firstLine="0"/>
        <w:jc w:val="left"/>
      </w:pPr>
      <w:r>
        <w:t xml:space="preserve"> </w:t>
      </w:r>
    </w:p>
    <w:p w14:paraId="77BFE7B3" w14:textId="77777777" w:rsidR="00DA190E" w:rsidRDefault="00BF19FC">
      <w:pPr>
        <w:numPr>
          <w:ilvl w:val="0"/>
          <w:numId w:val="2"/>
        </w:numPr>
        <w:ind w:right="0" w:hanging="436"/>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1828A9DA" w14:textId="77777777" w:rsidR="00DA190E" w:rsidRDefault="00BF19FC">
      <w:pPr>
        <w:spacing w:after="0" w:line="259" w:lineRule="auto"/>
        <w:ind w:left="5" w:right="0" w:firstLine="0"/>
        <w:jc w:val="left"/>
      </w:pPr>
      <w:r>
        <w:t xml:space="preserve"> </w:t>
      </w:r>
    </w:p>
    <w:p w14:paraId="6B08D25B" w14:textId="77777777" w:rsidR="00DA190E" w:rsidRDefault="00BF19FC">
      <w:pPr>
        <w:numPr>
          <w:ilvl w:val="0"/>
          <w:numId w:val="2"/>
        </w:numPr>
        <w:ind w:right="0" w:hanging="436"/>
      </w:pPr>
      <w:r>
        <w:rPr>
          <w:b/>
        </w:rPr>
        <w:t>Presidencias de Comunidad:</w:t>
      </w:r>
      <w:r>
        <w:t xml:space="preserve"> Las que se encuentran legalmente constituidas en el territorio del Municipio y tienen representación en el Ayuntamiento. </w:t>
      </w:r>
    </w:p>
    <w:p w14:paraId="4C7AD5CF" w14:textId="77777777" w:rsidR="00DA190E" w:rsidRDefault="00BF19FC">
      <w:pPr>
        <w:spacing w:after="0" w:line="259" w:lineRule="auto"/>
        <w:ind w:left="5" w:right="0" w:firstLine="0"/>
        <w:jc w:val="left"/>
      </w:pPr>
      <w:r>
        <w:t xml:space="preserve"> </w:t>
      </w:r>
    </w:p>
    <w:p w14:paraId="1F693DA5" w14:textId="77777777" w:rsidR="00DA190E" w:rsidRDefault="00BF19FC">
      <w:pPr>
        <w:numPr>
          <w:ilvl w:val="0"/>
          <w:numId w:val="2"/>
        </w:numPr>
        <w:ind w:right="0" w:hanging="436"/>
      </w:pPr>
      <w:r>
        <w:rPr>
          <w:b/>
        </w:rPr>
        <w:t>Productos:</w:t>
      </w:r>
      <w:r>
        <w:t xml:space="preserve"> Son los ingresos por contraprestaciones por los servicios que preste el Estado en sus funciones de derecho privado. </w:t>
      </w:r>
    </w:p>
    <w:p w14:paraId="236E9572" w14:textId="77777777" w:rsidR="00DA190E" w:rsidRDefault="00BF19FC">
      <w:pPr>
        <w:spacing w:after="0" w:line="259" w:lineRule="auto"/>
        <w:ind w:left="5" w:right="0" w:firstLine="0"/>
        <w:jc w:val="left"/>
      </w:pPr>
      <w:r>
        <w:t xml:space="preserve"> </w:t>
      </w:r>
    </w:p>
    <w:p w14:paraId="6467FA39" w14:textId="77777777" w:rsidR="00DA190E" w:rsidRDefault="00BF19FC">
      <w:pPr>
        <w:numPr>
          <w:ilvl w:val="0"/>
          <w:numId w:val="2"/>
        </w:numPr>
        <w:ind w:right="0" w:hanging="436"/>
      </w:pPr>
      <w:r>
        <w:rPr>
          <w:b/>
        </w:rPr>
        <w:t>Tesorería:</w:t>
      </w:r>
      <w:r>
        <w:t xml:space="preserve"> La Tesorería del Municipio de Huamantla. </w:t>
      </w:r>
    </w:p>
    <w:p w14:paraId="03F74550" w14:textId="77777777" w:rsidR="00DA190E" w:rsidRDefault="00BF19FC">
      <w:pPr>
        <w:spacing w:after="0" w:line="259" w:lineRule="auto"/>
        <w:ind w:left="5" w:right="0" w:firstLine="0"/>
        <w:jc w:val="left"/>
      </w:pPr>
      <w:r>
        <w:t xml:space="preserve"> </w:t>
      </w:r>
    </w:p>
    <w:p w14:paraId="402AB10E" w14:textId="77777777" w:rsidR="00DA190E" w:rsidRDefault="00BF19FC">
      <w:pPr>
        <w:numPr>
          <w:ilvl w:val="0"/>
          <w:numId w:val="2"/>
        </w:numPr>
        <w:ind w:right="0" w:hanging="436"/>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40D73942" w14:textId="77777777" w:rsidR="00DA190E" w:rsidRDefault="00BF19FC">
      <w:pPr>
        <w:spacing w:after="0" w:line="259" w:lineRule="auto"/>
        <w:ind w:left="5" w:right="0" w:firstLine="0"/>
        <w:jc w:val="left"/>
      </w:pPr>
      <w:r>
        <w:t xml:space="preserve"> </w:t>
      </w:r>
    </w:p>
    <w:p w14:paraId="1BBC6448" w14:textId="77777777" w:rsidR="00DA190E" w:rsidRDefault="00BF19FC">
      <w:pPr>
        <w:numPr>
          <w:ilvl w:val="0"/>
          <w:numId w:val="2"/>
        </w:numPr>
        <w:ind w:right="0" w:hanging="436"/>
      </w:pPr>
      <w:r>
        <w:rPr>
          <w:b/>
        </w:rPr>
        <w:t>UMA:</w:t>
      </w:r>
      <w:r>
        <w:t xml:space="preserve"> A la Unidad de Medida y Actualización que se utiliza como unidad de cuenta, índice, base, medida o referencia para determinar la cuantía del pago de las obligaciones y supuestos previstos en las leyes federales, </w:t>
      </w:r>
      <w:r>
        <w:lastRenderedPageBreak/>
        <w:t xml:space="preserve">de las entidades federativas y de la Ciudad de México, así como en las disposiciones jurídicas que emanen de dichas leyes. </w:t>
      </w:r>
    </w:p>
    <w:p w14:paraId="255FE6B0" w14:textId="77777777" w:rsidR="00DA190E" w:rsidRDefault="00BF19FC">
      <w:pPr>
        <w:spacing w:after="0" w:line="259" w:lineRule="auto"/>
        <w:ind w:left="5" w:right="0" w:firstLine="0"/>
        <w:jc w:val="left"/>
      </w:pPr>
      <w:r>
        <w:t xml:space="preserve"> </w:t>
      </w:r>
    </w:p>
    <w:p w14:paraId="6B21C12E" w14:textId="77777777" w:rsidR="00DA190E" w:rsidRDefault="00BF19FC">
      <w:pPr>
        <w:ind w:left="6" w:right="0"/>
      </w:pPr>
      <w:r>
        <w:rPr>
          <w:b/>
        </w:rPr>
        <w:t xml:space="preserve">Artículo 3. </w:t>
      </w:r>
      <w:r>
        <w:t xml:space="preserve">Los ingresos mencionados en el segundo párrafo del artículo 1 se enumeran, describen y cuantifican, de manera estimada, como a continuación se muestra. </w:t>
      </w:r>
    </w:p>
    <w:p w14:paraId="08FCFA59" w14:textId="77777777" w:rsidR="00DA190E" w:rsidRDefault="00BF19FC">
      <w:pPr>
        <w:spacing w:after="0" w:line="259" w:lineRule="auto"/>
        <w:ind w:left="5" w:right="0" w:firstLine="0"/>
        <w:jc w:val="left"/>
      </w:pPr>
      <w:r>
        <w:t xml:space="preserve"> </w:t>
      </w:r>
    </w:p>
    <w:tbl>
      <w:tblPr>
        <w:tblStyle w:val="TableGrid"/>
        <w:tblW w:w="9780" w:type="dxa"/>
        <w:tblInd w:w="22" w:type="dxa"/>
        <w:tblCellMar>
          <w:top w:w="11" w:type="dxa"/>
          <w:left w:w="108" w:type="dxa"/>
          <w:right w:w="68" w:type="dxa"/>
        </w:tblCellMar>
        <w:tblLook w:val="04A0" w:firstRow="1" w:lastRow="0" w:firstColumn="1" w:lastColumn="0" w:noHBand="0" w:noVBand="1"/>
      </w:tblPr>
      <w:tblGrid>
        <w:gridCol w:w="7936"/>
        <w:gridCol w:w="1844"/>
      </w:tblGrid>
      <w:tr w:rsidR="00DA190E" w14:paraId="47EC449F" w14:textId="77777777">
        <w:trPr>
          <w:trHeight w:val="374"/>
        </w:trPr>
        <w:tc>
          <w:tcPr>
            <w:tcW w:w="7936" w:type="dxa"/>
            <w:tcBorders>
              <w:top w:val="single" w:sz="4" w:space="0" w:color="000000"/>
              <w:left w:val="single" w:sz="4" w:space="0" w:color="000000"/>
              <w:bottom w:val="single" w:sz="8" w:space="0" w:color="000000"/>
              <w:right w:val="single" w:sz="4" w:space="0" w:color="000000"/>
            </w:tcBorders>
          </w:tcPr>
          <w:p w14:paraId="6C1CECE4" w14:textId="77777777" w:rsidR="00DA190E" w:rsidRDefault="00BF19FC">
            <w:pPr>
              <w:spacing w:after="0" w:line="259" w:lineRule="auto"/>
              <w:ind w:left="1986" w:right="1988" w:firstLine="0"/>
              <w:jc w:val="center"/>
            </w:pPr>
            <w:r>
              <w:rPr>
                <w:b/>
                <w:sz w:val="16"/>
              </w:rPr>
              <w:t xml:space="preserve">Ley de Ingresos para el Ejercicio Fiscal 2022 Municipio de Huamantla </w:t>
            </w:r>
          </w:p>
        </w:tc>
        <w:tc>
          <w:tcPr>
            <w:tcW w:w="1844" w:type="dxa"/>
            <w:tcBorders>
              <w:top w:val="single" w:sz="4" w:space="0" w:color="000000"/>
              <w:left w:val="single" w:sz="4" w:space="0" w:color="000000"/>
              <w:bottom w:val="single" w:sz="8" w:space="0" w:color="000000"/>
              <w:right w:val="single" w:sz="4" w:space="0" w:color="000000"/>
            </w:tcBorders>
          </w:tcPr>
          <w:p w14:paraId="2CB8C863" w14:textId="77777777" w:rsidR="00DA190E" w:rsidRDefault="00BF19FC">
            <w:pPr>
              <w:spacing w:after="0" w:line="259" w:lineRule="auto"/>
              <w:ind w:left="0" w:right="44" w:firstLine="0"/>
              <w:jc w:val="center"/>
            </w:pPr>
            <w:r>
              <w:rPr>
                <w:b/>
                <w:sz w:val="16"/>
              </w:rPr>
              <w:t xml:space="preserve">Ingreso Estimado </w:t>
            </w:r>
          </w:p>
        </w:tc>
      </w:tr>
      <w:tr w:rsidR="00DA190E" w14:paraId="1CDDAEB8"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E116C9D" w14:textId="77777777" w:rsidR="00DA190E" w:rsidRDefault="00BF19FC">
            <w:pPr>
              <w:spacing w:after="0" w:line="259" w:lineRule="auto"/>
              <w:ind w:left="0" w:right="42" w:firstLine="0"/>
              <w:jc w:val="center"/>
            </w:pPr>
            <w:r>
              <w:rPr>
                <w:b/>
                <w:sz w:val="16"/>
              </w:rPr>
              <w:t xml:space="preserve">Total </w:t>
            </w:r>
          </w:p>
        </w:tc>
        <w:tc>
          <w:tcPr>
            <w:tcW w:w="1844" w:type="dxa"/>
            <w:tcBorders>
              <w:top w:val="single" w:sz="8" w:space="0" w:color="000000"/>
              <w:left w:val="single" w:sz="4" w:space="0" w:color="000000"/>
              <w:bottom w:val="single" w:sz="8" w:space="0" w:color="000000"/>
              <w:right w:val="single" w:sz="4" w:space="0" w:color="000000"/>
            </w:tcBorders>
          </w:tcPr>
          <w:p w14:paraId="0D80AF9C" w14:textId="77777777" w:rsidR="00DA190E" w:rsidRDefault="00BF19FC">
            <w:pPr>
              <w:spacing w:after="0" w:line="259" w:lineRule="auto"/>
              <w:ind w:left="0" w:right="40" w:firstLine="0"/>
              <w:jc w:val="right"/>
            </w:pPr>
            <w:r>
              <w:rPr>
                <w:b/>
                <w:sz w:val="16"/>
              </w:rPr>
              <w:t xml:space="preserve">286,222,896.98 </w:t>
            </w:r>
          </w:p>
        </w:tc>
      </w:tr>
      <w:tr w:rsidR="00DA190E" w14:paraId="6A84D3F8" w14:textId="77777777">
        <w:trPr>
          <w:trHeight w:val="195"/>
        </w:trPr>
        <w:tc>
          <w:tcPr>
            <w:tcW w:w="7936" w:type="dxa"/>
            <w:tcBorders>
              <w:top w:val="single" w:sz="8" w:space="0" w:color="000000"/>
              <w:left w:val="single" w:sz="4" w:space="0" w:color="000000"/>
              <w:bottom w:val="single" w:sz="8" w:space="0" w:color="000000"/>
              <w:right w:val="single" w:sz="4" w:space="0" w:color="000000"/>
            </w:tcBorders>
          </w:tcPr>
          <w:p w14:paraId="7F848169" w14:textId="77777777" w:rsidR="00DA190E" w:rsidRDefault="00BF19FC">
            <w:pPr>
              <w:spacing w:after="0" w:line="259" w:lineRule="auto"/>
              <w:ind w:left="0" w:right="0" w:firstLine="0"/>
              <w:jc w:val="left"/>
            </w:pPr>
            <w:r>
              <w:rPr>
                <w:b/>
                <w:sz w:val="16"/>
              </w:rPr>
              <w:t xml:space="preserve">Impuestos </w:t>
            </w:r>
          </w:p>
        </w:tc>
        <w:tc>
          <w:tcPr>
            <w:tcW w:w="1844" w:type="dxa"/>
            <w:tcBorders>
              <w:top w:val="single" w:sz="8" w:space="0" w:color="000000"/>
              <w:left w:val="single" w:sz="4" w:space="0" w:color="000000"/>
              <w:bottom w:val="single" w:sz="8" w:space="0" w:color="000000"/>
              <w:right w:val="single" w:sz="4" w:space="0" w:color="000000"/>
            </w:tcBorders>
          </w:tcPr>
          <w:p w14:paraId="19659EAB" w14:textId="77777777" w:rsidR="00DA190E" w:rsidRDefault="00BF19FC">
            <w:pPr>
              <w:spacing w:after="0" w:line="259" w:lineRule="auto"/>
              <w:ind w:left="0" w:right="40" w:firstLine="0"/>
              <w:jc w:val="right"/>
            </w:pPr>
            <w:r>
              <w:rPr>
                <w:b/>
                <w:sz w:val="16"/>
              </w:rPr>
              <w:t xml:space="preserve">14,671,661.17 </w:t>
            </w:r>
          </w:p>
        </w:tc>
      </w:tr>
      <w:tr w:rsidR="00DA190E" w14:paraId="49CDAAF6"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4C4C6BC" w14:textId="77777777" w:rsidR="00DA190E" w:rsidRDefault="00BF19FC">
            <w:pPr>
              <w:spacing w:after="0" w:line="259" w:lineRule="auto"/>
              <w:ind w:left="448" w:right="0" w:firstLine="0"/>
              <w:jc w:val="left"/>
            </w:pPr>
            <w:r>
              <w:rPr>
                <w:sz w:val="16"/>
              </w:rPr>
              <w:t xml:space="preserve">Impuestos Sobre los Ingresos </w:t>
            </w:r>
          </w:p>
        </w:tc>
        <w:tc>
          <w:tcPr>
            <w:tcW w:w="1844" w:type="dxa"/>
            <w:tcBorders>
              <w:top w:val="single" w:sz="8" w:space="0" w:color="000000"/>
              <w:left w:val="single" w:sz="4" w:space="0" w:color="000000"/>
              <w:bottom w:val="single" w:sz="8" w:space="0" w:color="000000"/>
              <w:right w:val="single" w:sz="4" w:space="0" w:color="000000"/>
            </w:tcBorders>
          </w:tcPr>
          <w:p w14:paraId="0C08D485" w14:textId="77777777" w:rsidR="00DA190E" w:rsidRDefault="00BF19FC">
            <w:pPr>
              <w:spacing w:after="0" w:line="259" w:lineRule="auto"/>
              <w:ind w:left="0" w:right="40" w:firstLine="0"/>
              <w:jc w:val="right"/>
            </w:pPr>
            <w:r>
              <w:rPr>
                <w:sz w:val="16"/>
              </w:rPr>
              <w:t xml:space="preserve">0.00 </w:t>
            </w:r>
          </w:p>
        </w:tc>
      </w:tr>
      <w:tr w:rsidR="00DA190E" w14:paraId="7E9AAEB4"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7224857E" w14:textId="77777777" w:rsidR="00DA190E" w:rsidRDefault="00BF19FC">
            <w:pPr>
              <w:spacing w:after="0" w:line="259" w:lineRule="auto"/>
              <w:ind w:left="448" w:right="0" w:firstLine="0"/>
              <w:jc w:val="left"/>
            </w:pPr>
            <w:r>
              <w:rPr>
                <w:sz w:val="16"/>
              </w:rPr>
              <w:t xml:space="preserve">Impuestos Sobre el Patrimonio </w:t>
            </w:r>
          </w:p>
        </w:tc>
        <w:tc>
          <w:tcPr>
            <w:tcW w:w="1844" w:type="dxa"/>
            <w:tcBorders>
              <w:top w:val="single" w:sz="8" w:space="0" w:color="000000"/>
              <w:left w:val="single" w:sz="4" w:space="0" w:color="000000"/>
              <w:bottom w:val="single" w:sz="8" w:space="0" w:color="000000"/>
              <w:right w:val="single" w:sz="4" w:space="0" w:color="000000"/>
            </w:tcBorders>
          </w:tcPr>
          <w:p w14:paraId="7E2222B6" w14:textId="77777777" w:rsidR="00DA190E" w:rsidRDefault="00BF19FC">
            <w:pPr>
              <w:spacing w:after="0" w:line="259" w:lineRule="auto"/>
              <w:ind w:left="0" w:right="40" w:firstLine="0"/>
              <w:jc w:val="right"/>
            </w:pPr>
            <w:r>
              <w:rPr>
                <w:sz w:val="16"/>
              </w:rPr>
              <w:t xml:space="preserve">13,548,731.07 </w:t>
            </w:r>
          </w:p>
        </w:tc>
      </w:tr>
      <w:tr w:rsidR="00DA190E" w14:paraId="7F8DDDE4"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F2D22B5" w14:textId="77777777" w:rsidR="00DA190E" w:rsidRDefault="00BF19FC">
            <w:pPr>
              <w:spacing w:after="0" w:line="259" w:lineRule="auto"/>
              <w:ind w:left="448" w:right="0" w:firstLine="0"/>
              <w:jc w:val="left"/>
            </w:pPr>
            <w:r>
              <w:rPr>
                <w:sz w:val="16"/>
              </w:rPr>
              <w:t xml:space="preserve">Impuestos Sobre la Producción, el Consumo y las Transacciones </w:t>
            </w:r>
          </w:p>
        </w:tc>
        <w:tc>
          <w:tcPr>
            <w:tcW w:w="1844" w:type="dxa"/>
            <w:tcBorders>
              <w:top w:val="single" w:sz="8" w:space="0" w:color="000000"/>
              <w:left w:val="single" w:sz="4" w:space="0" w:color="000000"/>
              <w:bottom w:val="single" w:sz="8" w:space="0" w:color="000000"/>
              <w:right w:val="single" w:sz="4" w:space="0" w:color="000000"/>
            </w:tcBorders>
          </w:tcPr>
          <w:p w14:paraId="51994235" w14:textId="77777777" w:rsidR="00DA190E" w:rsidRDefault="00BF19FC">
            <w:pPr>
              <w:spacing w:after="0" w:line="259" w:lineRule="auto"/>
              <w:ind w:left="0" w:right="40" w:firstLine="0"/>
              <w:jc w:val="right"/>
            </w:pPr>
            <w:r>
              <w:rPr>
                <w:sz w:val="16"/>
              </w:rPr>
              <w:t xml:space="preserve">0.00 </w:t>
            </w:r>
          </w:p>
        </w:tc>
      </w:tr>
      <w:tr w:rsidR="00DA190E" w14:paraId="6C63680E"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0867097" w14:textId="77777777" w:rsidR="00DA190E" w:rsidRDefault="00BF19FC">
            <w:pPr>
              <w:spacing w:after="0" w:line="259" w:lineRule="auto"/>
              <w:ind w:left="448" w:right="0" w:firstLine="0"/>
              <w:jc w:val="left"/>
            </w:pPr>
            <w:r>
              <w:rPr>
                <w:sz w:val="16"/>
              </w:rPr>
              <w:t xml:space="preserve">Impuestos al Comercio Exterior </w:t>
            </w:r>
          </w:p>
        </w:tc>
        <w:tc>
          <w:tcPr>
            <w:tcW w:w="1844" w:type="dxa"/>
            <w:tcBorders>
              <w:top w:val="single" w:sz="8" w:space="0" w:color="000000"/>
              <w:left w:val="single" w:sz="4" w:space="0" w:color="000000"/>
              <w:bottom w:val="single" w:sz="8" w:space="0" w:color="000000"/>
              <w:right w:val="single" w:sz="4" w:space="0" w:color="000000"/>
            </w:tcBorders>
          </w:tcPr>
          <w:p w14:paraId="4099EE9A" w14:textId="77777777" w:rsidR="00DA190E" w:rsidRDefault="00BF19FC">
            <w:pPr>
              <w:spacing w:after="0" w:line="259" w:lineRule="auto"/>
              <w:ind w:left="0" w:right="40" w:firstLine="0"/>
              <w:jc w:val="right"/>
            </w:pPr>
            <w:r>
              <w:rPr>
                <w:sz w:val="16"/>
              </w:rPr>
              <w:t xml:space="preserve">0.00 </w:t>
            </w:r>
          </w:p>
        </w:tc>
      </w:tr>
      <w:tr w:rsidR="00DA190E" w14:paraId="68D15B5A"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3C9BCBC9" w14:textId="77777777" w:rsidR="00DA190E" w:rsidRDefault="00BF19FC">
            <w:pPr>
              <w:spacing w:after="0" w:line="259" w:lineRule="auto"/>
              <w:ind w:left="448" w:right="0" w:firstLine="0"/>
              <w:jc w:val="left"/>
            </w:pPr>
            <w:r>
              <w:rPr>
                <w:sz w:val="16"/>
              </w:rPr>
              <w:t xml:space="preserve">Impuestos Sobre Nóminas y Asimilables </w:t>
            </w:r>
          </w:p>
        </w:tc>
        <w:tc>
          <w:tcPr>
            <w:tcW w:w="1844" w:type="dxa"/>
            <w:tcBorders>
              <w:top w:val="single" w:sz="8" w:space="0" w:color="000000"/>
              <w:left w:val="single" w:sz="4" w:space="0" w:color="000000"/>
              <w:bottom w:val="single" w:sz="8" w:space="0" w:color="000000"/>
              <w:right w:val="single" w:sz="4" w:space="0" w:color="000000"/>
            </w:tcBorders>
          </w:tcPr>
          <w:p w14:paraId="3FE5AAAC" w14:textId="77777777" w:rsidR="00DA190E" w:rsidRDefault="00BF19FC">
            <w:pPr>
              <w:spacing w:after="0" w:line="259" w:lineRule="auto"/>
              <w:ind w:left="0" w:right="40" w:firstLine="0"/>
              <w:jc w:val="right"/>
            </w:pPr>
            <w:r>
              <w:rPr>
                <w:sz w:val="16"/>
              </w:rPr>
              <w:t xml:space="preserve">0.00 </w:t>
            </w:r>
          </w:p>
        </w:tc>
      </w:tr>
      <w:tr w:rsidR="00DA190E" w14:paraId="32C4DC5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2AA87DA" w14:textId="77777777" w:rsidR="00DA190E" w:rsidRDefault="00BF19FC">
            <w:pPr>
              <w:spacing w:after="0" w:line="259" w:lineRule="auto"/>
              <w:ind w:left="448" w:right="0" w:firstLine="0"/>
              <w:jc w:val="left"/>
            </w:pPr>
            <w:r>
              <w:rPr>
                <w:sz w:val="16"/>
              </w:rPr>
              <w:t xml:space="preserve">Impuestos Ecológicos </w:t>
            </w:r>
          </w:p>
        </w:tc>
        <w:tc>
          <w:tcPr>
            <w:tcW w:w="1844" w:type="dxa"/>
            <w:tcBorders>
              <w:top w:val="single" w:sz="8" w:space="0" w:color="000000"/>
              <w:left w:val="single" w:sz="4" w:space="0" w:color="000000"/>
              <w:bottom w:val="single" w:sz="8" w:space="0" w:color="000000"/>
              <w:right w:val="single" w:sz="4" w:space="0" w:color="000000"/>
            </w:tcBorders>
          </w:tcPr>
          <w:p w14:paraId="232A8F36" w14:textId="77777777" w:rsidR="00DA190E" w:rsidRDefault="00BF19FC">
            <w:pPr>
              <w:spacing w:after="0" w:line="259" w:lineRule="auto"/>
              <w:ind w:left="0" w:right="40" w:firstLine="0"/>
              <w:jc w:val="right"/>
            </w:pPr>
            <w:r>
              <w:rPr>
                <w:sz w:val="16"/>
              </w:rPr>
              <w:t xml:space="preserve">0.00 </w:t>
            </w:r>
          </w:p>
        </w:tc>
      </w:tr>
      <w:tr w:rsidR="00DA190E" w14:paraId="0ABE43F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546BC25" w14:textId="77777777" w:rsidR="00DA190E" w:rsidRDefault="00BF19FC">
            <w:pPr>
              <w:spacing w:after="0" w:line="259" w:lineRule="auto"/>
              <w:ind w:left="448" w:right="0" w:firstLine="0"/>
              <w:jc w:val="left"/>
            </w:pPr>
            <w:r>
              <w:rPr>
                <w:sz w:val="16"/>
              </w:rPr>
              <w:t xml:space="preserve">Accesorios de Impuestos </w:t>
            </w:r>
          </w:p>
        </w:tc>
        <w:tc>
          <w:tcPr>
            <w:tcW w:w="1844" w:type="dxa"/>
            <w:tcBorders>
              <w:top w:val="single" w:sz="8" w:space="0" w:color="000000"/>
              <w:left w:val="single" w:sz="4" w:space="0" w:color="000000"/>
              <w:bottom w:val="single" w:sz="8" w:space="0" w:color="000000"/>
              <w:right w:val="single" w:sz="4" w:space="0" w:color="000000"/>
            </w:tcBorders>
          </w:tcPr>
          <w:p w14:paraId="45ACA18C" w14:textId="77777777" w:rsidR="00DA190E" w:rsidRDefault="00BF19FC">
            <w:pPr>
              <w:spacing w:after="0" w:line="259" w:lineRule="auto"/>
              <w:ind w:left="0" w:right="40" w:firstLine="0"/>
              <w:jc w:val="right"/>
            </w:pPr>
            <w:r>
              <w:rPr>
                <w:sz w:val="16"/>
              </w:rPr>
              <w:t xml:space="preserve">1,122,930.10 </w:t>
            </w:r>
          </w:p>
        </w:tc>
      </w:tr>
      <w:tr w:rsidR="00DA190E" w14:paraId="1AB456FE"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043095E" w14:textId="77777777" w:rsidR="00DA190E" w:rsidRDefault="00BF19FC">
            <w:pPr>
              <w:spacing w:after="0" w:line="259" w:lineRule="auto"/>
              <w:ind w:left="448" w:right="0" w:firstLine="0"/>
              <w:jc w:val="left"/>
            </w:pPr>
            <w:r>
              <w:rPr>
                <w:sz w:val="16"/>
              </w:rPr>
              <w:t xml:space="preserve">Otros Impuestos </w:t>
            </w:r>
          </w:p>
        </w:tc>
        <w:tc>
          <w:tcPr>
            <w:tcW w:w="1844" w:type="dxa"/>
            <w:tcBorders>
              <w:top w:val="single" w:sz="8" w:space="0" w:color="000000"/>
              <w:left w:val="single" w:sz="4" w:space="0" w:color="000000"/>
              <w:bottom w:val="single" w:sz="8" w:space="0" w:color="000000"/>
              <w:right w:val="single" w:sz="4" w:space="0" w:color="000000"/>
            </w:tcBorders>
          </w:tcPr>
          <w:p w14:paraId="66CB276C" w14:textId="77777777" w:rsidR="00DA190E" w:rsidRDefault="00BF19FC">
            <w:pPr>
              <w:spacing w:after="0" w:line="259" w:lineRule="auto"/>
              <w:ind w:left="0" w:right="40" w:firstLine="0"/>
              <w:jc w:val="right"/>
            </w:pPr>
            <w:r>
              <w:rPr>
                <w:sz w:val="16"/>
              </w:rPr>
              <w:t xml:space="preserve">0.00 </w:t>
            </w:r>
          </w:p>
        </w:tc>
      </w:tr>
      <w:tr w:rsidR="00DA190E" w14:paraId="6E7DE911"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137A1250" w14:textId="77777777" w:rsidR="00DA190E" w:rsidRDefault="00BF19FC">
            <w:pPr>
              <w:spacing w:after="0" w:line="259" w:lineRule="auto"/>
              <w:ind w:left="0" w:right="41" w:firstLine="0"/>
              <w:jc w:val="right"/>
            </w:pPr>
            <w:r>
              <w:rPr>
                <w:sz w:val="16"/>
              </w:rPr>
              <w:t xml:space="preserve">Impuestos no Comprendidos en la Ley de Ingresos Vigente, Causados en Ejercicios Fiscales Anteriores </w:t>
            </w:r>
          </w:p>
          <w:p w14:paraId="4D1D37D7" w14:textId="77777777" w:rsidR="00DA190E" w:rsidRDefault="00BF19FC">
            <w:pPr>
              <w:spacing w:after="0" w:line="259" w:lineRule="auto"/>
              <w:ind w:left="448" w:right="0" w:firstLine="0"/>
              <w:jc w:val="left"/>
            </w:pPr>
            <w:r>
              <w:rPr>
                <w:sz w:val="16"/>
              </w:rPr>
              <w:t xml:space="preserve">Pendientes de Liquidación o Pago </w:t>
            </w:r>
          </w:p>
        </w:tc>
        <w:tc>
          <w:tcPr>
            <w:tcW w:w="1844" w:type="dxa"/>
            <w:tcBorders>
              <w:top w:val="single" w:sz="8" w:space="0" w:color="000000"/>
              <w:left w:val="single" w:sz="4" w:space="0" w:color="000000"/>
              <w:bottom w:val="single" w:sz="8" w:space="0" w:color="000000"/>
              <w:right w:val="single" w:sz="4" w:space="0" w:color="000000"/>
            </w:tcBorders>
          </w:tcPr>
          <w:p w14:paraId="74F41675" w14:textId="77777777" w:rsidR="00DA190E" w:rsidRDefault="00BF19FC">
            <w:pPr>
              <w:spacing w:after="0" w:line="259" w:lineRule="auto"/>
              <w:ind w:left="0" w:right="0" w:firstLine="0"/>
              <w:jc w:val="right"/>
            </w:pPr>
            <w:r>
              <w:rPr>
                <w:sz w:val="16"/>
              </w:rPr>
              <w:t xml:space="preserve"> </w:t>
            </w:r>
          </w:p>
          <w:p w14:paraId="530E8129" w14:textId="77777777" w:rsidR="00DA190E" w:rsidRDefault="00BF19FC">
            <w:pPr>
              <w:spacing w:after="0" w:line="259" w:lineRule="auto"/>
              <w:ind w:left="0" w:right="40" w:firstLine="0"/>
              <w:jc w:val="right"/>
            </w:pPr>
            <w:r>
              <w:rPr>
                <w:sz w:val="16"/>
              </w:rPr>
              <w:t xml:space="preserve">0.00 </w:t>
            </w:r>
          </w:p>
        </w:tc>
      </w:tr>
      <w:tr w:rsidR="00DA190E" w14:paraId="09512A71"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6F6335F2" w14:textId="77777777" w:rsidR="00DA190E" w:rsidRDefault="00BF19FC">
            <w:pPr>
              <w:spacing w:after="0" w:line="259" w:lineRule="auto"/>
              <w:ind w:left="0" w:right="0" w:firstLine="0"/>
              <w:jc w:val="left"/>
            </w:pPr>
            <w:r>
              <w:rPr>
                <w:b/>
                <w:sz w:val="16"/>
              </w:rPr>
              <w:t xml:space="preserve">Cuotas y Aportaciones de Seguridad Social </w:t>
            </w:r>
          </w:p>
        </w:tc>
        <w:tc>
          <w:tcPr>
            <w:tcW w:w="1844" w:type="dxa"/>
            <w:tcBorders>
              <w:top w:val="single" w:sz="8" w:space="0" w:color="000000"/>
              <w:left w:val="single" w:sz="4" w:space="0" w:color="000000"/>
              <w:bottom w:val="single" w:sz="8" w:space="0" w:color="000000"/>
              <w:right w:val="single" w:sz="4" w:space="0" w:color="000000"/>
            </w:tcBorders>
          </w:tcPr>
          <w:p w14:paraId="4C198005" w14:textId="77777777" w:rsidR="00DA190E" w:rsidRDefault="00BF19FC">
            <w:pPr>
              <w:spacing w:after="0" w:line="259" w:lineRule="auto"/>
              <w:ind w:left="0" w:right="40" w:firstLine="0"/>
              <w:jc w:val="right"/>
            </w:pPr>
            <w:r>
              <w:rPr>
                <w:b/>
                <w:sz w:val="16"/>
              </w:rPr>
              <w:t xml:space="preserve">0.00 </w:t>
            </w:r>
          </w:p>
        </w:tc>
      </w:tr>
      <w:tr w:rsidR="00DA190E" w14:paraId="490C294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9D5F6BD" w14:textId="77777777" w:rsidR="00DA190E" w:rsidRDefault="00BF19FC">
            <w:pPr>
              <w:spacing w:after="0" w:line="259" w:lineRule="auto"/>
              <w:ind w:left="448" w:right="0" w:firstLine="0"/>
              <w:jc w:val="left"/>
            </w:pPr>
            <w:r>
              <w:rPr>
                <w:sz w:val="16"/>
              </w:rPr>
              <w:t xml:space="preserve">Aportaciones para Fondos de Vivienda </w:t>
            </w:r>
          </w:p>
        </w:tc>
        <w:tc>
          <w:tcPr>
            <w:tcW w:w="1844" w:type="dxa"/>
            <w:tcBorders>
              <w:top w:val="single" w:sz="8" w:space="0" w:color="000000"/>
              <w:left w:val="single" w:sz="4" w:space="0" w:color="000000"/>
              <w:bottom w:val="single" w:sz="8" w:space="0" w:color="000000"/>
              <w:right w:val="single" w:sz="4" w:space="0" w:color="000000"/>
            </w:tcBorders>
          </w:tcPr>
          <w:p w14:paraId="70676149" w14:textId="77777777" w:rsidR="00DA190E" w:rsidRDefault="00BF19FC">
            <w:pPr>
              <w:spacing w:after="0" w:line="259" w:lineRule="auto"/>
              <w:ind w:left="0" w:right="40" w:firstLine="0"/>
              <w:jc w:val="right"/>
            </w:pPr>
            <w:r>
              <w:rPr>
                <w:sz w:val="16"/>
              </w:rPr>
              <w:t xml:space="preserve">0.00 </w:t>
            </w:r>
          </w:p>
        </w:tc>
      </w:tr>
      <w:tr w:rsidR="00DA190E" w14:paraId="60072C66"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72994B82" w14:textId="77777777" w:rsidR="00DA190E" w:rsidRDefault="00BF19FC">
            <w:pPr>
              <w:spacing w:after="0" w:line="259" w:lineRule="auto"/>
              <w:ind w:left="448" w:right="0" w:firstLine="0"/>
              <w:jc w:val="left"/>
            </w:pPr>
            <w:r>
              <w:rPr>
                <w:sz w:val="16"/>
              </w:rPr>
              <w:t xml:space="preserve">Cuotas para la Seguridad Social </w:t>
            </w:r>
          </w:p>
        </w:tc>
        <w:tc>
          <w:tcPr>
            <w:tcW w:w="1844" w:type="dxa"/>
            <w:tcBorders>
              <w:top w:val="single" w:sz="8" w:space="0" w:color="000000"/>
              <w:left w:val="single" w:sz="4" w:space="0" w:color="000000"/>
              <w:bottom w:val="single" w:sz="8" w:space="0" w:color="000000"/>
              <w:right w:val="single" w:sz="4" w:space="0" w:color="000000"/>
            </w:tcBorders>
          </w:tcPr>
          <w:p w14:paraId="7DF2A093" w14:textId="77777777" w:rsidR="00DA190E" w:rsidRDefault="00BF19FC">
            <w:pPr>
              <w:spacing w:after="0" w:line="259" w:lineRule="auto"/>
              <w:ind w:left="0" w:right="40" w:firstLine="0"/>
              <w:jc w:val="right"/>
            </w:pPr>
            <w:r>
              <w:rPr>
                <w:sz w:val="16"/>
              </w:rPr>
              <w:t xml:space="preserve">0.00 </w:t>
            </w:r>
          </w:p>
        </w:tc>
      </w:tr>
      <w:tr w:rsidR="00DA190E" w14:paraId="775D907E"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E3F2EC8" w14:textId="77777777" w:rsidR="00DA190E" w:rsidRDefault="00BF19FC">
            <w:pPr>
              <w:spacing w:after="0" w:line="259" w:lineRule="auto"/>
              <w:ind w:left="448" w:right="0" w:firstLine="0"/>
              <w:jc w:val="left"/>
            </w:pPr>
            <w:r>
              <w:rPr>
                <w:sz w:val="16"/>
              </w:rPr>
              <w:t xml:space="preserve">Cuotas de Ahorro para el Retiro </w:t>
            </w:r>
          </w:p>
        </w:tc>
        <w:tc>
          <w:tcPr>
            <w:tcW w:w="1844" w:type="dxa"/>
            <w:tcBorders>
              <w:top w:val="single" w:sz="8" w:space="0" w:color="000000"/>
              <w:left w:val="single" w:sz="4" w:space="0" w:color="000000"/>
              <w:bottom w:val="single" w:sz="8" w:space="0" w:color="000000"/>
              <w:right w:val="single" w:sz="4" w:space="0" w:color="000000"/>
            </w:tcBorders>
          </w:tcPr>
          <w:p w14:paraId="28F26D73" w14:textId="77777777" w:rsidR="00DA190E" w:rsidRDefault="00BF19FC">
            <w:pPr>
              <w:spacing w:after="0" w:line="259" w:lineRule="auto"/>
              <w:ind w:left="0" w:right="40" w:firstLine="0"/>
              <w:jc w:val="right"/>
            </w:pPr>
            <w:r>
              <w:rPr>
                <w:sz w:val="16"/>
              </w:rPr>
              <w:t xml:space="preserve">0.00 </w:t>
            </w:r>
          </w:p>
        </w:tc>
      </w:tr>
      <w:tr w:rsidR="00DA190E" w14:paraId="01D1232E" w14:textId="77777777">
        <w:trPr>
          <w:trHeight w:val="195"/>
        </w:trPr>
        <w:tc>
          <w:tcPr>
            <w:tcW w:w="7936" w:type="dxa"/>
            <w:tcBorders>
              <w:top w:val="single" w:sz="8" w:space="0" w:color="000000"/>
              <w:left w:val="single" w:sz="4" w:space="0" w:color="000000"/>
              <w:bottom w:val="single" w:sz="8" w:space="0" w:color="000000"/>
              <w:right w:val="single" w:sz="4" w:space="0" w:color="000000"/>
            </w:tcBorders>
          </w:tcPr>
          <w:p w14:paraId="5B7D290F" w14:textId="77777777" w:rsidR="00DA190E" w:rsidRDefault="00BF19FC">
            <w:pPr>
              <w:spacing w:after="0" w:line="259" w:lineRule="auto"/>
              <w:ind w:left="448" w:right="0" w:firstLine="0"/>
              <w:jc w:val="left"/>
            </w:pPr>
            <w:r>
              <w:rPr>
                <w:sz w:val="16"/>
              </w:rPr>
              <w:t xml:space="preserve">Otras Cuotas y Aportaciones para la Seguridad Social </w:t>
            </w:r>
          </w:p>
        </w:tc>
        <w:tc>
          <w:tcPr>
            <w:tcW w:w="1844" w:type="dxa"/>
            <w:tcBorders>
              <w:top w:val="single" w:sz="8" w:space="0" w:color="000000"/>
              <w:left w:val="single" w:sz="4" w:space="0" w:color="000000"/>
              <w:bottom w:val="single" w:sz="8" w:space="0" w:color="000000"/>
              <w:right w:val="single" w:sz="4" w:space="0" w:color="000000"/>
            </w:tcBorders>
          </w:tcPr>
          <w:p w14:paraId="6B9D04E1" w14:textId="77777777" w:rsidR="00DA190E" w:rsidRDefault="00BF19FC">
            <w:pPr>
              <w:spacing w:after="0" w:line="259" w:lineRule="auto"/>
              <w:ind w:left="0" w:right="40" w:firstLine="0"/>
              <w:jc w:val="right"/>
            </w:pPr>
            <w:r>
              <w:rPr>
                <w:sz w:val="16"/>
              </w:rPr>
              <w:t xml:space="preserve">0.00 </w:t>
            </w:r>
          </w:p>
        </w:tc>
      </w:tr>
      <w:tr w:rsidR="00DA190E" w14:paraId="27E6A25F"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F3F3D81" w14:textId="77777777" w:rsidR="00DA190E" w:rsidRDefault="00BF19FC">
            <w:pPr>
              <w:spacing w:after="0" w:line="259" w:lineRule="auto"/>
              <w:ind w:left="448" w:right="0" w:firstLine="0"/>
              <w:jc w:val="left"/>
            </w:pPr>
            <w:r>
              <w:rPr>
                <w:sz w:val="16"/>
              </w:rPr>
              <w:t xml:space="preserve">Accesorios de Cuotas y Aportaciones de Seguridad Social </w:t>
            </w:r>
          </w:p>
        </w:tc>
        <w:tc>
          <w:tcPr>
            <w:tcW w:w="1844" w:type="dxa"/>
            <w:tcBorders>
              <w:top w:val="single" w:sz="8" w:space="0" w:color="000000"/>
              <w:left w:val="single" w:sz="4" w:space="0" w:color="000000"/>
              <w:bottom w:val="single" w:sz="8" w:space="0" w:color="000000"/>
              <w:right w:val="single" w:sz="4" w:space="0" w:color="000000"/>
            </w:tcBorders>
          </w:tcPr>
          <w:p w14:paraId="482754A2" w14:textId="77777777" w:rsidR="00DA190E" w:rsidRDefault="00BF19FC">
            <w:pPr>
              <w:spacing w:after="0" w:line="259" w:lineRule="auto"/>
              <w:ind w:left="0" w:right="40" w:firstLine="0"/>
              <w:jc w:val="right"/>
            </w:pPr>
            <w:r>
              <w:rPr>
                <w:sz w:val="16"/>
              </w:rPr>
              <w:t xml:space="preserve">0.00 </w:t>
            </w:r>
          </w:p>
        </w:tc>
      </w:tr>
      <w:tr w:rsidR="00DA190E" w14:paraId="71FE04C5"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55EFCFFB" w14:textId="77777777" w:rsidR="00DA190E" w:rsidRDefault="00BF19FC">
            <w:pPr>
              <w:spacing w:after="0" w:line="259" w:lineRule="auto"/>
              <w:ind w:left="0" w:right="0" w:firstLine="0"/>
              <w:jc w:val="left"/>
            </w:pPr>
            <w:r>
              <w:rPr>
                <w:b/>
                <w:sz w:val="16"/>
              </w:rPr>
              <w:t xml:space="preserve">Contribuciones de Mejoras </w:t>
            </w:r>
          </w:p>
        </w:tc>
        <w:tc>
          <w:tcPr>
            <w:tcW w:w="1844" w:type="dxa"/>
            <w:tcBorders>
              <w:top w:val="single" w:sz="8" w:space="0" w:color="000000"/>
              <w:left w:val="single" w:sz="4" w:space="0" w:color="000000"/>
              <w:bottom w:val="single" w:sz="8" w:space="0" w:color="000000"/>
              <w:right w:val="single" w:sz="4" w:space="0" w:color="000000"/>
            </w:tcBorders>
          </w:tcPr>
          <w:p w14:paraId="6C0AB63C" w14:textId="77777777" w:rsidR="00DA190E" w:rsidRDefault="00BF19FC">
            <w:pPr>
              <w:spacing w:after="0" w:line="259" w:lineRule="auto"/>
              <w:ind w:left="0" w:right="40" w:firstLine="0"/>
              <w:jc w:val="right"/>
            </w:pPr>
            <w:r>
              <w:rPr>
                <w:b/>
                <w:sz w:val="16"/>
              </w:rPr>
              <w:t xml:space="preserve">0.00 </w:t>
            </w:r>
          </w:p>
        </w:tc>
      </w:tr>
      <w:tr w:rsidR="00DA190E" w14:paraId="19E3F282"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3909E5D7" w14:textId="77777777" w:rsidR="00DA190E" w:rsidRDefault="00BF19FC">
            <w:pPr>
              <w:spacing w:after="0" w:line="259" w:lineRule="auto"/>
              <w:ind w:left="448" w:right="0" w:firstLine="0"/>
              <w:jc w:val="left"/>
            </w:pPr>
            <w:r>
              <w:rPr>
                <w:sz w:val="16"/>
              </w:rPr>
              <w:t xml:space="preserve">Contribuciones de Mejoras por Obras Públicas </w:t>
            </w:r>
          </w:p>
        </w:tc>
        <w:tc>
          <w:tcPr>
            <w:tcW w:w="1844" w:type="dxa"/>
            <w:tcBorders>
              <w:top w:val="single" w:sz="8" w:space="0" w:color="000000"/>
              <w:left w:val="single" w:sz="4" w:space="0" w:color="000000"/>
              <w:bottom w:val="single" w:sz="8" w:space="0" w:color="000000"/>
              <w:right w:val="single" w:sz="4" w:space="0" w:color="000000"/>
            </w:tcBorders>
          </w:tcPr>
          <w:p w14:paraId="4BC32EB7" w14:textId="77777777" w:rsidR="00DA190E" w:rsidRDefault="00BF19FC">
            <w:pPr>
              <w:spacing w:after="0" w:line="259" w:lineRule="auto"/>
              <w:ind w:left="0" w:right="40" w:firstLine="0"/>
              <w:jc w:val="right"/>
            </w:pPr>
            <w:r>
              <w:rPr>
                <w:sz w:val="16"/>
              </w:rPr>
              <w:t xml:space="preserve">0.00 </w:t>
            </w:r>
          </w:p>
        </w:tc>
      </w:tr>
      <w:tr w:rsidR="00DA190E" w14:paraId="7CEC164D" w14:textId="77777777">
        <w:trPr>
          <w:trHeight w:val="378"/>
        </w:trPr>
        <w:tc>
          <w:tcPr>
            <w:tcW w:w="7936" w:type="dxa"/>
            <w:tcBorders>
              <w:top w:val="single" w:sz="8" w:space="0" w:color="000000"/>
              <w:left w:val="single" w:sz="4" w:space="0" w:color="000000"/>
              <w:bottom w:val="single" w:sz="8" w:space="0" w:color="000000"/>
              <w:right w:val="single" w:sz="4" w:space="0" w:color="000000"/>
            </w:tcBorders>
          </w:tcPr>
          <w:p w14:paraId="58DB1867" w14:textId="77777777" w:rsidR="00DA190E" w:rsidRDefault="00BF19FC">
            <w:pPr>
              <w:spacing w:after="0" w:line="259" w:lineRule="auto"/>
              <w:ind w:left="448" w:right="0" w:firstLine="0"/>
            </w:pPr>
            <w:r>
              <w:rPr>
                <w:sz w:val="16"/>
              </w:rPr>
              <w:t xml:space="preserve">Contribuciones de Mejoras no Comprendidas en la Ley de Ingresos Vigente, Causadas en Ejercicios Fiscales Anteriores Pendientes de Liquidación o Pago </w:t>
            </w:r>
          </w:p>
        </w:tc>
        <w:tc>
          <w:tcPr>
            <w:tcW w:w="1844" w:type="dxa"/>
            <w:tcBorders>
              <w:top w:val="single" w:sz="8" w:space="0" w:color="000000"/>
              <w:left w:val="single" w:sz="4" w:space="0" w:color="000000"/>
              <w:bottom w:val="single" w:sz="8" w:space="0" w:color="000000"/>
              <w:right w:val="single" w:sz="4" w:space="0" w:color="000000"/>
            </w:tcBorders>
          </w:tcPr>
          <w:p w14:paraId="68440394" w14:textId="77777777" w:rsidR="00DA190E" w:rsidRDefault="00BF19FC">
            <w:pPr>
              <w:spacing w:after="0" w:line="259" w:lineRule="auto"/>
              <w:ind w:left="0" w:right="0" w:firstLine="0"/>
              <w:jc w:val="right"/>
            </w:pPr>
            <w:r>
              <w:rPr>
                <w:sz w:val="16"/>
              </w:rPr>
              <w:t xml:space="preserve"> </w:t>
            </w:r>
          </w:p>
          <w:p w14:paraId="144A2EA4" w14:textId="77777777" w:rsidR="00DA190E" w:rsidRDefault="00BF19FC">
            <w:pPr>
              <w:spacing w:after="0" w:line="259" w:lineRule="auto"/>
              <w:ind w:left="0" w:right="40" w:firstLine="0"/>
              <w:jc w:val="right"/>
            </w:pPr>
            <w:r>
              <w:rPr>
                <w:sz w:val="16"/>
              </w:rPr>
              <w:t xml:space="preserve">0.00 </w:t>
            </w:r>
          </w:p>
        </w:tc>
      </w:tr>
      <w:tr w:rsidR="00DA190E" w14:paraId="367E9114"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820882E" w14:textId="77777777" w:rsidR="00DA190E" w:rsidRDefault="00BF19FC">
            <w:pPr>
              <w:spacing w:after="0" w:line="259" w:lineRule="auto"/>
              <w:ind w:left="0" w:right="0" w:firstLine="0"/>
              <w:jc w:val="left"/>
            </w:pPr>
            <w:r>
              <w:rPr>
                <w:b/>
                <w:sz w:val="16"/>
              </w:rPr>
              <w:t xml:space="preserve">Derechos </w:t>
            </w:r>
          </w:p>
        </w:tc>
        <w:tc>
          <w:tcPr>
            <w:tcW w:w="1844" w:type="dxa"/>
            <w:tcBorders>
              <w:top w:val="single" w:sz="8" w:space="0" w:color="000000"/>
              <w:left w:val="single" w:sz="4" w:space="0" w:color="000000"/>
              <w:bottom w:val="single" w:sz="8" w:space="0" w:color="000000"/>
              <w:right w:val="single" w:sz="4" w:space="0" w:color="000000"/>
            </w:tcBorders>
          </w:tcPr>
          <w:p w14:paraId="6314F818" w14:textId="77777777" w:rsidR="00DA190E" w:rsidRDefault="00BF19FC">
            <w:pPr>
              <w:spacing w:after="0" w:line="259" w:lineRule="auto"/>
              <w:ind w:left="0" w:right="40" w:firstLine="0"/>
              <w:jc w:val="right"/>
            </w:pPr>
            <w:r>
              <w:rPr>
                <w:b/>
                <w:sz w:val="16"/>
              </w:rPr>
              <w:t xml:space="preserve">14,397,546.35 </w:t>
            </w:r>
          </w:p>
        </w:tc>
      </w:tr>
      <w:tr w:rsidR="00DA190E" w14:paraId="49B1EA09"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3090765F" w14:textId="77777777" w:rsidR="00DA190E" w:rsidRDefault="00BF19FC">
            <w:pPr>
              <w:spacing w:after="0" w:line="259" w:lineRule="auto"/>
              <w:ind w:left="448" w:right="0" w:firstLine="0"/>
              <w:jc w:val="left"/>
            </w:pPr>
            <w:r>
              <w:rPr>
                <w:sz w:val="16"/>
              </w:rPr>
              <w:t xml:space="preserve">Derechos por el Uso, Goce, Aprovechamiento o Explotación de Bienes de Dominio Público </w:t>
            </w:r>
          </w:p>
        </w:tc>
        <w:tc>
          <w:tcPr>
            <w:tcW w:w="1844" w:type="dxa"/>
            <w:tcBorders>
              <w:top w:val="single" w:sz="8" w:space="0" w:color="000000"/>
              <w:left w:val="single" w:sz="4" w:space="0" w:color="000000"/>
              <w:bottom w:val="single" w:sz="8" w:space="0" w:color="000000"/>
              <w:right w:val="single" w:sz="4" w:space="0" w:color="000000"/>
            </w:tcBorders>
          </w:tcPr>
          <w:p w14:paraId="3119E6A4" w14:textId="77777777" w:rsidR="00DA190E" w:rsidRDefault="00BF19FC">
            <w:pPr>
              <w:spacing w:after="0" w:line="259" w:lineRule="auto"/>
              <w:ind w:left="0" w:right="40" w:firstLine="0"/>
              <w:jc w:val="right"/>
            </w:pPr>
            <w:r>
              <w:rPr>
                <w:sz w:val="16"/>
              </w:rPr>
              <w:t xml:space="preserve">1,072,143.94 </w:t>
            </w:r>
          </w:p>
        </w:tc>
      </w:tr>
      <w:tr w:rsidR="00DA190E" w14:paraId="131B0DA7" w14:textId="77777777">
        <w:trPr>
          <w:trHeight w:val="195"/>
        </w:trPr>
        <w:tc>
          <w:tcPr>
            <w:tcW w:w="7936" w:type="dxa"/>
            <w:tcBorders>
              <w:top w:val="single" w:sz="8" w:space="0" w:color="000000"/>
              <w:left w:val="single" w:sz="4" w:space="0" w:color="000000"/>
              <w:bottom w:val="single" w:sz="8" w:space="0" w:color="000000"/>
              <w:right w:val="single" w:sz="4" w:space="0" w:color="000000"/>
            </w:tcBorders>
          </w:tcPr>
          <w:p w14:paraId="496C278C" w14:textId="77777777" w:rsidR="00DA190E" w:rsidRDefault="00BF19FC">
            <w:pPr>
              <w:spacing w:after="0" w:line="259" w:lineRule="auto"/>
              <w:ind w:left="448" w:right="0" w:firstLine="0"/>
              <w:jc w:val="left"/>
            </w:pPr>
            <w:r>
              <w:rPr>
                <w:sz w:val="16"/>
              </w:rPr>
              <w:t xml:space="preserve">Derechos por Prestación de Servicios </w:t>
            </w:r>
          </w:p>
        </w:tc>
        <w:tc>
          <w:tcPr>
            <w:tcW w:w="1844" w:type="dxa"/>
            <w:tcBorders>
              <w:top w:val="single" w:sz="8" w:space="0" w:color="000000"/>
              <w:left w:val="single" w:sz="4" w:space="0" w:color="000000"/>
              <w:bottom w:val="single" w:sz="8" w:space="0" w:color="000000"/>
              <w:right w:val="single" w:sz="4" w:space="0" w:color="000000"/>
            </w:tcBorders>
          </w:tcPr>
          <w:p w14:paraId="5535FC40" w14:textId="77777777" w:rsidR="00DA190E" w:rsidRDefault="00BF19FC">
            <w:pPr>
              <w:spacing w:after="0" w:line="259" w:lineRule="auto"/>
              <w:ind w:left="0" w:right="40" w:firstLine="0"/>
              <w:jc w:val="right"/>
            </w:pPr>
            <w:r>
              <w:rPr>
                <w:sz w:val="16"/>
              </w:rPr>
              <w:t xml:space="preserve">0.0 </w:t>
            </w:r>
          </w:p>
        </w:tc>
      </w:tr>
      <w:tr w:rsidR="00DA190E" w14:paraId="524461DC"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FE77073" w14:textId="77777777" w:rsidR="00DA190E" w:rsidRDefault="00BF19FC">
            <w:pPr>
              <w:spacing w:after="0" w:line="259" w:lineRule="auto"/>
              <w:ind w:left="448" w:right="0" w:firstLine="0"/>
              <w:jc w:val="left"/>
            </w:pPr>
            <w:r>
              <w:rPr>
                <w:sz w:val="16"/>
              </w:rPr>
              <w:t xml:space="preserve">Otros Derechos </w:t>
            </w:r>
          </w:p>
        </w:tc>
        <w:tc>
          <w:tcPr>
            <w:tcW w:w="1844" w:type="dxa"/>
            <w:tcBorders>
              <w:top w:val="single" w:sz="8" w:space="0" w:color="000000"/>
              <w:left w:val="single" w:sz="4" w:space="0" w:color="000000"/>
              <w:bottom w:val="single" w:sz="8" w:space="0" w:color="000000"/>
              <w:right w:val="single" w:sz="4" w:space="0" w:color="000000"/>
            </w:tcBorders>
          </w:tcPr>
          <w:p w14:paraId="3CD1A8C5" w14:textId="77777777" w:rsidR="00DA190E" w:rsidRDefault="00BF19FC">
            <w:pPr>
              <w:spacing w:after="0" w:line="259" w:lineRule="auto"/>
              <w:ind w:left="0" w:right="40" w:firstLine="0"/>
              <w:jc w:val="right"/>
            </w:pPr>
            <w:r>
              <w:rPr>
                <w:sz w:val="16"/>
              </w:rPr>
              <w:t xml:space="preserve">11,038,685.24 </w:t>
            </w:r>
          </w:p>
        </w:tc>
      </w:tr>
      <w:tr w:rsidR="00DA190E" w14:paraId="08F551A1" w14:textId="77777777">
        <w:trPr>
          <w:trHeight w:val="195"/>
        </w:trPr>
        <w:tc>
          <w:tcPr>
            <w:tcW w:w="7936" w:type="dxa"/>
            <w:tcBorders>
              <w:top w:val="single" w:sz="8" w:space="0" w:color="000000"/>
              <w:left w:val="single" w:sz="4" w:space="0" w:color="000000"/>
              <w:bottom w:val="single" w:sz="8" w:space="0" w:color="000000"/>
              <w:right w:val="single" w:sz="4" w:space="0" w:color="000000"/>
            </w:tcBorders>
          </w:tcPr>
          <w:p w14:paraId="246B1C06" w14:textId="77777777" w:rsidR="00DA190E" w:rsidRDefault="00BF19FC">
            <w:pPr>
              <w:spacing w:after="0" w:line="259" w:lineRule="auto"/>
              <w:ind w:left="448" w:right="0" w:firstLine="0"/>
              <w:jc w:val="left"/>
            </w:pPr>
            <w:r>
              <w:rPr>
                <w:sz w:val="16"/>
              </w:rPr>
              <w:t xml:space="preserve">Accesorios de Derechos </w:t>
            </w:r>
          </w:p>
        </w:tc>
        <w:tc>
          <w:tcPr>
            <w:tcW w:w="1844" w:type="dxa"/>
            <w:tcBorders>
              <w:top w:val="single" w:sz="8" w:space="0" w:color="000000"/>
              <w:left w:val="single" w:sz="4" w:space="0" w:color="000000"/>
              <w:bottom w:val="single" w:sz="8" w:space="0" w:color="000000"/>
              <w:right w:val="single" w:sz="4" w:space="0" w:color="000000"/>
            </w:tcBorders>
          </w:tcPr>
          <w:p w14:paraId="3C1EE99F" w14:textId="77777777" w:rsidR="00DA190E" w:rsidRDefault="00BF19FC">
            <w:pPr>
              <w:spacing w:after="0" w:line="259" w:lineRule="auto"/>
              <w:ind w:left="0" w:right="40" w:firstLine="0"/>
              <w:jc w:val="right"/>
            </w:pPr>
            <w:r>
              <w:rPr>
                <w:sz w:val="16"/>
              </w:rPr>
              <w:t xml:space="preserve">2,286,717.17 </w:t>
            </w:r>
          </w:p>
        </w:tc>
      </w:tr>
      <w:tr w:rsidR="00DA190E" w14:paraId="5EEDC4A0"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4649514C" w14:textId="77777777" w:rsidR="00DA190E" w:rsidRDefault="00BF19FC">
            <w:pPr>
              <w:spacing w:after="0" w:line="259" w:lineRule="auto"/>
              <w:ind w:left="0" w:right="48" w:firstLine="0"/>
              <w:jc w:val="right"/>
            </w:pPr>
            <w:r>
              <w:rPr>
                <w:sz w:val="16"/>
              </w:rPr>
              <w:t xml:space="preserve">Derechos no Comprendidos en la Ley de Ingresos Vigente, Causados en Ejercicios Fiscales Anteriores </w:t>
            </w:r>
          </w:p>
          <w:p w14:paraId="05C0B937" w14:textId="77777777" w:rsidR="00DA190E" w:rsidRDefault="00BF19FC">
            <w:pPr>
              <w:spacing w:after="0" w:line="259" w:lineRule="auto"/>
              <w:ind w:left="448" w:right="0" w:firstLine="0"/>
              <w:jc w:val="left"/>
            </w:pPr>
            <w:r>
              <w:rPr>
                <w:sz w:val="16"/>
              </w:rPr>
              <w:t xml:space="preserve">Pendientes de Liquidación o Pago </w:t>
            </w:r>
          </w:p>
        </w:tc>
        <w:tc>
          <w:tcPr>
            <w:tcW w:w="1844" w:type="dxa"/>
            <w:tcBorders>
              <w:top w:val="single" w:sz="8" w:space="0" w:color="000000"/>
              <w:left w:val="single" w:sz="4" w:space="0" w:color="000000"/>
              <w:bottom w:val="single" w:sz="8" w:space="0" w:color="000000"/>
              <w:right w:val="single" w:sz="4" w:space="0" w:color="000000"/>
            </w:tcBorders>
          </w:tcPr>
          <w:p w14:paraId="4D8E15F9" w14:textId="77777777" w:rsidR="00DA190E" w:rsidRDefault="00BF19FC">
            <w:pPr>
              <w:spacing w:after="0" w:line="259" w:lineRule="auto"/>
              <w:ind w:left="0" w:right="40" w:firstLine="0"/>
              <w:jc w:val="right"/>
            </w:pPr>
            <w:r>
              <w:rPr>
                <w:sz w:val="16"/>
              </w:rPr>
              <w:t xml:space="preserve">0.00 </w:t>
            </w:r>
          </w:p>
        </w:tc>
      </w:tr>
      <w:tr w:rsidR="00DA190E" w14:paraId="71C1B209"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629D1FCA" w14:textId="77777777" w:rsidR="00DA190E" w:rsidRDefault="00BF19FC">
            <w:pPr>
              <w:spacing w:after="0" w:line="259" w:lineRule="auto"/>
              <w:ind w:left="0" w:right="0" w:firstLine="0"/>
              <w:jc w:val="left"/>
            </w:pPr>
            <w:r>
              <w:rPr>
                <w:b/>
                <w:sz w:val="16"/>
              </w:rPr>
              <w:t xml:space="preserve">Productos </w:t>
            </w:r>
          </w:p>
        </w:tc>
        <w:tc>
          <w:tcPr>
            <w:tcW w:w="1844" w:type="dxa"/>
            <w:tcBorders>
              <w:top w:val="single" w:sz="8" w:space="0" w:color="000000"/>
              <w:left w:val="single" w:sz="4" w:space="0" w:color="000000"/>
              <w:bottom w:val="single" w:sz="8" w:space="0" w:color="000000"/>
              <w:right w:val="single" w:sz="4" w:space="0" w:color="000000"/>
            </w:tcBorders>
          </w:tcPr>
          <w:p w14:paraId="40D97747" w14:textId="77777777" w:rsidR="00DA190E" w:rsidRDefault="00BF19FC">
            <w:pPr>
              <w:spacing w:after="0" w:line="259" w:lineRule="auto"/>
              <w:ind w:left="0" w:right="40" w:firstLine="0"/>
              <w:jc w:val="right"/>
            </w:pPr>
            <w:r>
              <w:rPr>
                <w:b/>
                <w:sz w:val="16"/>
              </w:rPr>
              <w:t xml:space="preserve">1,006,757.07 </w:t>
            </w:r>
          </w:p>
        </w:tc>
      </w:tr>
      <w:tr w:rsidR="00DA190E" w14:paraId="0A8494AA"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2ED7FBE8" w14:textId="77777777" w:rsidR="00DA190E" w:rsidRDefault="00BF19FC">
            <w:pPr>
              <w:spacing w:after="0" w:line="259" w:lineRule="auto"/>
              <w:ind w:left="448" w:right="0" w:firstLine="0"/>
              <w:jc w:val="left"/>
            </w:pPr>
            <w:r>
              <w:rPr>
                <w:sz w:val="16"/>
              </w:rPr>
              <w:t xml:space="preserve">Productos </w:t>
            </w:r>
          </w:p>
        </w:tc>
        <w:tc>
          <w:tcPr>
            <w:tcW w:w="1844" w:type="dxa"/>
            <w:tcBorders>
              <w:top w:val="single" w:sz="8" w:space="0" w:color="000000"/>
              <w:left w:val="single" w:sz="4" w:space="0" w:color="000000"/>
              <w:bottom w:val="single" w:sz="8" w:space="0" w:color="000000"/>
              <w:right w:val="single" w:sz="4" w:space="0" w:color="000000"/>
            </w:tcBorders>
          </w:tcPr>
          <w:p w14:paraId="2EE7B7D8" w14:textId="77777777" w:rsidR="00DA190E" w:rsidRDefault="00BF19FC">
            <w:pPr>
              <w:spacing w:after="0" w:line="259" w:lineRule="auto"/>
              <w:ind w:left="0" w:right="40" w:firstLine="0"/>
              <w:jc w:val="right"/>
            </w:pPr>
            <w:r>
              <w:rPr>
                <w:sz w:val="16"/>
              </w:rPr>
              <w:t xml:space="preserve">1,006,757.07 </w:t>
            </w:r>
          </w:p>
        </w:tc>
      </w:tr>
      <w:tr w:rsidR="00DA190E" w14:paraId="7D376545" w14:textId="77777777">
        <w:trPr>
          <w:trHeight w:val="378"/>
        </w:trPr>
        <w:tc>
          <w:tcPr>
            <w:tcW w:w="7936" w:type="dxa"/>
            <w:tcBorders>
              <w:top w:val="single" w:sz="8" w:space="0" w:color="000000"/>
              <w:left w:val="single" w:sz="4" w:space="0" w:color="000000"/>
              <w:bottom w:val="single" w:sz="8" w:space="0" w:color="000000"/>
              <w:right w:val="single" w:sz="4" w:space="0" w:color="000000"/>
            </w:tcBorders>
          </w:tcPr>
          <w:p w14:paraId="1B480445" w14:textId="77777777" w:rsidR="00DA190E" w:rsidRDefault="00BF19FC">
            <w:pPr>
              <w:spacing w:after="0" w:line="259" w:lineRule="auto"/>
              <w:ind w:left="0" w:right="47" w:firstLine="0"/>
              <w:jc w:val="right"/>
            </w:pPr>
            <w:r>
              <w:rPr>
                <w:sz w:val="16"/>
              </w:rPr>
              <w:t xml:space="preserve">Productos no Comprendidos en la Ley de Ingresos Vigente, Causados en Ejercicios Fiscales Anteriores </w:t>
            </w:r>
          </w:p>
          <w:p w14:paraId="34D87B9F" w14:textId="77777777" w:rsidR="00DA190E" w:rsidRDefault="00BF19FC">
            <w:pPr>
              <w:spacing w:after="0" w:line="259" w:lineRule="auto"/>
              <w:ind w:left="448" w:right="0" w:firstLine="0"/>
              <w:jc w:val="left"/>
            </w:pPr>
            <w:r>
              <w:rPr>
                <w:sz w:val="16"/>
              </w:rPr>
              <w:t xml:space="preserve">Pendientes de Liquidación o Pago </w:t>
            </w:r>
          </w:p>
        </w:tc>
        <w:tc>
          <w:tcPr>
            <w:tcW w:w="1844" w:type="dxa"/>
            <w:tcBorders>
              <w:top w:val="single" w:sz="8" w:space="0" w:color="000000"/>
              <w:left w:val="single" w:sz="4" w:space="0" w:color="000000"/>
              <w:bottom w:val="single" w:sz="8" w:space="0" w:color="000000"/>
              <w:right w:val="single" w:sz="4" w:space="0" w:color="000000"/>
            </w:tcBorders>
          </w:tcPr>
          <w:p w14:paraId="700B5136" w14:textId="77777777" w:rsidR="00DA190E" w:rsidRDefault="00BF19FC">
            <w:pPr>
              <w:spacing w:after="0" w:line="259" w:lineRule="auto"/>
              <w:ind w:left="0" w:right="40" w:firstLine="0"/>
              <w:jc w:val="right"/>
            </w:pPr>
            <w:r>
              <w:rPr>
                <w:sz w:val="16"/>
              </w:rPr>
              <w:t xml:space="preserve">0.00 </w:t>
            </w:r>
          </w:p>
        </w:tc>
      </w:tr>
      <w:tr w:rsidR="00DA190E" w14:paraId="692CB1F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5135148E" w14:textId="77777777" w:rsidR="00DA190E" w:rsidRDefault="00BF19FC">
            <w:pPr>
              <w:spacing w:after="0" w:line="259" w:lineRule="auto"/>
              <w:ind w:left="0" w:right="0" w:firstLine="0"/>
              <w:jc w:val="left"/>
            </w:pPr>
            <w:r>
              <w:rPr>
                <w:b/>
                <w:sz w:val="16"/>
              </w:rPr>
              <w:t xml:space="preserve">Aprovechamientos </w:t>
            </w:r>
          </w:p>
        </w:tc>
        <w:tc>
          <w:tcPr>
            <w:tcW w:w="1844" w:type="dxa"/>
            <w:tcBorders>
              <w:top w:val="single" w:sz="8" w:space="0" w:color="000000"/>
              <w:left w:val="single" w:sz="4" w:space="0" w:color="000000"/>
              <w:bottom w:val="single" w:sz="8" w:space="0" w:color="000000"/>
              <w:right w:val="single" w:sz="4" w:space="0" w:color="000000"/>
            </w:tcBorders>
          </w:tcPr>
          <w:p w14:paraId="7C627B9A" w14:textId="77777777" w:rsidR="00DA190E" w:rsidRDefault="00BF19FC">
            <w:pPr>
              <w:spacing w:after="0" w:line="259" w:lineRule="auto"/>
              <w:ind w:left="0" w:right="40" w:firstLine="0"/>
              <w:jc w:val="right"/>
            </w:pPr>
            <w:r>
              <w:rPr>
                <w:b/>
                <w:sz w:val="16"/>
              </w:rPr>
              <w:t xml:space="preserve">6,881.58 </w:t>
            </w:r>
          </w:p>
        </w:tc>
      </w:tr>
      <w:tr w:rsidR="00DA190E" w14:paraId="661DD0D7" w14:textId="77777777">
        <w:trPr>
          <w:trHeight w:val="195"/>
        </w:trPr>
        <w:tc>
          <w:tcPr>
            <w:tcW w:w="7936" w:type="dxa"/>
            <w:tcBorders>
              <w:top w:val="single" w:sz="8" w:space="0" w:color="000000"/>
              <w:left w:val="single" w:sz="4" w:space="0" w:color="000000"/>
              <w:bottom w:val="single" w:sz="8" w:space="0" w:color="000000"/>
              <w:right w:val="single" w:sz="4" w:space="0" w:color="000000"/>
            </w:tcBorders>
          </w:tcPr>
          <w:p w14:paraId="72B5183D" w14:textId="77777777" w:rsidR="00DA190E" w:rsidRDefault="00BF19FC">
            <w:pPr>
              <w:spacing w:after="0" w:line="259" w:lineRule="auto"/>
              <w:ind w:left="448" w:right="0" w:firstLine="0"/>
              <w:jc w:val="left"/>
            </w:pPr>
            <w:r>
              <w:rPr>
                <w:sz w:val="16"/>
              </w:rPr>
              <w:t xml:space="preserve">Aprovechamientos </w:t>
            </w:r>
          </w:p>
        </w:tc>
        <w:tc>
          <w:tcPr>
            <w:tcW w:w="1844" w:type="dxa"/>
            <w:tcBorders>
              <w:top w:val="single" w:sz="8" w:space="0" w:color="000000"/>
              <w:left w:val="single" w:sz="4" w:space="0" w:color="000000"/>
              <w:bottom w:val="single" w:sz="8" w:space="0" w:color="000000"/>
              <w:right w:val="single" w:sz="4" w:space="0" w:color="000000"/>
            </w:tcBorders>
          </w:tcPr>
          <w:p w14:paraId="286FDA7E" w14:textId="77777777" w:rsidR="00DA190E" w:rsidRDefault="00BF19FC">
            <w:pPr>
              <w:spacing w:after="0" w:line="259" w:lineRule="auto"/>
              <w:ind w:left="0" w:right="40" w:firstLine="0"/>
              <w:jc w:val="right"/>
            </w:pPr>
            <w:r>
              <w:rPr>
                <w:sz w:val="16"/>
              </w:rPr>
              <w:t xml:space="preserve">0.00 </w:t>
            </w:r>
          </w:p>
        </w:tc>
      </w:tr>
      <w:tr w:rsidR="00DA190E" w14:paraId="785439C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20E1A35F" w14:textId="77777777" w:rsidR="00DA190E" w:rsidRDefault="00BF19FC">
            <w:pPr>
              <w:spacing w:after="0" w:line="259" w:lineRule="auto"/>
              <w:ind w:left="448" w:right="0" w:firstLine="0"/>
              <w:jc w:val="left"/>
            </w:pPr>
            <w:r>
              <w:rPr>
                <w:sz w:val="16"/>
              </w:rPr>
              <w:t xml:space="preserve">Aprovechamientos Patrimoniales </w:t>
            </w:r>
          </w:p>
        </w:tc>
        <w:tc>
          <w:tcPr>
            <w:tcW w:w="1844" w:type="dxa"/>
            <w:tcBorders>
              <w:top w:val="single" w:sz="8" w:space="0" w:color="000000"/>
              <w:left w:val="single" w:sz="4" w:space="0" w:color="000000"/>
              <w:bottom w:val="single" w:sz="8" w:space="0" w:color="000000"/>
              <w:right w:val="single" w:sz="4" w:space="0" w:color="000000"/>
            </w:tcBorders>
          </w:tcPr>
          <w:p w14:paraId="0B453022" w14:textId="77777777" w:rsidR="00DA190E" w:rsidRDefault="00BF19FC">
            <w:pPr>
              <w:spacing w:after="0" w:line="259" w:lineRule="auto"/>
              <w:ind w:left="0" w:right="40" w:firstLine="0"/>
              <w:jc w:val="right"/>
            </w:pPr>
            <w:r>
              <w:rPr>
                <w:sz w:val="16"/>
              </w:rPr>
              <w:t xml:space="preserve">0.00 </w:t>
            </w:r>
          </w:p>
        </w:tc>
      </w:tr>
      <w:tr w:rsidR="00DA190E" w14:paraId="65427123"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523A692E" w14:textId="77777777" w:rsidR="00DA190E" w:rsidRDefault="00BF19FC">
            <w:pPr>
              <w:spacing w:after="0" w:line="259" w:lineRule="auto"/>
              <w:ind w:left="448" w:right="0" w:firstLine="0"/>
              <w:jc w:val="left"/>
            </w:pPr>
            <w:r>
              <w:rPr>
                <w:sz w:val="16"/>
              </w:rPr>
              <w:t xml:space="preserve">Accesorios de Aprovechamientos </w:t>
            </w:r>
          </w:p>
        </w:tc>
        <w:tc>
          <w:tcPr>
            <w:tcW w:w="1844" w:type="dxa"/>
            <w:tcBorders>
              <w:top w:val="single" w:sz="8" w:space="0" w:color="000000"/>
              <w:left w:val="single" w:sz="4" w:space="0" w:color="000000"/>
              <w:bottom w:val="single" w:sz="8" w:space="0" w:color="000000"/>
              <w:right w:val="single" w:sz="4" w:space="0" w:color="000000"/>
            </w:tcBorders>
          </w:tcPr>
          <w:p w14:paraId="25E1DF5B" w14:textId="77777777" w:rsidR="00DA190E" w:rsidRDefault="00BF19FC">
            <w:pPr>
              <w:spacing w:after="0" w:line="259" w:lineRule="auto"/>
              <w:ind w:left="0" w:right="40" w:firstLine="0"/>
              <w:jc w:val="right"/>
            </w:pPr>
            <w:r>
              <w:rPr>
                <w:sz w:val="16"/>
              </w:rPr>
              <w:t xml:space="preserve">0.00 </w:t>
            </w:r>
          </w:p>
        </w:tc>
      </w:tr>
      <w:tr w:rsidR="00DA190E" w14:paraId="730E87DA"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40FB25B4" w14:textId="77777777" w:rsidR="00DA190E" w:rsidRDefault="00BF19FC">
            <w:pPr>
              <w:spacing w:after="0" w:line="259" w:lineRule="auto"/>
              <w:ind w:left="0" w:right="47" w:firstLine="0"/>
              <w:jc w:val="right"/>
            </w:pPr>
            <w:r>
              <w:rPr>
                <w:sz w:val="16"/>
              </w:rPr>
              <w:t xml:space="preserve">Aprovechamientos no Comprendidos en la Ley de Ingresos Vigente, Causados en Ejercicios Fiscales Anteriores </w:t>
            </w:r>
          </w:p>
          <w:p w14:paraId="7DE249FF" w14:textId="77777777" w:rsidR="00DA190E" w:rsidRDefault="00BF19FC">
            <w:pPr>
              <w:spacing w:after="0" w:line="259" w:lineRule="auto"/>
              <w:ind w:left="448" w:right="0" w:firstLine="0"/>
              <w:jc w:val="left"/>
            </w:pPr>
            <w:r>
              <w:rPr>
                <w:sz w:val="16"/>
              </w:rPr>
              <w:t xml:space="preserve">Pendientes de Liquidación o Pago </w:t>
            </w:r>
          </w:p>
        </w:tc>
        <w:tc>
          <w:tcPr>
            <w:tcW w:w="1844" w:type="dxa"/>
            <w:tcBorders>
              <w:top w:val="single" w:sz="8" w:space="0" w:color="000000"/>
              <w:left w:val="single" w:sz="4" w:space="0" w:color="000000"/>
              <w:bottom w:val="single" w:sz="8" w:space="0" w:color="000000"/>
              <w:right w:val="single" w:sz="4" w:space="0" w:color="000000"/>
            </w:tcBorders>
          </w:tcPr>
          <w:p w14:paraId="6D3DB325" w14:textId="77777777" w:rsidR="00DA190E" w:rsidRDefault="00BF19FC">
            <w:pPr>
              <w:spacing w:after="0" w:line="259" w:lineRule="auto"/>
              <w:ind w:left="0" w:right="40" w:firstLine="0"/>
              <w:jc w:val="right"/>
            </w:pPr>
            <w:r>
              <w:rPr>
                <w:sz w:val="16"/>
              </w:rPr>
              <w:t xml:space="preserve">0.00 </w:t>
            </w:r>
          </w:p>
        </w:tc>
      </w:tr>
      <w:tr w:rsidR="00DA190E" w14:paraId="25622D63"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0F7EA850" w14:textId="77777777" w:rsidR="00DA190E" w:rsidRDefault="00BF19FC">
            <w:pPr>
              <w:spacing w:after="0" w:line="259" w:lineRule="auto"/>
              <w:ind w:left="0" w:right="0" w:firstLine="0"/>
              <w:jc w:val="left"/>
            </w:pPr>
            <w:r>
              <w:rPr>
                <w:b/>
                <w:sz w:val="16"/>
              </w:rPr>
              <w:t xml:space="preserve">Ingresos por Venta de Bienes, Prestación de Servicios y Otros Ingresos </w:t>
            </w:r>
          </w:p>
        </w:tc>
        <w:tc>
          <w:tcPr>
            <w:tcW w:w="1844" w:type="dxa"/>
            <w:tcBorders>
              <w:top w:val="single" w:sz="8" w:space="0" w:color="000000"/>
              <w:left w:val="single" w:sz="4" w:space="0" w:color="000000"/>
              <w:bottom w:val="single" w:sz="8" w:space="0" w:color="000000"/>
              <w:right w:val="single" w:sz="4" w:space="0" w:color="000000"/>
            </w:tcBorders>
          </w:tcPr>
          <w:p w14:paraId="090BD11E" w14:textId="77777777" w:rsidR="00DA190E" w:rsidRDefault="00BF19FC">
            <w:pPr>
              <w:spacing w:after="0" w:line="259" w:lineRule="auto"/>
              <w:ind w:left="0" w:right="40" w:firstLine="0"/>
              <w:jc w:val="right"/>
            </w:pPr>
            <w:r>
              <w:rPr>
                <w:b/>
                <w:sz w:val="16"/>
              </w:rPr>
              <w:t xml:space="preserve">0.00 </w:t>
            </w:r>
          </w:p>
        </w:tc>
      </w:tr>
      <w:tr w:rsidR="00DA190E" w14:paraId="7E796E64"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4273FF5D" w14:textId="77777777" w:rsidR="00DA190E" w:rsidRDefault="00BF19FC">
            <w:pPr>
              <w:spacing w:after="0" w:line="259" w:lineRule="auto"/>
              <w:ind w:left="448" w:right="0" w:firstLine="0"/>
              <w:jc w:val="left"/>
            </w:pPr>
            <w:r>
              <w:rPr>
                <w:sz w:val="16"/>
              </w:rPr>
              <w:t xml:space="preserve">Ingresos por Venta de Bienes y Prestación de Servicios de Instituciones Públicas de Seguridad Social </w:t>
            </w:r>
          </w:p>
        </w:tc>
        <w:tc>
          <w:tcPr>
            <w:tcW w:w="1844" w:type="dxa"/>
            <w:tcBorders>
              <w:top w:val="single" w:sz="8" w:space="0" w:color="000000"/>
              <w:left w:val="single" w:sz="4" w:space="0" w:color="000000"/>
              <w:bottom w:val="single" w:sz="8" w:space="0" w:color="000000"/>
              <w:right w:val="single" w:sz="4" w:space="0" w:color="000000"/>
            </w:tcBorders>
          </w:tcPr>
          <w:p w14:paraId="771868CD" w14:textId="77777777" w:rsidR="00DA190E" w:rsidRDefault="00BF19FC">
            <w:pPr>
              <w:spacing w:after="0" w:line="259" w:lineRule="auto"/>
              <w:ind w:left="0" w:right="40" w:firstLine="0"/>
              <w:jc w:val="right"/>
            </w:pPr>
            <w:r>
              <w:rPr>
                <w:sz w:val="16"/>
              </w:rPr>
              <w:t xml:space="preserve">0.00 </w:t>
            </w:r>
          </w:p>
        </w:tc>
      </w:tr>
      <w:tr w:rsidR="00DA190E" w14:paraId="2F37BF44"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138CDE27" w14:textId="77777777" w:rsidR="00DA190E" w:rsidRDefault="00BF19FC">
            <w:pPr>
              <w:spacing w:after="0" w:line="259" w:lineRule="auto"/>
              <w:ind w:left="448" w:right="0" w:firstLine="0"/>
              <w:jc w:val="left"/>
            </w:pPr>
            <w:r>
              <w:rPr>
                <w:sz w:val="16"/>
              </w:rPr>
              <w:t xml:space="preserve">Ingresos por Venta de Bienes y Prestación de Servicios de Empresas Productivas del Estado </w:t>
            </w:r>
          </w:p>
        </w:tc>
        <w:tc>
          <w:tcPr>
            <w:tcW w:w="1844" w:type="dxa"/>
            <w:tcBorders>
              <w:top w:val="single" w:sz="8" w:space="0" w:color="000000"/>
              <w:left w:val="single" w:sz="4" w:space="0" w:color="000000"/>
              <w:bottom w:val="single" w:sz="8" w:space="0" w:color="000000"/>
              <w:right w:val="single" w:sz="4" w:space="0" w:color="000000"/>
            </w:tcBorders>
          </w:tcPr>
          <w:p w14:paraId="1E334055" w14:textId="77777777" w:rsidR="00DA190E" w:rsidRDefault="00BF19FC">
            <w:pPr>
              <w:spacing w:after="0" w:line="259" w:lineRule="auto"/>
              <w:ind w:left="0" w:right="40" w:firstLine="0"/>
              <w:jc w:val="right"/>
            </w:pPr>
            <w:r>
              <w:rPr>
                <w:sz w:val="16"/>
              </w:rPr>
              <w:t xml:space="preserve">0.00 </w:t>
            </w:r>
          </w:p>
        </w:tc>
      </w:tr>
      <w:tr w:rsidR="00DA190E" w14:paraId="7CA7506B" w14:textId="77777777">
        <w:trPr>
          <w:trHeight w:val="378"/>
        </w:trPr>
        <w:tc>
          <w:tcPr>
            <w:tcW w:w="7936" w:type="dxa"/>
            <w:tcBorders>
              <w:top w:val="single" w:sz="8" w:space="0" w:color="000000"/>
              <w:left w:val="single" w:sz="4" w:space="0" w:color="000000"/>
              <w:bottom w:val="single" w:sz="8" w:space="0" w:color="000000"/>
              <w:right w:val="single" w:sz="4" w:space="0" w:color="000000"/>
            </w:tcBorders>
          </w:tcPr>
          <w:p w14:paraId="08B16B00" w14:textId="77777777" w:rsidR="00DA190E" w:rsidRDefault="00BF19FC">
            <w:pPr>
              <w:spacing w:after="0" w:line="259" w:lineRule="auto"/>
              <w:ind w:left="0" w:right="43" w:firstLine="0"/>
              <w:jc w:val="right"/>
            </w:pPr>
            <w:r>
              <w:rPr>
                <w:sz w:val="16"/>
              </w:rPr>
              <w:t xml:space="preserve">Ingresos por Venta de Bienes y Prestación de Servicios de Entidades Paraestatales y Fideicomisos No </w:t>
            </w:r>
          </w:p>
          <w:p w14:paraId="19628391" w14:textId="77777777" w:rsidR="00DA190E" w:rsidRDefault="00BF19FC">
            <w:pPr>
              <w:spacing w:after="0" w:line="259" w:lineRule="auto"/>
              <w:ind w:left="448" w:right="0" w:firstLine="0"/>
              <w:jc w:val="left"/>
            </w:pPr>
            <w:r>
              <w:rPr>
                <w:sz w:val="16"/>
              </w:rPr>
              <w:t xml:space="preserve">Empresariales y No Financieros </w:t>
            </w:r>
          </w:p>
        </w:tc>
        <w:tc>
          <w:tcPr>
            <w:tcW w:w="1844" w:type="dxa"/>
            <w:tcBorders>
              <w:top w:val="single" w:sz="8" w:space="0" w:color="000000"/>
              <w:left w:val="single" w:sz="4" w:space="0" w:color="000000"/>
              <w:bottom w:val="single" w:sz="8" w:space="0" w:color="000000"/>
              <w:right w:val="single" w:sz="4" w:space="0" w:color="000000"/>
            </w:tcBorders>
          </w:tcPr>
          <w:p w14:paraId="735E1DBA" w14:textId="77777777" w:rsidR="00DA190E" w:rsidRDefault="00BF19FC">
            <w:pPr>
              <w:spacing w:after="0" w:line="259" w:lineRule="auto"/>
              <w:ind w:left="0" w:right="40" w:firstLine="0"/>
              <w:jc w:val="right"/>
            </w:pPr>
            <w:r>
              <w:rPr>
                <w:sz w:val="16"/>
              </w:rPr>
              <w:t xml:space="preserve">0.00 </w:t>
            </w:r>
          </w:p>
        </w:tc>
      </w:tr>
      <w:tr w:rsidR="00DA190E" w14:paraId="5F2CD938"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39C50FC8" w14:textId="77777777" w:rsidR="00DA190E" w:rsidRDefault="00BF19FC">
            <w:pPr>
              <w:spacing w:after="0" w:line="259" w:lineRule="auto"/>
              <w:ind w:left="448" w:right="0" w:firstLine="0"/>
            </w:pPr>
            <w:r>
              <w:rPr>
                <w:sz w:val="16"/>
              </w:rPr>
              <w:t xml:space="preserve">Ingresos por Venta de Bienes y Prestación de Servicios de Entidades Paraestatales Empresariales No Financieras con Participación Estatal Mayoritaria </w:t>
            </w:r>
          </w:p>
        </w:tc>
        <w:tc>
          <w:tcPr>
            <w:tcW w:w="1844" w:type="dxa"/>
            <w:tcBorders>
              <w:top w:val="single" w:sz="8" w:space="0" w:color="000000"/>
              <w:left w:val="single" w:sz="4" w:space="0" w:color="000000"/>
              <w:bottom w:val="single" w:sz="8" w:space="0" w:color="000000"/>
              <w:right w:val="single" w:sz="4" w:space="0" w:color="000000"/>
            </w:tcBorders>
          </w:tcPr>
          <w:p w14:paraId="57FB4FAF" w14:textId="77777777" w:rsidR="00DA190E" w:rsidRDefault="00BF19FC">
            <w:pPr>
              <w:spacing w:after="0" w:line="259" w:lineRule="auto"/>
              <w:ind w:left="0" w:right="40" w:firstLine="0"/>
              <w:jc w:val="right"/>
            </w:pPr>
            <w:r>
              <w:rPr>
                <w:sz w:val="16"/>
              </w:rPr>
              <w:t xml:space="preserve">0.00 </w:t>
            </w:r>
          </w:p>
        </w:tc>
      </w:tr>
      <w:tr w:rsidR="00DA190E" w14:paraId="6A408E90"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569621B8" w14:textId="77777777" w:rsidR="00DA190E" w:rsidRDefault="00BF19FC">
            <w:pPr>
              <w:spacing w:after="0" w:line="259" w:lineRule="auto"/>
              <w:ind w:left="448" w:right="0" w:firstLine="0"/>
            </w:pPr>
            <w:r>
              <w:rPr>
                <w:sz w:val="16"/>
              </w:rPr>
              <w:t xml:space="preserve">Ingresos por Venta de Bienes y Prestación de Servicios de Entidades Paraestatales Empresariales Financieras Monetarias con Participación Estatal Mayoritaria </w:t>
            </w:r>
          </w:p>
        </w:tc>
        <w:tc>
          <w:tcPr>
            <w:tcW w:w="1844" w:type="dxa"/>
            <w:tcBorders>
              <w:top w:val="single" w:sz="8" w:space="0" w:color="000000"/>
              <w:left w:val="single" w:sz="4" w:space="0" w:color="000000"/>
              <w:bottom w:val="single" w:sz="8" w:space="0" w:color="000000"/>
              <w:right w:val="single" w:sz="4" w:space="0" w:color="000000"/>
            </w:tcBorders>
          </w:tcPr>
          <w:p w14:paraId="58986AA8" w14:textId="77777777" w:rsidR="00DA190E" w:rsidRDefault="00BF19FC">
            <w:pPr>
              <w:spacing w:after="0" w:line="259" w:lineRule="auto"/>
              <w:ind w:left="0" w:right="40" w:firstLine="0"/>
              <w:jc w:val="right"/>
            </w:pPr>
            <w:r>
              <w:rPr>
                <w:sz w:val="16"/>
              </w:rPr>
              <w:t xml:space="preserve">0.00 </w:t>
            </w:r>
          </w:p>
        </w:tc>
      </w:tr>
      <w:tr w:rsidR="00DA190E" w14:paraId="12D2EF5E"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49AA1ADB" w14:textId="77777777" w:rsidR="00DA190E" w:rsidRDefault="00BF19FC">
            <w:pPr>
              <w:spacing w:after="0" w:line="259" w:lineRule="auto"/>
              <w:ind w:left="448" w:right="0" w:firstLine="0"/>
            </w:pPr>
            <w:r>
              <w:rPr>
                <w:sz w:val="16"/>
              </w:rPr>
              <w:t xml:space="preserve">Ingresos por Venta de Bienes y Prestación de Servicios de Entidades Paraestatales Empresariales Financieras No Monetarias con Participación Estatal Mayoritaria </w:t>
            </w:r>
          </w:p>
        </w:tc>
        <w:tc>
          <w:tcPr>
            <w:tcW w:w="1844" w:type="dxa"/>
            <w:tcBorders>
              <w:top w:val="single" w:sz="8" w:space="0" w:color="000000"/>
              <w:left w:val="single" w:sz="4" w:space="0" w:color="000000"/>
              <w:bottom w:val="single" w:sz="8" w:space="0" w:color="000000"/>
              <w:right w:val="single" w:sz="4" w:space="0" w:color="000000"/>
            </w:tcBorders>
          </w:tcPr>
          <w:p w14:paraId="1DD516A8" w14:textId="77777777" w:rsidR="00DA190E" w:rsidRDefault="00BF19FC">
            <w:pPr>
              <w:spacing w:after="0" w:line="259" w:lineRule="auto"/>
              <w:ind w:left="0" w:right="40" w:firstLine="0"/>
              <w:jc w:val="right"/>
            </w:pPr>
            <w:r>
              <w:rPr>
                <w:sz w:val="16"/>
              </w:rPr>
              <w:t xml:space="preserve">0.00 </w:t>
            </w:r>
          </w:p>
        </w:tc>
      </w:tr>
      <w:tr w:rsidR="00DA190E" w14:paraId="6A9F8EDA" w14:textId="77777777">
        <w:trPr>
          <w:trHeight w:val="379"/>
        </w:trPr>
        <w:tc>
          <w:tcPr>
            <w:tcW w:w="7936" w:type="dxa"/>
            <w:tcBorders>
              <w:top w:val="single" w:sz="8" w:space="0" w:color="000000"/>
              <w:left w:val="single" w:sz="4" w:space="0" w:color="000000"/>
              <w:bottom w:val="single" w:sz="8" w:space="0" w:color="000000"/>
              <w:right w:val="single" w:sz="4" w:space="0" w:color="000000"/>
            </w:tcBorders>
          </w:tcPr>
          <w:p w14:paraId="4135B5CD" w14:textId="77777777" w:rsidR="00DA190E" w:rsidRDefault="00BF19FC">
            <w:pPr>
              <w:spacing w:after="0" w:line="259" w:lineRule="auto"/>
              <w:ind w:left="0" w:right="47" w:firstLine="0"/>
              <w:jc w:val="right"/>
            </w:pPr>
            <w:r>
              <w:rPr>
                <w:sz w:val="16"/>
              </w:rPr>
              <w:lastRenderedPageBreak/>
              <w:t xml:space="preserve">Ingresos por Venta de Bienes y Prestación de Servicios de Fideicomisos Financieros Públicos con Participación </w:t>
            </w:r>
          </w:p>
          <w:p w14:paraId="448C4C58" w14:textId="77777777" w:rsidR="00DA190E" w:rsidRDefault="00BF19FC">
            <w:pPr>
              <w:spacing w:after="0" w:line="259" w:lineRule="auto"/>
              <w:ind w:left="448" w:right="0" w:firstLine="0"/>
              <w:jc w:val="left"/>
            </w:pPr>
            <w:r>
              <w:rPr>
                <w:sz w:val="16"/>
              </w:rPr>
              <w:t xml:space="preserve">Estatal Mayoritaria </w:t>
            </w:r>
          </w:p>
        </w:tc>
        <w:tc>
          <w:tcPr>
            <w:tcW w:w="1844" w:type="dxa"/>
            <w:tcBorders>
              <w:top w:val="single" w:sz="8" w:space="0" w:color="000000"/>
              <w:left w:val="single" w:sz="4" w:space="0" w:color="000000"/>
              <w:bottom w:val="single" w:sz="8" w:space="0" w:color="000000"/>
              <w:right w:val="single" w:sz="4" w:space="0" w:color="000000"/>
            </w:tcBorders>
          </w:tcPr>
          <w:p w14:paraId="5559A1C3" w14:textId="77777777" w:rsidR="00DA190E" w:rsidRDefault="00BF19FC">
            <w:pPr>
              <w:spacing w:after="0" w:line="259" w:lineRule="auto"/>
              <w:ind w:left="0" w:right="40" w:firstLine="0"/>
              <w:jc w:val="right"/>
            </w:pPr>
            <w:r>
              <w:rPr>
                <w:sz w:val="16"/>
              </w:rPr>
              <w:t xml:space="preserve">0.00 </w:t>
            </w:r>
          </w:p>
        </w:tc>
      </w:tr>
      <w:tr w:rsidR="00DA190E" w14:paraId="333E5CB2" w14:textId="77777777">
        <w:trPr>
          <w:trHeight w:val="378"/>
        </w:trPr>
        <w:tc>
          <w:tcPr>
            <w:tcW w:w="7936" w:type="dxa"/>
            <w:tcBorders>
              <w:top w:val="single" w:sz="8" w:space="0" w:color="000000"/>
              <w:left w:val="single" w:sz="4" w:space="0" w:color="000000"/>
              <w:bottom w:val="single" w:sz="8" w:space="0" w:color="000000"/>
              <w:right w:val="single" w:sz="4" w:space="0" w:color="000000"/>
            </w:tcBorders>
          </w:tcPr>
          <w:p w14:paraId="0638394F" w14:textId="77777777" w:rsidR="00DA190E" w:rsidRDefault="00BF19FC">
            <w:pPr>
              <w:spacing w:after="0" w:line="259" w:lineRule="auto"/>
              <w:ind w:left="0" w:right="42" w:firstLine="0"/>
              <w:jc w:val="right"/>
            </w:pPr>
            <w:r>
              <w:rPr>
                <w:sz w:val="16"/>
              </w:rPr>
              <w:t xml:space="preserve">Ingresos por Venta de Bienes y Prestación de Servicios de los Poderes Legislativo y Judicial, y de los Órganos </w:t>
            </w:r>
          </w:p>
          <w:p w14:paraId="35FB45B2" w14:textId="77777777" w:rsidR="00DA190E" w:rsidRDefault="00BF19FC">
            <w:pPr>
              <w:spacing w:after="0" w:line="259" w:lineRule="auto"/>
              <w:ind w:left="448" w:right="0" w:firstLine="0"/>
              <w:jc w:val="left"/>
            </w:pPr>
            <w:r>
              <w:rPr>
                <w:sz w:val="16"/>
              </w:rPr>
              <w:t xml:space="preserve">Autónomos </w:t>
            </w:r>
          </w:p>
        </w:tc>
        <w:tc>
          <w:tcPr>
            <w:tcW w:w="1844" w:type="dxa"/>
            <w:tcBorders>
              <w:top w:val="single" w:sz="8" w:space="0" w:color="000000"/>
              <w:left w:val="single" w:sz="4" w:space="0" w:color="000000"/>
              <w:bottom w:val="single" w:sz="8" w:space="0" w:color="000000"/>
              <w:right w:val="single" w:sz="4" w:space="0" w:color="000000"/>
            </w:tcBorders>
          </w:tcPr>
          <w:p w14:paraId="03AD87C6" w14:textId="77777777" w:rsidR="00DA190E" w:rsidRDefault="00BF19FC">
            <w:pPr>
              <w:spacing w:after="0" w:line="259" w:lineRule="auto"/>
              <w:ind w:left="0" w:right="40" w:firstLine="0"/>
              <w:jc w:val="right"/>
            </w:pPr>
            <w:r>
              <w:rPr>
                <w:sz w:val="16"/>
              </w:rPr>
              <w:t xml:space="preserve">0.00 </w:t>
            </w:r>
          </w:p>
        </w:tc>
      </w:tr>
      <w:tr w:rsidR="00DA190E" w14:paraId="51B13AAD" w14:textId="77777777">
        <w:trPr>
          <w:trHeight w:val="194"/>
        </w:trPr>
        <w:tc>
          <w:tcPr>
            <w:tcW w:w="7936" w:type="dxa"/>
            <w:tcBorders>
              <w:top w:val="single" w:sz="8" w:space="0" w:color="000000"/>
              <w:left w:val="single" w:sz="4" w:space="0" w:color="000000"/>
              <w:bottom w:val="single" w:sz="8" w:space="0" w:color="000000"/>
              <w:right w:val="single" w:sz="4" w:space="0" w:color="000000"/>
            </w:tcBorders>
          </w:tcPr>
          <w:p w14:paraId="7A76E11E" w14:textId="77777777" w:rsidR="00DA190E" w:rsidRDefault="00BF19FC">
            <w:pPr>
              <w:spacing w:after="0" w:line="259" w:lineRule="auto"/>
              <w:ind w:left="448" w:right="0" w:firstLine="0"/>
              <w:jc w:val="left"/>
            </w:pPr>
            <w:r>
              <w:rPr>
                <w:sz w:val="16"/>
              </w:rPr>
              <w:t xml:space="preserve">Otros Ingresos </w:t>
            </w:r>
          </w:p>
        </w:tc>
        <w:tc>
          <w:tcPr>
            <w:tcW w:w="1844" w:type="dxa"/>
            <w:tcBorders>
              <w:top w:val="single" w:sz="8" w:space="0" w:color="000000"/>
              <w:left w:val="single" w:sz="4" w:space="0" w:color="000000"/>
              <w:bottom w:val="single" w:sz="8" w:space="0" w:color="000000"/>
              <w:right w:val="single" w:sz="4" w:space="0" w:color="000000"/>
            </w:tcBorders>
          </w:tcPr>
          <w:p w14:paraId="3DA72E8A" w14:textId="77777777" w:rsidR="00DA190E" w:rsidRDefault="00BF19FC">
            <w:pPr>
              <w:spacing w:after="0" w:line="259" w:lineRule="auto"/>
              <w:ind w:left="0" w:right="40" w:firstLine="0"/>
              <w:jc w:val="right"/>
            </w:pPr>
            <w:r>
              <w:rPr>
                <w:sz w:val="16"/>
              </w:rPr>
              <w:t xml:space="preserve">0.00 </w:t>
            </w:r>
          </w:p>
        </w:tc>
      </w:tr>
      <w:tr w:rsidR="00DA190E" w14:paraId="162B308B" w14:textId="77777777">
        <w:trPr>
          <w:trHeight w:val="199"/>
        </w:trPr>
        <w:tc>
          <w:tcPr>
            <w:tcW w:w="7936" w:type="dxa"/>
            <w:tcBorders>
              <w:top w:val="single" w:sz="8" w:space="0" w:color="000000"/>
              <w:left w:val="single" w:sz="4" w:space="0" w:color="000000"/>
              <w:bottom w:val="single" w:sz="4" w:space="0" w:color="000000"/>
              <w:right w:val="single" w:sz="4" w:space="0" w:color="000000"/>
            </w:tcBorders>
          </w:tcPr>
          <w:p w14:paraId="1724D0D2" w14:textId="77777777" w:rsidR="00DA190E" w:rsidRDefault="00BF19FC">
            <w:pPr>
              <w:spacing w:after="0" w:line="259" w:lineRule="auto"/>
              <w:ind w:left="0" w:right="0" w:firstLine="0"/>
              <w:jc w:val="left"/>
            </w:pPr>
            <w:r>
              <w:rPr>
                <w:b/>
                <w:sz w:val="16"/>
              </w:rPr>
              <w:t xml:space="preserve">Participaciones, Aportaciones, Convenios, Incentivos Derivados de la Colaboración Fiscal y Fondos Distintos de </w:t>
            </w:r>
          </w:p>
        </w:tc>
        <w:tc>
          <w:tcPr>
            <w:tcW w:w="1844" w:type="dxa"/>
            <w:tcBorders>
              <w:top w:val="single" w:sz="8" w:space="0" w:color="000000"/>
              <w:left w:val="single" w:sz="4" w:space="0" w:color="000000"/>
              <w:bottom w:val="single" w:sz="4" w:space="0" w:color="000000"/>
              <w:right w:val="single" w:sz="4" w:space="0" w:color="000000"/>
            </w:tcBorders>
          </w:tcPr>
          <w:p w14:paraId="7A6BD72F" w14:textId="77777777" w:rsidR="00DA190E" w:rsidRDefault="00BF19FC">
            <w:pPr>
              <w:spacing w:after="0" w:line="259" w:lineRule="auto"/>
              <w:ind w:left="0" w:right="40" w:firstLine="0"/>
              <w:jc w:val="right"/>
            </w:pPr>
            <w:r>
              <w:rPr>
                <w:b/>
                <w:sz w:val="16"/>
              </w:rPr>
              <w:t xml:space="preserve">235,140,050.81 </w:t>
            </w:r>
          </w:p>
        </w:tc>
      </w:tr>
      <w:tr w:rsidR="00DA190E" w14:paraId="1F485EC5" w14:textId="77777777">
        <w:trPr>
          <w:trHeight w:val="191"/>
        </w:trPr>
        <w:tc>
          <w:tcPr>
            <w:tcW w:w="7936" w:type="dxa"/>
            <w:tcBorders>
              <w:top w:val="single" w:sz="4" w:space="0" w:color="000000"/>
              <w:left w:val="single" w:sz="4" w:space="0" w:color="000000"/>
              <w:bottom w:val="double" w:sz="4" w:space="0" w:color="000000"/>
              <w:right w:val="single" w:sz="4" w:space="0" w:color="000000"/>
            </w:tcBorders>
          </w:tcPr>
          <w:p w14:paraId="11F211C0" w14:textId="77777777" w:rsidR="00DA190E" w:rsidRDefault="00BF19FC">
            <w:pPr>
              <w:spacing w:after="0" w:line="259" w:lineRule="auto"/>
              <w:ind w:left="0" w:right="0" w:firstLine="0"/>
              <w:jc w:val="left"/>
            </w:pPr>
            <w:r>
              <w:rPr>
                <w:b/>
                <w:sz w:val="16"/>
              </w:rPr>
              <w:t xml:space="preserve">Aportaciones </w:t>
            </w:r>
          </w:p>
        </w:tc>
        <w:tc>
          <w:tcPr>
            <w:tcW w:w="1844" w:type="dxa"/>
            <w:tcBorders>
              <w:top w:val="single" w:sz="4" w:space="0" w:color="000000"/>
              <w:left w:val="single" w:sz="4" w:space="0" w:color="000000"/>
              <w:bottom w:val="double" w:sz="4" w:space="0" w:color="000000"/>
              <w:right w:val="single" w:sz="4" w:space="0" w:color="000000"/>
            </w:tcBorders>
          </w:tcPr>
          <w:p w14:paraId="0E9FB0A5" w14:textId="77777777" w:rsidR="00DA190E" w:rsidRDefault="00DA190E">
            <w:pPr>
              <w:spacing w:after="160" w:line="259" w:lineRule="auto"/>
              <w:ind w:left="0" w:right="0" w:firstLine="0"/>
              <w:jc w:val="left"/>
            </w:pPr>
          </w:p>
        </w:tc>
      </w:tr>
      <w:tr w:rsidR="00DA190E" w14:paraId="3A214A57"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36686137" w14:textId="77777777" w:rsidR="00DA190E" w:rsidRDefault="00BF19FC">
            <w:pPr>
              <w:spacing w:after="0" w:line="259" w:lineRule="auto"/>
              <w:ind w:left="448" w:right="0" w:firstLine="0"/>
              <w:jc w:val="left"/>
            </w:pPr>
            <w:r>
              <w:rPr>
                <w:sz w:val="16"/>
              </w:rPr>
              <w:t xml:space="preserve">Participaciones </w:t>
            </w:r>
          </w:p>
        </w:tc>
        <w:tc>
          <w:tcPr>
            <w:tcW w:w="1844" w:type="dxa"/>
            <w:tcBorders>
              <w:top w:val="double" w:sz="4" w:space="0" w:color="000000"/>
              <w:left w:val="single" w:sz="4" w:space="0" w:color="000000"/>
              <w:bottom w:val="double" w:sz="4" w:space="0" w:color="000000"/>
              <w:right w:val="single" w:sz="4" w:space="0" w:color="000000"/>
            </w:tcBorders>
          </w:tcPr>
          <w:p w14:paraId="5D6656EA" w14:textId="77777777" w:rsidR="00DA190E" w:rsidRDefault="00BF19FC">
            <w:pPr>
              <w:spacing w:after="0" w:line="259" w:lineRule="auto"/>
              <w:ind w:left="0" w:right="40" w:firstLine="0"/>
              <w:jc w:val="right"/>
            </w:pPr>
            <w:r>
              <w:rPr>
                <w:sz w:val="16"/>
              </w:rPr>
              <w:t xml:space="preserve">98,986,833.66 </w:t>
            </w:r>
          </w:p>
        </w:tc>
      </w:tr>
      <w:tr w:rsidR="00DA190E" w14:paraId="79D79A79"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2A2DC4B2" w14:textId="77777777" w:rsidR="00DA190E" w:rsidRDefault="00BF19FC">
            <w:pPr>
              <w:spacing w:after="0" w:line="259" w:lineRule="auto"/>
              <w:ind w:left="448" w:right="0" w:firstLine="0"/>
              <w:jc w:val="left"/>
            </w:pPr>
            <w:r>
              <w:rPr>
                <w:sz w:val="16"/>
              </w:rPr>
              <w:t xml:space="preserve">Aportaciones  </w:t>
            </w:r>
          </w:p>
        </w:tc>
        <w:tc>
          <w:tcPr>
            <w:tcW w:w="1844" w:type="dxa"/>
            <w:tcBorders>
              <w:top w:val="double" w:sz="4" w:space="0" w:color="000000"/>
              <w:left w:val="single" w:sz="4" w:space="0" w:color="000000"/>
              <w:bottom w:val="double" w:sz="4" w:space="0" w:color="000000"/>
              <w:right w:val="single" w:sz="4" w:space="0" w:color="000000"/>
            </w:tcBorders>
          </w:tcPr>
          <w:p w14:paraId="38DFB961" w14:textId="77777777" w:rsidR="00DA190E" w:rsidRDefault="00BF19FC">
            <w:pPr>
              <w:spacing w:after="0" w:line="259" w:lineRule="auto"/>
              <w:ind w:left="0" w:right="40" w:firstLine="0"/>
              <w:jc w:val="right"/>
            </w:pPr>
            <w:r>
              <w:rPr>
                <w:sz w:val="16"/>
              </w:rPr>
              <w:t xml:space="preserve">132,626,412.65 </w:t>
            </w:r>
          </w:p>
        </w:tc>
      </w:tr>
      <w:tr w:rsidR="00DA190E" w14:paraId="583E9A38"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5F4E04CC" w14:textId="77777777" w:rsidR="00DA190E" w:rsidRDefault="00BF19FC">
            <w:pPr>
              <w:spacing w:after="0" w:line="259" w:lineRule="auto"/>
              <w:ind w:left="448" w:right="0" w:firstLine="0"/>
              <w:jc w:val="left"/>
            </w:pPr>
            <w:r>
              <w:rPr>
                <w:sz w:val="16"/>
              </w:rPr>
              <w:t xml:space="preserve">Convenios </w:t>
            </w:r>
          </w:p>
        </w:tc>
        <w:tc>
          <w:tcPr>
            <w:tcW w:w="1844" w:type="dxa"/>
            <w:tcBorders>
              <w:top w:val="double" w:sz="4" w:space="0" w:color="000000"/>
              <w:left w:val="single" w:sz="4" w:space="0" w:color="000000"/>
              <w:bottom w:val="double" w:sz="4" w:space="0" w:color="000000"/>
              <w:right w:val="single" w:sz="4" w:space="0" w:color="000000"/>
            </w:tcBorders>
          </w:tcPr>
          <w:p w14:paraId="4F1AF53A" w14:textId="77777777" w:rsidR="00DA190E" w:rsidRDefault="00BF19FC">
            <w:pPr>
              <w:spacing w:after="0" w:line="259" w:lineRule="auto"/>
              <w:ind w:left="0" w:right="40" w:firstLine="0"/>
              <w:jc w:val="right"/>
            </w:pPr>
            <w:r>
              <w:rPr>
                <w:sz w:val="16"/>
              </w:rPr>
              <w:t xml:space="preserve">3,095,782.46 </w:t>
            </w:r>
          </w:p>
        </w:tc>
      </w:tr>
      <w:tr w:rsidR="00DA190E" w14:paraId="1FAED5E2"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74AF429D" w14:textId="77777777" w:rsidR="00DA190E" w:rsidRDefault="00BF19FC">
            <w:pPr>
              <w:spacing w:after="0" w:line="259" w:lineRule="auto"/>
              <w:ind w:left="448" w:right="0" w:firstLine="0"/>
              <w:jc w:val="left"/>
            </w:pPr>
            <w:r>
              <w:rPr>
                <w:sz w:val="16"/>
              </w:rPr>
              <w:t xml:space="preserve">Incentivos Derivados de la Colaboración Fiscal </w:t>
            </w:r>
          </w:p>
        </w:tc>
        <w:tc>
          <w:tcPr>
            <w:tcW w:w="1844" w:type="dxa"/>
            <w:tcBorders>
              <w:top w:val="double" w:sz="4" w:space="0" w:color="000000"/>
              <w:left w:val="single" w:sz="4" w:space="0" w:color="000000"/>
              <w:bottom w:val="double" w:sz="4" w:space="0" w:color="000000"/>
              <w:right w:val="single" w:sz="4" w:space="0" w:color="000000"/>
            </w:tcBorders>
          </w:tcPr>
          <w:p w14:paraId="029B6CF0" w14:textId="77777777" w:rsidR="00DA190E" w:rsidRDefault="00BF19FC">
            <w:pPr>
              <w:spacing w:after="0" w:line="259" w:lineRule="auto"/>
              <w:ind w:left="0" w:right="40" w:firstLine="0"/>
              <w:jc w:val="right"/>
            </w:pPr>
            <w:r>
              <w:rPr>
                <w:sz w:val="16"/>
              </w:rPr>
              <w:t xml:space="preserve">431,022.04 </w:t>
            </w:r>
          </w:p>
        </w:tc>
      </w:tr>
      <w:tr w:rsidR="00DA190E" w14:paraId="4F96D7CC"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114FF667" w14:textId="77777777" w:rsidR="00DA190E" w:rsidRDefault="00BF19FC">
            <w:pPr>
              <w:spacing w:after="0" w:line="259" w:lineRule="auto"/>
              <w:ind w:left="448" w:right="0" w:firstLine="0"/>
              <w:jc w:val="left"/>
            </w:pPr>
            <w:r>
              <w:rPr>
                <w:sz w:val="16"/>
              </w:rPr>
              <w:t xml:space="preserve">Fondos Distintos de Aportaciones </w:t>
            </w:r>
          </w:p>
        </w:tc>
        <w:tc>
          <w:tcPr>
            <w:tcW w:w="1844" w:type="dxa"/>
            <w:tcBorders>
              <w:top w:val="double" w:sz="4" w:space="0" w:color="000000"/>
              <w:left w:val="single" w:sz="4" w:space="0" w:color="000000"/>
              <w:bottom w:val="double" w:sz="4" w:space="0" w:color="000000"/>
              <w:right w:val="single" w:sz="4" w:space="0" w:color="000000"/>
            </w:tcBorders>
          </w:tcPr>
          <w:p w14:paraId="43AC99D8" w14:textId="77777777" w:rsidR="00DA190E" w:rsidRDefault="00BF19FC">
            <w:pPr>
              <w:spacing w:after="0" w:line="259" w:lineRule="auto"/>
              <w:ind w:left="0" w:right="40" w:firstLine="0"/>
              <w:jc w:val="right"/>
            </w:pPr>
            <w:r>
              <w:rPr>
                <w:sz w:val="16"/>
              </w:rPr>
              <w:t xml:space="preserve">0.00 </w:t>
            </w:r>
          </w:p>
        </w:tc>
      </w:tr>
      <w:tr w:rsidR="00DA190E" w14:paraId="6E5DD287"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68E18F43" w14:textId="77777777" w:rsidR="00DA190E" w:rsidRDefault="00BF19FC">
            <w:pPr>
              <w:spacing w:after="0" w:line="259" w:lineRule="auto"/>
              <w:ind w:left="448" w:right="0" w:firstLine="0"/>
              <w:jc w:val="left"/>
            </w:pPr>
            <w:r>
              <w:rPr>
                <w:sz w:val="16"/>
              </w:rPr>
              <w:t xml:space="preserve">Transferencias, Asignaciones, Subsidios y Subvenciones, y Pensiones y Jubilaciones </w:t>
            </w:r>
          </w:p>
        </w:tc>
        <w:tc>
          <w:tcPr>
            <w:tcW w:w="1844" w:type="dxa"/>
            <w:tcBorders>
              <w:top w:val="double" w:sz="4" w:space="0" w:color="000000"/>
              <w:left w:val="single" w:sz="4" w:space="0" w:color="000000"/>
              <w:bottom w:val="double" w:sz="4" w:space="0" w:color="000000"/>
              <w:right w:val="single" w:sz="4" w:space="0" w:color="000000"/>
            </w:tcBorders>
          </w:tcPr>
          <w:p w14:paraId="3041FB98" w14:textId="77777777" w:rsidR="00DA190E" w:rsidRDefault="00BF19FC">
            <w:pPr>
              <w:spacing w:after="0" w:line="259" w:lineRule="auto"/>
              <w:ind w:left="0" w:right="40" w:firstLine="0"/>
              <w:jc w:val="right"/>
            </w:pPr>
            <w:r>
              <w:rPr>
                <w:sz w:val="16"/>
              </w:rPr>
              <w:t xml:space="preserve">0.00 </w:t>
            </w:r>
          </w:p>
        </w:tc>
      </w:tr>
      <w:tr w:rsidR="00DA190E" w14:paraId="3403612A" w14:textId="77777777">
        <w:trPr>
          <w:trHeight w:val="384"/>
        </w:trPr>
        <w:tc>
          <w:tcPr>
            <w:tcW w:w="7936" w:type="dxa"/>
            <w:tcBorders>
              <w:top w:val="double" w:sz="4" w:space="0" w:color="000000"/>
              <w:left w:val="single" w:sz="4" w:space="0" w:color="000000"/>
              <w:bottom w:val="double" w:sz="4" w:space="0" w:color="000000"/>
              <w:right w:val="single" w:sz="4" w:space="0" w:color="000000"/>
            </w:tcBorders>
          </w:tcPr>
          <w:p w14:paraId="20627CDB" w14:textId="77777777" w:rsidR="00DA190E" w:rsidRDefault="00BF19FC">
            <w:pPr>
              <w:spacing w:after="0" w:line="259" w:lineRule="auto"/>
              <w:ind w:left="0" w:right="0" w:firstLine="0"/>
              <w:jc w:val="left"/>
            </w:pPr>
            <w:r>
              <w:rPr>
                <w:b/>
                <w:sz w:val="16"/>
              </w:rPr>
              <w:t xml:space="preserve">Transferencias, Asignaciones, Convenios, Incentivos Derivados de la Colaboración Fiscal y Fondos Distintos de </w:t>
            </w:r>
          </w:p>
          <w:p w14:paraId="7D5CA21D" w14:textId="77777777" w:rsidR="00DA190E" w:rsidRDefault="00BF19FC">
            <w:pPr>
              <w:spacing w:after="0" w:line="259" w:lineRule="auto"/>
              <w:ind w:left="0" w:right="0" w:firstLine="0"/>
              <w:jc w:val="left"/>
            </w:pPr>
            <w:r>
              <w:rPr>
                <w:b/>
                <w:sz w:val="16"/>
              </w:rPr>
              <w:t xml:space="preserve">Aportaciones </w:t>
            </w:r>
          </w:p>
        </w:tc>
        <w:tc>
          <w:tcPr>
            <w:tcW w:w="1844" w:type="dxa"/>
            <w:tcBorders>
              <w:top w:val="double" w:sz="4" w:space="0" w:color="000000"/>
              <w:left w:val="single" w:sz="4" w:space="0" w:color="000000"/>
              <w:bottom w:val="double" w:sz="4" w:space="0" w:color="000000"/>
              <w:right w:val="single" w:sz="4" w:space="0" w:color="000000"/>
            </w:tcBorders>
          </w:tcPr>
          <w:p w14:paraId="65C43A74" w14:textId="77777777" w:rsidR="00DA190E" w:rsidRDefault="00BF19FC">
            <w:pPr>
              <w:spacing w:after="0" w:line="259" w:lineRule="auto"/>
              <w:ind w:left="0" w:right="40" w:firstLine="0"/>
              <w:jc w:val="right"/>
            </w:pPr>
            <w:r>
              <w:rPr>
                <w:b/>
                <w:sz w:val="16"/>
              </w:rPr>
              <w:t xml:space="preserve">0.00 </w:t>
            </w:r>
          </w:p>
        </w:tc>
      </w:tr>
      <w:tr w:rsidR="00DA190E" w14:paraId="455B0D69"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00B346C1" w14:textId="77777777" w:rsidR="00DA190E" w:rsidRDefault="00BF19FC">
            <w:pPr>
              <w:spacing w:after="0" w:line="259" w:lineRule="auto"/>
              <w:ind w:left="448" w:right="0" w:firstLine="0"/>
              <w:jc w:val="left"/>
            </w:pPr>
            <w:r>
              <w:rPr>
                <w:sz w:val="16"/>
              </w:rPr>
              <w:t xml:space="preserve">Transferencias y Asignaciones </w:t>
            </w:r>
          </w:p>
        </w:tc>
        <w:tc>
          <w:tcPr>
            <w:tcW w:w="1844" w:type="dxa"/>
            <w:tcBorders>
              <w:top w:val="double" w:sz="4" w:space="0" w:color="000000"/>
              <w:left w:val="single" w:sz="4" w:space="0" w:color="000000"/>
              <w:bottom w:val="double" w:sz="4" w:space="0" w:color="000000"/>
              <w:right w:val="single" w:sz="4" w:space="0" w:color="000000"/>
            </w:tcBorders>
          </w:tcPr>
          <w:p w14:paraId="78ADF9F4" w14:textId="77777777" w:rsidR="00DA190E" w:rsidRDefault="00BF19FC">
            <w:pPr>
              <w:spacing w:after="0" w:line="259" w:lineRule="auto"/>
              <w:ind w:left="0" w:right="40" w:firstLine="0"/>
              <w:jc w:val="right"/>
            </w:pPr>
            <w:r>
              <w:rPr>
                <w:sz w:val="16"/>
              </w:rPr>
              <w:t xml:space="preserve">0.00 </w:t>
            </w:r>
          </w:p>
        </w:tc>
      </w:tr>
      <w:tr w:rsidR="00DA190E" w14:paraId="62047075"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511E5F9E" w14:textId="77777777" w:rsidR="00DA190E" w:rsidRDefault="00BF19FC">
            <w:pPr>
              <w:spacing w:after="0" w:line="259" w:lineRule="auto"/>
              <w:ind w:left="448" w:right="0" w:firstLine="0"/>
              <w:jc w:val="left"/>
            </w:pPr>
            <w:r>
              <w:rPr>
                <w:sz w:val="16"/>
              </w:rPr>
              <w:t xml:space="preserve">Subsidios y Subvenciones </w:t>
            </w:r>
          </w:p>
        </w:tc>
        <w:tc>
          <w:tcPr>
            <w:tcW w:w="1844" w:type="dxa"/>
            <w:tcBorders>
              <w:top w:val="double" w:sz="4" w:space="0" w:color="000000"/>
              <w:left w:val="single" w:sz="4" w:space="0" w:color="000000"/>
              <w:bottom w:val="double" w:sz="4" w:space="0" w:color="000000"/>
              <w:right w:val="single" w:sz="4" w:space="0" w:color="000000"/>
            </w:tcBorders>
          </w:tcPr>
          <w:p w14:paraId="15470E83" w14:textId="77777777" w:rsidR="00DA190E" w:rsidRDefault="00BF19FC">
            <w:pPr>
              <w:spacing w:after="0" w:line="259" w:lineRule="auto"/>
              <w:ind w:left="0" w:right="40" w:firstLine="0"/>
              <w:jc w:val="right"/>
            </w:pPr>
            <w:r>
              <w:rPr>
                <w:sz w:val="16"/>
              </w:rPr>
              <w:t xml:space="preserve">0.00 </w:t>
            </w:r>
          </w:p>
        </w:tc>
      </w:tr>
      <w:tr w:rsidR="00DA190E" w14:paraId="2C622988"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5F5B3389" w14:textId="77777777" w:rsidR="00DA190E" w:rsidRDefault="00BF19FC">
            <w:pPr>
              <w:spacing w:after="0" w:line="259" w:lineRule="auto"/>
              <w:ind w:left="448" w:right="0" w:firstLine="0"/>
              <w:jc w:val="left"/>
            </w:pPr>
            <w:r>
              <w:rPr>
                <w:sz w:val="16"/>
              </w:rPr>
              <w:t xml:space="preserve">Pensiones y Jubilaciones  </w:t>
            </w:r>
          </w:p>
        </w:tc>
        <w:tc>
          <w:tcPr>
            <w:tcW w:w="1844" w:type="dxa"/>
            <w:tcBorders>
              <w:top w:val="double" w:sz="4" w:space="0" w:color="000000"/>
              <w:left w:val="single" w:sz="4" w:space="0" w:color="000000"/>
              <w:bottom w:val="double" w:sz="4" w:space="0" w:color="000000"/>
              <w:right w:val="single" w:sz="4" w:space="0" w:color="000000"/>
            </w:tcBorders>
          </w:tcPr>
          <w:p w14:paraId="48D4F259" w14:textId="77777777" w:rsidR="00DA190E" w:rsidRDefault="00BF19FC">
            <w:pPr>
              <w:spacing w:after="0" w:line="259" w:lineRule="auto"/>
              <w:ind w:left="0" w:right="40" w:firstLine="0"/>
              <w:jc w:val="right"/>
            </w:pPr>
            <w:r>
              <w:rPr>
                <w:sz w:val="16"/>
              </w:rPr>
              <w:t xml:space="preserve">0.00 </w:t>
            </w:r>
          </w:p>
        </w:tc>
      </w:tr>
      <w:tr w:rsidR="00DA190E" w14:paraId="1EEA5807"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4CE02125" w14:textId="77777777" w:rsidR="00DA190E" w:rsidRDefault="00BF19FC">
            <w:pPr>
              <w:spacing w:after="0" w:line="259" w:lineRule="auto"/>
              <w:ind w:left="448" w:right="0" w:firstLine="0"/>
              <w:jc w:val="left"/>
            </w:pPr>
            <w:r>
              <w:rPr>
                <w:sz w:val="16"/>
              </w:rPr>
              <w:t xml:space="preserve">Transferencias del Fondo Mexicano del Petróleo para la Estabilización y el Desarrollo </w:t>
            </w:r>
          </w:p>
        </w:tc>
        <w:tc>
          <w:tcPr>
            <w:tcW w:w="1844" w:type="dxa"/>
            <w:tcBorders>
              <w:top w:val="double" w:sz="4" w:space="0" w:color="000000"/>
              <w:left w:val="single" w:sz="4" w:space="0" w:color="000000"/>
              <w:bottom w:val="double" w:sz="4" w:space="0" w:color="000000"/>
              <w:right w:val="single" w:sz="4" w:space="0" w:color="000000"/>
            </w:tcBorders>
          </w:tcPr>
          <w:p w14:paraId="4D646102" w14:textId="77777777" w:rsidR="00DA190E" w:rsidRDefault="00BF19FC">
            <w:pPr>
              <w:spacing w:after="0" w:line="259" w:lineRule="auto"/>
              <w:ind w:left="0" w:right="40" w:firstLine="0"/>
              <w:jc w:val="right"/>
            </w:pPr>
            <w:r>
              <w:rPr>
                <w:sz w:val="16"/>
              </w:rPr>
              <w:t xml:space="preserve">0.00 </w:t>
            </w:r>
          </w:p>
        </w:tc>
      </w:tr>
      <w:tr w:rsidR="00DA190E" w14:paraId="6F253634"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1F3FD744" w14:textId="77777777" w:rsidR="00DA190E" w:rsidRDefault="00BF19FC">
            <w:pPr>
              <w:spacing w:after="0" w:line="259" w:lineRule="auto"/>
              <w:ind w:left="0" w:right="0" w:firstLine="0"/>
              <w:jc w:val="left"/>
            </w:pPr>
            <w:r>
              <w:rPr>
                <w:b/>
                <w:sz w:val="16"/>
              </w:rPr>
              <w:t xml:space="preserve">Ingresos Derivados de Financiamientos </w:t>
            </w:r>
          </w:p>
        </w:tc>
        <w:tc>
          <w:tcPr>
            <w:tcW w:w="1844" w:type="dxa"/>
            <w:tcBorders>
              <w:top w:val="double" w:sz="4" w:space="0" w:color="000000"/>
              <w:left w:val="single" w:sz="4" w:space="0" w:color="000000"/>
              <w:bottom w:val="double" w:sz="4" w:space="0" w:color="000000"/>
              <w:right w:val="single" w:sz="4" w:space="0" w:color="000000"/>
            </w:tcBorders>
          </w:tcPr>
          <w:p w14:paraId="6F32138F" w14:textId="77777777" w:rsidR="00DA190E" w:rsidRDefault="00BF19FC">
            <w:pPr>
              <w:spacing w:after="0" w:line="259" w:lineRule="auto"/>
              <w:ind w:left="0" w:right="40" w:firstLine="0"/>
              <w:jc w:val="right"/>
            </w:pPr>
            <w:r>
              <w:rPr>
                <w:b/>
                <w:sz w:val="16"/>
              </w:rPr>
              <w:t xml:space="preserve">21,000,000.00 </w:t>
            </w:r>
          </w:p>
        </w:tc>
      </w:tr>
      <w:tr w:rsidR="00DA190E" w14:paraId="3A05AD46"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019D6068" w14:textId="77777777" w:rsidR="00DA190E" w:rsidRDefault="00BF19FC">
            <w:pPr>
              <w:spacing w:after="0" w:line="259" w:lineRule="auto"/>
              <w:ind w:left="448" w:right="0" w:firstLine="0"/>
              <w:jc w:val="left"/>
            </w:pPr>
            <w:r>
              <w:rPr>
                <w:sz w:val="16"/>
              </w:rPr>
              <w:t xml:space="preserve">Endeudamiento Interno </w:t>
            </w:r>
          </w:p>
        </w:tc>
        <w:tc>
          <w:tcPr>
            <w:tcW w:w="1844" w:type="dxa"/>
            <w:tcBorders>
              <w:top w:val="double" w:sz="4" w:space="0" w:color="000000"/>
              <w:left w:val="single" w:sz="4" w:space="0" w:color="000000"/>
              <w:bottom w:val="double" w:sz="4" w:space="0" w:color="000000"/>
              <w:right w:val="single" w:sz="4" w:space="0" w:color="000000"/>
            </w:tcBorders>
          </w:tcPr>
          <w:p w14:paraId="0D881E79" w14:textId="77777777" w:rsidR="00DA190E" w:rsidRDefault="00BF19FC">
            <w:pPr>
              <w:spacing w:after="0" w:line="259" w:lineRule="auto"/>
              <w:ind w:left="0" w:right="40" w:firstLine="0"/>
              <w:jc w:val="right"/>
            </w:pPr>
            <w:r>
              <w:rPr>
                <w:sz w:val="16"/>
              </w:rPr>
              <w:t xml:space="preserve">0.00 </w:t>
            </w:r>
          </w:p>
        </w:tc>
      </w:tr>
      <w:tr w:rsidR="00DA190E" w14:paraId="53185499" w14:textId="77777777">
        <w:trPr>
          <w:trHeight w:val="200"/>
        </w:trPr>
        <w:tc>
          <w:tcPr>
            <w:tcW w:w="7936" w:type="dxa"/>
            <w:tcBorders>
              <w:top w:val="double" w:sz="4" w:space="0" w:color="000000"/>
              <w:left w:val="single" w:sz="4" w:space="0" w:color="000000"/>
              <w:bottom w:val="double" w:sz="4" w:space="0" w:color="000000"/>
              <w:right w:val="single" w:sz="4" w:space="0" w:color="000000"/>
            </w:tcBorders>
          </w:tcPr>
          <w:p w14:paraId="06D526F2" w14:textId="77777777" w:rsidR="00DA190E" w:rsidRDefault="00BF19FC">
            <w:pPr>
              <w:spacing w:after="0" w:line="259" w:lineRule="auto"/>
              <w:ind w:left="448" w:right="0" w:firstLine="0"/>
              <w:jc w:val="left"/>
            </w:pPr>
            <w:r>
              <w:rPr>
                <w:sz w:val="16"/>
              </w:rPr>
              <w:t xml:space="preserve">Endeudamiento Externo </w:t>
            </w:r>
          </w:p>
        </w:tc>
        <w:tc>
          <w:tcPr>
            <w:tcW w:w="1844" w:type="dxa"/>
            <w:tcBorders>
              <w:top w:val="double" w:sz="4" w:space="0" w:color="000000"/>
              <w:left w:val="single" w:sz="4" w:space="0" w:color="000000"/>
              <w:bottom w:val="double" w:sz="4" w:space="0" w:color="000000"/>
              <w:right w:val="single" w:sz="4" w:space="0" w:color="000000"/>
            </w:tcBorders>
          </w:tcPr>
          <w:p w14:paraId="3A43B8E1" w14:textId="77777777" w:rsidR="00DA190E" w:rsidRDefault="00BF19FC">
            <w:pPr>
              <w:spacing w:after="0" w:line="259" w:lineRule="auto"/>
              <w:ind w:left="0" w:right="40" w:firstLine="0"/>
              <w:jc w:val="right"/>
            </w:pPr>
            <w:r>
              <w:rPr>
                <w:sz w:val="16"/>
              </w:rPr>
              <w:t xml:space="preserve">21,000,000.00 </w:t>
            </w:r>
          </w:p>
        </w:tc>
      </w:tr>
      <w:tr w:rsidR="00DA190E" w14:paraId="61A732B7" w14:textId="77777777">
        <w:trPr>
          <w:trHeight w:val="202"/>
        </w:trPr>
        <w:tc>
          <w:tcPr>
            <w:tcW w:w="7936" w:type="dxa"/>
            <w:tcBorders>
              <w:top w:val="double" w:sz="4" w:space="0" w:color="000000"/>
              <w:left w:val="single" w:sz="4" w:space="0" w:color="000000"/>
              <w:bottom w:val="single" w:sz="4" w:space="0" w:color="000000"/>
              <w:right w:val="single" w:sz="4" w:space="0" w:color="000000"/>
            </w:tcBorders>
          </w:tcPr>
          <w:p w14:paraId="677248A6" w14:textId="77777777" w:rsidR="00DA190E" w:rsidRDefault="00BF19FC">
            <w:pPr>
              <w:spacing w:after="0" w:line="259" w:lineRule="auto"/>
              <w:ind w:left="448" w:right="0" w:firstLine="0"/>
              <w:jc w:val="left"/>
            </w:pPr>
            <w:r>
              <w:rPr>
                <w:sz w:val="16"/>
              </w:rPr>
              <w:t xml:space="preserve">Financiamiento Interno </w:t>
            </w:r>
          </w:p>
        </w:tc>
        <w:tc>
          <w:tcPr>
            <w:tcW w:w="1844" w:type="dxa"/>
            <w:tcBorders>
              <w:top w:val="double" w:sz="4" w:space="0" w:color="000000"/>
              <w:left w:val="single" w:sz="4" w:space="0" w:color="000000"/>
              <w:bottom w:val="single" w:sz="4" w:space="0" w:color="000000"/>
              <w:right w:val="single" w:sz="4" w:space="0" w:color="000000"/>
            </w:tcBorders>
          </w:tcPr>
          <w:p w14:paraId="2659E4B1" w14:textId="77777777" w:rsidR="00DA190E" w:rsidRDefault="00BF19FC">
            <w:pPr>
              <w:spacing w:after="0" w:line="259" w:lineRule="auto"/>
              <w:ind w:left="0" w:right="40" w:firstLine="0"/>
              <w:jc w:val="right"/>
            </w:pPr>
            <w:r>
              <w:rPr>
                <w:sz w:val="16"/>
              </w:rPr>
              <w:t xml:space="preserve">0.00 </w:t>
            </w:r>
          </w:p>
        </w:tc>
      </w:tr>
    </w:tbl>
    <w:p w14:paraId="66517D35" w14:textId="77777777" w:rsidR="00DA190E" w:rsidRDefault="00BF19FC">
      <w:pPr>
        <w:spacing w:after="0" w:line="259" w:lineRule="auto"/>
        <w:ind w:left="5" w:right="0" w:firstLine="0"/>
        <w:jc w:val="left"/>
      </w:pPr>
      <w:r>
        <w:rPr>
          <w:rFonts w:ascii="Arial" w:eastAsia="Arial" w:hAnsi="Arial" w:cs="Arial"/>
          <w:sz w:val="24"/>
        </w:rPr>
        <w:t xml:space="preserve"> </w:t>
      </w:r>
    </w:p>
    <w:p w14:paraId="5F3D3537" w14:textId="77777777" w:rsidR="00DA190E" w:rsidRDefault="00BF19FC">
      <w:pPr>
        <w:ind w:left="6" w:right="0"/>
      </w:pPr>
      <w:r>
        <w:t xml:space="preserve">Los ingresos adicionales que perciba y recaude el Municipio durante el ejercicio fiscal por concepto de mayor recaudación proveniente de ingresos propios, participaciones e incentivos económicos, fondos de participaciones y aportaciones federales, ingresos por convenios suscritos con el Gobierno Federal y Estatal e ingresos extraordinarios, se incorporarán de manera automática a esta Ley de Ingresos. </w:t>
      </w:r>
    </w:p>
    <w:p w14:paraId="4A2F6C73" w14:textId="77777777" w:rsidR="00DA190E" w:rsidRDefault="00BF19FC">
      <w:pPr>
        <w:spacing w:after="0" w:line="259" w:lineRule="auto"/>
        <w:ind w:left="5" w:right="0" w:firstLine="0"/>
        <w:jc w:val="left"/>
      </w:pPr>
      <w:r>
        <w:t xml:space="preserve"> </w:t>
      </w:r>
    </w:p>
    <w:p w14:paraId="18606015" w14:textId="77777777" w:rsidR="00DA190E" w:rsidRDefault="00BF19FC">
      <w:pPr>
        <w:ind w:left="6" w:right="0"/>
      </w:pPr>
      <w:r>
        <w:t xml:space="preserve">Los ingresos provenientes de participaciones, aportaciones y transferencias que reciba el Municipio, se percibirán de conformidad con los ordenamientos legales que los establezcan y los convenios que en su caso se celebren. </w:t>
      </w:r>
    </w:p>
    <w:p w14:paraId="4452B31C" w14:textId="77777777" w:rsidR="00DA190E" w:rsidRDefault="00BF19FC">
      <w:pPr>
        <w:spacing w:after="0" w:line="259" w:lineRule="auto"/>
        <w:ind w:left="5" w:right="0" w:firstLine="0"/>
        <w:jc w:val="left"/>
      </w:pPr>
      <w:r>
        <w:t xml:space="preserve"> </w:t>
      </w:r>
    </w:p>
    <w:p w14:paraId="33AE1CD4" w14:textId="77777777" w:rsidR="00DA190E" w:rsidRDefault="00BF19FC">
      <w:pPr>
        <w:ind w:left="6" w:right="144"/>
      </w:pPr>
      <w:r>
        <w:rPr>
          <w:b/>
        </w:rPr>
        <w:t xml:space="preserve">Artículo 4. </w:t>
      </w:r>
      <w:r>
        <w:t xml:space="preserve">Corresponde a la tesorería la administración y recaudación de los ingresos municipales y podrá ser auxiliada por   las dependencias o entidades de la administración pública estatal, así como por organismos públicos o privados, conforme lo disponga el Código Financiero. </w:t>
      </w:r>
    </w:p>
    <w:p w14:paraId="3994BAD2" w14:textId="77777777" w:rsidR="00DA190E" w:rsidRDefault="00BF19FC">
      <w:pPr>
        <w:spacing w:after="0" w:line="259" w:lineRule="auto"/>
        <w:ind w:left="5" w:right="0" w:firstLine="0"/>
        <w:jc w:val="left"/>
      </w:pPr>
      <w:r>
        <w:t xml:space="preserve"> </w:t>
      </w:r>
    </w:p>
    <w:p w14:paraId="19CFE0E9" w14:textId="77777777" w:rsidR="00DA190E" w:rsidRDefault="00BF19FC">
      <w:pPr>
        <w:ind w:left="6" w:right="143"/>
      </w:pPr>
      <w:r>
        <w:rPr>
          <w:b/>
        </w:rPr>
        <w:t>Artículo 5</w:t>
      </w:r>
      <w:r>
        <w:t xml:space="preserve">. Las comunidades pertenecientes al Municipio prestarán los servicios considerados en esta Ley de Ingresos y otros ordenamientos, siempre y cuando sean autorizados por el Ayuntamiento, en base a las cuotas aprobadas por el mismo y que no podrán en ningún caso ser superiores a las contempladas en este ordenamiento. </w:t>
      </w:r>
    </w:p>
    <w:p w14:paraId="56F3FD38" w14:textId="77777777" w:rsidR="00DA190E" w:rsidRDefault="00BF19FC">
      <w:pPr>
        <w:spacing w:after="0" w:line="259" w:lineRule="auto"/>
        <w:ind w:left="5" w:right="0" w:firstLine="0"/>
        <w:jc w:val="left"/>
      </w:pPr>
      <w:r>
        <w:t xml:space="preserve"> </w:t>
      </w:r>
    </w:p>
    <w:p w14:paraId="69463E7C" w14:textId="77777777" w:rsidR="00DA190E" w:rsidRDefault="00BF19FC">
      <w:pPr>
        <w:ind w:left="6" w:right="143"/>
      </w:pPr>
      <w:r>
        <w:t xml:space="preserve">Aquellas comunidades que administren directamente el servicio de agua potable y alcantarillado, así como el servicio de panteón, podrán cobrar los derechos correspondientes conforme a las cuotas, usos y costumbres, establecidas en cada una de ellas. </w:t>
      </w:r>
    </w:p>
    <w:p w14:paraId="46D7FF87" w14:textId="77777777" w:rsidR="00DA190E" w:rsidRDefault="00BF19FC">
      <w:pPr>
        <w:spacing w:after="0" w:line="259" w:lineRule="auto"/>
        <w:ind w:left="5" w:right="0" w:firstLine="0"/>
        <w:jc w:val="left"/>
      </w:pPr>
      <w:r>
        <w:t xml:space="preserve"> </w:t>
      </w:r>
    </w:p>
    <w:p w14:paraId="6772A7C5" w14:textId="77777777" w:rsidR="00DA190E" w:rsidRDefault="00BF19FC">
      <w:pPr>
        <w:ind w:left="6" w:right="0"/>
      </w:pPr>
      <w:r>
        <w:t xml:space="preserve">La recaudación que obtengan las comunidades deberá informarse a la tesorería, para su registro e integración en la cuenta pública, en un plazo que no exceda de tres días naturales posteriores al mes en que se reciban. </w:t>
      </w:r>
    </w:p>
    <w:p w14:paraId="349B2694" w14:textId="77777777" w:rsidR="00DA190E" w:rsidRDefault="00BF19FC">
      <w:pPr>
        <w:spacing w:after="0" w:line="259" w:lineRule="auto"/>
        <w:ind w:left="5" w:right="0" w:firstLine="0"/>
        <w:jc w:val="left"/>
      </w:pPr>
      <w:r>
        <w:t xml:space="preserve"> </w:t>
      </w:r>
    </w:p>
    <w:p w14:paraId="3F23D8D4" w14:textId="77777777" w:rsidR="00DA190E" w:rsidRDefault="00BF19FC">
      <w:pPr>
        <w:ind w:left="6" w:right="144"/>
      </w:pPr>
      <w:r>
        <w:t xml:space="preserve">Los </w:t>
      </w:r>
      <w:proofErr w:type="gramStart"/>
      <w:r>
        <w:t>Presidentes</w:t>
      </w:r>
      <w:proofErr w:type="gramEnd"/>
      <w:r>
        <w:t xml:space="preserve"> de Comunidad como titulares de los órganos desconcentrados de la administración pública, para los efectos de cumplimiento de esta Ley de Ingresos, deberán respetar lo establecido en los artículos 117, 119 y 120 fracciones II, VI, VII, IX, XIX, XX, XXI, XXII y XXIII de la Ley Municipal. </w:t>
      </w:r>
    </w:p>
    <w:p w14:paraId="5D42076B" w14:textId="77777777" w:rsidR="00DA190E" w:rsidRDefault="00BF19FC">
      <w:pPr>
        <w:spacing w:after="0" w:line="259" w:lineRule="auto"/>
        <w:ind w:left="5" w:right="0" w:firstLine="0"/>
        <w:jc w:val="left"/>
      </w:pPr>
      <w:r>
        <w:t xml:space="preserve"> </w:t>
      </w:r>
    </w:p>
    <w:p w14:paraId="49237BDF" w14:textId="77777777" w:rsidR="00DA190E" w:rsidRDefault="00BF19FC">
      <w:pPr>
        <w:ind w:left="6" w:right="0"/>
      </w:pPr>
      <w:r>
        <w:rPr>
          <w:b/>
        </w:rPr>
        <w:t xml:space="preserve">Artículo 6. </w:t>
      </w:r>
      <w:r>
        <w:t xml:space="preserve">Todo ingreso municipal, cualquiera que sea su origen o naturaleza deberá registrarse por la tesorería municipal y formará parte de la Cuenta Pública. </w:t>
      </w:r>
    </w:p>
    <w:p w14:paraId="7153F858" w14:textId="77777777" w:rsidR="00DA190E" w:rsidRDefault="00BF19FC">
      <w:pPr>
        <w:spacing w:after="0" w:line="259" w:lineRule="auto"/>
        <w:ind w:left="5" w:right="0" w:firstLine="0"/>
        <w:jc w:val="left"/>
      </w:pPr>
      <w:r>
        <w:t xml:space="preserve"> </w:t>
      </w:r>
    </w:p>
    <w:p w14:paraId="3D6B3C1C" w14:textId="77777777" w:rsidR="00DA190E" w:rsidRDefault="00BF19FC">
      <w:pPr>
        <w:ind w:left="6" w:right="0"/>
      </w:pPr>
      <w:r>
        <w:t xml:space="preserve">Para realizar cualquier trámite en la Presidencia Municipal y/o Presidencias de Comunidad, los contribuyentes deberán presentar el recibo de pago, actualizado, del impuesto predial y de los derechos por servicio de agua potable. </w:t>
      </w:r>
    </w:p>
    <w:p w14:paraId="55EDC6A0" w14:textId="77777777" w:rsidR="00DA190E" w:rsidRDefault="00BF19FC">
      <w:pPr>
        <w:spacing w:after="0" w:line="259" w:lineRule="auto"/>
        <w:ind w:left="5" w:right="0" w:firstLine="0"/>
        <w:jc w:val="left"/>
      </w:pPr>
      <w:r>
        <w:lastRenderedPageBreak/>
        <w:t xml:space="preserve"> </w:t>
      </w:r>
    </w:p>
    <w:p w14:paraId="1DE9DAC5" w14:textId="77777777" w:rsidR="00DA190E" w:rsidRDefault="00BF19FC">
      <w:pPr>
        <w:ind w:left="6" w:right="143"/>
      </w:pPr>
      <w:r>
        <w:t xml:space="preserve">Por el cobro de las diversas contribuciones a que se refiere esta Ley de Ingresos, el Municipio, a través de las diversas instancias administrativas, expedirá el comprobante fiscal digitalizado que exige el Sistema de Administración Tributaria. </w:t>
      </w:r>
    </w:p>
    <w:p w14:paraId="2F7A6799" w14:textId="77777777" w:rsidR="00DA190E" w:rsidRDefault="00BF19FC">
      <w:pPr>
        <w:spacing w:after="0" w:line="259" w:lineRule="auto"/>
        <w:ind w:left="5" w:right="0" w:firstLine="0"/>
        <w:jc w:val="left"/>
      </w:pPr>
      <w:r>
        <w:t xml:space="preserve"> </w:t>
      </w:r>
    </w:p>
    <w:p w14:paraId="05E51C9F" w14:textId="77777777" w:rsidR="00DA190E" w:rsidRDefault="00BF19FC">
      <w:pPr>
        <w:ind w:left="6" w:right="0"/>
      </w:pPr>
      <w:r>
        <w:t xml:space="preserve">Para los efectos de la presente Ley, la UMA como Unidad de Medida y Actualización, que sirve de base para el cobro de los impuestos y derechos contenidos en esta Ley de Ingresos y en las diferentes disposiciones legales que sean inherentes. </w:t>
      </w:r>
    </w:p>
    <w:p w14:paraId="4187B08A" w14:textId="77777777" w:rsidR="00DA190E" w:rsidRDefault="00BF19FC">
      <w:pPr>
        <w:spacing w:after="0" w:line="259" w:lineRule="auto"/>
        <w:ind w:left="5" w:right="0" w:firstLine="0"/>
        <w:jc w:val="left"/>
      </w:pPr>
      <w:r>
        <w:t xml:space="preserve"> </w:t>
      </w:r>
    </w:p>
    <w:p w14:paraId="0D8C817E" w14:textId="77777777" w:rsidR="00DA190E" w:rsidRDefault="00BF19FC">
      <w:pPr>
        <w:ind w:left="6" w:right="0"/>
      </w:pPr>
      <w:r>
        <w:t xml:space="preserve">Las contribuciones contenidas en la presente Ley, podrán hacerse en cualquiera de las siguientes formas: </w:t>
      </w:r>
    </w:p>
    <w:p w14:paraId="62506CB4" w14:textId="77777777" w:rsidR="00DA190E" w:rsidRDefault="00BF19FC">
      <w:pPr>
        <w:spacing w:after="0" w:line="259" w:lineRule="auto"/>
        <w:ind w:left="0" w:right="0" w:firstLine="0"/>
        <w:jc w:val="left"/>
      </w:pPr>
      <w:r>
        <w:t xml:space="preserve"> </w:t>
      </w:r>
    </w:p>
    <w:p w14:paraId="42671C7E" w14:textId="77777777" w:rsidR="00DA190E" w:rsidRDefault="00BF19FC">
      <w:pPr>
        <w:numPr>
          <w:ilvl w:val="0"/>
          <w:numId w:val="3"/>
        </w:numPr>
        <w:ind w:right="0" w:hanging="360"/>
      </w:pPr>
      <w:r>
        <w:t xml:space="preserve">Pago en efectivo. </w:t>
      </w:r>
    </w:p>
    <w:p w14:paraId="08BCE538" w14:textId="77777777" w:rsidR="00DA190E" w:rsidRDefault="00BF19FC">
      <w:pPr>
        <w:spacing w:after="0" w:line="259" w:lineRule="auto"/>
        <w:ind w:left="725" w:right="0" w:firstLine="0"/>
        <w:jc w:val="left"/>
      </w:pPr>
      <w:r>
        <w:t xml:space="preserve"> </w:t>
      </w:r>
    </w:p>
    <w:p w14:paraId="51B247D8" w14:textId="77777777" w:rsidR="00DA190E" w:rsidRDefault="00BF19FC">
      <w:pPr>
        <w:numPr>
          <w:ilvl w:val="0"/>
          <w:numId w:val="3"/>
        </w:numPr>
        <w:ind w:right="0" w:hanging="360"/>
      </w:pPr>
      <w:r>
        <w:t xml:space="preserve">Con cheque de caja o certificado; </w:t>
      </w:r>
    </w:p>
    <w:p w14:paraId="3F7B13A4" w14:textId="77777777" w:rsidR="00DA190E" w:rsidRDefault="00BF19FC">
      <w:pPr>
        <w:spacing w:after="0" w:line="259" w:lineRule="auto"/>
        <w:ind w:left="5" w:right="0" w:firstLine="0"/>
        <w:jc w:val="left"/>
      </w:pPr>
      <w:r>
        <w:t xml:space="preserve"> </w:t>
      </w:r>
    </w:p>
    <w:p w14:paraId="6FAD632D" w14:textId="77777777" w:rsidR="00DA190E" w:rsidRDefault="00BF19FC">
      <w:pPr>
        <w:numPr>
          <w:ilvl w:val="0"/>
          <w:numId w:val="3"/>
        </w:numPr>
        <w:ind w:right="0" w:hanging="360"/>
      </w:pPr>
      <w:r>
        <w:t xml:space="preserve">Tarjeta de Crédito. </w:t>
      </w:r>
    </w:p>
    <w:p w14:paraId="69C2A510" w14:textId="77777777" w:rsidR="00DA190E" w:rsidRDefault="00BF19FC">
      <w:pPr>
        <w:spacing w:after="0" w:line="259" w:lineRule="auto"/>
        <w:ind w:left="5" w:right="0" w:firstLine="0"/>
        <w:jc w:val="left"/>
      </w:pPr>
      <w:r>
        <w:t xml:space="preserve"> </w:t>
      </w:r>
    </w:p>
    <w:p w14:paraId="6B43506B" w14:textId="77777777" w:rsidR="00DA190E" w:rsidRDefault="00BF19FC">
      <w:pPr>
        <w:numPr>
          <w:ilvl w:val="0"/>
          <w:numId w:val="3"/>
        </w:numPr>
        <w:ind w:right="0" w:hanging="360"/>
      </w:pPr>
      <w:r>
        <w:t xml:space="preserve">Tarjeta de Débito. </w:t>
      </w:r>
    </w:p>
    <w:p w14:paraId="10711182" w14:textId="77777777" w:rsidR="00DA190E" w:rsidRDefault="00BF19FC">
      <w:pPr>
        <w:spacing w:after="0" w:line="259" w:lineRule="auto"/>
        <w:ind w:left="5" w:right="0" w:firstLine="0"/>
        <w:jc w:val="left"/>
      </w:pPr>
      <w:r>
        <w:t xml:space="preserve"> </w:t>
      </w:r>
    </w:p>
    <w:p w14:paraId="5CB96CC9" w14:textId="77777777" w:rsidR="00DA190E" w:rsidRDefault="00BF19FC">
      <w:pPr>
        <w:numPr>
          <w:ilvl w:val="0"/>
          <w:numId w:val="3"/>
        </w:numPr>
        <w:ind w:right="0" w:hanging="360"/>
      </w:pPr>
      <w:r>
        <w:t xml:space="preserve">Por Transferencia Electrónica </w:t>
      </w:r>
    </w:p>
    <w:p w14:paraId="508F3C93" w14:textId="77777777" w:rsidR="00DA190E" w:rsidRDefault="00BF19FC">
      <w:pPr>
        <w:spacing w:after="0" w:line="259" w:lineRule="auto"/>
        <w:ind w:left="5" w:right="0" w:firstLine="0"/>
        <w:jc w:val="left"/>
      </w:pPr>
      <w:r>
        <w:t xml:space="preserve"> </w:t>
      </w:r>
    </w:p>
    <w:p w14:paraId="2213C046" w14:textId="77777777" w:rsidR="00DA190E" w:rsidRDefault="00BF19FC">
      <w:pPr>
        <w:ind w:left="6" w:right="0"/>
      </w:pPr>
      <w:r>
        <w:t xml:space="preserve">Los pagos que se pretendan hacer en forma distinta, deberán ser autorizados previamente por la autoridad fiscal que corresponda, quien en este caso recibirá el pago con la condición salvo buen cobro. </w:t>
      </w:r>
    </w:p>
    <w:p w14:paraId="6AC41458" w14:textId="77777777" w:rsidR="00DA190E" w:rsidRDefault="00BF19FC">
      <w:pPr>
        <w:spacing w:after="0" w:line="259" w:lineRule="auto"/>
        <w:ind w:left="5" w:right="0" w:firstLine="0"/>
        <w:jc w:val="left"/>
      </w:pPr>
      <w:r>
        <w:t xml:space="preserve"> </w:t>
      </w:r>
    </w:p>
    <w:p w14:paraId="7F4D68C7" w14:textId="77777777" w:rsidR="00DA190E" w:rsidRDefault="00BF19FC">
      <w:pPr>
        <w:ind w:left="6" w:right="0"/>
      </w:pPr>
      <w:r>
        <w:t xml:space="preserve">Las contribuciones contenidas en la presente Ley, podrán extinguir en cualquiera de las siguientes formas: </w:t>
      </w:r>
    </w:p>
    <w:p w14:paraId="57B9A150" w14:textId="77777777" w:rsidR="00DA190E" w:rsidRDefault="00BF19FC">
      <w:pPr>
        <w:spacing w:after="0" w:line="259" w:lineRule="auto"/>
        <w:ind w:left="5" w:right="0" w:firstLine="0"/>
        <w:jc w:val="left"/>
      </w:pPr>
      <w:r>
        <w:t xml:space="preserve"> </w:t>
      </w:r>
    </w:p>
    <w:p w14:paraId="076E6032" w14:textId="77777777" w:rsidR="00DA190E" w:rsidRDefault="00BF19FC">
      <w:pPr>
        <w:numPr>
          <w:ilvl w:val="0"/>
          <w:numId w:val="4"/>
        </w:numPr>
        <w:ind w:right="0" w:hanging="360"/>
      </w:pPr>
      <w:r>
        <w:t xml:space="preserve">Por pago </w:t>
      </w:r>
    </w:p>
    <w:p w14:paraId="306D0162" w14:textId="77777777" w:rsidR="00DA190E" w:rsidRDefault="00BF19FC">
      <w:pPr>
        <w:spacing w:after="0" w:line="259" w:lineRule="auto"/>
        <w:ind w:left="725" w:right="0" w:firstLine="0"/>
        <w:jc w:val="left"/>
      </w:pPr>
      <w:r>
        <w:t xml:space="preserve"> </w:t>
      </w:r>
    </w:p>
    <w:p w14:paraId="60DACE50" w14:textId="77777777" w:rsidR="00DA190E" w:rsidRDefault="00BF19FC">
      <w:pPr>
        <w:numPr>
          <w:ilvl w:val="0"/>
          <w:numId w:val="4"/>
        </w:numPr>
        <w:ind w:right="0" w:hanging="360"/>
      </w:pPr>
      <w:r>
        <w:t xml:space="preserve">Prescripción, en los términos del Código Financiero. </w:t>
      </w:r>
    </w:p>
    <w:p w14:paraId="4529B85E" w14:textId="77777777" w:rsidR="00DA190E" w:rsidRDefault="00BF19FC">
      <w:pPr>
        <w:spacing w:after="0" w:line="259" w:lineRule="auto"/>
        <w:ind w:left="5" w:right="0" w:firstLine="0"/>
        <w:jc w:val="left"/>
      </w:pPr>
      <w:r>
        <w:t xml:space="preserve"> </w:t>
      </w:r>
    </w:p>
    <w:p w14:paraId="6C92B7CD" w14:textId="77777777" w:rsidR="00DA190E" w:rsidRDefault="00BF19FC">
      <w:pPr>
        <w:numPr>
          <w:ilvl w:val="0"/>
          <w:numId w:val="4"/>
        </w:numPr>
        <w:ind w:right="0" w:hanging="360"/>
      </w:pPr>
      <w:r>
        <w:t xml:space="preserve">Cuando que, sin efecto, de manera definitiva, la resolución que haya dado origen a la contribución. </w:t>
      </w:r>
    </w:p>
    <w:p w14:paraId="53A22284" w14:textId="77777777" w:rsidR="00DA190E" w:rsidRDefault="00BF19FC">
      <w:pPr>
        <w:spacing w:after="0" w:line="259" w:lineRule="auto"/>
        <w:ind w:left="5" w:right="0" w:firstLine="0"/>
        <w:jc w:val="left"/>
      </w:pPr>
      <w:r>
        <w:t xml:space="preserve"> </w:t>
      </w:r>
    </w:p>
    <w:p w14:paraId="0E13034A" w14:textId="77777777" w:rsidR="00DA190E" w:rsidRDefault="00BF19FC">
      <w:pPr>
        <w:ind w:left="6"/>
      </w:pPr>
      <w:r>
        <w:t xml:space="preserve">Al momento de efectuarse el cobro de las obligaciones fiscales, no se incluirán las unidades fraccionadas de moneda; para tal efecto las cantidades de uno a cincuenta centavos se ajustarán a la unidad inmediata inferior y las que contengan cantidades de cincuenta y uno a noventa y nueve centavos, se ajustarán a la unidad inmediata superior. </w:t>
      </w:r>
    </w:p>
    <w:p w14:paraId="0A71DF7D" w14:textId="77777777" w:rsidR="00DA190E" w:rsidRDefault="00BF19FC">
      <w:pPr>
        <w:spacing w:after="0" w:line="259" w:lineRule="auto"/>
        <w:ind w:left="5" w:right="0" w:firstLine="0"/>
        <w:jc w:val="left"/>
      </w:pPr>
      <w:r>
        <w:t xml:space="preserve"> </w:t>
      </w:r>
    </w:p>
    <w:p w14:paraId="4D977B54" w14:textId="77777777" w:rsidR="00DA190E" w:rsidRDefault="00BF19FC">
      <w:pPr>
        <w:spacing w:line="248" w:lineRule="auto"/>
        <w:ind w:left="303" w:right="431"/>
        <w:jc w:val="center"/>
      </w:pPr>
      <w:r>
        <w:rPr>
          <w:b/>
        </w:rPr>
        <w:t xml:space="preserve">TÍTULO </w:t>
      </w:r>
      <w:proofErr w:type="gramStart"/>
      <w:r>
        <w:rPr>
          <w:b/>
        </w:rPr>
        <w:t>SEGUNDO  DE</w:t>
      </w:r>
      <w:proofErr w:type="gramEnd"/>
      <w:r>
        <w:rPr>
          <w:b/>
        </w:rPr>
        <w:t xml:space="preserve"> LOS IMPUESTOS </w:t>
      </w:r>
    </w:p>
    <w:p w14:paraId="476312D7" w14:textId="77777777" w:rsidR="00DA190E" w:rsidRDefault="00BF19FC">
      <w:pPr>
        <w:spacing w:after="0" w:line="259" w:lineRule="auto"/>
        <w:ind w:left="5" w:right="0" w:firstLine="0"/>
        <w:jc w:val="left"/>
      </w:pPr>
      <w:r>
        <w:rPr>
          <w:b/>
        </w:rPr>
        <w:t xml:space="preserve"> </w:t>
      </w:r>
    </w:p>
    <w:p w14:paraId="3ED6AD54" w14:textId="77777777" w:rsidR="00DA190E" w:rsidRDefault="00BF19FC">
      <w:pPr>
        <w:pStyle w:val="Ttulo2"/>
        <w:ind w:left="303" w:right="434"/>
      </w:pPr>
      <w:r>
        <w:t xml:space="preserve">CAPÍTULO </w:t>
      </w:r>
      <w:proofErr w:type="gramStart"/>
      <w:r>
        <w:t>I  IMPUESTO</w:t>
      </w:r>
      <w:proofErr w:type="gramEnd"/>
      <w:r>
        <w:t xml:space="preserve"> PREDIAL </w:t>
      </w:r>
    </w:p>
    <w:p w14:paraId="4CC44695" w14:textId="77777777" w:rsidR="00DA190E" w:rsidRDefault="00BF19FC">
      <w:pPr>
        <w:spacing w:after="0" w:line="259" w:lineRule="auto"/>
        <w:ind w:left="5" w:right="0" w:firstLine="0"/>
        <w:jc w:val="left"/>
      </w:pPr>
      <w:r>
        <w:rPr>
          <w:b/>
        </w:rPr>
        <w:t xml:space="preserve"> </w:t>
      </w:r>
    </w:p>
    <w:p w14:paraId="20D49E85" w14:textId="77777777" w:rsidR="00DA190E" w:rsidRDefault="00BF19FC">
      <w:pPr>
        <w:ind w:left="6" w:right="0"/>
      </w:pPr>
      <w:r>
        <w:rPr>
          <w:b/>
        </w:rPr>
        <w:t xml:space="preserve">Artículo 7. </w:t>
      </w:r>
      <w:r>
        <w:t xml:space="preserve">Se entiende por impuesto predial la prestación, con carácter general obligatoria, que se establece a cargo de personas físicas o morales que representen cualquiera de las figuras siguientes: </w:t>
      </w:r>
    </w:p>
    <w:p w14:paraId="17D2065F" w14:textId="77777777" w:rsidR="00DA190E" w:rsidRDefault="00BF19FC">
      <w:pPr>
        <w:spacing w:after="0" w:line="259" w:lineRule="auto"/>
        <w:ind w:left="5" w:right="0" w:firstLine="0"/>
        <w:jc w:val="left"/>
      </w:pPr>
      <w:r>
        <w:t xml:space="preserve"> </w:t>
      </w:r>
    </w:p>
    <w:p w14:paraId="6F4B2ADF" w14:textId="77777777" w:rsidR="00DA190E" w:rsidRDefault="00BF19FC">
      <w:pPr>
        <w:numPr>
          <w:ilvl w:val="0"/>
          <w:numId w:val="5"/>
        </w:numPr>
        <w:ind w:right="0" w:hanging="360"/>
      </w:pPr>
      <w:r>
        <w:t xml:space="preserve">Propietarios, poseedores civiles o precarios de predios urbanos y rústicos. </w:t>
      </w:r>
    </w:p>
    <w:p w14:paraId="31B8AE57" w14:textId="77777777" w:rsidR="00DA190E" w:rsidRDefault="00BF19FC">
      <w:pPr>
        <w:spacing w:after="0" w:line="259" w:lineRule="auto"/>
        <w:ind w:left="725" w:right="0" w:firstLine="0"/>
        <w:jc w:val="left"/>
      </w:pPr>
      <w:r>
        <w:t xml:space="preserve"> </w:t>
      </w:r>
    </w:p>
    <w:p w14:paraId="150506DD" w14:textId="77777777" w:rsidR="00DA190E" w:rsidRDefault="00BF19FC">
      <w:pPr>
        <w:numPr>
          <w:ilvl w:val="0"/>
          <w:numId w:val="5"/>
        </w:numPr>
        <w:ind w:right="0" w:hanging="360"/>
      </w:pPr>
      <w:r>
        <w:t xml:space="preserve">Los fideicomitentes mientras el fiduciario no transmita la propiedad. </w:t>
      </w:r>
    </w:p>
    <w:p w14:paraId="7CE51C28" w14:textId="77777777" w:rsidR="00DA190E" w:rsidRDefault="00BF19FC">
      <w:pPr>
        <w:spacing w:after="0" w:line="259" w:lineRule="auto"/>
        <w:ind w:left="5" w:right="0" w:firstLine="0"/>
        <w:jc w:val="left"/>
      </w:pPr>
      <w:r>
        <w:t xml:space="preserve"> </w:t>
      </w:r>
    </w:p>
    <w:p w14:paraId="7C761C7E" w14:textId="77777777" w:rsidR="00DA190E" w:rsidRDefault="00BF19FC">
      <w:pPr>
        <w:numPr>
          <w:ilvl w:val="0"/>
          <w:numId w:val="5"/>
        </w:numPr>
        <w:ind w:right="0" w:hanging="360"/>
      </w:pPr>
      <w:r>
        <w:t xml:space="preserve">Los propietarios de solares urbanos ubicados en los núcleos de población ejidal. </w:t>
      </w:r>
    </w:p>
    <w:p w14:paraId="5A30189D" w14:textId="77777777" w:rsidR="00DA190E" w:rsidRDefault="00BF19FC">
      <w:pPr>
        <w:spacing w:after="0" w:line="259" w:lineRule="auto"/>
        <w:ind w:left="5" w:right="0" w:firstLine="0"/>
        <w:jc w:val="left"/>
      </w:pPr>
      <w:r>
        <w:t xml:space="preserve"> </w:t>
      </w:r>
    </w:p>
    <w:p w14:paraId="022D2F35" w14:textId="77777777" w:rsidR="00DA190E" w:rsidRDefault="00BF19FC">
      <w:pPr>
        <w:numPr>
          <w:ilvl w:val="0"/>
          <w:numId w:val="5"/>
        </w:numPr>
        <w:ind w:right="0" w:hanging="360"/>
      </w:pPr>
      <w:r>
        <w:t xml:space="preserve">Todos aquellos poseedores de predios y sus construcciones permanentes, edificadas sobre los mismos, ubicados en territorio del Municipio.  </w:t>
      </w:r>
    </w:p>
    <w:p w14:paraId="1A78B483" w14:textId="77777777" w:rsidR="00DA190E" w:rsidRDefault="00BF19FC">
      <w:pPr>
        <w:spacing w:after="0" w:line="259" w:lineRule="auto"/>
        <w:ind w:left="5" w:right="0" w:firstLine="0"/>
        <w:jc w:val="left"/>
      </w:pPr>
      <w:r>
        <w:t xml:space="preserve"> </w:t>
      </w:r>
    </w:p>
    <w:p w14:paraId="23B1B82C" w14:textId="77777777" w:rsidR="00DA190E" w:rsidRDefault="00BF19FC">
      <w:pPr>
        <w:ind w:left="6"/>
      </w:pPr>
      <w:r>
        <w:t xml:space="preserve">En cumplimiento de lo dispuesto por el artículo 208, del Código Financiero el impuesto predial se causará y </w:t>
      </w:r>
      <w:proofErr w:type="gramStart"/>
      <w:r>
        <w:t>pagará  tomando</w:t>
      </w:r>
      <w:proofErr w:type="gramEnd"/>
      <w:r>
        <w:t xml:space="preserve"> como base la cuantía que resulte mayor, considerando el valor de traslado de dominio, el valor que se le asigne por  avalúo catastral o el valor fiscal, se cobrará de acuerdo a la siguiente tarifa: </w:t>
      </w:r>
    </w:p>
    <w:p w14:paraId="73F32B66" w14:textId="77777777" w:rsidR="00DA190E" w:rsidRDefault="00BF19FC">
      <w:pPr>
        <w:spacing w:after="0" w:line="259" w:lineRule="auto"/>
        <w:ind w:left="5" w:right="0" w:firstLine="0"/>
        <w:jc w:val="left"/>
      </w:pPr>
      <w:r>
        <w:rPr>
          <w:b/>
        </w:rPr>
        <w:t xml:space="preserve"> </w:t>
      </w:r>
    </w:p>
    <w:p w14:paraId="52D4E9D4" w14:textId="77777777" w:rsidR="00DA190E" w:rsidRDefault="00BF19FC">
      <w:pPr>
        <w:numPr>
          <w:ilvl w:val="0"/>
          <w:numId w:val="6"/>
        </w:numPr>
        <w:ind w:right="0" w:hanging="360"/>
      </w:pPr>
      <w:r>
        <w:lastRenderedPageBreak/>
        <w:t xml:space="preserve">Urbano: </w:t>
      </w:r>
    </w:p>
    <w:p w14:paraId="4D1B5AEF" w14:textId="77777777" w:rsidR="00DA190E" w:rsidRDefault="00BF19FC">
      <w:pPr>
        <w:spacing w:after="0" w:line="259" w:lineRule="auto"/>
        <w:ind w:left="5" w:right="0" w:firstLine="0"/>
        <w:jc w:val="left"/>
      </w:pPr>
      <w:r>
        <w:t xml:space="preserve"> </w:t>
      </w:r>
    </w:p>
    <w:p w14:paraId="2D7C5266" w14:textId="77777777" w:rsidR="00DA190E" w:rsidRDefault="00BF19FC">
      <w:pPr>
        <w:numPr>
          <w:ilvl w:val="1"/>
          <w:numId w:val="6"/>
        </w:numPr>
        <w:ind w:right="0" w:hanging="425"/>
      </w:pPr>
      <w:r>
        <w:t xml:space="preserve">Edificado, 3.599 al millar anual. </w:t>
      </w:r>
    </w:p>
    <w:p w14:paraId="1571E926" w14:textId="77777777" w:rsidR="00DA190E" w:rsidRDefault="00BF19FC">
      <w:pPr>
        <w:spacing w:after="0" w:line="259" w:lineRule="auto"/>
        <w:ind w:left="725" w:right="0" w:firstLine="0"/>
        <w:jc w:val="left"/>
      </w:pPr>
      <w:r>
        <w:t xml:space="preserve"> </w:t>
      </w:r>
    </w:p>
    <w:p w14:paraId="4E0A2554" w14:textId="77777777" w:rsidR="00DA190E" w:rsidRDefault="00BF19FC">
      <w:pPr>
        <w:numPr>
          <w:ilvl w:val="1"/>
          <w:numId w:val="6"/>
        </w:numPr>
        <w:ind w:right="0" w:hanging="425"/>
      </w:pPr>
      <w:r>
        <w:t xml:space="preserve">Comercial, 4.627 al millar anual. </w:t>
      </w:r>
    </w:p>
    <w:p w14:paraId="7646EF23" w14:textId="77777777" w:rsidR="00DA190E" w:rsidRDefault="00BF19FC">
      <w:pPr>
        <w:numPr>
          <w:ilvl w:val="1"/>
          <w:numId w:val="6"/>
        </w:numPr>
        <w:ind w:right="0" w:hanging="425"/>
      </w:pPr>
      <w:r>
        <w:t xml:space="preserve">No Edificado, 4.627 al millar anual. </w:t>
      </w:r>
    </w:p>
    <w:p w14:paraId="1A5119F0" w14:textId="77777777" w:rsidR="00DA190E" w:rsidRDefault="00BF19FC">
      <w:pPr>
        <w:spacing w:after="0" w:line="259" w:lineRule="auto"/>
        <w:ind w:left="5" w:right="0" w:firstLine="0"/>
        <w:jc w:val="left"/>
      </w:pPr>
      <w:r>
        <w:t xml:space="preserve"> </w:t>
      </w:r>
    </w:p>
    <w:p w14:paraId="345CC85B" w14:textId="77777777" w:rsidR="00DA190E" w:rsidRDefault="00BF19FC">
      <w:pPr>
        <w:numPr>
          <w:ilvl w:val="0"/>
          <w:numId w:val="6"/>
        </w:numPr>
        <w:ind w:right="0" w:hanging="360"/>
      </w:pPr>
      <w:r>
        <w:t xml:space="preserve">Rústico, 2.971 al millar anual. </w:t>
      </w:r>
    </w:p>
    <w:p w14:paraId="667F1F6D" w14:textId="77777777" w:rsidR="00DA190E" w:rsidRDefault="00BF19FC">
      <w:pPr>
        <w:spacing w:after="0" w:line="259" w:lineRule="auto"/>
        <w:ind w:left="5" w:right="0" w:firstLine="0"/>
        <w:jc w:val="left"/>
      </w:pPr>
      <w:r>
        <w:t xml:space="preserve"> </w:t>
      </w:r>
    </w:p>
    <w:p w14:paraId="35E586AB" w14:textId="77777777" w:rsidR="00DA190E" w:rsidRDefault="00BF19FC">
      <w:pPr>
        <w:ind w:left="6" w:right="0"/>
      </w:pPr>
      <w:r>
        <w:t xml:space="preserve">Si durante el ejercicio fiscal 2022 se incrementa el valor de la UMA, en el mismo porcentaje se incrementará el monto aplicable a cada una de las tasas anteriores. </w:t>
      </w:r>
    </w:p>
    <w:p w14:paraId="416C2171" w14:textId="77777777" w:rsidR="00DA190E" w:rsidRDefault="00BF19FC">
      <w:pPr>
        <w:spacing w:after="0" w:line="259" w:lineRule="auto"/>
        <w:ind w:left="5" w:right="0" w:firstLine="0"/>
        <w:jc w:val="left"/>
      </w:pPr>
      <w:r>
        <w:t xml:space="preserve"> </w:t>
      </w:r>
    </w:p>
    <w:p w14:paraId="6C4BC54A" w14:textId="77777777" w:rsidR="00DA190E" w:rsidRDefault="00BF19FC">
      <w:pPr>
        <w:ind w:left="6" w:right="146"/>
      </w:pPr>
      <w:r>
        <w:t xml:space="preserve">Si un predio urbano registrado como predio edificado tiene superficies destinadas a casa habitación, combinada con áreas destinadas a comercio, industria o servicios, los sujetos de este impuesto, están obligados a presentar las manifestaciones a que hace referencia el artículo 53 de la Ley de Catastro, en los plazos establecidos en los artículos 31 y 48 de la misma Ley. </w:t>
      </w:r>
    </w:p>
    <w:p w14:paraId="31DC8E89" w14:textId="77777777" w:rsidR="00DA190E" w:rsidRDefault="00BF19FC">
      <w:pPr>
        <w:spacing w:after="0" w:line="259" w:lineRule="auto"/>
        <w:ind w:left="5" w:right="0" w:firstLine="0"/>
        <w:jc w:val="left"/>
      </w:pPr>
      <w:r>
        <w:t xml:space="preserve"> </w:t>
      </w:r>
    </w:p>
    <w:p w14:paraId="7554F1E9" w14:textId="77777777" w:rsidR="00DA190E" w:rsidRDefault="00BF19FC">
      <w:pPr>
        <w:ind w:left="6" w:right="149"/>
      </w:pPr>
      <w:r>
        <w:t xml:space="preserve">En dichas manifestaciones el contribuyente señalará las superficies destinadas para cada uso o actividad. La autoridad fiscal municipal determinará, de acuerdo a su ubicación, las características y superficie de cada espacio, si el predio urbano se clasifica como edificado o si se clasifica como comercial. </w:t>
      </w:r>
    </w:p>
    <w:p w14:paraId="56D1772C" w14:textId="77777777" w:rsidR="00DA190E" w:rsidRDefault="00BF19FC">
      <w:pPr>
        <w:spacing w:after="0" w:line="259" w:lineRule="auto"/>
        <w:ind w:left="5" w:right="0" w:firstLine="0"/>
        <w:jc w:val="left"/>
      </w:pPr>
      <w:r>
        <w:t xml:space="preserve"> </w:t>
      </w:r>
    </w:p>
    <w:p w14:paraId="3CD5B2D1" w14:textId="77777777" w:rsidR="00DA190E" w:rsidRDefault="00BF19FC">
      <w:pPr>
        <w:ind w:left="6" w:right="146"/>
      </w:pPr>
      <w:r>
        <w:t xml:space="preserve">Se tipificará la contribución predial con la tasa de predio urbano edificado cuando los predios de uso mixto, sean propiedad del mismo contribuyente sujeto de las obligaciones fiscales, originadas por su actividad comercial, industrial o de servicios. </w:t>
      </w:r>
    </w:p>
    <w:p w14:paraId="6D39E1FA" w14:textId="77777777" w:rsidR="00DA190E" w:rsidRDefault="00BF19FC">
      <w:pPr>
        <w:spacing w:after="0" w:line="259" w:lineRule="auto"/>
        <w:ind w:left="5" w:right="0" w:firstLine="0"/>
        <w:jc w:val="left"/>
      </w:pPr>
      <w:r>
        <w:t xml:space="preserve"> </w:t>
      </w:r>
    </w:p>
    <w:p w14:paraId="609F1CCB" w14:textId="77777777" w:rsidR="00DA190E" w:rsidRDefault="00BF19FC">
      <w:pPr>
        <w:ind w:left="6" w:right="0"/>
      </w:pPr>
      <w:r>
        <w:t xml:space="preserve">El impuesto, por la propiedad de predios ejidales, se tributará de conformidad con lo establecido en este artículo 7 de la presente Ley. </w:t>
      </w:r>
    </w:p>
    <w:p w14:paraId="53208404" w14:textId="77777777" w:rsidR="00DA190E" w:rsidRDefault="00BF19FC">
      <w:pPr>
        <w:spacing w:after="0" w:line="259" w:lineRule="auto"/>
        <w:ind w:left="5" w:right="0" w:firstLine="0"/>
        <w:jc w:val="left"/>
      </w:pPr>
      <w:r>
        <w:t xml:space="preserve"> </w:t>
      </w:r>
    </w:p>
    <w:p w14:paraId="2175795A" w14:textId="77777777" w:rsidR="00DA190E" w:rsidRDefault="00BF19FC">
      <w:pPr>
        <w:ind w:left="6" w:right="0"/>
      </w:pPr>
      <w:r>
        <w:t xml:space="preserve">Si durante el ejercicio fiscal 2022 se incrementa el valor de la UMA, en el mismo porcentaje se incrementará el monto aplicable a cada una de las tasas anteriores. </w:t>
      </w:r>
    </w:p>
    <w:p w14:paraId="32BD3AC0" w14:textId="77777777" w:rsidR="00DA190E" w:rsidRDefault="00BF19FC">
      <w:pPr>
        <w:spacing w:after="0" w:line="259" w:lineRule="auto"/>
        <w:ind w:left="5" w:right="0" w:firstLine="0"/>
        <w:jc w:val="left"/>
      </w:pPr>
      <w:r>
        <w:t xml:space="preserve"> </w:t>
      </w:r>
    </w:p>
    <w:p w14:paraId="2083B56A" w14:textId="77777777" w:rsidR="00DA190E" w:rsidRDefault="00BF19FC">
      <w:pPr>
        <w:ind w:left="6" w:right="0"/>
      </w:pPr>
      <w:r>
        <w:t xml:space="preserve">Los contribuyentes de inmuebles localizados en los núcleos de población ejidal, propietarios o poseedores de solares urbanos o rústicos, cubrirán el impuesto conforme a lo establecido en la tarifa de este artículo. </w:t>
      </w:r>
    </w:p>
    <w:p w14:paraId="77D358EE" w14:textId="77777777" w:rsidR="00DA190E" w:rsidRDefault="00BF19FC">
      <w:pPr>
        <w:spacing w:after="0" w:line="259" w:lineRule="auto"/>
        <w:ind w:left="5" w:right="0" w:firstLine="0"/>
        <w:jc w:val="left"/>
      </w:pPr>
      <w:r>
        <w:t xml:space="preserve"> </w:t>
      </w:r>
    </w:p>
    <w:p w14:paraId="02078FDC" w14:textId="77777777" w:rsidR="00DA190E" w:rsidRDefault="00BF19FC">
      <w:pPr>
        <w:ind w:left="6"/>
      </w:pPr>
      <w:r>
        <w:t>Para el caso de los predios ocultos que sean dados de alta, en el Padrón Catastral Municipal, por medio de juicio de usucapión o por medio de una constancia de posesión expedida por la autoridad facultada, el impuesto a pagar no excederá de las contribuciones causadas durante 5 años retroactivo, se tributará de conformidad con el artículo 35 de la Ley de Catastro.</w:t>
      </w:r>
      <w:r>
        <w:rPr>
          <w:b/>
        </w:rPr>
        <w:t xml:space="preserve">  </w:t>
      </w:r>
    </w:p>
    <w:p w14:paraId="7726A5E3" w14:textId="77777777" w:rsidR="00DA190E" w:rsidRDefault="00BF19FC">
      <w:pPr>
        <w:spacing w:after="0" w:line="259" w:lineRule="auto"/>
        <w:ind w:left="5" w:right="0" w:firstLine="0"/>
        <w:jc w:val="left"/>
      </w:pPr>
      <w:r>
        <w:rPr>
          <w:b/>
        </w:rPr>
        <w:t xml:space="preserve"> </w:t>
      </w:r>
    </w:p>
    <w:p w14:paraId="20B6F3CC" w14:textId="77777777" w:rsidR="00DA190E" w:rsidRDefault="00BF19FC">
      <w:pPr>
        <w:ind w:left="6" w:right="0"/>
      </w:pPr>
      <w:r>
        <w:t xml:space="preserve">En el caso de alta de predios ocultos se cobrará el impuesto predial de conformidad con el artículo 31 Bis de la Ley de Catastro. </w:t>
      </w:r>
    </w:p>
    <w:p w14:paraId="25B3AD1B" w14:textId="77777777" w:rsidR="00DA190E" w:rsidRDefault="00BF19FC">
      <w:pPr>
        <w:spacing w:after="0" w:line="259" w:lineRule="auto"/>
        <w:ind w:left="5" w:right="0" w:firstLine="0"/>
        <w:jc w:val="left"/>
      </w:pPr>
      <w:r>
        <w:rPr>
          <w:b/>
        </w:rPr>
        <w:t xml:space="preserve"> </w:t>
      </w:r>
    </w:p>
    <w:p w14:paraId="7904B009" w14:textId="77777777" w:rsidR="00DA190E" w:rsidRDefault="00BF19FC">
      <w:pPr>
        <w:ind w:left="6" w:right="148"/>
      </w:pPr>
      <w:r>
        <w:rPr>
          <w:b/>
        </w:rPr>
        <w:t xml:space="preserve">Artículo 8. </w:t>
      </w:r>
      <w:r>
        <w:t xml:space="preserve">Si al aplicar las tasas anteriores en predios urbanos, resulta un impuesto inferior a 5 UMA, se cobrará esta cantidad como cuota mínima irreductible por anualidad. Tratándose de predios rústicos la cuota mínima será equivalente a 4 UMA. </w:t>
      </w:r>
    </w:p>
    <w:p w14:paraId="43E23132" w14:textId="77777777" w:rsidR="00DA190E" w:rsidRDefault="00BF19FC">
      <w:pPr>
        <w:spacing w:after="0" w:line="259" w:lineRule="auto"/>
        <w:ind w:left="5" w:right="0" w:firstLine="0"/>
        <w:jc w:val="left"/>
      </w:pPr>
      <w:r>
        <w:t xml:space="preserve"> </w:t>
      </w:r>
    </w:p>
    <w:p w14:paraId="5786229B" w14:textId="77777777" w:rsidR="00DA190E" w:rsidRDefault="00BF19FC">
      <w:pPr>
        <w:ind w:left="6" w:right="144"/>
      </w:pPr>
      <w:r>
        <w:rPr>
          <w:b/>
        </w:rPr>
        <w:t xml:space="preserve">Artículo 9. </w:t>
      </w:r>
      <w:r>
        <w:t xml:space="preserve">En los casos de viviendas de interés social y popular, definidas en el Artículo 210, del Código Financiero, se aplicará una reducción del 50 por ciento del impuesto, siempre y cuando el resultado sea superior a la cuota mínima señalada en el párrafo anterior y se demuestre que el propietario reside en el inmueble objeto del impuesto. </w:t>
      </w:r>
    </w:p>
    <w:p w14:paraId="4FEA6D2C" w14:textId="77777777" w:rsidR="00DA190E" w:rsidRDefault="00BF19FC">
      <w:pPr>
        <w:spacing w:after="0" w:line="259" w:lineRule="auto"/>
        <w:ind w:left="5" w:right="0" w:firstLine="0"/>
        <w:jc w:val="left"/>
      </w:pPr>
      <w:r>
        <w:t xml:space="preserve"> </w:t>
      </w:r>
    </w:p>
    <w:p w14:paraId="6F6B1B28" w14:textId="77777777" w:rsidR="00DA190E" w:rsidRDefault="00BF19FC">
      <w:pPr>
        <w:ind w:left="6" w:right="0"/>
      </w:pPr>
      <w:r>
        <w:rPr>
          <w:b/>
        </w:rPr>
        <w:t xml:space="preserve">Artículo 10. </w:t>
      </w:r>
      <w:r>
        <w:t xml:space="preserve">El pago de este impuesto vencerá el último día hábil del primer bimestre del año fiscal que corresponda, en términos de lo establecido en el Código Financiero. </w:t>
      </w:r>
    </w:p>
    <w:p w14:paraId="7AFDB621" w14:textId="77777777" w:rsidR="00DA190E" w:rsidRDefault="00BF19FC">
      <w:pPr>
        <w:spacing w:after="0" w:line="259" w:lineRule="auto"/>
        <w:ind w:left="5" w:right="0" w:firstLine="0"/>
        <w:jc w:val="left"/>
      </w:pPr>
      <w:r>
        <w:t xml:space="preserve"> </w:t>
      </w:r>
    </w:p>
    <w:p w14:paraId="7240FFB4" w14:textId="77777777" w:rsidR="00DA190E" w:rsidRDefault="00BF19FC">
      <w:pPr>
        <w:ind w:left="6" w:right="146"/>
      </w:pPr>
      <w:r>
        <w:rPr>
          <w:b/>
        </w:rPr>
        <w:t xml:space="preserve">Artículo 11. </w:t>
      </w:r>
      <w:r>
        <w:t xml:space="preserve">Los pagos que se realicen con posterioridad al vencimiento señalado en el artículo anterior, estarán sujetos a la aplicación de recargos, actualización, multas y, en su caso, gastos de ejecución, conforme lo establece la presente Ley de Ingresos y el Código Financiero. </w:t>
      </w:r>
    </w:p>
    <w:p w14:paraId="429E9600" w14:textId="77777777" w:rsidR="00DA190E" w:rsidRDefault="00BF19FC">
      <w:pPr>
        <w:spacing w:after="0" w:line="259" w:lineRule="auto"/>
        <w:ind w:left="5" w:right="0" w:firstLine="0"/>
        <w:jc w:val="left"/>
      </w:pPr>
      <w:r>
        <w:lastRenderedPageBreak/>
        <w:t xml:space="preserve"> </w:t>
      </w:r>
    </w:p>
    <w:p w14:paraId="58ED5058" w14:textId="77777777" w:rsidR="00DA190E" w:rsidRDefault="00BF19FC">
      <w:pPr>
        <w:ind w:left="6" w:right="0"/>
      </w:pPr>
      <w:r>
        <w:t xml:space="preserve">Los adeudos derivados del pago del impuesto predial, serán considerados créditos fiscales. La tesorería es autoridad legalmente facultada para realizar su cobro mediante el procedimiento administrativo de ejecución. </w:t>
      </w:r>
    </w:p>
    <w:p w14:paraId="233031B6" w14:textId="77777777" w:rsidR="00DA190E" w:rsidRDefault="00BF19FC">
      <w:pPr>
        <w:spacing w:after="0" w:line="259" w:lineRule="auto"/>
        <w:ind w:left="5" w:right="0" w:firstLine="0"/>
        <w:jc w:val="left"/>
      </w:pPr>
      <w:r>
        <w:t xml:space="preserve"> </w:t>
      </w:r>
    </w:p>
    <w:p w14:paraId="0AEFE29F" w14:textId="77777777" w:rsidR="00DA190E" w:rsidRDefault="00BF19FC">
      <w:pPr>
        <w:ind w:left="6" w:right="144"/>
      </w:pPr>
      <w:r>
        <w:rPr>
          <w:b/>
        </w:rPr>
        <w:t xml:space="preserve">Artículo 12. </w:t>
      </w:r>
      <w:r>
        <w:t xml:space="preserve">El Ayuntamiento estará facultado de conformidad con lo establecido en la Ley Municipal y el artículo 201, del Código Financiero, para que en materia de este impuesto se otorguen facilidades de pago para la regularización de predios y el otorgamiento de subsidios, así como en materia de aprovechamientos, serán autorizados mediante acuerdo de cabildo. </w:t>
      </w:r>
    </w:p>
    <w:p w14:paraId="2FD59686" w14:textId="77777777" w:rsidR="00DA190E" w:rsidRDefault="00BF19FC">
      <w:pPr>
        <w:spacing w:after="0" w:line="259" w:lineRule="auto"/>
        <w:ind w:left="5" w:right="0" w:firstLine="0"/>
        <w:jc w:val="left"/>
      </w:pPr>
      <w:r>
        <w:t xml:space="preserve"> </w:t>
      </w:r>
    </w:p>
    <w:p w14:paraId="2FFC6554" w14:textId="77777777" w:rsidR="00DA190E" w:rsidRDefault="00BF19FC">
      <w:pPr>
        <w:ind w:left="6"/>
      </w:pPr>
      <w:r>
        <w:t xml:space="preserve">Los propietarios de predios urbanos que tengan la calidad de pensionados, jubilados, viudas en situación precaria, adultos mayores, madres solteras y personas discapacitadas, que acrediten tal calidad, serán beneficiados con un descuento del 50 por ciento de las cuotas que correspondan, única y exclusivamente respecto de la casa habitación en la que tengan su domicilio. </w:t>
      </w:r>
    </w:p>
    <w:p w14:paraId="00C80868" w14:textId="77777777" w:rsidR="00DA190E" w:rsidRDefault="00BF19FC">
      <w:pPr>
        <w:spacing w:after="0" w:line="259" w:lineRule="auto"/>
        <w:ind w:left="5" w:right="0" w:firstLine="0"/>
        <w:jc w:val="left"/>
      </w:pPr>
      <w:r>
        <w:t xml:space="preserve"> </w:t>
      </w:r>
    </w:p>
    <w:p w14:paraId="14F73CCD" w14:textId="77777777" w:rsidR="00DA190E" w:rsidRDefault="00BF19FC">
      <w:pPr>
        <w:ind w:left="6" w:right="150"/>
      </w:pPr>
      <w:r>
        <w:rPr>
          <w:b/>
        </w:rPr>
        <w:t xml:space="preserve">Artículo 13. </w:t>
      </w:r>
      <w:r>
        <w:t xml:space="preserve">Se concede un beneficio fiscal del 5 por ciento en el pago del impuesto predial a las personas físicas o morales, propietarias de predios urbanos y rústicos, que acrediten usar en sus inmuebles calentadores solares y sistemas de captación de agua pluvial. </w:t>
      </w:r>
    </w:p>
    <w:p w14:paraId="6BE42EBB" w14:textId="77777777" w:rsidR="00DA190E" w:rsidRDefault="00BF19FC">
      <w:pPr>
        <w:spacing w:after="0" w:line="259" w:lineRule="auto"/>
        <w:ind w:left="5" w:right="0" w:firstLine="0"/>
        <w:jc w:val="left"/>
      </w:pPr>
      <w:r>
        <w:t xml:space="preserve"> </w:t>
      </w:r>
    </w:p>
    <w:p w14:paraId="2BE1B25C" w14:textId="77777777" w:rsidR="00DA190E" w:rsidRDefault="00BF19FC">
      <w:pPr>
        <w:ind w:left="6" w:right="0"/>
      </w:pPr>
      <w:r>
        <w:rPr>
          <w:b/>
        </w:rPr>
        <w:t xml:space="preserve">Artículo 14. </w:t>
      </w:r>
      <w:r>
        <w:t xml:space="preserve">Cuando un contribuyente del impuesto predial sea beneficiario, en términos de lo dispuesto en los artículos 12 y 13, únicamente se le concederá la bonificación del porcentaje que resulte mayor de cualquiera de los dos. </w:t>
      </w:r>
    </w:p>
    <w:p w14:paraId="0C843D61" w14:textId="77777777" w:rsidR="00DA190E" w:rsidRDefault="00BF19FC">
      <w:pPr>
        <w:spacing w:after="0" w:line="259" w:lineRule="auto"/>
        <w:ind w:left="5" w:right="0" w:firstLine="0"/>
        <w:jc w:val="left"/>
      </w:pPr>
      <w:r>
        <w:t xml:space="preserve"> </w:t>
      </w:r>
    </w:p>
    <w:p w14:paraId="4833706E" w14:textId="77777777" w:rsidR="00DA190E" w:rsidRDefault="00BF19FC">
      <w:pPr>
        <w:ind w:left="6" w:right="0"/>
      </w:pPr>
      <w:r>
        <w:t xml:space="preserve">En todo caso, el monto anual del impuesto predial a pagar durante el ejercicio fiscal, no podrá ser inferior al monto pagado en el año 2021, a excepción de que por primera vez apliquen los beneficios previstos en el párrafo anterior. </w:t>
      </w:r>
    </w:p>
    <w:p w14:paraId="786CFCA8" w14:textId="77777777" w:rsidR="00DA190E" w:rsidRDefault="00BF19FC">
      <w:pPr>
        <w:spacing w:after="0" w:line="259" w:lineRule="auto"/>
        <w:ind w:left="5" w:right="0" w:firstLine="0"/>
        <w:jc w:val="left"/>
      </w:pPr>
      <w:r>
        <w:t xml:space="preserve"> </w:t>
      </w:r>
    </w:p>
    <w:p w14:paraId="0825AAED" w14:textId="77777777" w:rsidR="00DA190E" w:rsidRDefault="00BF19FC">
      <w:pPr>
        <w:ind w:left="6" w:right="148"/>
      </w:pPr>
      <w:r>
        <w:rPr>
          <w:b/>
        </w:rPr>
        <w:t xml:space="preserve">Artículo 15. </w:t>
      </w:r>
      <w:r>
        <w:t xml:space="preserve">Los propietarios de predios que durante el ejercicio fiscal regularicen espontáneamente la inscripción en el padrón catastral, del o los inmuebles de su propiedad, únicamente pagarán el impuesto predial por lo que corresponde a la presente y a la anterior anualidad. </w:t>
      </w:r>
    </w:p>
    <w:p w14:paraId="281AFD2C" w14:textId="77777777" w:rsidR="00DA190E" w:rsidRDefault="00BF19FC">
      <w:pPr>
        <w:spacing w:after="0" w:line="259" w:lineRule="auto"/>
        <w:ind w:left="5" w:right="0" w:firstLine="0"/>
        <w:jc w:val="left"/>
      </w:pPr>
      <w:r>
        <w:t xml:space="preserve"> </w:t>
      </w:r>
    </w:p>
    <w:p w14:paraId="2E6F47DE" w14:textId="77777777" w:rsidR="00DA190E" w:rsidRDefault="00BF19FC">
      <w:pPr>
        <w:ind w:left="6" w:right="148"/>
      </w:pPr>
      <w:r>
        <w:rPr>
          <w:b/>
        </w:rPr>
        <w:t xml:space="preserve">Artículo 16. </w:t>
      </w:r>
      <w:r>
        <w:t xml:space="preserve">Los propietarios o poseedores de predios urbanos que se encuentren colocados en los casos justificados de notoria pobreza o de interés social, como lo establece el artículo 201 del Código Financiero, tendrán derecho a recibir subsidios y estímulos hasta por el 75 por ciento del impuesto a pagar, sin que en ningún caso el importe resultante sea inferior a la cuota mínima irreductible que se indica en el artículo 8 de esta Ley de Ingresos. </w:t>
      </w:r>
    </w:p>
    <w:p w14:paraId="7E24E30A" w14:textId="77777777" w:rsidR="00DA190E" w:rsidRDefault="00BF19FC">
      <w:pPr>
        <w:spacing w:after="0" w:line="259" w:lineRule="auto"/>
        <w:ind w:left="5" w:right="0" w:firstLine="0"/>
        <w:jc w:val="left"/>
      </w:pPr>
      <w:r>
        <w:t xml:space="preserve"> </w:t>
      </w:r>
    </w:p>
    <w:p w14:paraId="6826FD34" w14:textId="77777777" w:rsidR="00DA190E" w:rsidRDefault="00BF19FC">
      <w:pPr>
        <w:ind w:left="6" w:right="146"/>
      </w:pPr>
      <w:r>
        <w:rPr>
          <w:b/>
        </w:rPr>
        <w:t xml:space="preserve">Artículo 17. </w:t>
      </w:r>
      <w:r>
        <w:t xml:space="preserve">Para determinar la cantidad a pagar, relativa a predios cuya venta se opere mediante el sistema de fraccionamientos, así como para los inmuebles que estén sujetos al régimen de propiedad en condominio, se aplicará la tasa a que se refiere al artículo 7, segundo párrafo, fracción I, inciso a de esta Ley de Ingresos, considerando de igual manera lo dispuesto por el Código Financiero: </w:t>
      </w:r>
    </w:p>
    <w:p w14:paraId="3ACC966C" w14:textId="77777777" w:rsidR="00DA190E" w:rsidRDefault="00BF19FC">
      <w:pPr>
        <w:spacing w:after="0" w:line="259" w:lineRule="auto"/>
        <w:ind w:left="5" w:right="0" w:firstLine="0"/>
        <w:jc w:val="left"/>
      </w:pPr>
      <w:r>
        <w:t xml:space="preserve"> </w:t>
      </w:r>
    </w:p>
    <w:p w14:paraId="55B3819A" w14:textId="77777777" w:rsidR="00DA190E" w:rsidRDefault="00BF19FC">
      <w:pPr>
        <w:ind w:left="6" w:right="0"/>
      </w:pPr>
      <w:r>
        <w:t xml:space="preserve">Formará la base fiscal, la suma de los valores siguientes: </w:t>
      </w:r>
    </w:p>
    <w:p w14:paraId="627FDF03" w14:textId="77777777" w:rsidR="00DA190E" w:rsidRDefault="00BF19FC">
      <w:pPr>
        <w:spacing w:after="0" w:line="259" w:lineRule="auto"/>
        <w:ind w:left="5" w:right="0" w:firstLine="0"/>
        <w:jc w:val="left"/>
      </w:pPr>
      <w:r>
        <w:t xml:space="preserve"> </w:t>
      </w:r>
    </w:p>
    <w:p w14:paraId="5E9B6FC6" w14:textId="77777777" w:rsidR="00DA190E" w:rsidRDefault="00BF19FC">
      <w:pPr>
        <w:numPr>
          <w:ilvl w:val="0"/>
          <w:numId w:val="7"/>
        </w:numPr>
        <w:ind w:right="0" w:hanging="360"/>
      </w:pPr>
      <w:r>
        <w:t xml:space="preserve">El de adquisición o aportación del predio. </w:t>
      </w:r>
    </w:p>
    <w:p w14:paraId="0C1BD82C" w14:textId="77777777" w:rsidR="00DA190E" w:rsidRDefault="00BF19FC">
      <w:pPr>
        <w:spacing w:after="0" w:line="259" w:lineRule="auto"/>
        <w:ind w:left="725" w:right="0" w:firstLine="0"/>
        <w:jc w:val="left"/>
      </w:pPr>
      <w:r>
        <w:t xml:space="preserve"> </w:t>
      </w:r>
    </w:p>
    <w:p w14:paraId="2340D046" w14:textId="77777777" w:rsidR="00DA190E" w:rsidRDefault="00BF19FC">
      <w:pPr>
        <w:numPr>
          <w:ilvl w:val="0"/>
          <w:numId w:val="7"/>
        </w:numPr>
        <w:ind w:right="0" w:hanging="360"/>
      </w:pPr>
      <w:r>
        <w:t xml:space="preserve">El del costo de construcción, integrados todos sus elementos con las modificaciones o adiciones efectuadas.  </w:t>
      </w:r>
    </w:p>
    <w:p w14:paraId="0882E16E" w14:textId="77777777" w:rsidR="00DA190E" w:rsidRDefault="00BF19FC">
      <w:pPr>
        <w:spacing w:after="0" w:line="259" w:lineRule="auto"/>
        <w:ind w:left="5" w:right="0" w:firstLine="0"/>
        <w:jc w:val="left"/>
      </w:pPr>
      <w:r>
        <w:t xml:space="preserve"> </w:t>
      </w:r>
    </w:p>
    <w:p w14:paraId="200EDDD4" w14:textId="77777777" w:rsidR="00DA190E" w:rsidRDefault="00BF19FC">
      <w:pPr>
        <w:ind w:left="6" w:right="0"/>
      </w:pPr>
      <w:r>
        <w:t xml:space="preserve">De la suma obtenida se restará bimestralmente, a precio de costo, el importe de las partes vendidas, de acuerdo a lo siguiente: </w:t>
      </w:r>
    </w:p>
    <w:p w14:paraId="7560CF93" w14:textId="77777777" w:rsidR="00DA190E" w:rsidRDefault="00BF19FC">
      <w:pPr>
        <w:spacing w:after="0" w:line="259" w:lineRule="auto"/>
        <w:ind w:left="5" w:right="0" w:firstLine="0"/>
        <w:jc w:val="left"/>
      </w:pPr>
      <w:r>
        <w:t xml:space="preserve"> </w:t>
      </w:r>
    </w:p>
    <w:p w14:paraId="1E083822" w14:textId="77777777" w:rsidR="00DA190E" w:rsidRDefault="00BF19FC">
      <w:pPr>
        <w:numPr>
          <w:ilvl w:val="0"/>
          <w:numId w:val="8"/>
        </w:numPr>
        <w:ind w:right="0" w:hanging="360"/>
      </w:pPr>
      <w:r>
        <w:t xml:space="preserve">El impuesto se causará por cada lote, fracción, departamento, piso, vivienda o local que integre el bien, a partir del bimestre siguiente al de la fecha en que se autorice su constitución. </w:t>
      </w:r>
    </w:p>
    <w:p w14:paraId="3C5E4266" w14:textId="77777777" w:rsidR="00DA190E" w:rsidRDefault="00BF19FC">
      <w:pPr>
        <w:spacing w:after="0" w:line="259" w:lineRule="auto"/>
        <w:ind w:left="725" w:right="0" w:firstLine="0"/>
        <w:jc w:val="left"/>
      </w:pPr>
      <w:r>
        <w:t xml:space="preserve"> </w:t>
      </w:r>
    </w:p>
    <w:p w14:paraId="072618ED" w14:textId="77777777" w:rsidR="00DA190E" w:rsidRDefault="00BF19FC">
      <w:pPr>
        <w:numPr>
          <w:ilvl w:val="0"/>
          <w:numId w:val="8"/>
        </w:numPr>
        <w:ind w:right="0" w:hanging="360"/>
      </w:pPr>
      <w:r>
        <w:t xml:space="preserve">El pago del impuesto deberá efectuarse por anualidades anticipadas dentro del primer bimestre de cada año. </w:t>
      </w:r>
    </w:p>
    <w:p w14:paraId="5B96F5B7" w14:textId="77777777" w:rsidR="00DA190E" w:rsidRDefault="00BF19FC">
      <w:pPr>
        <w:spacing w:after="0" w:line="259" w:lineRule="auto"/>
        <w:ind w:left="5" w:right="0" w:firstLine="0"/>
        <w:jc w:val="left"/>
      </w:pPr>
      <w:r>
        <w:t xml:space="preserve"> </w:t>
      </w:r>
    </w:p>
    <w:p w14:paraId="495D6178" w14:textId="77777777" w:rsidR="00DA190E" w:rsidRDefault="00BF19FC">
      <w:pPr>
        <w:numPr>
          <w:ilvl w:val="0"/>
          <w:numId w:val="8"/>
        </w:numPr>
        <w:ind w:right="0" w:hanging="360"/>
      </w:pPr>
      <w:r>
        <w:t xml:space="preserve">Tratándose de fraccionamientos en grado pre operativo, en el mes siguiente al de su iniciación, cubriendo hasta el sexto bimestre del año de su constitución. Tratándose de fraccionamientos en operación, durante los meses de enero y febrero de cada año. </w:t>
      </w:r>
    </w:p>
    <w:p w14:paraId="1E711954" w14:textId="77777777" w:rsidR="00DA190E" w:rsidRDefault="00BF19FC">
      <w:pPr>
        <w:spacing w:after="0" w:line="259" w:lineRule="auto"/>
        <w:ind w:left="5" w:right="0" w:firstLine="0"/>
        <w:jc w:val="left"/>
      </w:pPr>
      <w:r>
        <w:t xml:space="preserve"> </w:t>
      </w:r>
    </w:p>
    <w:p w14:paraId="73E57218" w14:textId="77777777" w:rsidR="00DA190E" w:rsidRDefault="00BF19FC">
      <w:pPr>
        <w:numPr>
          <w:ilvl w:val="0"/>
          <w:numId w:val="8"/>
        </w:numPr>
        <w:ind w:right="0" w:hanging="360"/>
      </w:pPr>
      <w:r>
        <w:lastRenderedPageBreak/>
        <w:t xml:space="preserve">En el bimestre que se efectúe la entrega del fraccionamiento al Municipio, se disminuirá de la suma obtenida a que se refiere la fracción I, el importe a precio de costo de las calles y áreas de donación. </w:t>
      </w:r>
    </w:p>
    <w:p w14:paraId="445706F8" w14:textId="77777777" w:rsidR="00DA190E" w:rsidRDefault="00BF19FC">
      <w:pPr>
        <w:spacing w:after="0" w:line="259" w:lineRule="auto"/>
        <w:ind w:left="5" w:right="0" w:firstLine="0"/>
        <w:jc w:val="left"/>
      </w:pPr>
      <w:r>
        <w:t xml:space="preserve"> </w:t>
      </w:r>
    </w:p>
    <w:p w14:paraId="3F0BFF0D" w14:textId="55B6B2B4" w:rsidR="00DA190E" w:rsidRDefault="00BF19FC" w:rsidP="008B3F80">
      <w:pPr>
        <w:numPr>
          <w:ilvl w:val="0"/>
          <w:numId w:val="8"/>
        </w:numPr>
        <w:ind w:right="0" w:hanging="360"/>
      </w:pPr>
      <w:r>
        <w:t xml:space="preserve">Una vez entregado el fraccionamiento al Municipio, las partes del mismo que aún no se hayan vendido, se considerará como propiedad del fraccionamiento y se procederá a la asignación de valores, de acuerdo con los precios de venta establecidos por el fraccionador o consignados en las últimas operaciones traslativas de dominio. </w:t>
      </w:r>
    </w:p>
    <w:p w14:paraId="4A44637F" w14:textId="77777777" w:rsidR="00DA190E" w:rsidRDefault="00BF19FC">
      <w:pPr>
        <w:spacing w:after="0" w:line="259" w:lineRule="auto"/>
        <w:ind w:left="11" w:right="0" w:firstLine="0"/>
        <w:jc w:val="left"/>
      </w:pPr>
      <w:r>
        <w:t xml:space="preserve"> </w:t>
      </w:r>
    </w:p>
    <w:p w14:paraId="3CA9EDCE" w14:textId="77777777" w:rsidR="00DA190E" w:rsidRDefault="00BF19FC">
      <w:pPr>
        <w:ind w:left="6" w:right="0"/>
      </w:pPr>
      <w:r>
        <w:rPr>
          <w:b/>
        </w:rPr>
        <w:t xml:space="preserve">Artículo 18. </w:t>
      </w:r>
      <w:r>
        <w:t xml:space="preserve">Los bienes inmuebles de dominio público de la Federación, del Estado y del Municipio, así como los usados por las instituciones de educación pública, a que se refiere el artículo 200 del Código Financiero, deberán inscribirse en el padrón municipal del impuesto predial. </w:t>
      </w:r>
    </w:p>
    <w:p w14:paraId="5E14DC8A" w14:textId="77777777" w:rsidR="00DA190E" w:rsidRDefault="00BF19FC">
      <w:pPr>
        <w:spacing w:after="0" w:line="259" w:lineRule="auto"/>
        <w:ind w:left="11" w:right="0" w:firstLine="0"/>
        <w:jc w:val="left"/>
      </w:pPr>
      <w:r>
        <w:t xml:space="preserve"> </w:t>
      </w:r>
    </w:p>
    <w:p w14:paraId="615D78C4" w14:textId="77777777" w:rsidR="00DA190E" w:rsidRDefault="00BF19FC">
      <w:pPr>
        <w:ind w:left="6" w:right="0"/>
      </w:pPr>
      <w:r>
        <w:t xml:space="preserve">Estos bienes no estarán obligados al pago de este impuesto, salvo que sean utilizados por entidades paraestatales o por particulares, bajo cualquier título, para fines administrativos o propósitos distintos a los de su objeto público. </w:t>
      </w:r>
    </w:p>
    <w:p w14:paraId="59EEE0DA" w14:textId="77777777" w:rsidR="00DA190E" w:rsidRDefault="00BF19FC">
      <w:pPr>
        <w:spacing w:after="0" w:line="259" w:lineRule="auto"/>
        <w:ind w:left="11" w:right="0" w:firstLine="0"/>
        <w:jc w:val="left"/>
      </w:pPr>
      <w:r>
        <w:t xml:space="preserve"> </w:t>
      </w:r>
    </w:p>
    <w:p w14:paraId="3C34E961" w14:textId="77777777" w:rsidR="00DA190E" w:rsidRDefault="00BF19FC">
      <w:pPr>
        <w:pStyle w:val="Ttulo2"/>
        <w:ind w:left="303" w:right="336"/>
      </w:pPr>
      <w:r>
        <w:t xml:space="preserve">CAPÍTULO II IMPUESTO SOBRE TRANSMISIÓN DE BIENES INMUEBLES </w:t>
      </w:r>
    </w:p>
    <w:p w14:paraId="54EA1471" w14:textId="77777777" w:rsidR="00DA190E" w:rsidRDefault="00BF19FC">
      <w:pPr>
        <w:spacing w:after="0" w:line="259" w:lineRule="auto"/>
        <w:ind w:left="8" w:right="0" w:firstLine="0"/>
        <w:jc w:val="center"/>
      </w:pPr>
      <w:r>
        <w:rPr>
          <w:b/>
        </w:rPr>
        <w:t xml:space="preserve"> </w:t>
      </w:r>
    </w:p>
    <w:p w14:paraId="331F039A" w14:textId="77777777" w:rsidR="00DA190E" w:rsidRDefault="00BF19FC">
      <w:pPr>
        <w:ind w:left="6" w:right="0"/>
      </w:pPr>
      <w:r>
        <w:rPr>
          <w:b/>
        </w:rPr>
        <w:t xml:space="preserve">Artículo 19. </w:t>
      </w:r>
      <w:r>
        <w:t xml:space="preserve">El Impuesto sobre transmisión de bienes inmuebles se causará por la celebración de los actos que tengan por objeto transmitir la propiedad o la posesión de inmuebles, sujetándose a las disposiciones, del Título Sexto Capítulo II del Código Financiero, que a continuación se describen: </w:t>
      </w:r>
    </w:p>
    <w:p w14:paraId="47D9E889" w14:textId="77777777" w:rsidR="00DA190E" w:rsidRDefault="00BF19FC">
      <w:pPr>
        <w:spacing w:after="0" w:line="259" w:lineRule="auto"/>
        <w:ind w:left="11" w:right="0" w:firstLine="0"/>
        <w:jc w:val="left"/>
      </w:pPr>
      <w:r>
        <w:t xml:space="preserve"> </w:t>
      </w:r>
    </w:p>
    <w:p w14:paraId="0DBAB573" w14:textId="77777777" w:rsidR="00DA190E" w:rsidRDefault="00BF19FC">
      <w:pPr>
        <w:numPr>
          <w:ilvl w:val="0"/>
          <w:numId w:val="9"/>
        </w:numPr>
        <w:ind w:right="0" w:hanging="360"/>
      </w:pPr>
      <w:r>
        <w:t xml:space="preserve">El impuesto se pagará de conformidad con el artículo 209 Bis, del Código Financiero. </w:t>
      </w:r>
    </w:p>
    <w:p w14:paraId="4ECFC2E9" w14:textId="77777777" w:rsidR="00DA190E" w:rsidRDefault="00BF19FC">
      <w:pPr>
        <w:spacing w:after="0" w:line="259" w:lineRule="auto"/>
        <w:ind w:left="731" w:right="0" w:firstLine="0"/>
        <w:jc w:val="left"/>
      </w:pPr>
      <w:r>
        <w:t xml:space="preserve"> </w:t>
      </w:r>
    </w:p>
    <w:p w14:paraId="13753F16" w14:textId="77777777" w:rsidR="00DA190E" w:rsidRDefault="00BF19FC">
      <w:pPr>
        <w:numPr>
          <w:ilvl w:val="0"/>
          <w:numId w:val="9"/>
        </w:numPr>
        <w:ind w:right="0" w:hanging="360"/>
      </w:pPr>
      <w:r>
        <w:t xml:space="preserve">Respecto de una vivienda de interés social o popular se estará a la cuota mínima irreductible señalada en la fracción anterior, según lo establece el artículo 210 del Código Financiero. </w:t>
      </w:r>
    </w:p>
    <w:p w14:paraId="1401EBB0" w14:textId="77777777" w:rsidR="00DA190E" w:rsidRDefault="00BF19FC">
      <w:pPr>
        <w:spacing w:after="0" w:line="259" w:lineRule="auto"/>
        <w:ind w:left="11" w:right="0" w:firstLine="0"/>
        <w:jc w:val="left"/>
      </w:pPr>
      <w:r>
        <w:t xml:space="preserve"> </w:t>
      </w:r>
    </w:p>
    <w:p w14:paraId="28BB775C" w14:textId="77777777" w:rsidR="00DA190E" w:rsidRDefault="00BF19FC">
      <w:pPr>
        <w:numPr>
          <w:ilvl w:val="0"/>
          <w:numId w:val="9"/>
        </w:numPr>
        <w:ind w:right="0" w:hanging="360"/>
      </w:pPr>
      <w:r>
        <w:t xml:space="preserve">Se considera vivienda de interés social aquella cuyo valor no exceda, en el momento de su adquisición, de la suma que resulte de multiplicar por 15 la UMA elevada al año y se considerará vivienda popular aquella cuyo valor, al término de su edificación, no exceda de la suma que resulte de multiplicar por 25 la UMA elevada al año. </w:t>
      </w:r>
    </w:p>
    <w:p w14:paraId="3ADED5A5" w14:textId="77777777" w:rsidR="00DA190E" w:rsidRDefault="00BF19FC">
      <w:pPr>
        <w:spacing w:after="0" w:line="259" w:lineRule="auto"/>
        <w:ind w:left="11" w:right="0" w:firstLine="0"/>
        <w:jc w:val="left"/>
      </w:pPr>
      <w:r>
        <w:t xml:space="preserve"> </w:t>
      </w:r>
    </w:p>
    <w:p w14:paraId="11B6F0E3" w14:textId="77777777" w:rsidR="00DA190E" w:rsidRDefault="00BF19FC">
      <w:pPr>
        <w:numPr>
          <w:ilvl w:val="0"/>
          <w:numId w:val="9"/>
        </w:numPr>
        <w:ind w:right="0" w:hanging="360"/>
      </w:pPr>
      <w:r>
        <w:t xml:space="preserve">El plazo para el pago del impuesto se sujetará a lo establecido en el Código Financiero, que no podrá ser menor a 15 días ni mayor de 90, vencido el plazo se cobrarán los recargos y se impondrán las multas que contempla el ordenamiento. </w:t>
      </w:r>
    </w:p>
    <w:p w14:paraId="3243F50E" w14:textId="77777777" w:rsidR="00DA190E" w:rsidRDefault="00BF19FC">
      <w:pPr>
        <w:spacing w:after="0" w:line="259" w:lineRule="auto"/>
        <w:ind w:left="11" w:right="0" w:firstLine="0"/>
        <w:jc w:val="left"/>
      </w:pPr>
      <w:r>
        <w:t xml:space="preserve"> </w:t>
      </w:r>
    </w:p>
    <w:p w14:paraId="741CE396" w14:textId="77777777" w:rsidR="00DA190E" w:rsidRDefault="00BF19FC">
      <w:pPr>
        <w:numPr>
          <w:ilvl w:val="0"/>
          <w:numId w:val="9"/>
        </w:numPr>
        <w:ind w:right="0" w:hanging="360"/>
      </w:pPr>
      <w:r>
        <w:t xml:space="preserve">Los notarios y/o corredores públicos están obligados a verificar, previamente a la celebración de todo convenio o contrato que impliquen traslación de dominio de un bien inmueble, que este se encuentre registrado fiscalmente y al corriente del pago del impuesto predial. </w:t>
      </w:r>
    </w:p>
    <w:p w14:paraId="1353F8F7" w14:textId="77777777" w:rsidR="00DA190E" w:rsidRDefault="00BF19FC">
      <w:pPr>
        <w:spacing w:after="0" w:line="259" w:lineRule="auto"/>
        <w:ind w:left="11" w:right="0" w:firstLine="0"/>
        <w:jc w:val="left"/>
      </w:pPr>
      <w:r>
        <w:t xml:space="preserve"> </w:t>
      </w:r>
    </w:p>
    <w:p w14:paraId="1782DECB" w14:textId="77777777" w:rsidR="00DA190E" w:rsidRDefault="00BF19FC">
      <w:pPr>
        <w:numPr>
          <w:ilvl w:val="0"/>
          <w:numId w:val="9"/>
        </w:numPr>
        <w:ind w:right="0" w:hanging="360"/>
      </w:pPr>
      <w:r>
        <w:t xml:space="preserve">No habrá obligación de pago de este impuesto cuando se trate de traslación de dominio de inmuebles que reciban instituciones de beneficencia pública. </w:t>
      </w:r>
    </w:p>
    <w:p w14:paraId="12A9DB07" w14:textId="77777777" w:rsidR="00DA190E" w:rsidRDefault="00BF19FC">
      <w:pPr>
        <w:spacing w:after="0" w:line="259" w:lineRule="auto"/>
        <w:ind w:left="11" w:right="0" w:firstLine="0"/>
        <w:jc w:val="left"/>
      </w:pPr>
      <w:r>
        <w:t xml:space="preserve"> </w:t>
      </w:r>
    </w:p>
    <w:p w14:paraId="194467BF" w14:textId="77777777" w:rsidR="00DA190E" w:rsidRDefault="00BF19FC">
      <w:pPr>
        <w:spacing w:line="248" w:lineRule="auto"/>
        <w:ind w:left="303" w:right="333"/>
        <w:jc w:val="center"/>
      </w:pPr>
      <w:r>
        <w:rPr>
          <w:b/>
        </w:rPr>
        <w:t xml:space="preserve">TÍTULO TERCERO DE LAS CUOTAS Y APORTACIONES DE SEGURIDAD SOCIAL </w:t>
      </w:r>
    </w:p>
    <w:p w14:paraId="704CD9CF" w14:textId="77777777" w:rsidR="00DA190E" w:rsidRDefault="00BF19FC">
      <w:pPr>
        <w:spacing w:after="0" w:line="259" w:lineRule="auto"/>
        <w:ind w:left="10" w:right="0" w:firstLine="0"/>
        <w:jc w:val="center"/>
      </w:pPr>
      <w:r>
        <w:rPr>
          <w:b/>
        </w:rPr>
        <w:t xml:space="preserve"> </w:t>
      </w:r>
    </w:p>
    <w:p w14:paraId="4F4CC8B8" w14:textId="77777777" w:rsidR="00DA190E" w:rsidRDefault="00BF19FC">
      <w:pPr>
        <w:pStyle w:val="Ttulo2"/>
        <w:ind w:left="303" w:right="334"/>
      </w:pPr>
      <w:r>
        <w:t xml:space="preserve"> CAPÍTULO ÚNICO </w:t>
      </w:r>
    </w:p>
    <w:p w14:paraId="4FBD11AF" w14:textId="77777777" w:rsidR="00DA190E" w:rsidRDefault="00BF19FC">
      <w:pPr>
        <w:spacing w:after="0" w:line="259" w:lineRule="auto"/>
        <w:ind w:left="8" w:right="0" w:firstLine="0"/>
        <w:jc w:val="center"/>
      </w:pPr>
      <w:r>
        <w:rPr>
          <w:b/>
        </w:rPr>
        <w:t xml:space="preserve"> </w:t>
      </w:r>
    </w:p>
    <w:p w14:paraId="235C546C" w14:textId="77777777" w:rsidR="00DA190E" w:rsidRDefault="00BF19FC">
      <w:pPr>
        <w:ind w:left="6" w:right="0"/>
      </w:pPr>
      <w:r>
        <w:rPr>
          <w:b/>
        </w:rPr>
        <w:t xml:space="preserve">Artículo 20. </w:t>
      </w:r>
      <w: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r>
        <w:rPr>
          <w:b/>
        </w:rPr>
        <w:t xml:space="preserve">  </w:t>
      </w:r>
    </w:p>
    <w:p w14:paraId="281F71A7" w14:textId="77777777" w:rsidR="00DA190E" w:rsidRDefault="00BF19FC">
      <w:pPr>
        <w:spacing w:after="0" w:line="259" w:lineRule="auto"/>
        <w:ind w:left="8" w:right="0" w:firstLine="0"/>
        <w:jc w:val="center"/>
      </w:pPr>
      <w:r>
        <w:rPr>
          <w:b/>
        </w:rPr>
        <w:t xml:space="preserve"> </w:t>
      </w:r>
    </w:p>
    <w:p w14:paraId="5957D2E8" w14:textId="77777777" w:rsidR="00DA190E" w:rsidRDefault="00BF19FC">
      <w:pPr>
        <w:spacing w:line="248" w:lineRule="auto"/>
        <w:ind w:left="303" w:right="332"/>
        <w:jc w:val="center"/>
      </w:pPr>
      <w:r>
        <w:rPr>
          <w:b/>
        </w:rPr>
        <w:t xml:space="preserve">TÍTULO CUARTO DE LAS CONTRIBUCIONES DE MEJORAS </w:t>
      </w:r>
    </w:p>
    <w:p w14:paraId="1942F3D0" w14:textId="77777777" w:rsidR="00DA190E" w:rsidRDefault="00BF19FC">
      <w:pPr>
        <w:spacing w:after="0" w:line="259" w:lineRule="auto"/>
        <w:ind w:left="10" w:right="0" w:firstLine="0"/>
        <w:jc w:val="center"/>
      </w:pPr>
      <w:r>
        <w:rPr>
          <w:b/>
        </w:rPr>
        <w:t xml:space="preserve"> </w:t>
      </w:r>
    </w:p>
    <w:p w14:paraId="38902AC2" w14:textId="77777777" w:rsidR="00DA190E" w:rsidRDefault="00BF19FC">
      <w:pPr>
        <w:pStyle w:val="Ttulo2"/>
        <w:ind w:left="303" w:right="334"/>
      </w:pPr>
      <w:r>
        <w:t xml:space="preserve"> CAPÍTULO ÚNICO </w:t>
      </w:r>
    </w:p>
    <w:p w14:paraId="0DC53729" w14:textId="77777777" w:rsidR="00DA190E" w:rsidRDefault="00BF19FC">
      <w:pPr>
        <w:spacing w:after="0" w:line="259" w:lineRule="auto"/>
        <w:ind w:left="8" w:right="0" w:firstLine="0"/>
        <w:jc w:val="center"/>
      </w:pPr>
      <w:r>
        <w:rPr>
          <w:b/>
        </w:rPr>
        <w:t xml:space="preserve"> </w:t>
      </w:r>
    </w:p>
    <w:p w14:paraId="61E1DBD6" w14:textId="77777777" w:rsidR="00DA190E" w:rsidRDefault="00BF19FC">
      <w:pPr>
        <w:ind w:left="6" w:right="0"/>
      </w:pPr>
      <w:r>
        <w:rPr>
          <w:b/>
        </w:rPr>
        <w:t xml:space="preserve">Artículo 21. </w:t>
      </w:r>
      <w:r>
        <w:t xml:space="preserve">Son las establecidas en Ley a cargo de las personas físicas y morales que se beneficien de manera directa por obras públicas. </w:t>
      </w:r>
    </w:p>
    <w:p w14:paraId="30BB8692" w14:textId="77777777" w:rsidR="00DA190E" w:rsidRDefault="00BF19FC">
      <w:pPr>
        <w:ind w:left="6" w:right="0"/>
      </w:pPr>
      <w:r>
        <w:lastRenderedPageBreak/>
        <w:t xml:space="preserve">Las cooperaciones se deberán contener en convenios o acuerdos y se podrán realizar en efectivo, o bien en especie que deberán quedar convenientemente documentadas, cuantificadas, registradas y contabilizadas. </w:t>
      </w:r>
    </w:p>
    <w:p w14:paraId="2526631C" w14:textId="77777777" w:rsidR="00DA190E" w:rsidRDefault="00BF19FC">
      <w:pPr>
        <w:spacing w:after="0" w:line="259" w:lineRule="auto"/>
        <w:ind w:left="11" w:right="0" w:firstLine="0"/>
        <w:jc w:val="left"/>
      </w:pPr>
      <w:r>
        <w:t xml:space="preserve"> </w:t>
      </w:r>
    </w:p>
    <w:p w14:paraId="4CB4FB5E" w14:textId="77777777" w:rsidR="00DA190E" w:rsidRDefault="00BF19FC">
      <w:pPr>
        <w:spacing w:line="248" w:lineRule="auto"/>
        <w:ind w:left="303" w:right="332"/>
        <w:jc w:val="center"/>
      </w:pPr>
      <w:r>
        <w:rPr>
          <w:b/>
        </w:rPr>
        <w:t xml:space="preserve">TÍTULO QUINTO DE LOS DERECHOS </w:t>
      </w:r>
    </w:p>
    <w:p w14:paraId="561C28F4" w14:textId="77777777" w:rsidR="00DA190E" w:rsidRDefault="00BF19FC">
      <w:pPr>
        <w:spacing w:after="0" w:line="259" w:lineRule="auto"/>
        <w:ind w:left="11" w:right="0" w:firstLine="0"/>
        <w:jc w:val="left"/>
      </w:pPr>
      <w:r>
        <w:rPr>
          <w:b/>
        </w:rPr>
        <w:t xml:space="preserve"> </w:t>
      </w:r>
    </w:p>
    <w:p w14:paraId="115BF063" w14:textId="77777777" w:rsidR="00DA190E" w:rsidRDefault="00BF19FC">
      <w:pPr>
        <w:pStyle w:val="Ttulo2"/>
        <w:ind w:left="303" w:right="333"/>
      </w:pPr>
      <w:r>
        <w:t xml:space="preserve">CAPÍTULO I DERECHOS POR PRESTACIÓN DE SERVICIOS, AVALÚO DE PREDIOS, MANIFESTACIONES CATASTRALES Y CONTESTACIÓN DE AVISOS NOTARIALES </w:t>
      </w:r>
    </w:p>
    <w:p w14:paraId="0F21ADFB" w14:textId="77777777" w:rsidR="00DA190E" w:rsidRDefault="00BF19FC">
      <w:pPr>
        <w:spacing w:after="0" w:line="259" w:lineRule="auto"/>
        <w:ind w:left="11" w:right="0" w:firstLine="0"/>
        <w:jc w:val="left"/>
      </w:pPr>
      <w:r>
        <w:rPr>
          <w:b/>
        </w:rPr>
        <w:t xml:space="preserve"> </w:t>
      </w:r>
    </w:p>
    <w:p w14:paraId="1A1C2983" w14:textId="77777777" w:rsidR="00DA190E" w:rsidRDefault="00BF19FC">
      <w:pPr>
        <w:ind w:left="6" w:right="0"/>
      </w:pPr>
      <w:r>
        <w:rPr>
          <w:b/>
        </w:rPr>
        <w:t xml:space="preserve">Artículo 22. </w:t>
      </w:r>
      <w:r>
        <w:t xml:space="preserve">Por los avalúos de predios en general a solicitud de los propietarios o poseedores de los mismos, distintos de los originados como consecuencia del vencimiento de los valores catastrales o de inscripción al padrón catastral, se pagarán los derechos correspondientes tomando como base el valor que resulte de aplicar al inmueble los valores designados dentro del Municipio de acuerdo a la sectorización, cobrando el 1.5 por ciento sobre el valor catastral fijado, en cumplimiento de las disposiciones legales respectivas. </w:t>
      </w:r>
    </w:p>
    <w:p w14:paraId="45714A53" w14:textId="77777777" w:rsidR="00DA190E" w:rsidRDefault="00BF19FC">
      <w:pPr>
        <w:spacing w:after="0" w:line="259" w:lineRule="auto"/>
        <w:ind w:left="11" w:right="0" w:firstLine="0"/>
        <w:jc w:val="left"/>
      </w:pPr>
      <w:r>
        <w:t xml:space="preserve"> </w:t>
      </w:r>
    </w:p>
    <w:p w14:paraId="263D33C9" w14:textId="77777777" w:rsidR="00DA190E" w:rsidRDefault="00BF19FC">
      <w:pPr>
        <w:ind w:left="6" w:right="0"/>
      </w:pPr>
      <w:r>
        <w:t xml:space="preserve">Por cada avalúo se pagará el 1.5 por ciento aplicado sobre el valor del inmueble, más 4 UMA por la inspección ocular al predio. </w:t>
      </w:r>
    </w:p>
    <w:p w14:paraId="14F87380" w14:textId="77777777" w:rsidR="00DA190E" w:rsidRDefault="00BF19FC">
      <w:pPr>
        <w:spacing w:after="0" w:line="259" w:lineRule="auto"/>
        <w:ind w:left="11" w:right="0" w:firstLine="0"/>
        <w:jc w:val="left"/>
      </w:pPr>
      <w:r>
        <w:t xml:space="preserve"> </w:t>
      </w:r>
    </w:p>
    <w:p w14:paraId="1A73A1EF" w14:textId="77777777" w:rsidR="00DA190E" w:rsidRDefault="00BF19FC">
      <w:pPr>
        <w:ind w:left="6" w:right="0"/>
      </w:pPr>
      <w:r>
        <w:t xml:space="preserve">Se expedirá, en un plazo que no exceda de 10 días a partir del día de la solicitud, avalúos catastrales de predios urbanos o rústicos, así como cédulas catastrales y demás constancias de información de los bienes inmuebles ubicados en el Municipio. </w:t>
      </w:r>
    </w:p>
    <w:p w14:paraId="61181CA6" w14:textId="77777777" w:rsidR="00DA190E" w:rsidRDefault="00BF19FC">
      <w:pPr>
        <w:spacing w:after="0" w:line="259" w:lineRule="auto"/>
        <w:ind w:left="11" w:right="0" w:firstLine="0"/>
        <w:jc w:val="left"/>
      </w:pPr>
      <w:r>
        <w:t xml:space="preserve"> </w:t>
      </w:r>
    </w:p>
    <w:p w14:paraId="750FE970" w14:textId="77777777" w:rsidR="00DA190E" w:rsidRDefault="00BF19FC">
      <w:pPr>
        <w:ind w:left="6" w:right="0"/>
      </w:pPr>
      <w:r>
        <w:t xml:space="preserve">Las personas físicas o morales a que se refiere el artículo 7 de esta Ley están obligadas a proporcionar a la Tesorería los datos o informes que sean solicitados, así como permitir el libre acceso a los predios para la realización de los trabajos catastrales. </w:t>
      </w:r>
    </w:p>
    <w:p w14:paraId="7E7B656B" w14:textId="77777777" w:rsidR="00DA190E" w:rsidRDefault="00BF19FC">
      <w:pPr>
        <w:spacing w:after="0" w:line="259" w:lineRule="auto"/>
        <w:ind w:left="11" w:right="0" w:firstLine="0"/>
        <w:jc w:val="left"/>
      </w:pPr>
      <w:r>
        <w:t xml:space="preserve"> </w:t>
      </w:r>
    </w:p>
    <w:p w14:paraId="5EEEC443" w14:textId="77777777" w:rsidR="00DA190E" w:rsidRDefault="00BF19FC">
      <w:pPr>
        <w:ind w:left="6" w:right="0"/>
      </w:pPr>
      <w:r>
        <w:t xml:space="preserve">Por cada avalúo se cobrarán derechos de acuerdo a la siguiente tarifa: </w:t>
      </w:r>
    </w:p>
    <w:p w14:paraId="08EC2B11" w14:textId="77777777" w:rsidR="00DA190E" w:rsidRDefault="00BF19FC">
      <w:pPr>
        <w:spacing w:after="0" w:line="259" w:lineRule="auto"/>
        <w:ind w:left="11" w:right="0" w:firstLine="0"/>
        <w:jc w:val="left"/>
      </w:pPr>
      <w:r>
        <w:rPr>
          <w:b/>
        </w:rPr>
        <w:t xml:space="preserve"> </w:t>
      </w:r>
    </w:p>
    <w:p w14:paraId="673CCDCA" w14:textId="77777777" w:rsidR="00DA190E" w:rsidRDefault="00BF19FC">
      <w:pPr>
        <w:numPr>
          <w:ilvl w:val="0"/>
          <w:numId w:val="10"/>
        </w:numPr>
        <w:ind w:right="0" w:hanging="360"/>
      </w:pPr>
      <w:r>
        <w:t xml:space="preserve">El 1 por ciento, sobre el valor del inmueble. </w:t>
      </w:r>
    </w:p>
    <w:p w14:paraId="22AFBB71" w14:textId="77777777" w:rsidR="00DA190E" w:rsidRDefault="00BF19FC">
      <w:pPr>
        <w:spacing w:after="0" w:line="259" w:lineRule="auto"/>
        <w:ind w:left="731" w:right="0" w:firstLine="0"/>
        <w:jc w:val="left"/>
      </w:pPr>
      <w:r>
        <w:t xml:space="preserve"> </w:t>
      </w:r>
    </w:p>
    <w:p w14:paraId="4AB69798" w14:textId="77777777" w:rsidR="00DA190E" w:rsidRDefault="00BF19FC">
      <w:pPr>
        <w:numPr>
          <w:ilvl w:val="0"/>
          <w:numId w:val="10"/>
        </w:numPr>
        <w:ind w:right="0" w:hanging="360"/>
      </w:pPr>
      <w:r>
        <w:t xml:space="preserve">Por la inspección ocular al predio, 2 UMA. </w:t>
      </w:r>
    </w:p>
    <w:p w14:paraId="59E28F3D" w14:textId="77777777" w:rsidR="00DA190E" w:rsidRDefault="00BF19FC">
      <w:pPr>
        <w:spacing w:after="0" w:line="259" w:lineRule="auto"/>
        <w:ind w:left="11" w:right="0" w:firstLine="0"/>
        <w:jc w:val="left"/>
      </w:pPr>
      <w:r>
        <w:t xml:space="preserve"> </w:t>
      </w:r>
    </w:p>
    <w:p w14:paraId="639DFC03" w14:textId="77777777" w:rsidR="00DA190E" w:rsidRDefault="00BF19FC">
      <w:pPr>
        <w:ind w:left="6" w:right="0"/>
      </w:pPr>
      <w:r>
        <w:t xml:space="preserve">Si al aplicar la tasa que se cita en la fracción I anterior, resultare una cantidad inferior al equivalente 7 UMA, se cobrará esta cantidad como cuota mínima irreductible. </w:t>
      </w:r>
    </w:p>
    <w:p w14:paraId="3ED9EBA9" w14:textId="77777777" w:rsidR="00DA190E" w:rsidRDefault="00BF19FC">
      <w:pPr>
        <w:spacing w:after="0" w:line="259" w:lineRule="auto"/>
        <w:ind w:left="11" w:right="0" w:firstLine="0"/>
        <w:jc w:val="left"/>
      </w:pPr>
      <w:r>
        <w:t xml:space="preserve"> </w:t>
      </w:r>
    </w:p>
    <w:p w14:paraId="493293CD" w14:textId="77777777" w:rsidR="00DA190E" w:rsidRDefault="00BF19FC">
      <w:pPr>
        <w:ind w:left="6" w:right="0"/>
      </w:pPr>
      <w:r>
        <w:t xml:space="preserve">En aquellos casos en los cuales se presenten avalúos distintos a los practicados por la tesorería, por la revisión, aprobación y registro del avalúo se cobrará la cantidad que resulte de aplicar el 1 por ciento sobre el valor del mismo. </w:t>
      </w:r>
    </w:p>
    <w:p w14:paraId="345CFE68" w14:textId="77777777" w:rsidR="00DA190E" w:rsidRDefault="00BF19FC">
      <w:pPr>
        <w:spacing w:after="0" w:line="259" w:lineRule="auto"/>
        <w:ind w:left="11" w:right="0" w:firstLine="0"/>
        <w:jc w:val="left"/>
      </w:pPr>
      <w:r>
        <w:t xml:space="preserve"> </w:t>
      </w:r>
    </w:p>
    <w:p w14:paraId="6E98BAF0" w14:textId="77777777" w:rsidR="00DA190E" w:rsidRDefault="00BF19FC">
      <w:pPr>
        <w:ind w:left="6" w:right="0"/>
      </w:pPr>
      <w:r>
        <w:t xml:space="preserve">No se aceptarán avalúos practicados por el Instituto de Catastro de Tlaxcala, excepto avalúos comerciales para trámites de casas de interés social. </w:t>
      </w:r>
    </w:p>
    <w:p w14:paraId="74487D40" w14:textId="77777777" w:rsidR="00DA190E" w:rsidRDefault="00BF19FC">
      <w:pPr>
        <w:spacing w:after="0" w:line="259" w:lineRule="auto"/>
        <w:ind w:left="11" w:right="0" w:firstLine="0"/>
        <w:jc w:val="left"/>
      </w:pPr>
      <w:r>
        <w:t xml:space="preserve"> </w:t>
      </w:r>
    </w:p>
    <w:p w14:paraId="1BF9E807" w14:textId="77777777" w:rsidR="00DA190E" w:rsidRDefault="00BF19FC">
      <w:pPr>
        <w:ind w:left="6" w:right="0"/>
      </w:pPr>
      <w:r>
        <w:t xml:space="preserve">Los avalúos tendrán vigencia de seis meses, contados a partir de la fecha de expedición. Concluido este tiempo el </w:t>
      </w:r>
      <w:proofErr w:type="gramStart"/>
      <w:r>
        <w:t>interesado  podrá</w:t>
      </w:r>
      <w:proofErr w:type="gramEnd"/>
      <w:r>
        <w:t xml:space="preserve"> solicitar un nuevo avalúo, previo pago de los derechos correspondientes. </w:t>
      </w:r>
    </w:p>
    <w:p w14:paraId="5D471E0C" w14:textId="77777777" w:rsidR="00DA190E" w:rsidRDefault="00BF19FC">
      <w:pPr>
        <w:spacing w:after="0" w:line="259" w:lineRule="auto"/>
        <w:ind w:left="11" w:right="0" w:firstLine="0"/>
        <w:jc w:val="left"/>
      </w:pPr>
      <w:r>
        <w:t xml:space="preserve"> </w:t>
      </w:r>
    </w:p>
    <w:p w14:paraId="0C589378" w14:textId="77777777" w:rsidR="00DA190E" w:rsidRDefault="00BF19FC">
      <w:pPr>
        <w:ind w:left="6" w:right="0"/>
      </w:pPr>
      <w:r>
        <w:t>El Ayuntamiento a efecto de actualizar la tabla de valores unitarios de suelo y construcción, relativa a la propiedad inmobiliaria, cumplirá con lo establecido en los artículos 27 y 29 de la Ley de Catastro.</w:t>
      </w:r>
      <w:r>
        <w:rPr>
          <w:b/>
        </w:rPr>
        <w:t xml:space="preserve">  </w:t>
      </w:r>
    </w:p>
    <w:p w14:paraId="3D1E25A8" w14:textId="77777777" w:rsidR="00DA190E" w:rsidRDefault="00BF19FC">
      <w:pPr>
        <w:spacing w:after="0" w:line="259" w:lineRule="auto"/>
        <w:ind w:left="11" w:right="0" w:firstLine="0"/>
        <w:jc w:val="left"/>
      </w:pPr>
      <w:r>
        <w:rPr>
          <w:b/>
        </w:rPr>
        <w:t xml:space="preserve"> </w:t>
      </w:r>
    </w:p>
    <w:p w14:paraId="48976750" w14:textId="77777777" w:rsidR="00DA190E" w:rsidRDefault="00BF19FC">
      <w:pPr>
        <w:ind w:left="6" w:right="0"/>
      </w:pPr>
      <w:r>
        <w:rPr>
          <w:b/>
        </w:rPr>
        <w:t xml:space="preserve">Artículo 23. </w:t>
      </w:r>
      <w:r>
        <w:t xml:space="preserve">Por la revisión e inserción de la manifestación catastral, a que se refiere el artículo 53 de la Ley de Catastro, se pagará una cuota de 2 UMA. </w:t>
      </w:r>
    </w:p>
    <w:p w14:paraId="73633443" w14:textId="77777777" w:rsidR="00DA190E" w:rsidRDefault="00BF19FC">
      <w:pPr>
        <w:spacing w:after="0" w:line="259" w:lineRule="auto"/>
        <w:ind w:left="11" w:right="0" w:firstLine="0"/>
        <w:jc w:val="left"/>
      </w:pPr>
      <w:r>
        <w:t xml:space="preserve"> </w:t>
      </w:r>
    </w:p>
    <w:p w14:paraId="3FD8E421" w14:textId="77777777" w:rsidR="00DA190E" w:rsidRDefault="00BF19FC">
      <w:pPr>
        <w:ind w:left="6" w:right="0"/>
      </w:pPr>
      <w:r>
        <w:rPr>
          <w:b/>
        </w:rPr>
        <w:t xml:space="preserve">Artículo 24. </w:t>
      </w:r>
      <w:r>
        <w:t xml:space="preserve">Se cobrará un derecho equivalente a 6 UMA por la contestación de cada uno de los avisos notariales, que </w:t>
      </w:r>
      <w:proofErr w:type="gramStart"/>
      <w:r>
        <w:t>los  notarios</w:t>
      </w:r>
      <w:proofErr w:type="gramEnd"/>
      <w:r>
        <w:t xml:space="preserve"> y corredores públicos están obligados a presentar en la Tesorería: </w:t>
      </w:r>
    </w:p>
    <w:p w14:paraId="7EB48E24" w14:textId="77777777" w:rsidR="00DA190E" w:rsidRDefault="00BF19FC">
      <w:pPr>
        <w:spacing w:after="0" w:line="259" w:lineRule="auto"/>
        <w:ind w:left="11" w:right="0" w:firstLine="0"/>
        <w:jc w:val="left"/>
      </w:pPr>
      <w:r>
        <w:t xml:space="preserve"> </w:t>
      </w:r>
    </w:p>
    <w:p w14:paraId="6FBDF835" w14:textId="77777777" w:rsidR="00DA190E" w:rsidRDefault="00BF19FC">
      <w:pPr>
        <w:numPr>
          <w:ilvl w:val="0"/>
          <w:numId w:val="11"/>
        </w:numPr>
        <w:ind w:right="0" w:hanging="360"/>
      </w:pPr>
      <w:r>
        <w:t xml:space="preserve">Segregación o lotificación de predios. </w:t>
      </w:r>
    </w:p>
    <w:p w14:paraId="65E7F047" w14:textId="77777777" w:rsidR="00DA190E" w:rsidRDefault="00BF19FC">
      <w:pPr>
        <w:spacing w:after="0" w:line="259" w:lineRule="auto"/>
        <w:ind w:left="731" w:right="0" w:firstLine="0"/>
        <w:jc w:val="left"/>
      </w:pPr>
      <w:r>
        <w:t xml:space="preserve"> </w:t>
      </w:r>
    </w:p>
    <w:p w14:paraId="0DF9CAB5" w14:textId="77777777" w:rsidR="00DA190E" w:rsidRDefault="00BF19FC">
      <w:pPr>
        <w:numPr>
          <w:ilvl w:val="0"/>
          <w:numId w:val="11"/>
        </w:numPr>
        <w:ind w:right="0" w:hanging="360"/>
      </w:pPr>
      <w:r>
        <w:t xml:space="preserve">Erección de construcción. </w:t>
      </w:r>
    </w:p>
    <w:p w14:paraId="42E23F58" w14:textId="77777777" w:rsidR="00DA190E" w:rsidRDefault="00BF19FC">
      <w:pPr>
        <w:numPr>
          <w:ilvl w:val="0"/>
          <w:numId w:val="11"/>
        </w:numPr>
        <w:ind w:right="0" w:hanging="360"/>
      </w:pPr>
      <w:r>
        <w:lastRenderedPageBreak/>
        <w:t xml:space="preserve">Rectificación de medidas y de vientos. </w:t>
      </w:r>
    </w:p>
    <w:p w14:paraId="7CA4F8A5" w14:textId="77777777" w:rsidR="00DA190E" w:rsidRDefault="00BF19FC">
      <w:pPr>
        <w:spacing w:after="0" w:line="259" w:lineRule="auto"/>
        <w:ind w:left="371" w:right="0" w:firstLine="0"/>
        <w:jc w:val="left"/>
      </w:pPr>
      <w:r>
        <w:t xml:space="preserve"> </w:t>
      </w:r>
    </w:p>
    <w:p w14:paraId="5FE3BE70" w14:textId="77777777" w:rsidR="00DA190E" w:rsidRDefault="00BF19FC">
      <w:pPr>
        <w:numPr>
          <w:ilvl w:val="0"/>
          <w:numId w:val="11"/>
        </w:numPr>
        <w:ind w:right="0" w:hanging="360"/>
      </w:pPr>
      <w:r>
        <w:t xml:space="preserve">Rectificación de nombres o apellidos. </w:t>
      </w:r>
    </w:p>
    <w:p w14:paraId="3F0DA920" w14:textId="77777777" w:rsidR="00DA190E" w:rsidRDefault="00BF19FC">
      <w:pPr>
        <w:spacing w:after="0" w:line="259" w:lineRule="auto"/>
        <w:ind w:left="11" w:right="0" w:firstLine="0"/>
        <w:jc w:val="left"/>
      </w:pPr>
      <w:r>
        <w:t xml:space="preserve"> </w:t>
      </w:r>
    </w:p>
    <w:p w14:paraId="0A1E13AF" w14:textId="77777777" w:rsidR="00DA190E" w:rsidRDefault="00BF19FC">
      <w:pPr>
        <w:numPr>
          <w:ilvl w:val="0"/>
          <w:numId w:val="11"/>
        </w:numPr>
        <w:ind w:right="0" w:hanging="360"/>
      </w:pPr>
      <w:r>
        <w:t xml:space="preserve">Denominación o razón social. </w:t>
      </w:r>
    </w:p>
    <w:p w14:paraId="3EE5D8FF" w14:textId="77777777" w:rsidR="00DA190E" w:rsidRDefault="00BF19FC">
      <w:pPr>
        <w:spacing w:after="0" w:line="259" w:lineRule="auto"/>
        <w:ind w:left="11" w:right="0" w:firstLine="0"/>
        <w:jc w:val="left"/>
      </w:pPr>
      <w:r>
        <w:t xml:space="preserve"> </w:t>
      </w:r>
    </w:p>
    <w:p w14:paraId="12C27FDD" w14:textId="77777777" w:rsidR="00DA190E" w:rsidRDefault="00BF19FC">
      <w:pPr>
        <w:numPr>
          <w:ilvl w:val="0"/>
          <w:numId w:val="11"/>
        </w:numPr>
        <w:ind w:right="0" w:hanging="360"/>
      </w:pPr>
      <w:r>
        <w:t xml:space="preserve">Rectificación de ubicación. </w:t>
      </w:r>
    </w:p>
    <w:p w14:paraId="4AAFF0DD" w14:textId="77777777" w:rsidR="00DA190E" w:rsidRDefault="00BF19FC">
      <w:pPr>
        <w:spacing w:after="0" w:line="259" w:lineRule="auto"/>
        <w:ind w:left="11" w:right="0" w:firstLine="0"/>
        <w:jc w:val="left"/>
      </w:pPr>
      <w:r>
        <w:t xml:space="preserve"> </w:t>
      </w:r>
    </w:p>
    <w:p w14:paraId="5AB8353C" w14:textId="77777777" w:rsidR="00DA190E" w:rsidRDefault="00BF19FC">
      <w:pPr>
        <w:numPr>
          <w:ilvl w:val="0"/>
          <w:numId w:val="11"/>
        </w:numPr>
        <w:ind w:right="0" w:hanging="360"/>
      </w:pPr>
      <w:r>
        <w:t xml:space="preserve">Régimen de propiedad en condominio. </w:t>
      </w:r>
    </w:p>
    <w:p w14:paraId="67DF2EAA" w14:textId="77777777" w:rsidR="00DA190E" w:rsidRDefault="00BF19FC">
      <w:pPr>
        <w:spacing w:after="0" w:line="259" w:lineRule="auto"/>
        <w:ind w:left="11" w:right="0" w:firstLine="0"/>
        <w:jc w:val="left"/>
      </w:pPr>
      <w:r>
        <w:t xml:space="preserve"> </w:t>
      </w:r>
    </w:p>
    <w:p w14:paraId="780E10DD" w14:textId="77777777" w:rsidR="00DA190E" w:rsidRDefault="00BF19FC">
      <w:pPr>
        <w:numPr>
          <w:ilvl w:val="0"/>
          <w:numId w:val="11"/>
        </w:numPr>
        <w:ind w:right="0" w:hanging="360"/>
      </w:pPr>
      <w:r>
        <w:t xml:space="preserve">Disolución de copropiedad. </w:t>
      </w:r>
    </w:p>
    <w:p w14:paraId="4EA9D7B5" w14:textId="77777777" w:rsidR="00DA190E" w:rsidRDefault="00BF19FC">
      <w:pPr>
        <w:spacing w:after="0" w:line="259" w:lineRule="auto"/>
        <w:ind w:left="11" w:right="0" w:firstLine="0"/>
        <w:jc w:val="left"/>
      </w:pPr>
      <w:r>
        <w:t xml:space="preserve"> </w:t>
      </w:r>
    </w:p>
    <w:p w14:paraId="64C52A78" w14:textId="77777777" w:rsidR="00DA190E" w:rsidRDefault="00BF19FC">
      <w:pPr>
        <w:numPr>
          <w:ilvl w:val="0"/>
          <w:numId w:val="11"/>
        </w:numPr>
        <w:ind w:right="0" w:hanging="360"/>
      </w:pPr>
      <w:r>
        <w:t xml:space="preserve">Renuncia de usufructo. </w:t>
      </w:r>
    </w:p>
    <w:p w14:paraId="7AFB3720" w14:textId="77777777" w:rsidR="00DA190E" w:rsidRDefault="00BF19FC">
      <w:pPr>
        <w:spacing w:after="0" w:line="259" w:lineRule="auto"/>
        <w:ind w:left="11" w:right="0" w:firstLine="0"/>
        <w:jc w:val="left"/>
      </w:pPr>
      <w:r>
        <w:t xml:space="preserve"> </w:t>
      </w:r>
    </w:p>
    <w:p w14:paraId="127EB84B" w14:textId="77777777" w:rsidR="00DA190E" w:rsidRDefault="00BF19FC">
      <w:pPr>
        <w:numPr>
          <w:ilvl w:val="0"/>
          <w:numId w:val="11"/>
        </w:numPr>
        <w:ind w:right="0" w:hanging="360"/>
      </w:pPr>
      <w:r>
        <w:t xml:space="preserve">Cancelación de hipoteca. </w:t>
      </w:r>
    </w:p>
    <w:p w14:paraId="2270DDDB" w14:textId="77777777" w:rsidR="00DA190E" w:rsidRDefault="00BF19FC">
      <w:pPr>
        <w:spacing w:after="0" w:line="259" w:lineRule="auto"/>
        <w:ind w:left="11" w:right="0" w:firstLine="0"/>
        <w:jc w:val="left"/>
      </w:pPr>
      <w:r>
        <w:t xml:space="preserve"> </w:t>
      </w:r>
    </w:p>
    <w:p w14:paraId="5EFBCE68" w14:textId="77777777" w:rsidR="00DA190E" w:rsidRDefault="00BF19FC">
      <w:pPr>
        <w:spacing w:line="248" w:lineRule="auto"/>
        <w:ind w:left="303" w:right="333"/>
        <w:jc w:val="center"/>
      </w:pPr>
      <w:r>
        <w:rPr>
          <w:b/>
        </w:rPr>
        <w:t xml:space="preserve">CAPÍTULO II </w:t>
      </w:r>
    </w:p>
    <w:p w14:paraId="7D2A604B" w14:textId="77777777" w:rsidR="00DA190E" w:rsidRDefault="00BF19FC">
      <w:pPr>
        <w:spacing w:line="248" w:lineRule="auto"/>
        <w:ind w:left="237" w:right="0"/>
      </w:pPr>
      <w:r>
        <w:rPr>
          <w:b/>
        </w:rPr>
        <w:t xml:space="preserve">POR LOS SERVICIOS PRESTADOS EN MATERIA DE DESARROLLO URBANO, OBRAS PÚBLICAS, </w:t>
      </w:r>
    </w:p>
    <w:p w14:paraId="5DBD0864" w14:textId="77777777" w:rsidR="00DA190E" w:rsidRDefault="00BF19FC">
      <w:pPr>
        <w:pStyle w:val="Ttulo2"/>
        <w:ind w:left="303" w:right="333"/>
      </w:pPr>
      <w:r>
        <w:t xml:space="preserve">ECOLOGÍA Y PROTECCIÓN CIVIL </w:t>
      </w:r>
    </w:p>
    <w:p w14:paraId="37F7DAF1" w14:textId="77777777" w:rsidR="00DA190E" w:rsidRDefault="00BF19FC">
      <w:pPr>
        <w:spacing w:after="0" w:line="259" w:lineRule="auto"/>
        <w:ind w:left="11" w:right="0" w:firstLine="0"/>
        <w:jc w:val="left"/>
      </w:pPr>
      <w:r>
        <w:rPr>
          <w:b/>
        </w:rPr>
        <w:t xml:space="preserve"> </w:t>
      </w:r>
    </w:p>
    <w:p w14:paraId="3A9717A2" w14:textId="77777777" w:rsidR="00DA190E" w:rsidRDefault="00BF19FC">
      <w:pPr>
        <w:ind w:left="6" w:right="0"/>
      </w:pPr>
      <w:r>
        <w:rPr>
          <w:b/>
        </w:rPr>
        <w:t xml:space="preserve">Artículo 25. </w:t>
      </w:r>
      <w:r>
        <w:t xml:space="preserve">Los servicios prestados por la Presidencia Municipal que se listan a continuación se pagarán conforme a los siguientes trabajos y sus respectivas tarifas: </w:t>
      </w:r>
    </w:p>
    <w:p w14:paraId="517271A6" w14:textId="77777777" w:rsidR="00DA190E" w:rsidRDefault="00BF19FC">
      <w:pPr>
        <w:spacing w:after="0" w:line="259" w:lineRule="auto"/>
        <w:ind w:left="11" w:right="0" w:firstLine="0"/>
        <w:jc w:val="left"/>
      </w:pPr>
      <w:r>
        <w:t xml:space="preserve"> </w:t>
      </w:r>
    </w:p>
    <w:p w14:paraId="2E7ED84E" w14:textId="77777777" w:rsidR="00DA190E" w:rsidRDefault="00BF19FC">
      <w:pPr>
        <w:numPr>
          <w:ilvl w:val="0"/>
          <w:numId w:val="12"/>
        </w:numPr>
        <w:ind w:right="0" w:hanging="436"/>
      </w:pPr>
      <w:r>
        <w:t xml:space="preserve">Por alineamiento del inmueble al frente de la vía pública, considerando la distancia entre los límites del mismo, se cobrará de acuerdo a la siguiente: </w:t>
      </w:r>
    </w:p>
    <w:p w14:paraId="533CEA7F" w14:textId="77777777" w:rsidR="00DA190E" w:rsidRDefault="00BF19FC">
      <w:pPr>
        <w:spacing w:after="0" w:line="259" w:lineRule="auto"/>
        <w:ind w:left="11" w:right="0" w:firstLine="0"/>
        <w:jc w:val="left"/>
      </w:pPr>
      <w:r>
        <w:t xml:space="preserve"> </w:t>
      </w:r>
    </w:p>
    <w:p w14:paraId="62FCF2E2" w14:textId="77777777" w:rsidR="00DA190E" w:rsidRDefault="00BF19FC">
      <w:pPr>
        <w:numPr>
          <w:ilvl w:val="1"/>
          <w:numId w:val="12"/>
        </w:numPr>
        <w:ind w:right="0" w:hanging="498"/>
      </w:pPr>
      <w:r>
        <w:t xml:space="preserve">De menos de 75.00 m, 1.60 UMA. </w:t>
      </w:r>
    </w:p>
    <w:p w14:paraId="1CFEC5C2" w14:textId="77777777" w:rsidR="00DA190E" w:rsidRDefault="00BF19FC">
      <w:pPr>
        <w:spacing w:after="0" w:line="259" w:lineRule="auto"/>
        <w:ind w:left="731" w:right="0" w:firstLine="0"/>
        <w:jc w:val="left"/>
      </w:pPr>
      <w:r>
        <w:t xml:space="preserve"> </w:t>
      </w:r>
    </w:p>
    <w:p w14:paraId="74F56E67" w14:textId="77777777" w:rsidR="00DA190E" w:rsidRDefault="00BF19FC">
      <w:pPr>
        <w:numPr>
          <w:ilvl w:val="1"/>
          <w:numId w:val="12"/>
        </w:numPr>
        <w:ind w:right="0" w:hanging="498"/>
      </w:pPr>
      <w:r>
        <w:t xml:space="preserve">De 75.01 a 100.00 m, 2.60 UMA. </w:t>
      </w:r>
    </w:p>
    <w:p w14:paraId="069957D6" w14:textId="77777777" w:rsidR="00DA190E" w:rsidRDefault="00BF19FC">
      <w:pPr>
        <w:spacing w:after="0" w:line="259" w:lineRule="auto"/>
        <w:ind w:left="11" w:right="0" w:firstLine="0"/>
        <w:jc w:val="left"/>
      </w:pPr>
      <w:r>
        <w:t xml:space="preserve"> </w:t>
      </w:r>
    </w:p>
    <w:p w14:paraId="43CB6E4E" w14:textId="77777777" w:rsidR="00DA190E" w:rsidRDefault="00BF19FC">
      <w:pPr>
        <w:numPr>
          <w:ilvl w:val="1"/>
          <w:numId w:val="12"/>
        </w:numPr>
        <w:ind w:right="0" w:hanging="498"/>
      </w:pPr>
      <w:r>
        <w:t xml:space="preserve">Por m excedente al límite anterior, 0.05 UMA. </w:t>
      </w:r>
    </w:p>
    <w:p w14:paraId="6E537DB3" w14:textId="77777777" w:rsidR="00DA190E" w:rsidRDefault="00BF19FC">
      <w:pPr>
        <w:spacing w:after="0" w:line="259" w:lineRule="auto"/>
        <w:ind w:left="11" w:right="0" w:firstLine="0"/>
        <w:jc w:val="left"/>
      </w:pPr>
      <w:r>
        <w:t xml:space="preserve"> </w:t>
      </w:r>
    </w:p>
    <w:p w14:paraId="140A344A" w14:textId="77777777" w:rsidR="00DA190E" w:rsidRDefault="00BF19FC">
      <w:pPr>
        <w:numPr>
          <w:ilvl w:val="0"/>
          <w:numId w:val="12"/>
        </w:numPr>
        <w:ind w:right="0" w:hanging="436"/>
      </w:pPr>
      <w:r>
        <w:t xml:space="preserve">Por el otorgamiento de licencias de: construcción de obra nueva; remodelación y/o de ampliación de obras construidas con anterioridad; demolición de cualquier tipo de obra, y/o por la revisión de memorias de cálculo descriptivas y demás documentación relativa, se cobrará de acuerdo a la siguiente: </w:t>
      </w:r>
    </w:p>
    <w:p w14:paraId="6684C2E3" w14:textId="77777777" w:rsidR="00DA190E" w:rsidRDefault="00BF19FC">
      <w:pPr>
        <w:spacing w:after="0" w:line="259" w:lineRule="auto"/>
        <w:ind w:left="11" w:right="0" w:firstLine="0"/>
        <w:jc w:val="left"/>
      </w:pPr>
      <w:r>
        <w:t xml:space="preserve"> </w:t>
      </w:r>
    </w:p>
    <w:p w14:paraId="0E356DA9" w14:textId="77777777" w:rsidR="00DA190E" w:rsidRDefault="00BF19FC">
      <w:pPr>
        <w:numPr>
          <w:ilvl w:val="1"/>
          <w:numId w:val="12"/>
        </w:numPr>
        <w:ind w:right="0" w:hanging="498"/>
      </w:pPr>
      <w:r>
        <w:t xml:space="preserve">De casa habitación, hasta por 50 m² de superficie, 2.61 UMA. </w:t>
      </w:r>
    </w:p>
    <w:p w14:paraId="32BCB527" w14:textId="77777777" w:rsidR="00DA190E" w:rsidRDefault="00BF19FC">
      <w:pPr>
        <w:spacing w:after="0" w:line="259" w:lineRule="auto"/>
        <w:ind w:left="731" w:right="0" w:firstLine="0"/>
        <w:jc w:val="left"/>
      </w:pPr>
      <w:r>
        <w:t xml:space="preserve"> </w:t>
      </w:r>
    </w:p>
    <w:p w14:paraId="0C7E5AF5" w14:textId="77777777" w:rsidR="00DA190E" w:rsidRDefault="00BF19FC">
      <w:pPr>
        <w:numPr>
          <w:ilvl w:val="1"/>
          <w:numId w:val="12"/>
        </w:numPr>
        <w:ind w:right="0" w:hanging="498"/>
      </w:pPr>
      <w:r>
        <w:t xml:space="preserve">Por cada m² o fracción excedente, 0.07 UMA. </w:t>
      </w:r>
    </w:p>
    <w:p w14:paraId="66742EE9" w14:textId="77777777" w:rsidR="00DA190E" w:rsidRDefault="00BF19FC">
      <w:pPr>
        <w:spacing w:after="0" w:line="259" w:lineRule="auto"/>
        <w:ind w:left="11" w:right="0" w:firstLine="0"/>
        <w:jc w:val="left"/>
      </w:pPr>
      <w:r>
        <w:t xml:space="preserve"> </w:t>
      </w:r>
    </w:p>
    <w:p w14:paraId="12388C8B" w14:textId="77777777" w:rsidR="00DA190E" w:rsidRDefault="00BF19FC">
      <w:pPr>
        <w:numPr>
          <w:ilvl w:val="1"/>
          <w:numId w:val="12"/>
        </w:numPr>
        <w:ind w:right="0" w:hanging="498"/>
      </w:pPr>
      <w:r>
        <w:t xml:space="preserve">Tratándose de edificios de unidades habitacionales o viviendas de interés social o popular, por cada nivel o piso, por m² 0.07 UMA. </w:t>
      </w:r>
    </w:p>
    <w:p w14:paraId="1E74798E" w14:textId="77777777" w:rsidR="00DA190E" w:rsidRDefault="00BF19FC">
      <w:pPr>
        <w:spacing w:after="0" w:line="259" w:lineRule="auto"/>
        <w:ind w:left="0" w:right="0" w:firstLine="0"/>
        <w:jc w:val="left"/>
      </w:pPr>
      <w:r>
        <w:t xml:space="preserve"> </w:t>
      </w:r>
    </w:p>
    <w:p w14:paraId="7567F3E1" w14:textId="77777777" w:rsidR="00DA190E" w:rsidRDefault="00BF19FC">
      <w:pPr>
        <w:numPr>
          <w:ilvl w:val="1"/>
          <w:numId w:val="12"/>
        </w:numPr>
        <w:ind w:right="0" w:hanging="498"/>
      </w:pPr>
      <w:r>
        <w:t xml:space="preserve">De almacenes, bodegas y naves industriales, por m² 0.35 UMA. </w:t>
      </w:r>
    </w:p>
    <w:p w14:paraId="300400E4" w14:textId="77777777" w:rsidR="00DA190E" w:rsidRDefault="00BF19FC">
      <w:pPr>
        <w:spacing w:after="0" w:line="259" w:lineRule="auto"/>
        <w:ind w:left="11" w:right="0" w:firstLine="0"/>
        <w:jc w:val="left"/>
      </w:pPr>
      <w:r>
        <w:t xml:space="preserve"> </w:t>
      </w:r>
    </w:p>
    <w:p w14:paraId="24A2F1F0" w14:textId="77777777" w:rsidR="00DA190E" w:rsidRDefault="00BF19FC">
      <w:pPr>
        <w:numPr>
          <w:ilvl w:val="1"/>
          <w:numId w:val="12"/>
        </w:numPr>
        <w:ind w:right="0" w:hanging="498"/>
      </w:pPr>
      <w:r>
        <w:t xml:space="preserve">De locales comerciales, edificios para servicios, salones de eventos, espacios de diversión, recreación o deportes, por m² 0.35 UMA. </w:t>
      </w:r>
    </w:p>
    <w:p w14:paraId="1A284621" w14:textId="77777777" w:rsidR="00DA190E" w:rsidRDefault="00BF19FC">
      <w:pPr>
        <w:spacing w:after="0" w:line="259" w:lineRule="auto"/>
        <w:ind w:left="720" w:right="0" w:firstLine="0"/>
        <w:jc w:val="left"/>
      </w:pPr>
      <w:r>
        <w:t xml:space="preserve"> </w:t>
      </w:r>
    </w:p>
    <w:p w14:paraId="16170D79" w14:textId="77777777" w:rsidR="00DA190E" w:rsidRDefault="00BF19FC">
      <w:pPr>
        <w:numPr>
          <w:ilvl w:val="1"/>
          <w:numId w:val="12"/>
        </w:numPr>
        <w:ind w:right="0" w:hanging="498"/>
      </w:pPr>
      <w:r>
        <w:t xml:space="preserve">Bardas perimetrales fijas o provisionales, por m² 0.05 UMA. </w:t>
      </w:r>
    </w:p>
    <w:p w14:paraId="0D6C9840" w14:textId="77777777" w:rsidR="00DA190E" w:rsidRDefault="00BF19FC">
      <w:pPr>
        <w:spacing w:after="0" w:line="259" w:lineRule="auto"/>
        <w:ind w:left="11" w:right="0" w:firstLine="0"/>
        <w:jc w:val="left"/>
      </w:pPr>
      <w:r>
        <w:t xml:space="preserve"> </w:t>
      </w:r>
    </w:p>
    <w:p w14:paraId="1A19990F" w14:textId="77777777" w:rsidR="00DA190E" w:rsidRDefault="00BF19FC">
      <w:pPr>
        <w:numPr>
          <w:ilvl w:val="1"/>
          <w:numId w:val="12"/>
        </w:numPr>
        <w:ind w:right="0" w:hanging="498"/>
      </w:pPr>
      <w:r>
        <w:t xml:space="preserve">Guarniciones, banquetas, pavimentos o rampas, diferentes a las de dominio público, por m² 0.05 UMA. </w:t>
      </w:r>
    </w:p>
    <w:p w14:paraId="631184B4" w14:textId="77777777" w:rsidR="00DA190E" w:rsidRDefault="00BF19FC">
      <w:pPr>
        <w:spacing w:after="0" w:line="259" w:lineRule="auto"/>
        <w:ind w:left="11" w:right="0" w:firstLine="0"/>
        <w:jc w:val="left"/>
      </w:pPr>
      <w:r>
        <w:t xml:space="preserve"> </w:t>
      </w:r>
    </w:p>
    <w:p w14:paraId="321CC655" w14:textId="77777777" w:rsidR="00DA190E" w:rsidRDefault="00BF19FC">
      <w:pPr>
        <w:numPr>
          <w:ilvl w:val="1"/>
          <w:numId w:val="12"/>
        </w:numPr>
        <w:ind w:right="0" w:hanging="498"/>
      </w:pPr>
      <w:r>
        <w:t xml:space="preserve">Cualquier obra relativa para la trasmisión tecnológica de datos, por m² 28 UMA. </w:t>
      </w:r>
    </w:p>
    <w:p w14:paraId="14F175A9" w14:textId="77777777" w:rsidR="00DA190E" w:rsidRDefault="00BF19FC">
      <w:pPr>
        <w:spacing w:after="0" w:line="259" w:lineRule="auto"/>
        <w:ind w:left="11" w:right="0" w:firstLine="0"/>
        <w:jc w:val="left"/>
      </w:pPr>
      <w:r>
        <w:t xml:space="preserve"> </w:t>
      </w:r>
    </w:p>
    <w:p w14:paraId="0E3B9283" w14:textId="77777777" w:rsidR="00DA190E" w:rsidRDefault="00BF19FC">
      <w:pPr>
        <w:numPr>
          <w:ilvl w:val="1"/>
          <w:numId w:val="12"/>
        </w:numPr>
        <w:ind w:right="0" w:hanging="498"/>
      </w:pPr>
      <w:r>
        <w:t xml:space="preserve">Cualquier obra relativa para proporcionar energía eléctrica, por m² 28 UMA. </w:t>
      </w:r>
    </w:p>
    <w:p w14:paraId="1E707552" w14:textId="77777777" w:rsidR="00DA190E" w:rsidRDefault="00BF19FC">
      <w:pPr>
        <w:numPr>
          <w:ilvl w:val="1"/>
          <w:numId w:val="12"/>
        </w:numPr>
        <w:ind w:right="0" w:hanging="498"/>
      </w:pPr>
      <w:r>
        <w:lastRenderedPageBreak/>
        <w:t xml:space="preserve">Cualquier obra para la comercialización de combustibles de cualquier tipo, por m² 1 UMA. </w:t>
      </w:r>
    </w:p>
    <w:p w14:paraId="5B519A70" w14:textId="77777777" w:rsidR="00DA190E" w:rsidRDefault="00BF19FC">
      <w:pPr>
        <w:spacing w:after="0" w:line="259" w:lineRule="auto"/>
        <w:ind w:left="371" w:right="0" w:firstLine="0"/>
        <w:jc w:val="left"/>
      </w:pPr>
      <w:r>
        <w:t xml:space="preserve"> </w:t>
      </w:r>
    </w:p>
    <w:p w14:paraId="649E97BF" w14:textId="77777777" w:rsidR="00DA190E" w:rsidRDefault="00BF19FC">
      <w:pPr>
        <w:numPr>
          <w:ilvl w:val="1"/>
          <w:numId w:val="12"/>
        </w:numPr>
        <w:ind w:right="0" w:hanging="498"/>
      </w:pPr>
      <w:r>
        <w:t xml:space="preserve">Líneas de conducción para transmisión tecnológica de datos, por ml 1.50 UMA. </w:t>
      </w:r>
    </w:p>
    <w:p w14:paraId="33306B28" w14:textId="77777777" w:rsidR="00DA190E" w:rsidRDefault="00BF19FC">
      <w:pPr>
        <w:spacing w:after="0" w:line="259" w:lineRule="auto"/>
        <w:ind w:left="11" w:right="0" w:firstLine="0"/>
        <w:jc w:val="left"/>
      </w:pPr>
      <w:r>
        <w:t xml:space="preserve"> </w:t>
      </w:r>
    </w:p>
    <w:p w14:paraId="638B9F2B" w14:textId="77777777" w:rsidR="00DA190E" w:rsidRDefault="00BF19FC">
      <w:pPr>
        <w:numPr>
          <w:ilvl w:val="1"/>
          <w:numId w:val="12"/>
        </w:numPr>
        <w:ind w:right="0" w:hanging="498"/>
      </w:pPr>
      <w:r>
        <w:t xml:space="preserve">Líneas de conducción eléctrica, por ml, 1.50 UMA. </w:t>
      </w:r>
    </w:p>
    <w:p w14:paraId="7E6612F4" w14:textId="77777777" w:rsidR="00DA190E" w:rsidRDefault="00BF19FC">
      <w:pPr>
        <w:spacing w:after="0" w:line="259" w:lineRule="auto"/>
        <w:ind w:left="11" w:right="0" w:firstLine="0"/>
        <w:jc w:val="left"/>
      </w:pPr>
      <w:r>
        <w:t xml:space="preserve"> </w:t>
      </w:r>
    </w:p>
    <w:p w14:paraId="2CF20EC8" w14:textId="77777777" w:rsidR="00DA190E" w:rsidRDefault="00BF19FC">
      <w:pPr>
        <w:numPr>
          <w:ilvl w:val="1"/>
          <w:numId w:val="12"/>
        </w:numPr>
        <w:ind w:right="0" w:hanging="498"/>
      </w:pPr>
      <w:r>
        <w:t xml:space="preserve">Líneas de conducción de combustibles de cualquier tipo, por ml, 1.50 UMA. </w:t>
      </w:r>
    </w:p>
    <w:p w14:paraId="5D2DD71C" w14:textId="77777777" w:rsidR="00DA190E" w:rsidRDefault="00BF19FC">
      <w:pPr>
        <w:spacing w:after="0" w:line="259" w:lineRule="auto"/>
        <w:ind w:left="11" w:right="0" w:firstLine="0"/>
        <w:jc w:val="left"/>
      </w:pPr>
      <w:r>
        <w:t xml:space="preserve"> </w:t>
      </w:r>
    </w:p>
    <w:p w14:paraId="42A23FD0" w14:textId="77777777" w:rsidR="00DA190E" w:rsidRDefault="00BF19FC">
      <w:pPr>
        <w:numPr>
          <w:ilvl w:val="1"/>
          <w:numId w:val="12"/>
        </w:numPr>
        <w:ind w:right="0" w:hanging="498"/>
      </w:pPr>
      <w:r>
        <w:t xml:space="preserve">Estacionamiento público cubierto por m² 0.25 UMA. </w:t>
      </w:r>
    </w:p>
    <w:p w14:paraId="6576E4F4" w14:textId="77777777" w:rsidR="00DA190E" w:rsidRDefault="00BF19FC">
      <w:pPr>
        <w:spacing w:after="0" w:line="259" w:lineRule="auto"/>
        <w:ind w:left="11" w:right="0" w:firstLine="0"/>
        <w:jc w:val="left"/>
      </w:pPr>
      <w:r>
        <w:t xml:space="preserve"> </w:t>
      </w:r>
    </w:p>
    <w:p w14:paraId="1D3A4F0B" w14:textId="77777777" w:rsidR="00DA190E" w:rsidRDefault="00BF19FC">
      <w:pPr>
        <w:numPr>
          <w:ilvl w:val="1"/>
          <w:numId w:val="12"/>
        </w:numPr>
        <w:ind w:right="0" w:hanging="498"/>
      </w:pPr>
      <w:r>
        <w:t xml:space="preserve">Estacionamiento público cubierto por m² 0.12 UMA. </w:t>
      </w:r>
    </w:p>
    <w:p w14:paraId="60F709C6" w14:textId="77777777" w:rsidR="00DA190E" w:rsidRDefault="00BF19FC">
      <w:pPr>
        <w:spacing w:after="0" w:line="259" w:lineRule="auto"/>
        <w:ind w:left="11" w:right="0" w:firstLine="0"/>
        <w:jc w:val="left"/>
      </w:pPr>
      <w:r>
        <w:t xml:space="preserve"> </w:t>
      </w:r>
    </w:p>
    <w:p w14:paraId="003ED44A" w14:textId="77777777" w:rsidR="00DA190E" w:rsidRDefault="00BF19FC">
      <w:pPr>
        <w:numPr>
          <w:ilvl w:val="1"/>
          <w:numId w:val="12"/>
        </w:numPr>
        <w:ind w:right="0" w:hanging="498"/>
      </w:pPr>
      <w:r>
        <w:t xml:space="preserve">Hotel, auto hotel, y hostal por m² 0.32 UMA. </w:t>
      </w:r>
    </w:p>
    <w:p w14:paraId="0562C8D1" w14:textId="77777777" w:rsidR="00DA190E" w:rsidRDefault="00BF19FC">
      <w:pPr>
        <w:spacing w:after="0" w:line="259" w:lineRule="auto"/>
        <w:ind w:left="11" w:right="0" w:firstLine="0"/>
        <w:jc w:val="left"/>
      </w:pPr>
      <w:r>
        <w:t xml:space="preserve"> </w:t>
      </w:r>
    </w:p>
    <w:p w14:paraId="39BEBAAA" w14:textId="77777777" w:rsidR="00DA190E" w:rsidRDefault="00BF19FC">
      <w:pPr>
        <w:numPr>
          <w:ilvl w:val="1"/>
          <w:numId w:val="12"/>
        </w:numPr>
        <w:ind w:right="0" w:hanging="498"/>
      </w:pPr>
      <w:r>
        <w:t xml:space="preserve">Planta de tratamiento, relleno sanitario, fosa séptica o cualquier otra construcción destinada al tratamiento o almacenamiento de residuos sólidos por m² 0.11 UMA  </w:t>
      </w:r>
    </w:p>
    <w:p w14:paraId="650BF192" w14:textId="77777777" w:rsidR="00DA190E" w:rsidRDefault="00BF19FC">
      <w:pPr>
        <w:spacing w:after="0" w:line="259" w:lineRule="auto"/>
        <w:ind w:left="862" w:right="0" w:firstLine="0"/>
        <w:jc w:val="left"/>
      </w:pPr>
      <w:r>
        <w:t xml:space="preserve"> </w:t>
      </w:r>
    </w:p>
    <w:p w14:paraId="163F519F" w14:textId="77777777" w:rsidR="00DA190E" w:rsidRDefault="00BF19FC">
      <w:pPr>
        <w:ind w:left="6" w:right="0"/>
      </w:pPr>
      <w:r>
        <w:t xml:space="preserve">El pago que resulte de esta disposición deberá efectuarse sin perjuicio del dictamen de adecuación o demolición que pueda resultar por construcciones defectuosas, de falso alineamiento o por conveniencia de sus propietarios.  </w:t>
      </w:r>
    </w:p>
    <w:p w14:paraId="162B039A" w14:textId="77777777" w:rsidR="00DA190E" w:rsidRDefault="00BF19FC">
      <w:pPr>
        <w:spacing w:after="0" w:line="259" w:lineRule="auto"/>
        <w:ind w:left="11" w:right="0" w:firstLine="0"/>
        <w:jc w:val="left"/>
      </w:pPr>
      <w:r>
        <w:t xml:space="preserve"> </w:t>
      </w:r>
    </w:p>
    <w:p w14:paraId="0B35DF53" w14:textId="77777777" w:rsidR="00DA190E" w:rsidRDefault="00BF19FC">
      <w:pPr>
        <w:numPr>
          <w:ilvl w:val="0"/>
          <w:numId w:val="12"/>
        </w:numPr>
        <w:ind w:right="0" w:hanging="436"/>
      </w:pPr>
      <w:r>
        <w:t xml:space="preserve">Por el otorgamiento de licencias para construcción de fraccionamientos, condominios y conjuntos urbanos sobre el costo de los trabajos de urbanización se pagará el 5 por ciento. </w:t>
      </w:r>
    </w:p>
    <w:p w14:paraId="2CC5255B" w14:textId="77777777" w:rsidR="00DA190E" w:rsidRDefault="00BF19FC">
      <w:pPr>
        <w:spacing w:after="0" w:line="259" w:lineRule="auto"/>
        <w:ind w:left="731" w:right="0" w:firstLine="0"/>
        <w:jc w:val="left"/>
      </w:pPr>
      <w:r>
        <w:t xml:space="preserve"> </w:t>
      </w:r>
    </w:p>
    <w:p w14:paraId="2236E25C" w14:textId="77777777" w:rsidR="00DA190E" w:rsidRDefault="00BF19FC">
      <w:pPr>
        <w:numPr>
          <w:ilvl w:val="0"/>
          <w:numId w:val="12"/>
        </w:numPr>
        <w:ind w:right="0" w:hanging="436"/>
      </w:pPr>
      <w:r>
        <w:t xml:space="preserve">Por el otorgamiento de licencias para dividir, fusionar y lotificar superficies, se cobrará de acuerdo a la siguiente: </w:t>
      </w:r>
    </w:p>
    <w:p w14:paraId="2E96B625" w14:textId="77777777" w:rsidR="00DA190E" w:rsidRDefault="00BF19FC">
      <w:pPr>
        <w:spacing w:after="0" w:line="259" w:lineRule="auto"/>
        <w:ind w:left="11" w:right="0" w:firstLine="0"/>
        <w:jc w:val="left"/>
      </w:pPr>
      <w:r>
        <w:t xml:space="preserve"> </w:t>
      </w:r>
    </w:p>
    <w:p w14:paraId="66D6714C" w14:textId="77777777" w:rsidR="00DA190E" w:rsidRDefault="00BF19FC">
      <w:pPr>
        <w:numPr>
          <w:ilvl w:val="1"/>
          <w:numId w:val="12"/>
        </w:numPr>
        <w:ind w:right="0" w:hanging="498"/>
      </w:pPr>
      <w:r>
        <w:t xml:space="preserve">Hasta de 250 m², 28 UMA. </w:t>
      </w:r>
    </w:p>
    <w:p w14:paraId="4BC551DE" w14:textId="77777777" w:rsidR="00DA190E" w:rsidRDefault="00BF19FC">
      <w:pPr>
        <w:spacing w:after="26" w:line="259" w:lineRule="auto"/>
        <w:ind w:left="731" w:right="0" w:firstLine="0"/>
        <w:jc w:val="left"/>
      </w:pPr>
      <w:r>
        <w:rPr>
          <w:sz w:val="16"/>
        </w:rPr>
        <w:t xml:space="preserve"> </w:t>
      </w:r>
    </w:p>
    <w:p w14:paraId="6BE282A5" w14:textId="77777777" w:rsidR="00DA190E" w:rsidRDefault="00BF19FC">
      <w:pPr>
        <w:numPr>
          <w:ilvl w:val="1"/>
          <w:numId w:val="12"/>
        </w:numPr>
        <w:ind w:right="0" w:hanging="498"/>
      </w:pPr>
      <w:r>
        <w:t xml:space="preserve">De 250.01 hasta 500 m², 32 UMA. </w:t>
      </w:r>
    </w:p>
    <w:p w14:paraId="6BBADB57" w14:textId="77777777" w:rsidR="00DA190E" w:rsidRDefault="00BF19FC">
      <w:pPr>
        <w:spacing w:after="26" w:line="259" w:lineRule="auto"/>
        <w:ind w:left="11" w:right="0" w:firstLine="0"/>
        <w:jc w:val="left"/>
      </w:pPr>
      <w:r>
        <w:rPr>
          <w:sz w:val="16"/>
        </w:rPr>
        <w:t xml:space="preserve"> </w:t>
      </w:r>
    </w:p>
    <w:p w14:paraId="7A7D8BEB" w14:textId="77777777" w:rsidR="00DA190E" w:rsidRDefault="00BF19FC">
      <w:pPr>
        <w:numPr>
          <w:ilvl w:val="1"/>
          <w:numId w:val="12"/>
        </w:numPr>
        <w:ind w:right="0" w:hanging="498"/>
      </w:pPr>
      <w:r>
        <w:t xml:space="preserve">De 500.01 hasta 1,000 m², 36 UMA. </w:t>
      </w:r>
    </w:p>
    <w:p w14:paraId="3D6DA531" w14:textId="77777777" w:rsidR="00DA190E" w:rsidRDefault="00BF19FC">
      <w:pPr>
        <w:spacing w:after="27" w:line="259" w:lineRule="auto"/>
        <w:ind w:left="11" w:right="0" w:firstLine="0"/>
        <w:jc w:val="left"/>
      </w:pPr>
      <w:r>
        <w:rPr>
          <w:sz w:val="16"/>
        </w:rPr>
        <w:t xml:space="preserve"> </w:t>
      </w:r>
    </w:p>
    <w:p w14:paraId="32671527" w14:textId="77777777" w:rsidR="00DA190E" w:rsidRDefault="00BF19FC">
      <w:pPr>
        <w:numPr>
          <w:ilvl w:val="1"/>
          <w:numId w:val="12"/>
        </w:numPr>
        <w:ind w:right="0" w:hanging="498"/>
      </w:pPr>
      <w:r>
        <w:t xml:space="preserve">De 1,000.01 hasta 10,000 m², 38 UMA. </w:t>
      </w:r>
    </w:p>
    <w:p w14:paraId="37A35688" w14:textId="77777777" w:rsidR="00DA190E" w:rsidRDefault="00BF19FC">
      <w:pPr>
        <w:spacing w:after="26" w:line="259" w:lineRule="auto"/>
        <w:ind w:left="11" w:right="0" w:firstLine="0"/>
        <w:jc w:val="left"/>
      </w:pPr>
      <w:r>
        <w:rPr>
          <w:sz w:val="16"/>
        </w:rPr>
        <w:t xml:space="preserve"> </w:t>
      </w:r>
    </w:p>
    <w:p w14:paraId="103B5F53" w14:textId="77777777" w:rsidR="00DA190E" w:rsidRDefault="00BF19FC">
      <w:pPr>
        <w:numPr>
          <w:ilvl w:val="1"/>
          <w:numId w:val="12"/>
        </w:numPr>
        <w:ind w:right="0" w:hanging="498"/>
      </w:pPr>
      <w:r>
        <w:t xml:space="preserve">De 10,000.01 m² en adelante, por cada hectárea o fracción que excedan, 34 UMA. </w:t>
      </w:r>
    </w:p>
    <w:p w14:paraId="50C4A44E" w14:textId="77777777" w:rsidR="00DA190E" w:rsidRDefault="00BF19FC">
      <w:pPr>
        <w:spacing w:after="26" w:line="259" w:lineRule="auto"/>
        <w:ind w:left="11" w:right="0" w:firstLine="0"/>
        <w:jc w:val="left"/>
      </w:pPr>
      <w:r>
        <w:rPr>
          <w:sz w:val="16"/>
        </w:rPr>
        <w:t xml:space="preserve"> </w:t>
      </w:r>
    </w:p>
    <w:p w14:paraId="22E0242C" w14:textId="77777777" w:rsidR="00DA190E" w:rsidRDefault="00BF19FC">
      <w:pPr>
        <w:numPr>
          <w:ilvl w:val="0"/>
          <w:numId w:val="12"/>
        </w:numPr>
        <w:ind w:right="0" w:hanging="436"/>
      </w:pPr>
      <w:r>
        <w:t xml:space="preserve">Por la expedición del dictamen de uso de suelo a petición de la parte interesada, se cobrará de acuerdo a la siguiente tarifa: </w:t>
      </w:r>
    </w:p>
    <w:p w14:paraId="0BD86BAD" w14:textId="77777777" w:rsidR="00DA190E" w:rsidRDefault="00BF19FC">
      <w:pPr>
        <w:spacing w:after="26" w:line="259" w:lineRule="auto"/>
        <w:ind w:left="11" w:right="0" w:firstLine="0"/>
        <w:jc w:val="left"/>
      </w:pPr>
      <w:r>
        <w:rPr>
          <w:sz w:val="16"/>
        </w:rPr>
        <w:t xml:space="preserve"> </w:t>
      </w:r>
    </w:p>
    <w:p w14:paraId="08A78E76" w14:textId="77777777" w:rsidR="00DA190E" w:rsidRDefault="00BF19FC">
      <w:pPr>
        <w:numPr>
          <w:ilvl w:val="1"/>
          <w:numId w:val="12"/>
        </w:numPr>
        <w:ind w:right="0" w:hanging="498"/>
      </w:pPr>
      <w:r>
        <w:t xml:space="preserve">Para casa habitación, 5.00 UMA. </w:t>
      </w:r>
    </w:p>
    <w:p w14:paraId="1F110AB4" w14:textId="77777777" w:rsidR="00DA190E" w:rsidRDefault="00BF19FC">
      <w:pPr>
        <w:spacing w:after="26" w:line="259" w:lineRule="auto"/>
        <w:ind w:left="731" w:right="0" w:firstLine="0"/>
        <w:jc w:val="left"/>
      </w:pPr>
      <w:r>
        <w:rPr>
          <w:sz w:val="16"/>
        </w:rPr>
        <w:t xml:space="preserve"> </w:t>
      </w:r>
    </w:p>
    <w:p w14:paraId="6BD459F4" w14:textId="77777777" w:rsidR="00DA190E" w:rsidRDefault="00BF19FC">
      <w:pPr>
        <w:numPr>
          <w:ilvl w:val="1"/>
          <w:numId w:val="12"/>
        </w:numPr>
        <w:ind w:right="0" w:hanging="498"/>
      </w:pPr>
      <w:r>
        <w:t xml:space="preserve">Para desarrollos habitacionales, 8.00 UMA. </w:t>
      </w:r>
    </w:p>
    <w:p w14:paraId="4C8BD92E" w14:textId="77777777" w:rsidR="00DA190E" w:rsidRDefault="00BF19FC">
      <w:pPr>
        <w:spacing w:after="26" w:line="259" w:lineRule="auto"/>
        <w:ind w:left="11" w:right="0" w:firstLine="0"/>
        <w:jc w:val="left"/>
      </w:pPr>
      <w:r>
        <w:rPr>
          <w:sz w:val="16"/>
        </w:rPr>
        <w:t xml:space="preserve"> </w:t>
      </w:r>
    </w:p>
    <w:p w14:paraId="2C179726" w14:textId="77777777" w:rsidR="00DA190E" w:rsidRDefault="00BF19FC">
      <w:pPr>
        <w:numPr>
          <w:ilvl w:val="1"/>
          <w:numId w:val="12"/>
        </w:numPr>
        <w:ind w:right="0" w:hanging="498"/>
      </w:pPr>
      <w:r>
        <w:t xml:space="preserve">Para uso comercial, industrial y de servicios, 25.00 UMA. </w:t>
      </w:r>
    </w:p>
    <w:p w14:paraId="200E53B0" w14:textId="77777777" w:rsidR="00DA190E" w:rsidRDefault="00BF19FC">
      <w:pPr>
        <w:spacing w:after="0" w:line="259" w:lineRule="auto"/>
        <w:ind w:left="11" w:right="0" w:firstLine="0"/>
        <w:jc w:val="left"/>
      </w:pPr>
      <w:r>
        <w:t xml:space="preserve"> </w:t>
      </w:r>
    </w:p>
    <w:p w14:paraId="60AD5A55" w14:textId="77777777" w:rsidR="00DA190E" w:rsidRDefault="00BF19FC">
      <w:pPr>
        <w:numPr>
          <w:ilvl w:val="0"/>
          <w:numId w:val="12"/>
        </w:numPr>
        <w:ind w:right="0" w:hanging="436"/>
      </w:pPr>
      <w:r>
        <w:t xml:space="preserve">Por la expedición de planos autorizados de desarrollo urbano, se cobrará de acuerdo a la siguiente: </w:t>
      </w:r>
    </w:p>
    <w:p w14:paraId="756F4F15" w14:textId="77777777" w:rsidR="00DA190E" w:rsidRDefault="00BF19FC">
      <w:pPr>
        <w:spacing w:after="0" w:line="259" w:lineRule="auto"/>
        <w:ind w:left="11" w:right="0" w:firstLine="0"/>
        <w:jc w:val="left"/>
      </w:pPr>
      <w:r>
        <w:t xml:space="preserve"> </w:t>
      </w:r>
    </w:p>
    <w:p w14:paraId="4A39E186" w14:textId="77777777" w:rsidR="00DA190E" w:rsidRDefault="00BF19FC">
      <w:pPr>
        <w:numPr>
          <w:ilvl w:val="1"/>
          <w:numId w:val="12"/>
        </w:numPr>
        <w:ind w:right="0" w:hanging="498"/>
      </w:pPr>
      <w:r>
        <w:t xml:space="preserve">Planos con medidas de 0.60 X 0.90 m, 1.50 UMA. </w:t>
      </w:r>
    </w:p>
    <w:p w14:paraId="298DA620" w14:textId="77777777" w:rsidR="00DA190E" w:rsidRDefault="00BF19FC">
      <w:pPr>
        <w:spacing w:after="0" w:line="259" w:lineRule="auto"/>
        <w:ind w:left="731" w:right="0" w:firstLine="0"/>
        <w:jc w:val="left"/>
      </w:pPr>
      <w:r>
        <w:t xml:space="preserve"> </w:t>
      </w:r>
    </w:p>
    <w:p w14:paraId="3A2AE84D" w14:textId="77777777" w:rsidR="00DA190E" w:rsidRDefault="00BF19FC">
      <w:pPr>
        <w:numPr>
          <w:ilvl w:val="1"/>
          <w:numId w:val="12"/>
        </w:numPr>
        <w:ind w:right="0" w:hanging="498"/>
      </w:pPr>
      <w:r>
        <w:t xml:space="preserve">Planos con medidas de 0.90 X 1.20 m, 2 UMA. </w:t>
      </w:r>
    </w:p>
    <w:p w14:paraId="1B1EA12D" w14:textId="77777777" w:rsidR="00DA190E" w:rsidRDefault="00BF19FC">
      <w:pPr>
        <w:spacing w:after="0" w:line="259" w:lineRule="auto"/>
        <w:ind w:left="11" w:right="0" w:firstLine="0"/>
        <w:jc w:val="left"/>
      </w:pPr>
      <w:r>
        <w:t xml:space="preserve"> </w:t>
      </w:r>
    </w:p>
    <w:p w14:paraId="0119EE9A" w14:textId="77777777" w:rsidR="00DA190E" w:rsidRDefault="00BF19FC">
      <w:pPr>
        <w:numPr>
          <w:ilvl w:val="0"/>
          <w:numId w:val="12"/>
        </w:numPr>
        <w:ind w:right="0" w:hanging="436"/>
      </w:pPr>
      <w:r>
        <w:t xml:space="preserve">Por la asignación del número oficial de bienes inmuebles, para la correspondiente identificación al frente de calles y avenidas se pagará un derecho equivalente a 3 UMA. </w:t>
      </w:r>
    </w:p>
    <w:p w14:paraId="5AE346B6" w14:textId="77777777" w:rsidR="00DA190E" w:rsidRDefault="00BF19FC">
      <w:pPr>
        <w:spacing w:after="0" w:line="259" w:lineRule="auto"/>
        <w:ind w:left="11" w:right="0" w:firstLine="0"/>
        <w:jc w:val="left"/>
      </w:pPr>
      <w:r>
        <w:t xml:space="preserve"> </w:t>
      </w:r>
    </w:p>
    <w:p w14:paraId="5C1C99DF" w14:textId="77777777" w:rsidR="00DA190E" w:rsidRDefault="00BF19FC">
      <w:pPr>
        <w:ind w:left="6" w:right="0"/>
      </w:pPr>
      <w:r>
        <w:lastRenderedPageBreak/>
        <w:t xml:space="preserve">El pago que se efectúe por el otorgamiento de las licencias que se citan en la fracción II, deberá comprender siempre lo dispuesto en la Ley de Asentamientos Humanos, Ordenamiento Territorial y Desarrollo Urbano del Estado de Tlaxcala. </w:t>
      </w:r>
    </w:p>
    <w:p w14:paraId="5047D894" w14:textId="77777777" w:rsidR="00DA190E" w:rsidRDefault="00BF19FC">
      <w:pPr>
        <w:spacing w:after="0" w:line="259" w:lineRule="auto"/>
        <w:ind w:left="11" w:right="0" w:firstLine="0"/>
        <w:jc w:val="left"/>
      </w:pPr>
      <w:r>
        <w:t xml:space="preserve"> </w:t>
      </w:r>
    </w:p>
    <w:p w14:paraId="6F4C7410" w14:textId="77777777" w:rsidR="00DA190E" w:rsidRDefault="00BF19FC">
      <w:pPr>
        <w:ind w:left="6" w:right="0"/>
      </w:pPr>
      <w:r>
        <w:t xml:space="preserve">La regularización de las obras y/o trabajos ejecutados sin las licencias, que se citan en las fracciones II y III anteriores, se suspenderán mediante la colocación de sellos, debiéndose pagar además del importe de la cuota correspondiente, la multa prevista en el artículo 63, fracción I, de esta Ley de Ingresos. </w:t>
      </w:r>
    </w:p>
    <w:p w14:paraId="630D82E5" w14:textId="77777777" w:rsidR="00DA190E" w:rsidRDefault="00BF19FC">
      <w:pPr>
        <w:spacing w:after="0" w:line="259" w:lineRule="auto"/>
        <w:ind w:left="11" w:right="0" w:firstLine="0"/>
        <w:jc w:val="left"/>
      </w:pPr>
      <w:r>
        <w:t xml:space="preserve"> </w:t>
      </w:r>
    </w:p>
    <w:p w14:paraId="1863796A" w14:textId="77777777" w:rsidR="00DA190E" w:rsidRDefault="00BF19FC">
      <w:pPr>
        <w:ind w:left="6" w:right="0"/>
      </w:pPr>
      <w:r>
        <w:t xml:space="preserve">Cuando la licencia no implique fines de lucro o se refiera a la transmisión de la propiedad entre familiares, se aplicará una bonificación del 50 por ciento sobre la tarifa anterior. </w:t>
      </w:r>
    </w:p>
    <w:p w14:paraId="3B359267" w14:textId="77777777" w:rsidR="00DA190E" w:rsidRDefault="00BF19FC">
      <w:pPr>
        <w:spacing w:after="0" w:line="259" w:lineRule="auto"/>
        <w:ind w:left="11" w:right="0" w:firstLine="0"/>
        <w:jc w:val="left"/>
      </w:pPr>
      <w:r>
        <w:t xml:space="preserve"> </w:t>
      </w:r>
    </w:p>
    <w:p w14:paraId="113E4A6B" w14:textId="77777777" w:rsidR="00DA190E" w:rsidRDefault="00BF19FC">
      <w:pPr>
        <w:ind w:left="6" w:right="0"/>
      </w:pPr>
      <w:r>
        <w:t xml:space="preserve">La destrucción de sellos oficiales ameritará también la aplicación de una segunda multa establecida en el artículo 63, fracción II, de esta Ley de Ingresos. </w:t>
      </w:r>
    </w:p>
    <w:p w14:paraId="1DB9ABE9" w14:textId="77777777" w:rsidR="00DA190E" w:rsidRDefault="00BF19FC">
      <w:pPr>
        <w:spacing w:after="0" w:line="259" w:lineRule="auto"/>
        <w:ind w:left="11" w:right="0" w:firstLine="0"/>
        <w:jc w:val="left"/>
      </w:pPr>
      <w:r>
        <w:t xml:space="preserve"> </w:t>
      </w:r>
    </w:p>
    <w:p w14:paraId="7704D698" w14:textId="77777777" w:rsidR="00DA190E" w:rsidRDefault="00BF19FC">
      <w:pPr>
        <w:ind w:left="6" w:right="0"/>
      </w:pPr>
      <w:r>
        <w:rPr>
          <w:b/>
        </w:rPr>
        <w:t xml:space="preserve">Artículo 26. </w:t>
      </w:r>
      <w:r>
        <w:t xml:space="preserve">El permiso para obstruir las vías y lugares públicos con materiales para construcción, escombro o cualquier objeto sobre la banqueta, que no exceda el frente de la propiedad del solicitante, por cada día de obstrucción parcial, causará un derecho equivalente a 6 UMA. Para el caso de que la obstrucción impida totalmente el tránsito peatonal o vehicular, por cualquier motivo, la cuota se incrementará a 15 UMA por día. </w:t>
      </w:r>
    </w:p>
    <w:p w14:paraId="0FA973F7" w14:textId="77777777" w:rsidR="00DA190E" w:rsidRDefault="00BF19FC">
      <w:pPr>
        <w:spacing w:after="0" w:line="259" w:lineRule="auto"/>
        <w:ind w:left="11" w:right="0" w:firstLine="0"/>
        <w:jc w:val="left"/>
      </w:pPr>
      <w:r>
        <w:t xml:space="preserve"> </w:t>
      </w:r>
    </w:p>
    <w:p w14:paraId="72D29030" w14:textId="77777777" w:rsidR="00DA190E" w:rsidRDefault="00BF19FC">
      <w:pPr>
        <w:ind w:left="6" w:right="0"/>
      </w:pPr>
      <w:r>
        <w:t xml:space="preserve">Por las maniobras de carga y descarga de materiales diversos que obstruyan la banqueta y el arroyo de la calle, se cobrará un derecho equivalente a 6 UMA. </w:t>
      </w:r>
    </w:p>
    <w:p w14:paraId="12F269E4" w14:textId="77777777" w:rsidR="00DA190E" w:rsidRDefault="00BF19FC">
      <w:pPr>
        <w:spacing w:after="0" w:line="259" w:lineRule="auto"/>
        <w:ind w:left="11" w:right="0" w:firstLine="0"/>
        <w:jc w:val="left"/>
      </w:pPr>
      <w:r>
        <w:t xml:space="preserve"> </w:t>
      </w:r>
    </w:p>
    <w:p w14:paraId="78D50B65" w14:textId="77777777" w:rsidR="00DA190E" w:rsidRDefault="00BF19FC">
      <w:pPr>
        <w:ind w:left="6" w:right="0"/>
      </w:pPr>
      <w:r>
        <w:t xml:space="preserve">Quien obstruya las vías y lugares públicos sin contar con el permiso correspondiente pagará, además de la cuota señalada en el párrafo anterior, la multa que se especifica en el artículo 63, fracción III, de esta Ley de Ingresos, debiendo además de obtener el permiso correspondiente. </w:t>
      </w:r>
    </w:p>
    <w:p w14:paraId="20230B0B" w14:textId="77777777" w:rsidR="00DA190E" w:rsidRDefault="00BF19FC">
      <w:pPr>
        <w:spacing w:after="0" w:line="259" w:lineRule="auto"/>
        <w:ind w:left="11" w:right="0" w:firstLine="0"/>
        <w:jc w:val="left"/>
      </w:pPr>
      <w:r>
        <w:t xml:space="preserve"> </w:t>
      </w:r>
    </w:p>
    <w:p w14:paraId="7B6B6774" w14:textId="77777777" w:rsidR="00DA190E" w:rsidRDefault="00BF19FC">
      <w:pPr>
        <w:ind w:left="6" w:right="0"/>
      </w:pPr>
      <w:r>
        <w:t xml:space="preserve">Vencido el plazo concedido el solicitante deberá retirar los materiales que obstruyen la vía, de no hacerlo la administración municipal podrá retirarlos con cargo al infractor, mediante el cobro del servicio a razón de 15 UMA por viaje. </w:t>
      </w:r>
    </w:p>
    <w:p w14:paraId="626CD1C3" w14:textId="77777777" w:rsidR="00DA190E" w:rsidRDefault="00BF19FC">
      <w:pPr>
        <w:spacing w:after="0" w:line="259" w:lineRule="auto"/>
        <w:ind w:left="11" w:right="0" w:firstLine="0"/>
        <w:jc w:val="left"/>
      </w:pPr>
      <w:r>
        <w:t xml:space="preserve"> </w:t>
      </w:r>
    </w:p>
    <w:p w14:paraId="03B8132A" w14:textId="77777777" w:rsidR="00DA190E" w:rsidRDefault="00BF19FC">
      <w:pPr>
        <w:ind w:left="6" w:right="0"/>
      </w:pPr>
      <w:r>
        <w:rPr>
          <w:b/>
        </w:rPr>
        <w:t xml:space="preserve">Artículo 27. </w:t>
      </w:r>
      <w:r>
        <w:t xml:space="preserve">Por la inscripción en el padrón de contratistas para participar en los procesos de adjudicación de las obras que lleva a cabo el Municipio, las personas físicas o morales, que lo soliciten, pagarán una cuota equivalente a 50 UMA. </w:t>
      </w:r>
    </w:p>
    <w:p w14:paraId="47C3E642" w14:textId="77777777" w:rsidR="00DA190E" w:rsidRDefault="00BF19FC">
      <w:pPr>
        <w:spacing w:after="0" w:line="259" w:lineRule="auto"/>
        <w:ind w:left="11" w:right="0" w:firstLine="0"/>
        <w:jc w:val="left"/>
      </w:pPr>
      <w:r>
        <w:t xml:space="preserve"> </w:t>
      </w:r>
    </w:p>
    <w:p w14:paraId="41654E10" w14:textId="77777777" w:rsidR="00DA190E" w:rsidRDefault="00BF19FC">
      <w:pPr>
        <w:ind w:left="6" w:right="0"/>
      </w:pPr>
      <w:r>
        <w:rPr>
          <w:b/>
        </w:rPr>
        <w:t xml:space="preserve">Artículo 28. </w:t>
      </w:r>
      <w:r>
        <w:t xml:space="preserve">Por la obtención de las bases de licitación para la obra pública que realice el Municipio, </w:t>
      </w:r>
      <w:proofErr w:type="gramStart"/>
      <w:r>
        <w:t>independientemente  de</w:t>
      </w:r>
      <w:proofErr w:type="gramEnd"/>
      <w:r>
        <w:t xml:space="preserve"> los recursos con que la obra se ejecute, se cobrará de acuerdo a la siguiente tarifa:  </w:t>
      </w:r>
    </w:p>
    <w:p w14:paraId="66709EB7" w14:textId="77777777" w:rsidR="00DA190E" w:rsidRDefault="00BF19FC">
      <w:pPr>
        <w:spacing w:after="0" w:line="259" w:lineRule="auto"/>
        <w:ind w:left="11" w:right="0" w:firstLine="0"/>
        <w:jc w:val="left"/>
      </w:pPr>
      <w:r>
        <w:rPr>
          <w:b/>
        </w:rPr>
        <w:t xml:space="preserve"> </w:t>
      </w:r>
    </w:p>
    <w:p w14:paraId="0985C9B2" w14:textId="77777777" w:rsidR="00DA190E" w:rsidRDefault="00BF19FC">
      <w:pPr>
        <w:numPr>
          <w:ilvl w:val="0"/>
          <w:numId w:val="13"/>
        </w:numPr>
        <w:ind w:right="0" w:hanging="360"/>
      </w:pPr>
      <w:r>
        <w:t xml:space="preserve">Licitación o concurso por adjudicación directa, 5 UMA. </w:t>
      </w:r>
    </w:p>
    <w:p w14:paraId="6C9764C3" w14:textId="77777777" w:rsidR="00DA190E" w:rsidRDefault="00BF19FC">
      <w:pPr>
        <w:spacing w:after="0" w:line="259" w:lineRule="auto"/>
        <w:ind w:left="731" w:right="0" w:firstLine="0"/>
        <w:jc w:val="left"/>
      </w:pPr>
      <w:r>
        <w:t xml:space="preserve"> </w:t>
      </w:r>
    </w:p>
    <w:p w14:paraId="07018867" w14:textId="77777777" w:rsidR="00DA190E" w:rsidRDefault="00BF19FC">
      <w:pPr>
        <w:numPr>
          <w:ilvl w:val="0"/>
          <w:numId w:val="13"/>
        </w:numPr>
        <w:ind w:right="0" w:hanging="360"/>
      </w:pPr>
      <w:r>
        <w:t xml:space="preserve">Licitación o concurso por invitación restringida, 15 UMA. </w:t>
      </w:r>
    </w:p>
    <w:p w14:paraId="60DA78C2" w14:textId="77777777" w:rsidR="00DA190E" w:rsidRDefault="00BF19FC">
      <w:pPr>
        <w:spacing w:after="0" w:line="259" w:lineRule="auto"/>
        <w:ind w:left="11" w:right="0" w:firstLine="0"/>
        <w:jc w:val="left"/>
      </w:pPr>
      <w:r>
        <w:t xml:space="preserve"> </w:t>
      </w:r>
    </w:p>
    <w:p w14:paraId="3857A429" w14:textId="77777777" w:rsidR="00DA190E" w:rsidRDefault="00BF19FC">
      <w:pPr>
        <w:numPr>
          <w:ilvl w:val="0"/>
          <w:numId w:val="13"/>
        </w:numPr>
        <w:ind w:right="0" w:hanging="360"/>
      </w:pPr>
      <w:r>
        <w:t xml:space="preserve">Licitación pública para obras ejecutadas con recursos municipales, 25 UMA. </w:t>
      </w:r>
    </w:p>
    <w:p w14:paraId="15419223" w14:textId="77777777" w:rsidR="00DA190E" w:rsidRDefault="00BF19FC">
      <w:pPr>
        <w:spacing w:after="0" w:line="259" w:lineRule="auto"/>
        <w:ind w:left="11" w:right="0" w:firstLine="0"/>
        <w:jc w:val="left"/>
      </w:pPr>
      <w:r>
        <w:t xml:space="preserve"> </w:t>
      </w:r>
    </w:p>
    <w:p w14:paraId="0F900902" w14:textId="77777777" w:rsidR="00DA190E" w:rsidRDefault="00BF19FC">
      <w:pPr>
        <w:numPr>
          <w:ilvl w:val="0"/>
          <w:numId w:val="13"/>
        </w:numPr>
        <w:ind w:right="0" w:hanging="360"/>
      </w:pPr>
      <w:r>
        <w:t xml:space="preserve">Licitación pública para obras ejecutadas con recursos de participación federal, se estará a lo dispuesto por la normatividad de COMPRANET. </w:t>
      </w:r>
    </w:p>
    <w:p w14:paraId="23B63F5C" w14:textId="77777777" w:rsidR="00DA190E" w:rsidRDefault="00BF19FC">
      <w:pPr>
        <w:spacing w:after="0" w:line="259" w:lineRule="auto"/>
        <w:ind w:left="11" w:right="0" w:firstLine="0"/>
        <w:jc w:val="left"/>
      </w:pPr>
      <w:r>
        <w:t xml:space="preserve"> </w:t>
      </w:r>
    </w:p>
    <w:p w14:paraId="21A977A7" w14:textId="77777777" w:rsidR="00DA190E" w:rsidRDefault="00BF19FC">
      <w:pPr>
        <w:ind w:left="6" w:right="0"/>
      </w:pPr>
      <w:r>
        <w:rPr>
          <w:b/>
        </w:rPr>
        <w:t xml:space="preserve">Artículo 29. </w:t>
      </w:r>
      <w:r>
        <w:t xml:space="preserve">Por el servicio de vigilancia, inspección y control, que las leyes de la materia encomiendan al Municipio, los contratistas con quienes se celebren contratos de obra pública y/o servicios relacionados con la misma, pagarán una cuota equivalente al 5.1 al millar sobre el importe de cada una de las estimaciones de trabajo. </w:t>
      </w:r>
    </w:p>
    <w:p w14:paraId="7D60033A" w14:textId="77777777" w:rsidR="00DA190E" w:rsidRDefault="00BF19FC">
      <w:pPr>
        <w:spacing w:after="0" w:line="259" w:lineRule="auto"/>
        <w:ind w:left="11" w:right="0" w:firstLine="0"/>
        <w:jc w:val="left"/>
      </w:pPr>
      <w:r>
        <w:t xml:space="preserve"> </w:t>
      </w:r>
    </w:p>
    <w:p w14:paraId="6768C5CC" w14:textId="77777777" w:rsidR="00DA190E" w:rsidRDefault="00BF19FC">
      <w:pPr>
        <w:ind w:left="6" w:right="0"/>
      </w:pPr>
      <w:r>
        <w:rPr>
          <w:b/>
        </w:rPr>
        <w:t xml:space="preserve">Artículo 30. </w:t>
      </w:r>
      <w:r>
        <w:t xml:space="preserve">Se cobrará una cuota equivalente a 7 UMA, por cada una de las constancias expedidas por la Dirección de Obras Públicas del Municipio, que se refieran a los siguientes servicios: </w:t>
      </w:r>
    </w:p>
    <w:p w14:paraId="39791B85" w14:textId="77777777" w:rsidR="00DA190E" w:rsidRDefault="00BF19FC">
      <w:pPr>
        <w:spacing w:after="0" w:line="259" w:lineRule="auto"/>
        <w:ind w:left="11" w:right="0" w:firstLine="0"/>
        <w:jc w:val="left"/>
      </w:pPr>
      <w:r>
        <w:t xml:space="preserve"> </w:t>
      </w:r>
    </w:p>
    <w:p w14:paraId="7621932E" w14:textId="77777777" w:rsidR="00DA190E" w:rsidRDefault="00BF19FC">
      <w:pPr>
        <w:numPr>
          <w:ilvl w:val="0"/>
          <w:numId w:val="14"/>
        </w:numPr>
        <w:ind w:right="0" w:hanging="436"/>
      </w:pPr>
      <w:r>
        <w:t xml:space="preserve">Existencia o factibilidad de servicios públicos. </w:t>
      </w:r>
    </w:p>
    <w:p w14:paraId="01185210" w14:textId="77777777" w:rsidR="00DA190E" w:rsidRDefault="00BF19FC">
      <w:pPr>
        <w:spacing w:after="0" w:line="259" w:lineRule="auto"/>
        <w:ind w:left="731" w:right="0" w:firstLine="0"/>
        <w:jc w:val="left"/>
      </w:pPr>
      <w:r>
        <w:t xml:space="preserve"> </w:t>
      </w:r>
    </w:p>
    <w:p w14:paraId="1D10D727" w14:textId="77777777" w:rsidR="00DA190E" w:rsidRDefault="00BF19FC">
      <w:pPr>
        <w:numPr>
          <w:ilvl w:val="0"/>
          <w:numId w:val="14"/>
        </w:numPr>
        <w:ind w:right="0" w:hanging="436"/>
      </w:pPr>
      <w:r>
        <w:t xml:space="preserve">De información catastral. </w:t>
      </w:r>
    </w:p>
    <w:p w14:paraId="2A1AB482" w14:textId="77777777" w:rsidR="00DA190E" w:rsidRDefault="00BF19FC">
      <w:pPr>
        <w:spacing w:after="0" w:line="259" w:lineRule="auto"/>
        <w:ind w:left="11" w:right="0" w:firstLine="0"/>
        <w:jc w:val="left"/>
      </w:pPr>
      <w:r>
        <w:t xml:space="preserve"> </w:t>
      </w:r>
    </w:p>
    <w:p w14:paraId="5D8BAD30" w14:textId="77777777" w:rsidR="00DA190E" w:rsidRDefault="00BF19FC">
      <w:pPr>
        <w:numPr>
          <w:ilvl w:val="0"/>
          <w:numId w:val="14"/>
        </w:numPr>
        <w:ind w:right="0" w:hanging="436"/>
      </w:pPr>
      <w:r>
        <w:t xml:space="preserve">Estabilidad y seguridad. </w:t>
      </w:r>
    </w:p>
    <w:p w14:paraId="527FF758" w14:textId="77777777" w:rsidR="00DA190E" w:rsidRDefault="00BF19FC">
      <w:pPr>
        <w:spacing w:after="0" w:line="259" w:lineRule="auto"/>
        <w:ind w:left="11" w:right="0" w:firstLine="0"/>
        <w:jc w:val="left"/>
      </w:pPr>
      <w:r>
        <w:lastRenderedPageBreak/>
        <w:t xml:space="preserve"> </w:t>
      </w:r>
    </w:p>
    <w:p w14:paraId="1240D884" w14:textId="77777777" w:rsidR="00DA190E" w:rsidRDefault="00BF19FC">
      <w:pPr>
        <w:numPr>
          <w:ilvl w:val="0"/>
          <w:numId w:val="14"/>
        </w:numPr>
        <w:ind w:right="0" w:hanging="436"/>
      </w:pPr>
      <w:r>
        <w:t xml:space="preserve">Colindancias de terrenos. </w:t>
      </w:r>
    </w:p>
    <w:p w14:paraId="5CBF08DB" w14:textId="77777777" w:rsidR="00DA190E" w:rsidRDefault="00BF19FC">
      <w:pPr>
        <w:spacing w:after="0" w:line="259" w:lineRule="auto"/>
        <w:ind w:left="11" w:right="0" w:firstLine="0"/>
        <w:jc w:val="left"/>
      </w:pPr>
      <w:r>
        <w:t xml:space="preserve"> </w:t>
      </w:r>
    </w:p>
    <w:p w14:paraId="27C3AFA6" w14:textId="77777777" w:rsidR="00DA190E" w:rsidRDefault="00BF19FC">
      <w:pPr>
        <w:numPr>
          <w:ilvl w:val="0"/>
          <w:numId w:val="14"/>
        </w:numPr>
        <w:ind w:right="0" w:hanging="436"/>
      </w:pPr>
      <w:r>
        <w:t xml:space="preserve">Terminación de obra. </w:t>
      </w:r>
    </w:p>
    <w:p w14:paraId="193630F9" w14:textId="77777777" w:rsidR="00DA190E" w:rsidRDefault="00BF19FC">
      <w:pPr>
        <w:spacing w:after="0" w:line="259" w:lineRule="auto"/>
        <w:ind w:left="11" w:right="0" w:firstLine="0"/>
        <w:jc w:val="left"/>
      </w:pPr>
      <w:r>
        <w:t xml:space="preserve"> </w:t>
      </w:r>
    </w:p>
    <w:p w14:paraId="4F0186BD" w14:textId="77777777" w:rsidR="00DA190E" w:rsidRDefault="00BF19FC">
      <w:pPr>
        <w:numPr>
          <w:ilvl w:val="0"/>
          <w:numId w:val="14"/>
        </w:numPr>
        <w:ind w:right="0" w:hanging="436"/>
      </w:pPr>
      <w:r>
        <w:t xml:space="preserve">Constancia de antigüedad. </w:t>
      </w:r>
    </w:p>
    <w:p w14:paraId="089AE90A" w14:textId="77777777" w:rsidR="00DA190E" w:rsidRDefault="00BF19FC">
      <w:pPr>
        <w:spacing w:after="0" w:line="259" w:lineRule="auto"/>
        <w:ind w:left="11" w:right="0" w:firstLine="0"/>
        <w:jc w:val="left"/>
      </w:pPr>
      <w:r>
        <w:t xml:space="preserve"> </w:t>
      </w:r>
    </w:p>
    <w:p w14:paraId="39EAD915" w14:textId="77777777" w:rsidR="00DA190E" w:rsidRDefault="00BF19FC">
      <w:pPr>
        <w:ind w:left="6" w:right="0"/>
      </w:pPr>
      <w:r>
        <w:rPr>
          <w:b/>
        </w:rPr>
        <w:t xml:space="preserve">Artículo 31. </w:t>
      </w:r>
      <w:r>
        <w:t xml:space="preserve">Por la expedición de dictámenes de rectificación de medidas y/o vientos se cobrará de acuerdo a la siguiente tarifa: </w:t>
      </w:r>
    </w:p>
    <w:p w14:paraId="0196DA2B" w14:textId="77777777" w:rsidR="00DA190E" w:rsidRDefault="00BF19FC">
      <w:pPr>
        <w:spacing w:after="0" w:line="259" w:lineRule="auto"/>
        <w:ind w:left="11" w:right="0" w:firstLine="0"/>
        <w:jc w:val="left"/>
      </w:pPr>
      <w:r>
        <w:rPr>
          <w:b/>
        </w:rPr>
        <w:t xml:space="preserve"> </w:t>
      </w:r>
    </w:p>
    <w:p w14:paraId="133C4771" w14:textId="77777777" w:rsidR="00DA190E" w:rsidRDefault="00BF19FC">
      <w:pPr>
        <w:numPr>
          <w:ilvl w:val="0"/>
          <w:numId w:val="15"/>
        </w:numPr>
        <w:ind w:right="0" w:hanging="436"/>
      </w:pPr>
      <w:r>
        <w:t xml:space="preserve">Casa habitación, 7 UMA. </w:t>
      </w:r>
    </w:p>
    <w:p w14:paraId="0A8D66CA" w14:textId="77777777" w:rsidR="00DA190E" w:rsidRDefault="00BF19FC">
      <w:pPr>
        <w:spacing w:after="0" w:line="259" w:lineRule="auto"/>
        <w:ind w:left="731" w:right="0" w:firstLine="0"/>
        <w:jc w:val="left"/>
      </w:pPr>
      <w:r>
        <w:t xml:space="preserve"> </w:t>
      </w:r>
    </w:p>
    <w:p w14:paraId="6DACFCDA" w14:textId="77777777" w:rsidR="00DA190E" w:rsidRDefault="00BF19FC">
      <w:pPr>
        <w:numPr>
          <w:ilvl w:val="0"/>
          <w:numId w:val="15"/>
        </w:numPr>
        <w:ind w:right="0" w:hanging="436"/>
      </w:pPr>
      <w:r>
        <w:t xml:space="preserve">Comercio, industria y servicios, 9 UMA. La cuota incluye la inspección ocular al predio. </w:t>
      </w:r>
    </w:p>
    <w:p w14:paraId="206D38DC" w14:textId="77777777" w:rsidR="00DA190E" w:rsidRDefault="00BF19FC">
      <w:pPr>
        <w:spacing w:after="0" w:line="259" w:lineRule="auto"/>
        <w:ind w:left="11" w:right="0" w:firstLine="0"/>
        <w:jc w:val="left"/>
      </w:pPr>
      <w:r>
        <w:t xml:space="preserve"> </w:t>
      </w:r>
    </w:p>
    <w:p w14:paraId="192B2352" w14:textId="77777777" w:rsidR="00DA190E" w:rsidRDefault="00BF19FC">
      <w:pPr>
        <w:ind w:left="6" w:right="0"/>
      </w:pPr>
      <w:r>
        <w:rPr>
          <w:b/>
        </w:rPr>
        <w:t xml:space="preserve">Artículo 32. </w:t>
      </w:r>
      <w:r>
        <w:t xml:space="preserve">Las licencias y dictámenes a que se refieren las fracciones II, III y IV del artículo 25 esta Ley de Ingresos, se sujetará a la vigencia, naturaleza y magnitud de la obra y se regirá por las normas técnicas que se citan en los artículos 27 y 31 de la Ley de Construcción para el Estado de Tlaxcala. La vigencia se podrá prorrogar por seis meses más, a partir de la fecha de su vencimiento. </w:t>
      </w:r>
    </w:p>
    <w:p w14:paraId="26F6BAA3" w14:textId="77777777" w:rsidR="00DA190E" w:rsidRDefault="00BF19FC">
      <w:pPr>
        <w:spacing w:after="0" w:line="259" w:lineRule="auto"/>
        <w:ind w:left="11" w:right="0" w:firstLine="0"/>
        <w:jc w:val="left"/>
      </w:pPr>
      <w:r>
        <w:t xml:space="preserve"> </w:t>
      </w:r>
    </w:p>
    <w:p w14:paraId="6262BB61" w14:textId="77777777" w:rsidR="00DA190E" w:rsidRDefault="00BF19FC">
      <w:pPr>
        <w:ind w:left="6" w:right="0"/>
      </w:pPr>
      <w:r>
        <w:t xml:space="preserve">Por la autorización de la prórroga se cobrará un 25 por ciento más a lo inicialmente pagado, siempre y cuando el dictamen original no contenga ninguna variación en los planos y documentación y se solicite dentro de los 10 días hábiles anteriores a su vencimiento. </w:t>
      </w:r>
    </w:p>
    <w:p w14:paraId="00BB72FA" w14:textId="77777777" w:rsidR="00DA190E" w:rsidRDefault="00BF19FC">
      <w:pPr>
        <w:spacing w:after="0" w:line="259" w:lineRule="auto"/>
        <w:ind w:left="11" w:right="0" w:firstLine="0"/>
        <w:jc w:val="left"/>
      </w:pPr>
      <w:r>
        <w:t xml:space="preserve"> </w:t>
      </w:r>
    </w:p>
    <w:p w14:paraId="3236822A" w14:textId="77777777" w:rsidR="00DA190E" w:rsidRDefault="00BF19FC">
      <w:pPr>
        <w:ind w:left="6" w:right="0"/>
      </w:pPr>
      <w:r>
        <w:t xml:space="preserve">Los interesados, al solicitar las licencias y dictámenes, deberán acompañar los croquis o planos con la descripción de los trabajos a realizar. </w:t>
      </w:r>
    </w:p>
    <w:p w14:paraId="702C5894" w14:textId="77777777" w:rsidR="00DA190E" w:rsidRDefault="00BF19FC">
      <w:pPr>
        <w:spacing w:after="0" w:line="259" w:lineRule="auto"/>
        <w:ind w:left="11" w:right="0" w:firstLine="0"/>
        <w:jc w:val="left"/>
      </w:pPr>
      <w:r>
        <w:t xml:space="preserve"> </w:t>
      </w:r>
    </w:p>
    <w:p w14:paraId="704F0A81" w14:textId="77777777" w:rsidR="00DA190E" w:rsidRDefault="00BF19FC">
      <w:pPr>
        <w:ind w:left="6" w:right="0"/>
      </w:pPr>
      <w:r>
        <w:rPr>
          <w:b/>
        </w:rPr>
        <w:t xml:space="preserve">Artículo 33. </w:t>
      </w:r>
      <w:r>
        <w:t xml:space="preserve">Todos los establecimientos comerciales, industriales y de servicios, que generen contaminantes al </w:t>
      </w:r>
      <w:proofErr w:type="gramStart"/>
      <w:r>
        <w:t>medio  ambiente</w:t>
      </w:r>
      <w:proofErr w:type="gramEnd"/>
      <w:r>
        <w:t xml:space="preserve">, deberán obtener el dictamen expedido por la Coordinación Municipal de Ecología. </w:t>
      </w:r>
    </w:p>
    <w:p w14:paraId="2352EC47" w14:textId="77777777" w:rsidR="00DA190E" w:rsidRDefault="00BF19FC">
      <w:pPr>
        <w:spacing w:after="0" w:line="259" w:lineRule="auto"/>
        <w:ind w:left="11" w:right="0" w:firstLine="0"/>
        <w:jc w:val="left"/>
      </w:pPr>
      <w:r>
        <w:t xml:space="preserve"> </w:t>
      </w:r>
    </w:p>
    <w:p w14:paraId="3F3F2B8C" w14:textId="77777777" w:rsidR="00DA190E" w:rsidRDefault="00BF19FC">
      <w:pPr>
        <w:ind w:left="6" w:right="0"/>
      </w:pPr>
      <w:r>
        <w:t xml:space="preserve">La expedición de autorizaciones, permisos y licencias de competencia municipal, se cobrará a razón de 5 a 100 UMA por cada uno, tomando en cuenta las dimensiones del establecimiento, el grado de contaminación auditiva, visual, atmosférica y la que se genera sobre los recursos hídricos del Municipio, además de estimar la cantidad de residuos sólidos peligrosos y no peligrosos que se generen de forma directa o indirecta. </w:t>
      </w:r>
    </w:p>
    <w:p w14:paraId="757665D5" w14:textId="77777777" w:rsidR="00DA190E" w:rsidRDefault="00BF19FC">
      <w:pPr>
        <w:spacing w:after="0" w:line="259" w:lineRule="auto"/>
        <w:ind w:left="11" w:right="0" w:firstLine="0"/>
        <w:jc w:val="left"/>
      </w:pPr>
      <w:r>
        <w:t xml:space="preserve"> </w:t>
      </w:r>
    </w:p>
    <w:p w14:paraId="5A2DA3A0" w14:textId="77777777" w:rsidR="00DA190E" w:rsidRDefault="00BF19FC">
      <w:pPr>
        <w:ind w:left="6" w:right="0"/>
      </w:pPr>
      <w:r>
        <w:t>Por la autorización para el derribo de un árbol se cobrará el equivalente a 5 UMA, previa autorización y supervisión de la Coordinación Municipal de Ecología. Se exceptúa de este pago el derribo de árboles que se haga con fines de regeneración forestal agrícola o comunitaria.</w:t>
      </w:r>
      <w:r>
        <w:rPr>
          <w:b/>
        </w:rPr>
        <w:t xml:space="preserve">  </w:t>
      </w:r>
    </w:p>
    <w:p w14:paraId="23EB05B9" w14:textId="77777777" w:rsidR="00DA190E" w:rsidRDefault="00BF19FC">
      <w:pPr>
        <w:spacing w:after="0" w:line="259" w:lineRule="auto"/>
        <w:ind w:left="11" w:right="0" w:firstLine="0"/>
        <w:jc w:val="left"/>
      </w:pPr>
      <w:r>
        <w:rPr>
          <w:b/>
        </w:rPr>
        <w:t xml:space="preserve"> </w:t>
      </w:r>
    </w:p>
    <w:p w14:paraId="0A474075" w14:textId="77777777" w:rsidR="00DA190E" w:rsidRDefault="00BF19FC">
      <w:pPr>
        <w:ind w:left="6" w:right="0"/>
      </w:pPr>
      <w:r>
        <w:rPr>
          <w:b/>
        </w:rPr>
        <w:t xml:space="preserve">Artículo 34. </w:t>
      </w:r>
      <w:r>
        <w:t xml:space="preserve">Los particulares o las empresas transportistas de materiales pétreos, que lleven a cabo el aprovechamiento o la explotación de minerales o sustancias no reservadas para la Federación y al Estado, que constituyan depósitos de naturaleza semejante a los componentes de terrenos, tales como rocas o productos de su fragmentación destinados a la construcción y a la elaboración de elementos prefabricados, requerirán del permiso autorizado por la Secretaria de Medio Ambiente con el apoyo de la Coordinación Municipal de Ecología, la cual llevará a cabo el estudio de afectación al entorno ecológico. </w:t>
      </w:r>
    </w:p>
    <w:p w14:paraId="6A808F75" w14:textId="77777777" w:rsidR="00DA190E" w:rsidRDefault="00BF19FC">
      <w:pPr>
        <w:spacing w:after="0" w:line="259" w:lineRule="auto"/>
        <w:ind w:left="11" w:right="0" w:firstLine="0"/>
        <w:jc w:val="left"/>
      </w:pPr>
      <w:r>
        <w:t xml:space="preserve"> </w:t>
      </w:r>
    </w:p>
    <w:p w14:paraId="610C7C3B" w14:textId="77777777" w:rsidR="00DA190E" w:rsidRDefault="00BF19FC">
      <w:pPr>
        <w:ind w:left="6" w:right="0"/>
      </w:pPr>
      <w:r>
        <w:t xml:space="preserve">De no existir inconveniente se expedirá el permiso de ampliación correspondiente, el cual tendrá un costo de 0.33 UMA, por cada m³ de material disponible para ser extraído, considerando la extensión del terreno y las condiciones en las que se realicen la extracción. Esta disposición se aplicará también en los casos de ampliación de la vigencia de los permisos de extracción otorgados con anterioridad. </w:t>
      </w:r>
    </w:p>
    <w:p w14:paraId="3706BF85" w14:textId="77777777" w:rsidR="00DA190E" w:rsidRDefault="00BF19FC">
      <w:pPr>
        <w:spacing w:after="0" w:line="259" w:lineRule="auto"/>
        <w:ind w:left="11" w:right="0" w:firstLine="0"/>
        <w:jc w:val="left"/>
      </w:pPr>
      <w:r>
        <w:t xml:space="preserve"> </w:t>
      </w:r>
    </w:p>
    <w:p w14:paraId="18EE3439" w14:textId="77777777" w:rsidR="00DA190E" w:rsidRDefault="00BF19FC">
      <w:pPr>
        <w:ind w:left="6" w:right="0"/>
      </w:pPr>
      <w:r>
        <w:t xml:space="preserve">Cuando se expida el permiso o la autorización de ampliación correspondiente sin que se haya llevado a cabo el estudio ecológico al entorno de conformidad con las normas de ecología del Estado, la administración municipal será responsable, en los términos especificados en las normas ecológicas, civiles y penales del Estado. </w:t>
      </w:r>
    </w:p>
    <w:p w14:paraId="05563F8F" w14:textId="77777777" w:rsidR="00DA190E" w:rsidRDefault="00BF19FC">
      <w:pPr>
        <w:ind w:left="6" w:right="0"/>
      </w:pPr>
      <w:r>
        <w:t xml:space="preserve">Cuando el permiso sea solicitado por una persona fisca o moral, dedicada al ramo de la construcción y el material lo extraiga dicha persona, la cuota asciende a 0.5 UMA por cada m³ a extraer. </w:t>
      </w:r>
    </w:p>
    <w:p w14:paraId="58D1040D" w14:textId="77777777" w:rsidR="00DA190E" w:rsidRDefault="00BF19FC">
      <w:pPr>
        <w:spacing w:after="0" w:line="259" w:lineRule="auto"/>
        <w:ind w:left="11" w:right="0" w:firstLine="0"/>
        <w:jc w:val="left"/>
      </w:pPr>
      <w:r>
        <w:t xml:space="preserve"> </w:t>
      </w:r>
    </w:p>
    <w:p w14:paraId="65953BEA" w14:textId="77777777" w:rsidR="00DA190E" w:rsidRDefault="00BF19FC">
      <w:pPr>
        <w:ind w:left="6" w:right="0"/>
      </w:pPr>
      <w:r>
        <w:lastRenderedPageBreak/>
        <w:t xml:space="preserve">Independientemente del pago de las cuotas por los permisos otorgados en los términos de este artículo, la salida de cada camión de las minas de que se trate, pagará un derecho de vigilancia y control, se cobrará de acuerdo a la siguiente tarifa: </w:t>
      </w:r>
    </w:p>
    <w:p w14:paraId="29286E01" w14:textId="77777777" w:rsidR="00DA190E" w:rsidRDefault="00BF19FC">
      <w:pPr>
        <w:numPr>
          <w:ilvl w:val="0"/>
          <w:numId w:val="16"/>
        </w:numPr>
        <w:ind w:right="0" w:hanging="360"/>
      </w:pPr>
      <w:r>
        <w:t xml:space="preserve">Camión con capacidad de 7 m³, 0.45 UMA. </w:t>
      </w:r>
    </w:p>
    <w:p w14:paraId="0F10E8B8" w14:textId="77777777" w:rsidR="00DA190E" w:rsidRDefault="00BF19FC">
      <w:pPr>
        <w:spacing w:after="0" w:line="259" w:lineRule="auto"/>
        <w:ind w:left="731" w:right="0" w:firstLine="0"/>
        <w:jc w:val="left"/>
      </w:pPr>
      <w:r>
        <w:t xml:space="preserve"> </w:t>
      </w:r>
    </w:p>
    <w:p w14:paraId="16BC91D8" w14:textId="77777777" w:rsidR="00DA190E" w:rsidRDefault="00BF19FC">
      <w:pPr>
        <w:numPr>
          <w:ilvl w:val="0"/>
          <w:numId w:val="16"/>
        </w:numPr>
        <w:ind w:right="0" w:hanging="360"/>
      </w:pPr>
      <w:r>
        <w:t xml:space="preserve">Camión con capacidad de 14 m³, 0.90 UMA. </w:t>
      </w:r>
    </w:p>
    <w:p w14:paraId="5B33CB62" w14:textId="77777777" w:rsidR="00DA190E" w:rsidRDefault="00BF19FC">
      <w:pPr>
        <w:spacing w:after="0" w:line="259" w:lineRule="auto"/>
        <w:ind w:left="11" w:right="0" w:firstLine="0"/>
        <w:jc w:val="left"/>
      </w:pPr>
      <w:r>
        <w:t xml:space="preserve"> </w:t>
      </w:r>
    </w:p>
    <w:p w14:paraId="6D0E461E" w14:textId="77777777" w:rsidR="00DA190E" w:rsidRDefault="00BF19FC">
      <w:pPr>
        <w:numPr>
          <w:ilvl w:val="0"/>
          <w:numId w:val="16"/>
        </w:numPr>
        <w:ind w:right="0" w:hanging="360"/>
      </w:pPr>
      <w:r>
        <w:t xml:space="preserve">Camión con capacidad de 28 a 30 m³, 1.80 UMA. </w:t>
      </w:r>
    </w:p>
    <w:p w14:paraId="57A4CCBB" w14:textId="77777777" w:rsidR="00DA190E" w:rsidRDefault="00BF19FC">
      <w:pPr>
        <w:spacing w:after="0" w:line="259" w:lineRule="auto"/>
        <w:ind w:left="11" w:right="0" w:firstLine="0"/>
        <w:jc w:val="left"/>
      </w:pPr>
      <w:r>
        <w:t xml:space="preserve"> </w:t>
      </w:r>
    </w:p>
    <w:p w14:paraId="684F080F" w14:textId="77777777" w:rsidR="00DA190E" w:rsidRDefault="00BF19FC">
      <w:pPr>
        <w:ind w:left="6" w:right="0"/>
      </w:pPr>
      <w:r>
        <w:t xml:space="preserve">Las faltas al Reglamento de Medio Ambiente y Recursos Naturales del Municipio de Huamantla, cometidas por personas físicas y morales, serán sancionadas de conformidad con lo establecido en el Título Séptimo, Capítulo III, apartado A, de esta Ley de Ingresos. </w:t>
      </w:r>
    </w:p>
    <w:p w14:paraId="3AF51765" w14:textId="77777777" w:rsidR="00DA190E" w:rsidRDefault="00BF19FC">
      <w:pPr>
        <w:spacing w:after="0" w:line="259" w:lineRule="auto"/>
        <w:ind w:left="11" w:right="0" w:firstLine="0"/>
        <w:jc w:val="left"/>
      </w:pPr>
      <w:r>
        <w:t xml:space="preserve"> </w:t>
      </w:r>
    </w:p>
    <w:p w14:paraId="678F3F67" w14:textId="77777777" w:rsidR="00DA190E" w:rsidRDefault="00BF19FC">
      <w:pPr>
        <w:ind w:left="6" w:right="0"/>
      </w:pPr>
      <w:r>
        <w:rPr>
          <w:b/>
        </w:rPr>
        <w:t xml:space="preserve">Artículo 35. </w:t>
      </w:r>
      <w:r>
        <w:t xml:space="preserve">La Coordinación Municipal de Protección Civil deberá exigir la inscripción en el padrón municipal de negocios, que se cita en el artículo 45, Capítulo VII de esta Ley de Ingresos, que consigne el grado de riesgo constituido por elementos peligrosos ya sean sólidos, líquidos o gaseosos, de acuerdo a la siguiente clasificación: </w:t>
      </w:r>
    </w:p>
    <w:p w14:paraId="7D8037B8" w14:textId="77777777" w:rsidR="00DA190E" w:rsidRDefault="00BF19FC">
      <w:pPr>
        <w:spacing w:after="0" w:line="259" w:lineRule="auto"/>
        <w:ind w:left="11" w:right="0" w:firstLine="0"/>
        <w:jc w:val="left"/>
      </w:pPr>
      <w:r>
        <w:t xml:space="preserve"> </w:t>
      </w:r>
    </w:p>
    <w:p w14:paraId="3AE67DDD" w14:textId="77777777" w:rsidR="00DA190E" w:rsidRDefault="00BF19FC">
      <w:pPr>
        <w:numPr>
          <w:ilvl w:val="0"/>
          <w:numId w:val="17"/>
        </w:numPr>
        <w:ind w:right="0" w:hanging="360"/>
      </w:pPr>
      <w:r>
        <w:t xml:space="preserve">Establecimientos de bajo riesgo, que son aquellos que por la naturaleza de los artículos y/o mercancías que manejan, no representan un riesgo considerable. </w:t>
      </w:r>
    </w:p>
    <w:p w14:paraId="3777500B" w14:textId="77777777" w:rsidR="00DA190E" w:rsidRDefault="00BF19FC">
      <w:pPr>
        <w:spacing w:after="0" w:line="259" w:lineRule="auto"/>
        <w:ind w:left="731" w:right="0" w:firstLine="0"/>
        <w:jc w:val="left"/>
      </w:pPr>
      <w:r>
        <w:t xml:space="preserve"> </w:t>
      </w:r>
    </w:p>
    <w:p w14:paraId="774677C8" w14:textId="77777777" w:rsidR="00DA190E" w:rsidRDefault="00BF19FC">
      <w:pPr>
        <w:numPr>
          <w:ilvl w:val="0"/>
          <w:numId w:val="17"/>
        </w:numPr>
        <w:ind w:right="0" w:hanging="360"/>
      </w:pPr>
      <w:r>
        <w:t xml:space="preserve">Establecimientos de mediano riesgo, que son aquellos que por la naturaleza de los artículos y/o mercancías que manejan, representan un riesgo considerable de siniestralidad. </w:t>
      </w:r>
    </w:p>
    <w:p w14:paraId="656E1FED" w14:textId="77777777" w:rsidR="00DA190E" w:rsidRDefault="00BF19FC">
      <w:pPr>
        <w:spacing w:after="0" w:line="259" w:lineRule="auto"/>
        <w:ind w:left="11" w:right="0" w:firstLine="0"/>
        <w:jc w:val="left"/>
      </w:pPr>
      <w:r>
        <w:t xml:space="preserve"> </w:t>
      </w:r>
    </w:p>
    <w:p w14:paraId="4CCBB312" w14:textId="77777777" w:rsidR="00DA190E" w:rsidRDefault="00BF19FC">
      <w:pPr>
        <w:numPr>
          <w:ilvl w:val="0"/>
          <w:numId w:val="17"/>
        </w:numPr>
        <w:ind w:right="0" w:hanging="360"/>
      </w:pPr>
      <w:r>
        <w:t xml:space="preserve">Establecimientos de alto riesgo, que son aquellas empresas que además de incurrir en los supuestos señalados en el mediano riesgo, manejan en grandes cantidades solventes, productos químicos y/o concentración masiva de productos explosivos, además de considerar el giro o actividad que realiza, el número de trabajadores que tiene y en su caso el volumen de usuarios a los que les brinda sus servicios. </w:t>
      </w:r>
    </w:p>
    <w:p w14:paraId="3DA18990" w14:textId="77777777" w:rsidR="00DA190E" w:rsidRDefault="00BF19FC">
      <w:pPr>
        <w:spacing w:after="0" w:line="259" w:lineRule="auto"/>
        <w:ind w:left="11" w:right="0" w:firstLine="0"/>
        <w:jc w:val="left"/>
      </w:pPr>
      <w:r>
        <w:t xml:space="preserve"> </w:t>
      </w:r>
    </w:p>
    <w:p w14:paraId="792732D9" w14:textId="77777777" w:rsidR="00DA190E" w:rsidRDefault="00BF19FC">
      <w:pPr>
        <w:ind w:left="6" w:right="0"/>
      </w:pPr>
      <w:r>
        <w:t xml:space="preserve">Los servicios prestados consisten en la expedición de los siguientes dictámenes y/o constancias: </w:t>
      </w:r>
    </w:p>
    <w:p w14:paraId="6FD6B15B" w14:textId="77777777" w:rsidR="00DA190E" w:rsidRDefault="00BF19FC">
      <w:pPr>
        <w:spacing w:after="0" w:line="259" w:lineRule="auto"/>
        <w:ind w:left="11" w:right="0" w:firstLine="0"/>
        <w:jc w:val="left"/>
      </w:pPr>
      <w:r>
        <w:t xml:space="preserve"> </w:t>
      </w:r>
    </w:p>
    <w:p w14:paraId="1A5EDA16" w14:textId="77777777" w:rsidR="00DA190E" w:rsidRDefault="00BF19FC">
      <w:pPr>
        <w:numPr>
          <w:ilvl w:val="0"/>
          <w:numId w:val="18"/>
        </w:numPr>
        <w:ind w:right="0" w:hanging="360"/>
      </w:pPr>
      <w:r>
        <w:t xml:space="preserve">Dictamen sobre medidas de seguridad. </w:t>
      </w:r>
    </w:p>
    <w:p w14:paraId="43E1325E" w14:textId="77777777" w:rsidR="00DA190E" w:rsidRDefault="00BF19FC">
      <w:pPr>
        <w:spacing w:after="0" w:line="259" w:lineRule="auto"/>
        <w:ind w:left="731" w:right="0" w:firstLine="0"/>
        <w:jc w:val="left"/>
      </w:pPr>
      <w:r>
        <w:t xml:space="preserve"> </w:t>
      </w:r>
    </w:p>
    <w:p w14:paraId="315618B7" w14:textId="77777777" w:rsidR="00DA190E" w:rsidRDefault="00BF19FC">
      <w:pPr>
        <w:numPr>
          <w:ilvl w:val="0"/>
          <w:numId w:val="18"/>
        </w:numPr>
        <w:ind w:right="0" w:hanging="360"/>
      </w:pPr>
      <w:r>
        <w:t xml:space="preserve">Constancia de aprobación del programa interno de protección civil. </w:t>
      </w:r>
    </w:p>
    <w:p w14:paraId="4EFEF2C8" w14:textId="77777777" w:rsidR="00DA190E" w:rsidRDefault="00BF19FC">
      <w:pPr>
        <w:spacing w:after="0" w:line="259" w:lineRule="auto"/>
        <w:ind w:left="11" w:right="0" w:firstLine="0"/>
        <w:jc w:val="left"/>
      </w:pPr>
      <w:r>
        <w:t xml:space="preserve"> </w:t>
      </w:r>
    </w:p>
    <w:p w14:paraId="25B4B561" w14:textId="77777777" w:rsidR="00DA190E" w:rsidRDefault="00BF19FC">
      <w:pPr>
        <w:numPr>
          <w:ilvl w:val="0"/>
          <w:numId w:val="18"/>
        </w:numPr>
        <w:ind w:right="0" w:hanging="360"/>
      </w:pPr>
      <w:r>
        <w:t xml:space="preserve">Dictamen de existencia e inexistencia de riesgos. </w:t>
      </w:r>
    </w:p>
    <w:p w14:paraId="209F1219" w14:textId="77777777" w:rsidR="00DA190E" w:rsidRDefault="00BF19FC">
      <w:pPr>
        <w:spacing w:after="0" w:line="259" w:lineRule="auto"/>
        <w:ind w:left="11" w:right="0" w:firstLine="0"/>
        <w:jc w:val="left"/>
      </w:pPr>
      <w:r>
        <w:t xml:space="preserve"> </w:t>
      </w:r>
    </w:p>
    <w:p w14:paraId="118603FB" w14:textId="77777777" w:rsidR="00DA190E" w:rsidRDefault="00BF19FC">
      <w:pPr>
        <w:numPr>
          <w:ilvl w:val="0"/>
          <w:numId w:val="18"/>
        </w:numPr>
        <w:ind w:right="0" w:hanging="360"/>
      </w:pPr>
      <w:r>
        <w:t xml:space="preserve">Dictamen de viabilidad y análisis de riesgo. </w:t>
      </w:r>
    </w:p>
    <w:p w14:paraId="5D535ED1" w14:textId="77777777" w:rsidR="00DA190E" w:rsidRDefault="00BF19FC">
      <w:pPr>
        <w:spacing w:after="0" w:line="259" w:lineRule="auto"/>
        <w:ind w:left="11" w:right="0" w:firstLine="0"/>
        <w:jc w:val="left"/>
      </w:pPr>
      <w:r>
        <w:t xml:space="preserve"> </w:t>
      </w:r>
    </w:p>
    <w:p w14:paraId="62695F53" w14:textId="77777777" w:rsidR="00DA190E" w:rsidRDefault="00BF19FC">
      <w:pPr>
        <w:numPr>
          <w:ilvl w:val="0"/>
          <w:numId w:val="18"/>
        </w:numPr>
        <w:ind w:right="0" w:hanging="360"/>
      </w:pPr>
      <w:r>
        <w:t xml:space="preserve">Cualquier otro documento exigido por el Reglamento de la materia. </w:t>
      </w:r>
    </w:p>
    <w:p w14:paraId="7F7AE677" w14:textId="77777777" w:rsidR="00DA190E" w:rsidRDefault="00BF19FC">
      <w:pPr>
        <w:spacing w:after="0" w:line="259" w:lineRule="auto"/>
        <w:ind w:left="11" w:right="0" w:firstLine="0"/>
        <w:jc w:val="left"/>
      </w:pPr>
      <w:r>
        <w:t xml:space="preserve"> </w:t>
      </w:r>
    </w:p>
    <w:p w14:paraId="28E851FA" w14:textId="77777777" w:rsidR="00DA190E" w:rsidRDefault="00BF19FC">
      <w:pPr>
        <w:ind w:left="6" w:right="0"/>
      </w:pPr>
      <w:r>
        <w:t xml:space="preserve">Pagarán los derechos correspondientes de acuerdo a lo siguiente: </w:t>
      </w:r>
    </w:p>
    <w:p w14:paraId="739DA947" w14:textId="77777777" w:rsidR="00DA190E" w:rsidRDefault="00BF19FC">
      <w:pPr>
        <w:spacing w:after="0" w:line="259" w:lineRule="auto"/>
        <w:ind w:left="11" w:right="0" w:firstLine="0"/>
        <w:jc w:val="left"/>
      </w:pPr>
      <w:r>
        <w:t xml:space="preserve"> </w:t>
      </w:r>
    </w:p>
    <w:p w14:paraId="0273F13F" w14:textId="77777777" w:rsidR="00DA190E" w:rsidRDefault="00BF19FC">
      <w:pPr>
        <w:numPr>
          <w:ilvl w:val="0"/>
          <w:numId w:val="19"/>
        </w:numPr>
        <w:ind w:right="0" w:hanging="360"/>
      </w:pPr>
      <w:r>
        <w:t xml:space="preserve">Establecimiento de menor riesgo, 3.3 UMA.  </w:t>
      </w:r>
    </w:p>
    <w:p w14:paraId="34FAB975" w14:textId="77777777" w:rsidR="00DA190E" w:rsidRDefault="00BF19FC">
      <w:pPr>
        <w:spacing w:after="0" w:line="259" w:lineRule="auto"/>
        <w:ind w:left="731" w:right="0" w:firstLine="0"/>
        <w:jc w:val="left"/>
      </w:pPr>
      <w:r>
        <w:t xml:space="preserve"> </w:t>
      </w:r>
    </w:p>
    <w:p w14:paraId="11A9807F" w14:textId="77777777" w:rsidR="00DA190E" w:rsidRDefault="00BF19FC">
      <w:pPr>
        <w:numPr>
          <w:ilvl w:val="0"/>
          <w:numId w:val="19"/>
        </w:numPr>
        <w:ind w:right="0" w:hanging="360"/>
      </w:pPr>
      <w:r>
        <w:t xml:space="preserve">Establecimiento de mediano riesgo, 6.6 UMA. </w:t>
      </w:r>
    </w:p>
    <w:p w14:paraId="2EB33B17" w14:textId="77777777" w:rsidR="00DA190E" w:rsidRDefault="00BF19FC">
      <w:pPr>
        <w:spacing w:after="0" w:line="259" w:lineRule="auto"/>
        <w:ind w:left="11" w:right="0" w:firstLine="0"/>
        <w:jc w:val="left"/>
      </w:pPr>
      <w:r>
        <w:t xml:space="preserve"> </w:t>
      </w:r>
    </w:p>
    <w:p w14:paraId="2CEEA89D" w14:textId="77777777" w:rsidR="00DA190E" w:rsidRDefault="00BF19FC">
      <w:pPr>
        <w:numPr>
          <w:ilvl w:val="0"/>
          <w:numId w:val="19"/>
        </w:numPr>
        <w:ind w:right="0" w:hanging="360"/>
      </w:pPr>
      <w:r>
        <w:t xml:space="preserve">Establecimiento de alto riesgo, 22 UMA. </w:t>
      </w:r>
    </w:p>
    <w:p w14:paraId="5AC75EE8" w14:textId="77777777" w:rsidR="00DA190E" w:rsidRDefault="00BF19FC">
      <w:pPr>
        <w:spacing w:after="0" w:line="259" w:lineRule="auto"/>
        <w:ind w:left="11" w:right="0" w:firstLine="0"/>
        <w:jc w:val="left"/>
      </w:pPr>
      <w:r>
        <w:t xml:space="preserve"> </w:t>
      </w:r>
    </w:p>
    <w:p w14:paraId="2D90DC40" w14:textId="77777777" w:rsidR="00DA190E" w:rsidRDefault="00BF19FC">
      <w:pPr>
        <w:ind w:left="6" w:right="0"/>
      </w:pPr>
      <w:r>
        <w:rPr>
          <w:b/>
        </w:rPr>
        <w:t xml:space="preserve">Artículo 36. </w:t>
      </w:r>
      <w:r>
        <w:t xml:space="preserve">La expedición del permiso para la quema de fuegos artificiales o pirotécnicos, previa supervisión de la Coordinación Municipal de Protección Civil y en la Ley de la materia, causará derechos por la cantidad de 3.3 a 50 UMA, dependiendo el volumen del material a quemar. </w:t>
      </w:r>
    </w:p>
    <w:p w14:paraId="295E414B" w14:textId="77777777" w:rsidR="00DA190E" w:rsidRDefault="00BF19FC">
      <w:pPr>
        <w:spacing w:after="0" w:line="259" w:lineRule="auto"/>
        <w:ind w:left="11" w:right="0" w:firstLine="0"/>
        <w:jc w:val="left"/>
      </w:pPr>
      <w:r>
        <w:t xml:space="preserve"> </w:t>
      </w:r>
    </w:p>
    <w:p w14:paraId="1FFB9D02" w14:textId="77777777" w:rsidR="00DA190E" w:rsidRDefault="00BF19FC">
      <w:pPr>
        <w:ind w:left="6" w:right="0"/>
      </w:pPr>
      <w:r>
        <w:rPr>
          <w:b/>
        </w:rPr>
        <w:t xml:space="preserve">Artículo 37. </w:t>
      </w:r>
      <w:r>
        <w:t xml:space="preserve">Las faltas cometidas por personas físicas y morales en contra de la Ley de Protección Civil para el Estado de Tlaxcala y su Reglamento, se sancionarán según lo establezca el Título Séptimo, Capítulo III, Apartado C, de esta Ley de Ingresos. </w:t>
      </w:r>
    </w:p>
    <w:p w14:paraId="12C32980" w14:textId="77777777" w:rsidR="00DA190E" w:rsidRDefault="00BF19FC">
      <w:pPr>
        <w:spacing w:after="0" w:line="259" w:lineRule="auto"/>
        <w:ind w:left="11" w:right="0" w:firstLine="0"/>
        <w:jc w:val="left"/>
      </w:pPr>
      <w:r>
        <w:t xml:space="preserve"> </w:t>
      </w:r>
    </w:p>
    <w:p w14:paraId="641BC9D2" w14:textId="77777777" w:rsidR="00DA190E" w:rsidRDefault="00BF19FC">
      <w:pPr>
        <w:spacing w:after="0" w:line="259" w:lineRule="auto"/>
        <w:ind w:left="11" w:right="0" w:firstLine="0"/>
        <w:jc w:val="left"/>
      </w:pPr>
      <w:r>
        <w:lastRenderedPageBreak/>
        <w:t xml:space="preserve"> </w:t>
      </w:r>
    </w:p>
    <w:p w14:paraId="191A7195" w14:textId="77777777" w:rsidR="00DA190E" w:rsidRDefault="00BF19FC">
      <w:pPr>
        <w:spacing w:after="0" w:line="259" w:lineRule="auto"/>
        <w:ind w:left="11" w:right="0" w:firstLine="0"/>
        <w:jc w:val="left"/>
      </w:pPr>
      <w:r>
        <w:t xml:space="preserve"> </w:t>
      </w:r>
    </w:p>
    <w:p w14:paraId="26841103" w14:textId="77777777" w:rsidR="00DA190E" w:rsidRDefault="00BF19FC">
      <w:pPr>
        <w:pStyle w:val="Ttulo2"/>
        <w:ind w:left="303" w:right="335"/>
      </w:pPr>
      <w:r>
        <w:t xml:space="preserve">CAPÍTULO III POR LOS SERVICIOS PRESTADOS EN EL RASTRO MUNICIPAL </w:t>
      </w:r>
    </w:p>
    <w:p w14:paraId="338D5630" w14:textId="77777777" w:rsidR="00DA190E" w:rsidRDefault="00BF19FC">
      <w:pPr>
        <w:spacing w:after="0" w:line="259" w:lineRule="auto"/>
        <w:ind w:left="11" w:right="0" w:firstLine="0"/>
        <w:jc w:val="left"/>
      </w:pPr>
      <w:r>
        <w:rPr>
          <w:b/>
        </w:rPr>
        <w:t xml:space="preserve"> </w:t>
      </w:r>
    </w:p>
    <w:p w14:paraId="50304ED2" w14:textId="77777777" w:rsidR="00DA190E" w:rsidRDefault="00BF19FC">
      <w:pPr>
        <w:ind w:left="6" w:right="0"/>
      </w:pPr>
      <w:r>
        <w:rPr>
          <w:b/>
        </w:rPr>
        <w:t xml:space="preserve">Artículo 38. </w:t>
      </w:r>
      <w:r>
        <w:t xml:space="preserve">El Ayuntamiento, en cumplimiento de las disposiciones sanitarias aplicables, brindará las instalaciones del rastro municipal para el sacrificio de ganado mayor (bovino) y menor (ovinos, caprinos y porcinos), se cobrará de acuerdo a la siguiente tarifa: </w:t>
      </w:r>
    </w:p>
    <w:p w14:paraId="684CB0E4" w14:textId="77777777" w:rsidR="00DA190E" w:rsidRDefault="00BF19FC">
      <w:pPr>
        <w:spacing w:after="0" w:line="259" w:lineRule="auto"/>
        <w:ind w:left="11" w:right="0" w:firstLine="0"/>
        <w:jc w:val="left"/>
      </w:pPr>
      <w:r>
        <w:rPr>
          <w:b/>
        </w:rPr>
        <w:t xml:space="preserve"> </w:t>
      </w:r>
    </w:p>
    <w:p w14:paraId="612B1C87" w14:textId="77777777" w:rsidR="00DA190E" w:rsidRDefault="00BF19FC">
      <w:pPr>
        <w:numPr>
          <w:ilvl w:val="0"/>
          <w:numId w:val="20"/>
        </w:numPr>
        <w:ind w:right="0" w:hanging="354"/>
      </w:pPr>
      <w:r>
        <w:t xml:space="preserve">Por el sacrificio de ganado mayor, por cabeza 1 UMA. </w:t>
      </w:r>
    </w:p>
    <w:p w14:paraId="4DF250FE" w14:textId="77777777" w:rsidR="00DA190E" w:rsidRDefault="00BF19FC">
      <w:pPr>
        <w:spacing w:after="0" w:line="259" w:lineRule="auto"/>
        <w:ind w:left="939" w:right="0" w:firstLine="0"/>
        <w:jc w:val="left"/>
      </w:pPr>
      <w:r>
        <w:t xml:space="preserve"> </w:t>
      </w:r>
    </w:p>
    <w:p w14:paraId="6419F3F7" w14:textId="77777777" w:rsidR="00DA190E" w:rsidRDefault="00BF19FC">
      <w:pPr>
        <w:numPr>
          <w:ilvl w:val="0"/>
          <w:numId w:val="20"/>
        </w:numPr>
        <w:ind w:right="0" w:hanging="354"/>
      </w:pPr>
      <w:r>
        <w:t xml:space="preserve">Por el sacrificio de ganado menor, por cabeza 0.50 UMA. </w:t>
      </w:r>
    </w:p>
    <w:p w14:paraId="52B146D0" w14:textId="77777777" w:rsidR="00DA190E" w:rsidRDefault="00BF19FC">
      <w:pPr>
        <w:spacing w:after="0" w:line="259" w:lineRule="auto"/>
        <w:ind w:left="11" w:right="0" w:firstLine="0"/>
        <w:jc w:val="left"/>
      </w:pPr>
      <w:r>
        <w:t xml:space="preserve"> </w:t>
      </w:r>
    </w:p>
    <w:p w14:paraId="75F66B9B" w14:textId="77777777" w:rsidR="00DA190E" w:rsidRDefault="00BF19FC">
      <w:pPr>
        <w:ind w:left="6" w:right="0"/>
      </w:pPr>
      <w:r>
        <w:t xml:space="preserve">Los propietarios del ganado deberán convenir expresamente con las personas que realicen la matanza, las condiciones y los términos económicos de la misma, eximiendo al Ayuntamiento de cualquier responsabilidad sobre ello, al no tener alguna relación laboral con dichas personas. </w:t>
      </w:r>
    </w:p>
    <w:p w14:paraId="098B158B" w14:textId="77777777" w:rsidR="00DA190E" w:rsidRDefault="00BF19FC">
      <w:pPr>
        <w:spacing w:after="0" w:line="259" w:lineRule="auto"/>
        <w:ind w:left="11" w:right="0" w:firstLine="0"/>
        <w:jc w:val="left"/>
      </w:pPr>
      <w:r>
        <w:t xml:space="preserve"> </w:t>
      </w:r>
    </w:p>
    <w:p w14:paraId="37C62F44" w14:textId="77777777" w:rsidR="00DA190E" w:rsidRDefault="00BF19FC">
      <w:pPr>
        <w:ind w:left="6" w:right="0"/>
      </w:pPr>
      <w:r>
        <w:t xml:space="preserve">Los matarifes que usen las instalaciones del rastro municipal pagarán, por día, una cuota equivalente a 0.25 UMA. </w:t>
      </w:r>
    </w:p>
    <w:p w14:paraId="49101F44" w14:textId="77777777" w:rsidR="00DA190E" w:rsidRDefault="00BF19FC">
      <w:pPr>
        <w:spacing w:after="0" w:line="259" w:lineRule="auto"/>
        <w:ind w:left="11" w:right="0" w:firstLine="0"/>
        <w:jc w:val="left"/>
      </w:pPr>
      <w:r>
        <w:t xml:space="preserve"> </w:t>
      </w:r>
    </w:p>
    <w:p w14:paraId="0A8C4C32" w14:textId="77777777" w:rsidR="00DA190E" w:rsidRDefault="00BF19FC">
      <w:pPr>
        <w:ind w:left="6" w:right="0"/>
      </w:pPr>
      <w:r>
        <w:rPr>
          <w:b/>
        </w:rPr>
        <w:t xml:space="preserve">Artículo 39. </w:t>
      </w:r>
      <w:r>
        <w:t xml:space="preserve">Invariablemente la Administración Municipal realizará verificación sanitaria sobre todos los animales que se pretendan sacrificar dentro de las instalaciones del rastro municipal y el costo de dicho servicio estará incluido en las cuotas señaladas en el artículo anterior. </w:t>
      </w:r>
    </w:p>
    <w:p w14:paraId="4353E17F" w14:textId="77777777" w:rsidR="00DA190E" w:rsidRDefault="00BF19FC">
      <w:pPr>
        <w:spacing w:after="0" w:line="259" w:lineRule="auto"/>
        <w:ind w:left="11" w:right="0" w:firstLine="0"/>
        <w:jc w:val="left"/>
      </w:pPr>
      <w:r>
        <w:t xml:space="preserve"> </w:t>
      </w:r>
    </w:p>
    <w:p w14:paraId="03FE9BFC" w14:textId="77777777" w:rsidR="00DA190E" w:rsidRDefault="00BF19FC">
      <w:pPr>
        <w:ind w:left="6" w:right="0"/>
      </w:pPr>
      <w:r>
        <w:t xml:space="preserve">Toda matanza realizada fuera del rastro municipal se considerará como clandestina y quienes la practiquen en condiciones de insalubridad se harán acreedores de las sanciones que se mencionan en el artículo 63, fracción IV, de esta Ley de Ingresos. </w:t>
      </w:r>
    </w:p>
    <w:p w14:paraId="59B2B3AA" w14:textId="77777777" w:rsidR="00DA190E" w:rsidRDefault="00BF19FC">
      <w:pPr>
        <w:spacing w:after="0" w:line="259" w:lineRule="auto"/>
        <w:ind w:left="11" w:right="0" w:firstLine="0"/>
        <w:jc w:val="left"/>
      </w:pPr>
      <w:r>
        <w:t xml:space="preserve"> </w:t>
      </w:r>
    </w:p>
    <w:p w14:paraId="37A3658A" w14:textId="77777777" w:rsidR="00DA190E" w:rsidRDefault="00BF19FC">
      <w:pPr>
        <w:ind w:left="6" w:right="0"/>
      </w:pPr>
      <w:r>
        <w:t xml:space="preserve">La Administración Municipal en ejercicio de las facultades que le otorga la legislación sanitaria, efectuará visitas rutinarias a los expendios de carne para verificar que el producto existente tenga impreso el sello municipal correspondiente, en caso de negativa del propietario y/o encargado del establecimiento se procederá a imponer una sanción en términos del artículo 63, fracción V, de la presente Ley de Ingresos. </w:t>
      </w:r>
    </w:p>
    <w:p w14:paraId="127B1E60" w14:textId="77777777" w:rsidR="00DA190E" w:rsidRDefault="00BF19FC">
      <w:pPr>
        <w:spacing w:after="0" w:line="259" w:lineRule="auto"/>
        <w:ind w:left="11" w:right="0" w:firstLine="0"/>
        <w:jc w:val="left"/>
      </w:pPr>
      <w:r>
        <w:t xml:space="preserve"> </w:t>
      </w:r>
    </w:p>
    <w:p w14:paraId="1849080B" w14:textId="77777777" w:rsidR="00DA190E" w:rsidRDefault="00BF19FC">
      <w:pPr>
        <w:ind w:left="6" w:right="0"/>
      </w:pPr>
      <w:r>
        <w:t xml:space="preserve">Por la verificación sanitaria y sello de canales procedentes de otros municipios, y que hayan pagado los derechos correspondientes en su lugar de origen, se cobrará de acuerdo a la siguiente tarifa: </w:t>
      </w:r>
    </w:p>
    <w:p w14:paraId="44C64631" w14:textId="77777777" w:rsidR="00DA190E" w:rsidRDefault="00BF19FC">
      <w:pPr>
        <w:spacing w:after="0" w:line="259" w:lineRule="auto"/>
        <w:ind w:left="11" w:right="0" w:firstLine="0"/>
        <w:jc w:val="left"/>
      </w:pPr>
      <w:r>
        <w:t xml:space="preserve"> </w:t>
      </w:r>
    </w:p>
    <w:p w14:paraId="057FA87C" w14:textId="77777777" w:rsidR="00DA190E" w:rsidRDefault="00BF19FC">
      <w:pPr>
        <w:numPr>
          <w:ilvl w:val="0"/>
          <w:numId w:val="21"/>
        </w:numPr>
        <w:ind w:right="0" w:hanging="360"/>
      </w:pPr>
      <w:r>
        <w:t xml:space="preserve">De ganado mayor, por canal 1 UMA. </w:t>
      </w:r>
    </w:p>
    <w:p w14:paraId="0D6F58FE" w14:textId="77777777" w:rsidR="00DA190E" w:rsidRDefault="00BF19FC">
      <w:pPr>
        <w:spacing w:after="0" w:line="259" w:lineRule="auto"/>
        <w:ind w:left="731" w:right="0" w:firstLine="0"/>
        <w:jc w:val="left"/>
      </w:pPr>
      <w:r>
        <w:t xml:space="preserve"> </w:t>
      </w:r>
    </w:p>
    <w:p w14:paraId="03B5C7BE" w14:textId="77777777" w:rsidR="00DA190E" w:rsidRDefault="00BF19FC">
      <w:pPr>
        <w:numPr>
          <w:ilvl w:val="0"/>
          <w:numId w:val="21"/>
        </w:numPr>
        <w:ind w:right="0" w:hanging="360"/>
      </w:pPr>
      <w:r>
        <w:t xml:space="preserve">De ganado menor, por canal 0.50 UMA. </w:t>
      </w:r>
    </w:p>
    <w:p w14:paraId="6FBC71BA" w14:textId="77777777" w:rsidR="00DA190E" w:rsidRDefault="00BF19FC">
      <w:pPr>
        <w:spacing w:after="0" w:line="259" w:lineRule="auto"/>
        <w:ind w:left="11" w:right="0" w:firstLine="0"/>
        <w:jc w:val="left"/>
      </w:pPr>
      <w:r>
        <w:t xml:space="preserve"> </w:t>
      </w:r>
    </w:p>
    <w:p w14:paraId="2B63E522" w14:textId="77777777" w:rsidR="00DA190E" w:rsidRDefault="00BF19FC">
      <w:pPr>
        <w:ind w:left="6" w:right="0"/>
      </w:pPr>
      <w:r>
        <w:t xml:space="preserve">Otros servicios prestados en el rastro municipal: </w:t>
      </w:r>
    </w:p>
    <w:p w14:paraId="325A06DE" w14:textId="77777777" w:rsidR="00DA190E" w:rsidRDefault="00BF19FC">
      <w:pPr>
        <w:spacing w:after="0" w:line="259" w:lineRule="auto"/>
        <w:ind w:left="11" w:right="0" w:firstLine="0"/>
        <w:jc w:val="left"/>
      </w:pPr>
      <w:r>
        <w:t xml:space="preserve"> </w:t>
      </w:r>
    </w:p>
    <w:p w14:paraId="42C6515C" w14:textId="77777777" w:rsidR="00DA190E" w:rsidRDefault="00BF19FC">
      <w:pPr>
        <w:ind w:left="6" w:right="0"/>
      </w:pPr>
      <w:r>
        <w:t xml:space="preserve">Por el uso de corrales se cobrará una cuota de 0.25 UMA, por cabeza por cada día utilizado, sin importar el tamaño del ganado. </w:t>
      </w:r>
    </w:p>
    <w:p w14:paraId="4D2C00AD" w14:textId="77777777" w:rsidR="00DA190E" w:rsidRDefault="00BF19FC">
      <w:pPr>
        <w:spacing w:after="0" w:line="259" w:lineRule="auto"/>
        <w:ind w:left="11" w:right="0" w:firstLine="0"/>
        <w:jc w:val="left"/>
      </w:pPr>
      <w:r>
        <w:t xml:space="preserve"> </w:t>
      </w:r>
    </w:p>
    <w:p w14:paraId="2C22C6EA" w14:textId="77777777" w:rsidR="00DA190E" w:rsidRDefault="00BF19FC">
      <w:pPr>
        <w:numPr>
          <w:ilvl w:val="0"/>
          <w:numId w:val="22"/>
        </w:numPr>
        <w:ind w:right="0" w:hanging="360"/>
      </w:pPr>
      <w:r>
        <w:t xml:space="preserve">Por el uso de agua para el aseo de vehículos particulares, a razón de 0.25 de UMA por unidad vehicular. </w:t>
      </w:r>
    </w:p>
    <w:p w14:paraId="4D35BF39" w14:textId="77777777" w:rsidR="00DA190E" w:rsidRDefault="00BF19FC">
      <w:pPr>
        <w:spacing w:after="0" w:line="259" w:lineRule="auto"/>
        <w:ind w:left="731" w:right="0" w:firstLine="0"/>
        <w:jc w:val="left"/>
      </w:pPr>
      <w:r>
        <w:t xml:space="preserve"> </w:t>
      </w:r>
    </w:p>
    <w:p w14:paraId="21F5BABC" w14:textId="77777777" w:rsidR="00DA190E" w:rsidRDefault="00BF19FC">
      <w:pPr>
        <w:numPr>
          <w:ilvl w:val="0"/>
          <w:numId w:val="22"/>
        </w:numPr>
        <w:ind w:right="0" w:hanging="360"/>
      </w:pPr>
      <w:r>
        <w:t xml:space="preserve">Por el traslado de canales a los establecimientos, de quienes lo soliciten, se pagará por viaje y no por cabeza, en </w:t>
      </w:r>
      <w:proofErr w:type="gramStart"/>
      <w:r>
        <w:t>la  zona</w:t>
      </w:r>
      <w:proofErr w:type="gramEnd"/>
      <w:r>
        <w:t xml:space="preserve"> urbana de la ciudad 0.80 UMA, en la zona foránea 1.60 UMA. </w:t>
      </w:r>
    </w:p>
    <w:p w14:paraId="6B098DA5" w14:textId="77777777" w:rsidR="00DA190E" w:rsidRDefault="00BF19FC">
      <w:pPr>
        <w:spacing w:after="0" w:line="259" w:lineRule="auto"/>
        <w:ind w:left="11" w:right="0" w:firstLine="0"/>
        <w:jc w:val="left"/>
      </w:pPr>
      <w:r>
        <w:t xml:space="preserve"> </w:t>
      </w:r>
    </w:p>
    <w:p w14:paraId="688BDA7D" w14:textId="77777777" w:rsidR="00DA190E" w:rsidRDefault="00BF19FC">
      <w:pPr>
        <w:numPr>
          <w:ilvl w:val="0"/>
          <w:numId w:val="22"/>
        </w:numPr>
        <w:ind w:right="0" w:hanging="360"/>
      </w:pPr>
      <w:r>
        <w:t xml:space="preserve">La tarifa por el uso de las instalaciones del rastro y los servicios prestados en él, fuera de horario de trabajo y </w:t>
      </w:r>
      <w:proofErr w:type="gramStart"/>
      <w:r>
        <w:t>en  días</w:t>
      </w:r>
      <w:proofErr w:type="gramEnd"/>
      <w:r>
        <w:t xml:space="preserve"> inhábiles o festivos, adicional a las tarifas establecidas, se incrementará en un 50 por ciento. </w:t>
      </w:r>
    </w:p>
    <w:p w14:paraId="5849EECF" w14:textId="77777777" w:rsidR="00DA190E" w:rsidRDefault="00BF19FC">
      <w:pPr>
        <w:spacing w:after="0" w:line="259" w:lineRule="auto"/>
        <w:ind w:left="11" w:right="0" w:firstLine="0"/>
        <w:jc w:val="left"/>
      </w:pPr>
      <w:r>
        <w:t xml:space="preserve"> </w:t>
      </w:r>
    </w:p>
    <w:p w14:paraId="275B6FA4" w14:textId="77777777" w:rsidR="00DA190E" w:rsidRDefault="00BF19FC">
      <w:pPr>
        <w:pStyle w:val="Ttulo2"/>
        <w:ind w:left="303" w:right="334"/>
      </w:pPr>
      <w:r>
        <w:t xml:space="preserve">CAPÍTULO IV POR LA EXPEDICIÓN DE DOCUMENTOS PÚBLICOS, CERTIFICACIONES Y CONSTANCIAS </w:t>
      </w:r>
    </w:p>
    <w:p w14:paraId="79D6A464" w14:textId="77777777" w:rsidR="00DA190E" w:rsidRDefault="00BF19FC">
      <w:pPr>
        <w:spacing w:after="0" w:line="259" w:lineRule="auto"/>
        <w:ind w:left="11" w:right="0" w:firstLine="0"/>
        <w:jc w:val="left"/>
      </w:pPr>
      <w:r>
        <w:rPr>
          <w:b/>
        </w:rPr>
        <w:t xml:space="preserve"> </w:t>
      </w:r>
    </w:p>
    <w:p w14:paraId="3A6D8AE9" w14:textId="77777777" w:rsidR="00DA190E" w:rsidRDefault="00BF19FC">
      <w:pPr>
        <w:ind w:left="6" w:right="0"/>
      </w:pPr>
      <w:r>
        <w:rPr>
          <w:b/>
        </w:rPr>
        <w:lastRenderedPageBreak/>
        <w:t xml:space="preserve">Artículo 40. </w:t>
      </w:r>
      <w:r>
        <w:t xml:space="preserve">Por la expedición de documentos públicos, certificaciones y constancias en general o la reposición de documentos, se causarán los derechos consignados en la siguiente tarifa: </w:t>
      </w:r>
    </w:p>
    <w:p w14:paraId="1776ECC8" w14:textId="77777777" w:rsidR="00DA190E" w:rsidRDefault="00BF19FC">
      <w:pPr>
        <w:spacing w:after="0" w:line="259" w:lineRule="auto"/>
        <w:ind w:left="11" w:right="0" w:firstLine="0"/>
        <w:jc w:val="left"/>
      </w:pPr>
      <w:r>
        <w:t xml:space="preserve"> </w:t>
      </w:r>
    </w:p>
    <w:p w14:paraId="486669DB" w14:textId="77777777" w:rsidR="00DA190E" w:rsidRDefault="00BF19FC">
      <w:pPr>
        <w:numPr>
          <w:ilvl w:val="0"/>
          <w:numId w:val="23"/>
        </w:numPr>
        <w:ind w:right="0" w:hanging="360"/>
      </w:pPr>
      <w:r>
        <w:t xml:space="preserve">Se cobrará 1.5 UMA por la expedición de los siguientes documentos: </w:t>
      </w:r>
    </w:p>
    <w:p w14:paraId="1BF7CF0D" w14:textId="77777777" w:rsidR="00DA190E" w:rsidRDefault="00BF19FC">
      <w:pPr>
        <w:spacing w:after="0" w:line="259" w:lineRule="auto"/>
        <w:ind w:left="11" w:right="0" w:firstLine="0"/>
        <w:jc w:val="left"/>
      </w:pPr>
      <w:r>
        <w:t xml:space="preserve"> </w:t>
      </w:r>
    </w:p>
    <w:p w14:paraId="0CCEED0F" w14:textId="77777777" w:rsidR="00DA190E" w:rsidRDefault="00BF19FC">
      <w:pPr>
        <w:numPr>
          <w:ilvl w:val="1"/>
          <w:numId w:val="23"/>
        </w:numPr>
        <w:ind w:right="0" w:hanging="498"/>
      </w:pPr>
      <w:r>
        <w:t xml:space="preserve">Constancia de inscripción en el padrón del impuesto predial. </w:t>
      </w:r>
    </w:p>
    <w:p w14:paraId="796908ED" w14:textId="77777777" w:rsidR="00DA190E" w:rsidRDefault="00BF19FC">
      <w:pPr>
        <w:spacing w:after="0" w:line="259" w:lineRule="auto"/>
        <w:ind w:left="731" w:right="0" w:firstLine="0"/>
        <w:jc w:val="left"/>
      </w:pPr>
      <w:r>
        <w:t xml:space="preserve"> </w:t>
      </w:r>
    </w:p>
    <w:p w14:paraId="4D8859F1" w14:textId="77777777" w:rsidR="00DA190E" w:rsidRDefault="00BF19FC">
      <w:pPr>
        <w:numPr>
          <w:ilvl w:val="1"/>
          <w:numId w:val="23"/>
        </w:numPr>
        <w:ind w:right="0" w:hanging="498"/>
      </w:pPr>
      <w:r>
        <w:t xml:space="preserve">Constancia de no inscripción en el padrón del impuesto predial. </w:t>
      </w:r>
    </w:p>
    <w:p w14:paraId="02EF577C" w14:textId="77777777" w:rsidR="00DA190E" w:rsidRDefault="00BF19FC">
      <w:pPr>
        <w:spacing w:after="0" w:line="259" w:lineRule="auto"/>
        <w:ind w:left="11" w:right="0" w:firstLine="0"/>
        <w:jc w:val="left"/>
      </w:pPr>
      <w:r>
        <w:t xml:space="preserve"> </w:t>
      </w:r>
    </w:p>
    <w:p w14:paraId="32FBD6DC" w14:textId="77777777" w:rsidR="00DA190E" w:rsidRDefault="00BF19FC">
      <w:pPr>
        <w:numPr>
          <w:ilvl w:val="1"/>
          <w:numId w:val="23"/>
        </w:numPr>
        <w:ind w:right="0" w:hanging="498"/>
      </w:pPr>
      <w:r>
        <w:t xml:space="preserve">Constancia de exención de pago del impuesto predial. </w:t>
      </w:r>
    </w:p>
    <w:p w14:paraId="026E9337" w14:textId="77777777" w:rsidR="00DA190E" w:rsidRDefault="00BF19FC">
      <w:pPr>
        <w:spacing w:after="0" w:line="259" w:lineRule="auto"/>
        <w:ind w:left="11" w:right="0" w:firstLine="0"/>
        <w:jc w:val="left"/>
      </w:pPr>
      <w:r>
        <w:t xml:space="preserve"> </w:t>
      </w:r>
    </w:p>
    <w:p w14:paraId="67124E90" w14:textId="77777777" w:rsidR="00DA190E" w:rsidRDefault="00BF19FC">
      <w:pPr>
        <w:numPr>
          <w:ilvl w:val="1"/>
          <w:numId w:val="23"/>
        </w:numPr>
        <w:ind w:right="0" w:hanging="498"/>
      </w:pPr>
      <w:r>
        <w:t xml:space="preserve">Constancia de no adeudo del impuesto predial. </w:t>
      </w:r>
    </w:p>
    <w:p w14:paraId="445CE340" w14:textId="77777777" w:rsidR="00DA190E" w:rsidRDefault="00BF19FC">
      <w:pPr>
        <w:spacing w:after="0" w:line="259" w:lineRule="auto"/>
        <w:ind w:left="11" w:right="0" w:firstLine="0"/>
        <w:jc w:val="left"/>
      </w:pPr>
      <w:r>
        <w:t xml:space="preserve"> </w:t>
      </w:r>
    </w:p>
    <w:p w14:paraId="3A86DF2C" w14:textId="77777777" w:rsidR="00DA190E" w:rsidRDefault="00BF19FC">
      <w:pPr>
        <w:numPr>
          <w:ilvl w:val="1"/>
          <w:numId w:val="23"/>
        </w:numPr>
        <w:ind w:right="0" w:hanging="498"/>
      </w:pPr>
      <w:r>
        <w:t xml:space="preserve">Reimpresión certificada del recibo de pago del impuesto predial. </w:t>
      </w:r>
    </w:p>
    <w:p w14:paraId="632C7B6A" w14:textId="77777777" w:rsidR="00DA190E" w:rsidRDefault="00BF19FC">
      <w:pPr>
        <w:spacing w:after="0" w:line="259" w:lineRule="auto"/>
        <w:ind w:left="731" w:right="0" w:firstLine="0"/>
        <w:jc w:val="left"/>
      </w:pPr>
      <w:r>
        <w:t xml:space="preserve"> </w:t>
      </w:r>
    </w:p>
    <w:p w14:paraId="3C8788F2" w14:textId="77777777" w:rsidR="00DA190E" w:rsidRDefault="00BF19FC">
      <w:pPr>
        <w:numPr>
          <w:ilvl w:val="0"/>
          <w:numId w:val="23"/>
        </w:numPr>
        <w:ind w:right="0" w:hanging="360"/>
      </w:pPr>
      <w:r>
        <w:t xml:space="preserve">Por la expedición de la constancia de posesión de predios, formulada por el Juez Municipal, se causará un derecho equivalente a 12 UMA. </w:t>
      </w:r>
    </w:p>
    <w:p w14:paraId="369D73EC" w14:textId="77777777" w:rsidR="00DA190E" w:rsidRDefault="00BF19FC">
      <w:pPr>
        <w:spacing w:after="0" w:line="259" w:lineRule="auto"/>
        <w:ind w:left="731" w:right="0" w:firstLine="0"/>
        <w:jc w:val="left"/>
      </w:pPr>
      <w:r>
        <w:t xml:space="preserve"> </w:t>
      </w:r>
    </w:p>
    <w:p w14:paraId="5174ED90" w14:textId="77777777" w:rsidR="00DA190E" w:rsidRDefault="00BF19FC">
      <w:pPr>
        <w:numPr>
          <w:ilvl w:val="0"/>
          <w:numId w:val="23"/>
        </w:numPr>
        <w:ind w:right="0" w:hanging="360"/>
      </w:pPr>
      <w:r>
        <w:t xml:space="preserve">Se cobrará 1.5 UMA por la expedición de los siguientes documentos: </w:t>
      </w:r>
    </w:p>
    <w:p w14:paraId="0DCA9C6F" w14:textId="77777777" w:rsidR="00DA190E" w:rsidRDefault="00BF19FC">
      <w:pPr>
        <w:spacing w:after="0" w:line="259" w:lineRule="auto"/>
        <w:ind w:left="11" w:right="0" w:firstLine="0"/>
        <w:jc w:val="left"/>
      </w:pPr>
      <w:r>
        <w:t xml:space="preserve"> </w:t>
      </w:r>
    </w:p>
    <w:p w14:paraId="30E0101D" w14:textId="77777777" w:rsidR="00DA190E" w:rsidRDefault="00BF19FC">
      <w:pPr>
        <w:numPr>
          <w:ilvl w:val="1"/>
          <w:numId w:val="23"/>
        </w:numPr>
        <w:ind w:right="0" w:hanging="498"/>
      </w:pPr>
      <w:r>
        <w:t xml:space="preserve">Constancia de radicación. </w:t>
      </w:r>
    </w:p>
    <w:p w14:paraId="1ED6EE72" w14:textId="77777777" w:rsidR="00DA190E" w:rsidRDefault="00BF19FC">
      <w:pPr>
        <w:spacing w:after="0" w:line="259" w:lineRule="auto"/>
        <w:ind w:left="731" w:right="0" w:firstLine="0"/>
        <w:jc w:val="left"/>
      </w:pPr>
      <w:r>
        <w:t xml:space="preserve"> </w:t>
      </w:r>
    </w:p>
    <w:p w14:paraId="368650F3" w14:textId="77777777" w:rsidR="00DA190E" w:rsidRDefault="00BF19FC">
      <w:pPr>
        <w:numPr>
          <w:ilvl w:val="1"/>
          <w:numId w:val="23"/>
        </w:numPr>
        <w:ind w:right="0" w:hanging="498"/>
      </w:pPr>
      <w:r>
        <w:t xml:space="preserve">Constancia de ingresos. </w:t>
      </w:r>
    </w:p>
    <w:p w14:paraId="59DC4355" w14:textId="77777777" w:rsidR="00DA190E" w:rsidRDefault="00BF19FC">
      <w:pPr>
        <w:spacing w:after="0" w:line="259" w:lineRule="auto"/>
        <w:ind w:left="11" w:right="0" w:firstLine="0"/>
        <w:jc w:val="left"/>
      </w:pPr>
      <w:r>
        <w:t xml:space="preserve"> </w:t>
      </w:r>
    </w:p>
    <w:p w14:paraId="720FF189" w14:textId="77777777" w:rsidR="00DA190E" w:rsidRDefault="00BF19FC">
      <w:pPr>
        <w:numPr>
          <w:ilvl w:val="1"/>
          <w:numId w:val="23"/>
        </w:numPr>
        <w:ind w:right="0" w:hanging="498"/>
      </w:pPr>
      <w:r>
        <w:t xml:space="preserve">Constancia de dependencia económica. </w:t>
      </w:r>
    </w:p>
    <w:p w14:paraId="68B216EB" w14:textId="77777777" w:rsidR="00DA190E" w:rsidRDefault="00BF19FC">
      <w:pPr>
        <w:spacing w:after="0" w:line="259" w:lineRule="auto"/>
        <w:ind w:left="11" w:right="0" w:firstLine="0"/>
        <w:jc w:val="left"/>
      </w:pPr>
      <w:r>
        <w:t xml:space="preserve"> </w:t>
      </w:r>
    </w:p>
    <w:p w14:paraId="132622D8" w14:textId="77777777" w:rsidR="00DA190E" w:rsidRDefault="00BF19FC">
      <w:pPr>
        <w:numPr>
          <w:ilvl w:val="1"/>
          <w:numId w:val="23"/>
        </w:numPr>
        <w:ind w:right="0" w:hanging="498"/>
      </w:pPr>
      <w:r>
        <w:t xml:space="preserve">Cualquier otra constancia, a solicitud del interesado. </w:t>
      </w:r>
    </w:p>
    <w:p w14:paraId="39137A68" w14:textId="77777777" w:rsidR="00DA190E" w:rsidRDefault="00BF19FC">
      <w:pPr>
        <w:spacing w:after="0" w:line="259" w:lineRule="auto"/>
        <w:ind w:left="11" w:right="0" w:firstLine="0"/>
        <w:jc w:val="left"/>
      </w:pPr>
      <w:r>
        <w:t xml:space="preserve"> </w:t>
      </w:r>
    </w:p>
    <w:p w14:paraId="3B4BBBA0" w14:textId="77777777" w:rsidR="00DA190E" w:rsidRDefault="00BF19FC">
      <w:pPr>
        <w:numPr>
          <w:ilvl w:val="0"/>
          <w:numId w:val="23"/>
        </w:numPr>
        <w:ind w:right="0" w:hanging="360"/>
      </w:pPr>
      <w:r>
        <w:t xml:space="preserve">Se cobrará 1 UMA por la búsqueda y expedición de copia simple de documentos y 2.5 UMA por la certificación de cualquier documento expedido por la Administración Municipal. </w:t>
      </w:r>
    </w:p>
    <w:p w14:paraId="6369CCC7" w14:textId="77777777" w:rsidR="00DA190E" w:rsidRDefault="00BF19FC">
      <w:pPr>
        <w:spacing w:after="0" w:line="259" w:lineRule="auto"/>
        <w:ind w:left="11" w:right="0" w:firstLine="0"/>
        <w:jc w:val="left"/>
      </w:pPr>
      <w:r>
        <w:t xml:space="preserve"> </w:t>
      </w:r>
    </w:p>
    <w:p w14:paraId="6CE1DE75" w14:textId="77777777" w:rsidR="00DA190E" w:rsidRDefault="00BF19FC">
      <w:pPr>
        <w:ind w:left="6" w:right="0"/>
      </w:pPr>
      <w:r>
        <w:t xml:space="preserve">Por expedición de reproducciones de información pública municipal se aplicará lo previsto en la Ley de Transparencia y Acceso a la Información Pública del Estado de Tlaxcala. </w:t>
      </w:r>
    </w:p>
    <w:p w14:paraId="30202B7C" w14:textId="77777777" w:rsidR="00DA190E" w:rsidRDefault="00BF19FC">
      <w:pPr>
        <w:spacing w:after="0" w:line="259" w:lineRule="auto"/>
        <w:ind w:left="11" w:right="0" w:firstLine="0"/>
        <w:jc w:val="left"/>
      </w:pPr>
      <w:r>
        <w:t xml:space="preserve"> </w:t>
      </w:r>
    </w:p>
    <w:p w14:paraId="5D310CFC" w14:textId="77777777" w:rsidR="00DA190E" w:rsidRDefault="00BF19FC">
      <w:pPr>
        <w:pStyle w:val="Ttulo2"/>
        <w:ind w:left="303" w:right="335"/>
      </w:pPr>
      <w:r>
        <w:t xml:space="preserve">CAPÍTULO V POR LOS SERVICIOS DE LIMPIA </w:t>
      </w:r>
    </w:p>
    <w:p w14:paraId="3DCC10B0" w14:textId="77777777" w:rsidR="00DA190E" w:rsidRDefault="00BF19FC">
      <w:pPr>
        <w:spacing w:after="0" w:line="259" w:lineRule="auto"/>
        <w:ind w:left="11" w:right="0" w:firstLine="0"/>
        <w:jc w:val="left"/>
      </w:pPr>
      <w:r>
        <w:rPr>
          <w:b/>
        </w:rPr>
        <w:t xml:space="preserve"> </w:t>
      </w:r>
    </w:p>
    <w:p w14:paraId="58A9146A" w14:textId="77777777" w:rsidR="00DA190E" w:rsidRDefault="00BF19FC">
      <w:pPr>
        <w:ind w:left="6" w:right="0"/>
      </w:pPr>
      <w:r>
        <w:rPr>
          <w:b/>
        </w:rPr>
        <w:t xml:space="preserve">Artículo 41. </w:t>
      </w:r>
      <w:r>
        <w:t xml:space="preserve">Por los servicios de recolección, transporte y disposición final de desechos sólidos, efectuados por la Administración Municipal, a solicitud de los interesados, ya sean industrias, comercios, prestadores de servicios o particulares, sin importar el volumen, se cobrará por viaje 10 UMA. </w:t>
      </w:r>
    </w:p>
    <w:p w14:paraId="69811699" w14:textId="77777777" w:rsidR="00DA190E" w:rsidRDefault="00BF19FC">
      <w:pPr>
        <w:spacing w:after="0" w:line="259" w:lineRule="auto"/>
        <w:ind w:left="11" w:right="0" w:firstLine="0"/>
        <w:jc w:val="left"/>
      </w:pPr>
      <w:r>
        <w:t xml:space="preserve"> </w:t>
      </w:r>
    </w:p>
    <w:p w14:paraId="184CE199" w14:textId="77777777" w:rsidR="00DA190E" w:rsidRDefault="00BF19FC">
      <w:pPr>
        <w:ind w:left="6" w:right="0"/>
      </w:pPr>
      <w:r>
        <w:t xml:space="preserve">Tratándose de personas físicas y/o morales, públicas y privadas, propietarias y responsables de la operación de los servicios de los sistemas de rellenos sanitarios de disposición final de residuos sólidos no peligrosos, pagarán a la tesorería, los siguientes derechos: </w:t>
      </w:r>
    </w:p>
    <w:p w14:paraId="58776147" w14:textId="77777777" w:rsidR="00DA190E" w:rsidRDefault="00BF19FC">
      <w:pPr>
        <w:spacing w:after="0" w:line="259" w:lineRule="auto"/>
        <w:ind w:left="11" w:right="0" w:firstLine="0"/>
        <w:jc w:val="left"/>
      </w:pPr>
      <w:r>
        <w:t xml:space="preserve"> </w:t>
      </w:r>
    </w:p>
    <w:p w14:paraId="76DBD18F" w14:textId="77777777" w:rsidR="00DA190E" w:rsidRDefault="00BF19FC">
      <w:pPr>
        <w:ind w:left="731" w:right="0" w:hanging="360"/>
      </w:pPr>
      <w:r>
        <w:rPr>
          <w:b/>
        </w:rPr>
        <w:t>a)</w:t>
      </w:r>
      <w:r>
        <w:rPr>
          <w:rFonts w:ascii="Arial" w:eastAsia="Arial" w:hAnsi="Arial" w:cs="Arial"/>
          <w:b/>
        </w:rPr>
        <w:t xml:space="preserve"> </w:t>
      </w:r>
      <w:r>
        <w:t xml:space="preserve">Por la operación y funcionamiento de sistemas de rellenos sanitarios de disposición final de residuos sólidos no peligrosos. </w:t>
      </w:r>
    </w:p>
    <w:p w14:paraId="6A0342F3" w14:textId="77777777" w:rsidR="00DA190E" w:rsidRDefault="00BF19FC">
      <w:pPr>
        <w:spacing w:after="0" w:line="259" w:lineRule="auto"/>
        <w:ind w:left="11" w:right="0" w:firstLine="0"/>
        <w:jc w:val="left"/>
      </w:pPr>
      <w:r>
        <w:t xml:space="preserve"> </w:t>
      </w:r>
    </w:p>
    <w:p w14:paraId="1A2C429D" w14:textId="77777777" w:rsidR="00DA190E" w:rsidRDefault="00BF19FC">
      <w:pPr>
        <w:pStyle w:val="Ttulo2"/>
        <w:ind w:left="303" w:right="336"/>
      </w:pPr>
      <w:r>
        <w:t xml:space="preserve">CATEGORÍA DE RELLENOS SANITARIOS </w:t>
      </w:r>
    </w:p>
    <w:p w14:paraId="2F044ED0" w14:textId="77777777" w:rsidR="00DA190E" w:rsidRDefault="00BF19FC">
      <w:pPr>
        <w:spacing w:after="0" w:line="259" w:lineRule="auto"/>
        <w:ind w:left="10" w:right="0" w:firstLine="0"/>
        <w:jc w:val="center"/>
      </w:pPr>
      <w:r>
        <w:t xml:space="preserve"> </w:t>
      </w:r>
    </w:p>
    <w:tbl>
      <w:tblPr>
        <w:tblStyle w:val="TableGrid"/>
        <w:tblW w:w="9905" w:type="dxa"/>
        <w:tblInd w:w="-97" w:type="dxa"/>
        <w:tblCellMar>
          <w:top w:w="11" w:type="dxa"/>
          <w:left w:w="108" w:type="dxa"/>
          <w:right w:w="115" w:type="dxa"/>
        </w:tblCellMar>
        <w:tblLook w:val="04A0" w:firstRow="1" w:lastRow="0" w:firstColumn="1" w:lastColumn="0" w:noHBand="0" w:noVBand="1"/>
      </w:tblPr>
      <w:tblGrid>
        <w:gridCol w:w="4977"/>
        <w:gridCol w:w="4928"/>
      </w:tblGrid>
      <w:tr w:rsidR="00DA190E" w14:paraId="644B2D2A" w14:textId="77777777">
        <w:trPr>
          <w:trHeight w:val="559"/>
        </w:trPr>
        <w:tc>
          <w:tcPr>
            <w:tcW w:w="4977" w:type="dxa"/>
            <w:tcBorders>
              <w:top w:val="single" w:sz="4" w:space="0" w:color="000000"/>
              <w:left w:val="single" w:sz="4" w:space="0" w:color="000000"/>
              <w:bottom w:val="double" w:sz="4" w:space="0" w:color="000000"/>
              <w:right w:val="single" w:sz="4" w:space="0" w:color="000000"/>
            </w:tcBorders>
          </w:tcPr>
          <w:p w14:paraId="535049DE" w14:textId="77777777" w:rsidR="00DA190E" w:rsidRDefault="00BF19FC">
            <w:pPr>
              <w:spacing w:after="0" w:line="259" w:lineRule="auto"/>
              <w:ind w:left="0" w:right="45" w:firstLine="0"/>
              <w:jc w:val="center"/>
            </w:pPr>
            <w:r>
              <w:rPr>
                <w:b/>
                <w:sz w:val="16"/>
              </w:rPr>
              <w:t xml:space="preserve">TONELAJE RECIBIDO DE RESIDUOS SÓLIDOS NO </w:t>
            </w:r>
          </w:p>
          <w:p w14:paraId="4A2EAE5A" w14:textId="77777777" w:rsidR="00DA190E" w:rsidRDefault="00BF19FC">
            <w:pPr>
              <w:spacing w:after="0" w:line="259" w:lineRule="auto"/>
              <w:ind w:left="1548" w:right="0" w:hanging="1292"/>
              <w:jc w:val="left"/>
            </w:pPr>
            <w:r>
              <w:rPr>
                <w:b/>
                <w:sz w:val="16"/>
              </w:rPr>
              <w:t xml:space="preserve">PELIGROSOS EN EL SITIO DE DISPOSICIÓN FINAL DE TONELADA POR DÍA </w:t>
            </w:r>
          </w:p>
        </w:tc>
        <w:tc>
          <w:tcPr>
            <w:tcW w:w="4928" w:type="dxa"/>
            <w:tcBorders>
              <w:top w:val="single" w:sz="4" w:space="0" w:color="000000"/>
              <w:left w:val="single" w:sz="4" w:space="0" w:color="000000"/>
              <w:bottom w:val="double" w:sz="4" w:space="0" w:color="000000"/>
              <w:right w:val="single" w:sz="4" w:space="0" w:color="000000"/>
            </w:tcBorders>
          </w:tcPr>
          <w:p w14:paraId="7BE39154" w14:textId="77777777" w:rsidR="00DA190E" w:rsidRDefault="00BF19FC">
            <w:pPr>
              <w:spacing w:after="0" w:line="259" w:lineRule="auto"/>
              <w:ind w:left="0" w:right="45" w:firstLine="0"/>
              <w:jc w:val="center"/>
            </w:pPr>
            <w:r>
              <w:rPr>
                <w:b/>
                <w:sz w:val="16"/>
              </w:rPr>
              <w:t xml:space="preserve">DERECHO CAUSADO </w:t>
            </w:r>
          </w:p>
        </w:tc>
      </w:tr>
      <w:tr w:rsidR="00DA190E" w14:paraId="0507D4F2" w14:textId="77777777">
        <w:trPr>
          <w:trHeight w:val="197"/>
        </w:trPr>
        <w:tc>
          <w:tcPr>
            <w:tcW w:w="4977" w:type="dxa"/>
            <w:tcBorders>
              <w:top w:val="double" w:sz="4" w:space="0" w:color="000000"/>
              <w:left w:val="single" w:sz="4" w:space="0" w:color="000000"/>
              <w:bottom w:val="double" w:sz="4" w:space="0" w:color="000000"/>
              <w:right w:val="single" w:sz="4" w:space="0" w:color="000000"/>
            </w:tcBorders>
          </w:tcPr>
          <w:p w14:paraId="33108298" w14:textId="77777777" w:rsidR="00DA190E" w:rsidRDefault="00BF19FC">
            <w:pPr>
              <w:spacing w:after="0" w:line="259" w:lineRule="auto"/>
              <w:ind w:left="0" w:right="0" w:firstLine="0"/>
              <w:jc w:val="left"/>
            </w:pPr>
            <w:r>
              <w:rPr>
                <w:sz w:val="16"/>
              </w:rPr>
              <w:t xml:space="preserve">Mayor de 201 toneladas </w:t>
            </w:r>
          </w:p>
        </w:tc>
        <w:tc>
          <w:tcPr>
            <w:tcW w:w="4928" w:type="dxa"/>
            <w:tcBorders>
              <w:top w:val="double" w:sz="4" w:space="0" w:color="000000"/>
              <w:left w:val="single" w:sz="4" w:space="0" w:color="000000"/>
              <w:bottom w:val="double" w:sz="4" w:space="0" w:color="000000"/>
              <w:right w:val="single" w:sz="4" w:space="0" w:color="000000"/>
            </w:tcBorders>
          </w:tcPr>
          <w:p w14:paraId="1B6ECEFF" w14:textId="77777777" w:rsidR="00DA190E" w:rsidRDefault="00BF19FC">
            <w:pPr>
              <w:spacing w:after="0" w:line="259" w:lineRule="auto"/>
              <w:ind w:left="0" w:right="45" w:firstLine="0"/>
              <w:jc w:val="center"/>
            </w:pPr>
            <w:r>
              <w:rPr>
                <w:sz w:val="16"/>
              </w:rPr>
              <w:t xml:space="preserve">15000 UMA </w:t>
            </w:r>
          </w:p>
        </w:tc>
      </w:tr>
      <w:tr w:rsidR="00DA190E" w14:paraId="4630BC89" w14:textId="77777777">
        <w:trPr>
          <w:trHeight w:val="197"/>
        </w:trPr>
        <w:tc>
          <w:tcPr>
            <w:tcW w:w="4977" w:type="dxa"/>
            <w:tcBorders>
              <w:top w:val="double" w:sz="4" w:space="0" w:color="000000"/>
              <w:left w:val="single" w:sz="4" w:space="0" w:color="000000"/>
              <w:bottom w:val="double" w:sz="4" w:space="0" w:color="000000"/>
              <w:right w:val="single" w:sz="4" w:space="0" w:color="000000"/>
            </w:tcBorders>
          </w:tcPr>
          <w:p w14:paraId="18810642" w14:textId="77777777" w:rsidR="00DA190E" w:rsidRDefault="00BF19FC">
            <w:pPr>
              <w:spacing w:after="0" w:line="259" w:lineRule="auto"/>
              <w:ind w:left="0" w:right="0" w:firstLine="0"/>
              <w:jc w:val="left"/>
            </w:pPr>
            <w:r>
              <w:rPr>
                <w:sz w:val="16"/>
              </w:rPr>
              <w:t xml:space="preserve">De 101 hasta 200 toneladas </w:t>
            </w:r>
          </w:p>
        </w:tc>
        <w:tc>
          <w:tcPr>
            <w:tcW w:w="4928" w:type="dxa"/>
            <w:tcBorders>
              <w:top w:val="double" w:sz="4" w:space="0" w:color="000000"/>
              <w:left w:val="single" w:sz="4" w:space="0" w:color="000000"/>
              <w:bottom w:val="double" w:sz="4" w:space="0" w:color="000000"/>
              <w:right w:val="single" w:sz="4" w:space="0" w:color="000000"/>
            </w:tcBorders>
          </w:tcPr>
          <w:p w14:paraId="28D9CA40" w14:textId="77777777" w:rsidR="00DA190E" w:rsidRDefault="00BF19FC">
            <w:pPr>
              <w:spacing w:after="0" w:line="259" w:lineRule="auto"/>
              <w:ind w:left="0" w:right="45" w:firstLine="0"/>
              <w:jc w:val="center"/>
            </w:pPr>
            <w:r>
              <w:rPr>
                <w:sz w:val="16"/>
              </w:rPr>
              <w:t xml:space="preserve">7500 UMA </w:t>
            </w:r>
          </w:p>
        </w:tc>
      </w:tr>
      <w:tr w:rsidR="00DA190E" w14:paraId="09460605" w14:textId="77777777">
        <w:trPr>
          <w:trHeight w:val="198"/>
        </w:trPr>
        <w:tc>
          <w:tcPr>
            <w:tcW w:w="4977" w:type="dxa"/>
            <w:tcBorders>
              <w:top w:val="double" w:sz="4" w:space="0" w:color="000000"/>
              <w:left w:val="single" w:sz="4" w:space="0" w:color="000000"/>
              <w:bottom w:val="double" w:sz="4" w:space="0" w:color="000000"/>
              <w:right w:val="single" w:sz="4" w:space="0" w:color="000000"/>
            </w:tcBorders>
          </w:tcPr>
          <w:p w14:paraId="56BDB1F4" w14:textId="77777777" w:rsidR="00DA190E" w:rsidRDefault="00BF19FC">
            <w:pPr>
              <w:spacing w:after="0" w:line="259" w:lineRule="auto"/>
              <w:ind w:left="0" w:right="0" w:firstLine="0"/>
              <w:jc w:val="left"/>
            </w:pPr>
            <w:r>
              <w:rPr>
                <w:sz w:val="16"/>
              </w:rPr>
              <w:t xml:space="preserve">De 51 hasta 100 toneladas </w:t>
            </w:r>
          </w:p>
        </w:tc>
        <w:tc>
          <w:tcPr>
            <w:tcW w:w="4928" w:type="dxa"/>
            <w:tcBorders>
              <w:top w:val="double" w:sz="4" w:space="0" w:color="000000"/>
              <w:left w:val="single" w:sz="4" w:space="0" w:color="000000"/>
              <w:bottom w:val="double" w:sz="4" w:space="0" w:color="000000"/>
              <w:right w:val="single" w:sz="4" w:space="0" w:color="000000"/>
            </w:tcBorders>
          </w:tcPr>
          <w:p w14:paraId="4660C3D8" w14:textId="77777777" w:rsidR="00DA190E" w:rsidRDefault="00BF19FC">
            <w:pPr>
              <w:spacing w:after="0" w:line="259" w:lineRule="auto"/>
              <w:ind w:left="0" w:right="45" w:firstLine="0"/>
              <w:jc w:val="center"/>
            </w:pPr>
            <w:r>
              <w:rPr>
                <w:sz w:val="16"/>
              </w:rPr>
              <w:t xml:space="preserve">6000 UMA </w:t>
            </w:r>
          </w:p>
        </w:tc>
      </w:tr>
      <w:tr w:rsidR="00DA190E" w14:paraId="79A766FF" w14:textId="77777777">
        <w:trPr>
          <w:trHeight w:val="201"/>
        </w:trPr>
        <w:tc>
          <w:tcPr>
            <w:tcW w:w="4977" w:type="dxa"/>
            <w:tcBorders>
              <w:top w:val="double" w:sz="4" w:space="0" w:color="000000"/>
              <w:left w:val="single" w:sz="4" w:space="0" w:color="000000"/>
              <w:bottom w:val="single" w:sz="4" w:space="0" w:color="000000"/>
              <w:right w:val="single" w:sz="4" w:space="0" w:color="000000"/>
            </w:tcBorders>
          </w:tcPr>
          <w:p w14:paraId="5E61AB68" w14:textId="77777777" w:rsidR="00DA190E" w:rsidRDefault="00BF19FC">
            <w:pPr>
              <w:spacing w:after="0" w:line="259" w:lineRule="auto"/>
              <w:ind w:left="0" w:right="0" w:firstLine="0"/>
              <w:jc w:val="left"/>
            </w:pPr>
            <w:r>
              <w:rPr>
                <w:sz w:val="16"/>
              </w:rPr>
              <w:t xml:space="preserve">De 10 hasta 50 toneladas </w:t>
            </w:r>
          </w:p>
        </w:tc>
        <w:tc>
          <w:tcPr>
            <w:tcW w:w="4928" w:type="dxa"/>
            <w:tcBorders>
              <w:top w:val="double" w:sz="4" w:space="0" w:color="000000"/>
              <w:left w:val="single" w:sz="4" w:space="0" w:color="000000"/>
              <w:bottom w:val="single" w:sz="4" w:space="0" w:color="000000"/>
              <w:right w:val="single" w:sz="4" w:space="0" w:color="000000"/>
            </w:tcBorders>
          </w:tcPr>
          <w:p w14:paraId="63F99A75" w14:textId="77777777" w:rsidR="00DA190E" w:rsidRDefault="00BF19FC">
            <w:pPr>
              <w:spacing w:after="0" w:line="259" w:lineRule="auto"/>
              <w:ind w:left="0" w:right="45" w:firstLine="0"/>
              <w:jc w:val="center"/>
            </w:pPr>
            <w:r>
              <w:rPr>
                <w:sz w:val="16"/>
              </w:rPr>
              <w:t xml:space="preserve">5000 UMA </w:t>
            </w:r>
          </w:p>
        </w:tc>
      </w:tr>
    </w:tbl>
    <w:p w14:paraId="26274571" w14:textId="77777777" w:rsidR="00DA190E" w:rsidRDefault="00BF19FC">
      <w:pPr>
        <w:spacing w:after="0" w:line="259" w:lineRule="auto"/>
        <w:ind w:left="10" w:right="0" w:firstLine="0"/>
        <w:jc w:val="center"/>
      </w:pPr>
      <w:r>
        <w:lastRenderedPageBreak/>
        <w:t xml:space="preserve"> </w:t>
      </w:r>
    </w:p>
    <w:p w14:paraId="4B9FBCD1" w14:textId="77777777" w:rsidR="00DA190E" w:rsidRDefault="00BF19FC">
      <w:pPr>
        <w:ind w:left="6" w:right="0"/>
      </w:pPr>
      <w:r>
        <w:t xml:space="preserve">El pago de este derecho deberá hacerse dentro del primer bimestre del año. </w:t>
      </w:r>
    </w:p>
    <w:p w14:paraId="4A1B83AE" w14:textId="77777777" w:rsidR="00DA190E" w:rsidRDefault="00BF19FC">
      <w:pPr>
        <w:ind w:left="6" w:right="0"/>
      </w:pPr>
      <w:r>
        <w:rPr>
          <w:b/>
        </w:rPr>
        <w:t xml:space="preserve">Artículo 42 </w:t>
      </w:r>
      <w:r>
        <w:t xml:space="preserve">Cuando la Administración Municipal detecte graves problemas de insalubridad, podrá realizar el servicio de limpieza de lotes baldíos, propiedad de particulares y en tal caso cobrará una cuota equivalente a 16 UMA por m³ de basura recolectada. </w:t>
      </w:r>
    </w:p>
    <w:p w14:paraId="1C977751" w14:textId="77777777" w:rsidR="00DA190E" w:rsidRDefault="00BF19FC">
      <w:pPr>
        <w:spacing w:after="0" w:line="259" w:lineRule="auto"/>
        <w:ind w:left="11" w:right="0" w:firstLine="0"/>
        <w:jc w:val="left"/>
      </w:pPr>
      <w:r>
        <w:t xml:space="preserve"> </w:t>
      </w:r>
    </w:p>
    <w:p w14:paraId="79C90E60" w14:textId="77777777" w:rsidR="00DA190E" w:rsidRDefault="00BF19FC">
      <w:pPr>
        <w:ind w:left="6" w:right="0"/>
      </w:pPr>
      <w:r>
        <w:rPr>
          <w:b/>
        </w:rPr>
        <w:t xml:space="preserve">Artículo 43. </w:t>
      </w:r>
      <w:r>
        <w:t xml:space="preserve">Por la limpieza de los frentes y fachadas de predios, propiedad de particulares, que colinden con la vía pública y muestren desagradable imagen, la Administración Municipal podrá limpiarlos, cobrando a sus propietarios una cuota de 1 UMA por cada ocasión que lo amerite.  </w:t>
      </w:r>
    </w:p>
    <w:p w14:paraId="313982AB" w14:textId="77777777" w:rsidR="00DA190E" w:rsidRDefault="00BF19FC">
      <w:pPr>
        <w:spacing w:after="0" w:line="259" w:lineRule="auto"/>
        <w:ind w:left="11" w:right="0" w:firstLine="0"/>
        <w:jc w:val="left"/>
      </w:pPr>
      <w:r>
        <w:t xml:space="preserve"> </w:t>
      </w:r>
    </w:p>
    <w:p w14:paraId="0656B576" w14:textId="77777777" w:rsidR="00DA190E" w:rsidRDefault="00BF19FC">
      <w:pPr>
        <w:pStyle w:val="Ttulo2"/>
        <w:ind w:left="303" w:right="335"/>
      </w:pPr>
      <w:r>
        <w:t xml:space="preserve">CAPÍTULO VI POR EL SERVICIO DE PANTEONES </w:t>
      </w:r>
    </w:p>
    <w:p w14:paraId="477C3374" w14:textId="77777777" w:rsidR="00DA190E" w:rsidRDefault="00BF19FC">
      <w:pPr>
        <w:spacing w:after="0" w:line="259" w:lineRule="auto"/>
        <w:ind w:left="11" w:right="0" w:firstLine="0"/>
        <w:jc w:val="left"/>
      </w:pPr>
      <w:r>
        <w:rPr>
          <w:b/>
        </w:rPr>
        <w:t xml:space="preserve"> </w:t>
      </w:r>
    </w:p>
    <w:p w14:paraId="02CEBCD7" w14:textId="77777777" w:rsidR="00DA190E" w:rsidRDefault="00BF19FC">
      <w:pPr>
        <w:ind w:left="6" w:right="0"/>
      </w:pPr>
      <w:r>
        <w:rPr>
          <w:b/>
        </w:rPr>
        <w:t xml:space="preserve">Artículo 44. </w:t>
      </w:r>
      <w:r>
        <w:t xml:space="preserve">El Municipio cobrará derechos para el uso de los panteones municipales, según la siguiente tarifa: </w:t>
      </w:r>
    </w:p>
    <w:p w14:paraId="502F3376" w14:textId="77777777" w:rsidR="00DA190E" w:rsidRDefault="00BF19FC">
      <w:pPr>
        <w:spacing w:after="0" w:line="259" w:lineRule="auto"/>
        <w:ind w:left="11" w:right="0" w:firstLine="0"/>
        <w:jc w:val="left"/>
      </w:pPr>
      <w:r>
        <w:rPr>
          <w:b/>
        </w:rPr>
        <w:t xml:space="preserve"> </w:t>
      </w:r>
    </w:p>
    <w:p w14:paraId="3DD607EB" w14:textId="77777777" w:rsidR="00DA190E" w:rsidRDefault="00BF19FC">
      <w:pPr>
        <w:numPr>
          <w:ilvl w:val="0"/>
          <w:numId w:val="24"/>
        </w:numPr>
        <w:ind w:right="0" w:hanging="436"/>
      </w:pPr>
      <w:r>
        <w:t xml:space="preserve">Inhumación por persona, en el panteón de Jesús 57 UMA. </w:t>
      </w:r>
    </w:p>
    <w:p w14:paraId="56FA88E1" w14:textId="77777777" w:rsidR="00DA190E" w:rsidRDefault="00BF19FC">
      <w:pPr>
        <w:spacing w:after="0" w:line="259" w:lineRule="auto"/>
        <w:ind w:left="731" w:right="0" w:firstLine="0"/>
        <w:jc w:val="left"/>
      </w:pPr>
      <w:r>
        <w:t xml:space="preserve"> </w:t>
      </w:r>
    </w:p>
    <w:p w14:paraId="6461F6A7" w14:textId="77777777" w:rsidR="00DA190E" w:rsidRDefault="00BF19FC">
      <w:pPr>
        <w:numPr>
          <w:ilvl w:val="0"/>
          <w:numId w:val="24"/>
        </w:numPr>
        <w:ind w:right="0" w:hanging="436"/>
      </w:pPr>
      <w:r>
        <w:t xml:space="preserve">Inhumación por persona, en el panteón de Santa Anita: </w:t>
      </w:r>
    </w:p>
    <w:p w14:paraId="1D40597C" w14:textId="77777777" w:rsidR="00DA190E" w:rsidRDefault="00BF19FC">
      <w:pPr>
        <w:spacing w:after="3" w:line="243" w:lineRule="auto"/>
        <w:ind w:left="715" w:right="-13"/>
        <w:jc w:val="right"/>
      </w:pPr>
      <w:r>
        <w:t xml:space="preserve"> </w:t>
      </w:r>
      <w:r>
        <w:rPr>
          <w:b/>
        </w:rPr>
        <w:t>a)</w:t>
      </w:r>
      <w:r>
        <w:rPr>
          <w:rFonts w:ascii="Arial" w:eastAsia="Arial" w:hAnsi="Arial" w:cs="Arial"/>
          <w:b/>
        </w:rPr>
        <w:t xml:space="preserve"> </w:t>
      </w:r>
      <w:r>
        <w:rPr>
          <w:rFonts w:ascii="Arial" w:eastAsia="Arial" w:hAnsi="Arial" w:cs="Arial"/>
          <w:b/>
        </w:rPr>
        <w:tab/>
      </w:r>
      <w:r>
        <w:t xml:space="preserve">Primera sección, 57 UMA. </w:t>
      </w:r>
    </w:p>
    <w:p w14:paraId="48B5A457" w14:textId="77777777" w:rsidR="00DA190E" w:rsidRDefault="00BF19FC">
      <w:pPr>
        <w:spacing w:after="0" w:line="259" w:lineRule="auto"/>
        <w:ind w:left="731" w:right="0" w:firstLine="0"/>
        <w:jc w:val="left"/>
      </w:pPr>
      <w:r>
        <w:t xml:space="preserve"> </w:t>
      </w:r>
    </w:p>
    <w:p w14:paraId="7B6E8394" w14:textId="77777777" w:rsidR="00DA190E" w:rsidRDefault="00BF19FC">
      <w:pPr>
        <w:numPr>
          <w:ilvl w:val="1"/>
          <w:numId w:val="24"/>
        </w:numPr>
        <w:ind w:right="0" w:hanging="498"/>
      </w:pPr>
      <w:r>
        <w:t xml:space="preserve">Segunda sección, 47 UMA. </w:t>
      </w:r>
    </w:p>
    <w:p w14:paraId="59BACD22" w14:textId="77777777" w:rsidR="00DA190E" w:rsidRDefault="00BF19FC">
      <w:pPr>
        <w:spacing w:after="0" w:line="259" w:lineRule="auto"/>
        <w:ind w:left="11" w:right="0" w:firstLine="0"/>
        <w:jc w:val="left"/>
      </w:pPr>
      <w:r>
        <w:t xml:space="preserve"> </w:t>
      </w:r>
    </w:p>
    <w:p w14:paraId="6E5C81AB" w14:textId="77777777" w:rsidR="00DA190E" w:rsidRDefault="00BF19FC">
      <w:pPr>
        <w:numPr>
          <w:ilvl w:val="1"/>
          <w:numId w:val="24"/>
        </w:numPr>
        <w:ind w:right="0" w:hanging="498"/>
      </w:pPr>
      <w:r>
        <w:t xml:space="preserve">Tercera sección, 37 UMA. </w:t>
      </w:r>
    </w:p>
    <w:p w14:paraId="6DE761AC" w14:textId="77777777" w:rsidR="00DA190E" w:rsidRDefault="00BF19FC">
      <w:pPr>
        <w:spacing w:after="0" w:line="259" w:lineRule="auto"/>
        <w:ind w:left="0" w:right="2" w:firstLine="0"/>
        <w:jc w:val="right"/>
      </w:pPr>
      <w:r>
        <w:t xml:space="preserve"> </w:t>
      </w:r>
    </w:p>
    <w:p w14:paraId="609AFAB2" w14:textId="77777777" w:rsidR="00DA190E" w:rsidRDefault="00BF19FC">
      <w:pPr>
        <w:numPr>
          <w:ilvl w:val="0"/>
          <w:numId w:val="24"/>
        </w:numPr>
        <w:ind w:right="0" w:hanging="436"/>
      </w:pPr>
      <w:r>
        <w:t xml:space="preserve">Las secciones estarán delimitadas de conformidad al croquis o plano con que cuenta la Administración Municipal. </w:t>
      </w:r>
    </w:p>
    <w:p w14:paraId="34905834" w14:textId="77777777" w:rsidR="00DA190E" w:rsidRDefault="00BF19FC">
      <w:pPr>
        <w:spacing w:after="0" w:line="259" w:lineRule="auto"/>
        <w:ind w:left="731" w:right="0" w:firstLine="0"/>
        <w:jc w:val="left"/>
      </w:pPr>
      <w:r>
        <w:t xml:space="preserve"> </w:t>
      </w:r>
    </w:p>
    <w:p w14:paraId="20949F0E" w14:textId="77777777" w:rsidR="00DA190E" w:rsidRDefault="00BF19FC">
      <w:pPr>
        <w:numPr>
          <w:ilvl w:val="0"/>
          <w:numId w:val="24"/>
        </w:numPr>
        <w:ind w:right="0" w:hanging="436"/>
      </w:pPr>
      <w:r>
        <w:t xml:space="preserve">Por el servicio de mantenimiento y limpieza de panteones, se cobrará una cuota de 4 UMA por año. </w:t>
      </w:r>
    </w:p>
    <w:p w14:paraId="00A69F9A" w14:textId="77777777" w:rsidR="00DA190E" w:rsidRDefault="00BF19FC">
      <w:pPr>
        <w:spacing w:after="0" w:line="259" w:lineRule="auto"/>
        <w:ind w:left="11" w:right="0" w:firstLine="0"/>
        <w:jc w:val="left"/>
      </w:pPr>
      <w:r>
        <w:t xml:space="preserve"> </w:t>
      </w:r>
    </w:p>
    <w:p w14:paraId="13457D50" w14:textId="77777777" w:rsidR="00DA190E" w:rsidRDefault="00BF19FC">
      <w:pPr>
        <w:numPr>
          <w:ilvl w:val="0"/>
          <w:numId w:val="24"/>
        </w:numPr>
        <w:ind w:right="0" w:hanging="436"/>
      </w:pPr>
      <w:r>
        <w:t xml:space="preserve">La expedición de refrendos de uso de espacios por persona inhumada, se cobrará de acuerdo a lo estipulado en las fracciones I y II de este artículo. </w:t>
      </w:r>
    </w:p>
    <w:p w14:paraId="6BE51989" w14:textId="77777777" w:rsidR="00DA190E" w:rsidRDefault="00BF19FC">
      <w:pPr>
        <w:spacing w:after="0" w:line="259" w:lineRule="auto"/>
        <w:ind w:left="11" w:right="0" w:firstLine="0"/>
        <w:jc w:val="left"/>
      </w:pPr>
      <w:r>
        <w:t xml:space="preserve"> </w:t>
      </w:r>
    </w:p>
    <w:p w14:paraId="4F11A04E" w14:textId="77777777" w:rsidR="00DA190E" w:rsidRDefault="00BF19FC">
      <w:pPr>
        <w:numPr>
          <w:ilvl w:val="0"/>
          <w:numId w:val="24"/>
        </w:numPr>
        <w:ind w:right="0" w:hanging="436"/>
      </w:pPr>
      <w:r>
        <w:t xml:space="preserve">Cuando los interesados soliciten la construcción de fosas, se cobrará el equivalente al costo de los materiales y mano de obra que sean empleados. </w:t>
      </w:r>
    </w:p>
    <w:p w14:paraId="723FB869" w14:textId="77777777" w:rsidR="00DA190E" w:rsidRDefault="00BF19FC">
      <w:pPr>
        <w:spacing w:after="0" w:line="259" w:lineRule="auto"/>
        <w:ind w:left="11" w:right="0" w:firstLine="0"/>
        <w:jc w:val="left"/>
      </w:pPr>
      <w:r>
        <w:t xml:space="preserve"> </w:t>
      </w:r>
    </w:p>
    <w:p w14:paraId="11927973" w14:textId="77777777" w:rsidR="00DA190E" w:rsidRDefault="00BF19FC">
      <w:pPr>
        <w:numPr>
          <w:ilvl w:val="0"/>
          <w:numId w:val="24"/>
        </w:numPr>
        <w:ind w:right="0" w:hanging="436"/>
      </w:pPr>
      <w:r>
        <w:t xml:space="preserve">Por el otorgamiento de permisos para la colocación o construcciones que se realicen a las fosas, se pagarán derechos conforme a lo siguiente: </w:t>
      </w:r>
    </w:p>
    <w:p w14:paraId="3B49FA6F" w14:textId="77777777" w:rsidR="00DA190E" w:rsidRDefault="00BF19FC">
      <w:pPr>
        <w:spacing w:after="3" w:line="243" w:lineRule="auto"/>
        <w:ind w:left="715" w:right="-13"/>
        <w:jc w:val="right"/>
      </w:pPr>
      <w:r>
        <w:t xml:space="preserve"> </w:t>
      </w:r>
      <w:r>
        <w:rPr>
          <w:b/>
        </w:rPr>
        <w:t>a)</w:t>
      </w:r>
      <w:r>
        <w:rPr>
          <w:rFonts w:ascii="Arial" w:eastAsia="Arial" w:hAnsi="Arial" w:cs="Arial"/>
          <w:b/>
        </w:rPr>
        <w:t xml:space="preserve"> </w:t>
      </w:r>
      <w:r>
        <w:rPr>
          <w:rFonts w:ascii="Arial" w:eastAsia="Arial" w:hAnsi="Arial" w:cs="Arial"/>
          <w:b/>
        </w:rPr>
        <w:tab/>
      </w:r>
      <w:r>
        <w:t xml:space="preserve">Lápidas, 3 UMA. </w:t>
      </w:r>
    </w:p>
    <w:p w14:paraId="20193D02" w14:textId="77777777" w:rsidR="00DA190E" w:rsidRDefault="00BF19FC">
      <w:pPr>
        <w:spacing w:after="0" w:line="259" w:lineRule="auto"/>
        <w:ind w:left="731" w:right="0" w:firstLine="0"/>
        <w:jc w:val="left"/>
      </w:pPr>
      <w:r>
        <w:t xml:space="preserve"> </w:t>
      </w:r>
    </w:p>
    <w:p w14:paraId="0346308D" w14:textId="77777777" w:rsidR="00DA190E" w:rsidRDefault="00BF19FC">
      <w:pPr>
        <w:numPr>
          <w:ilvl w:val="1"/>
          <w:numId w:val="24"/>
        </w:numPr>
        <w:ind w:right="0" w:hanging="498"/>
      </w:pPr>
      <w:r>
        <w:t xml:space="preserve">Monumentos, 5 UMA. </w:t>
      </w:r>
    </w:p>
    <w:p w14:paraId="36C134E4" w14:textId="77777777" w:rsidR="00DA190E" w:rsidRDefault="00BF19FC">
      <w:pPr>
        <w:spacing w:after="0" w:line="259" w:lineRule="auto"/>
        <w:ind w:left="11" w:right="0" w:firstLine="0"/>
        <w:jc w:val="left"/>
      </w:pPr>
      <w:r>
        <w:t xml:space="preserve"> </w:t>
      </w:r>
    </w:p>
    <w:p w14:paraId="2D16D3FE" w14:textId="77777777" w:rsidR="00DA190E" w:rsidRDefault="00BF19FC">
      <w:pPr>
        <w:numPr>
          <w:ilvl w:val="1"/>
          <w:numId w:val="24"/>
        </w:numPr>
        <w:ind w:right="0" w:hanging="498"/>
      </w:pPr>
      <w:r>
        <w:t xml:space="preserve">Capillas, 10 UMA. </w:t>
      </w:r>
    </w:p>
    <w:p w14:paraId="5FCF747D" w14:textId="77777777" w:rsidR="00DA190E" w:rsidRDefault="00BF19FC">
      <w:pPr>
        <w:spacing w:after="0" w:line="259" w:lineRule="auto"/>
        <w:ind w:left="0" w:right="2" w:firstLine="0"/>
        <w:jc w:val="right"/>
      </w:pPr>
      <w:r>
        <w:t xml:space="preserve"> </w:t>
      </w:r>
    </w:p>
    <w:p w14:paraId="34B4C89C" w14:textId="77777777" w:rsidR="00DA190E" w:rsidRDefault="00BF19FC">
      <w:pPr>
        <w:numPr>
          <w:ilvl w:val="0"/>
          <w:numId w:val="24"/>
        </w:numPr>
        <w:ind w:right="0" w:hanging="436"/>
      </w:pPr>
      <w:r>
        <w:t xml:space="preserve">Por la autorización para la exhumación de restos humanos, previo permiso otorgado por las autoridades sanitarias 6 UMA. </w:t>
      </w:r>
    </w:p>
    <w:p w14:paraId="1680E36A" w14:textId="77777777" w:rsidR="00DA190E" w:rsidRDefault="00BF19FC">
      <w:pPr>
        <w:spacing w:after="0" w:line="259" w:lineRule="auto"/>
        <w:ind w:left="0" w:right="1" w:firstLine="0"/>
        <w:jc w:val="right"/>
      </w:pPr>
      <w:r>
        <w:t xml:space="preserve"> </w:t>
      </w:r>
    </w:p>
    <w:p w14:paraId="69A10BB5" w14:textId="77777777" w:rsidR="00DA190E" w:rsidRDefault="00BF19FC">
      <w:pPr>
        <w:spacing w:line="248" w:lineRule="auto"/>
        <w:ind w:left="303" w:right="334"/>
        <w:jc w:val="center"/>
      </w:pPr>
      <w:r>
        <w:rPr>
          <w:b/>
        </w:rPr>
        <w:t xml:space="preserve">CAPÍTULO VII </w:t>
      </w:r>
    </w:p>
    <w:p w14:paraId="624B136A" w14:textId="77777777" w:rsidR="00DA190E" w:rsidRDefault="00BF19FC">
      <w:pPr>
        <w:spacing w:line="248" w:lineRule="auto"/>
        <w:ind w:left="12" w:right="0"/>
      </w:pPr>
      <w:r>
        <w:rPr>
          <w:b/>
        </w:rPr>
        <w:t xml:space="preserve">POR LA INSCRIPCIÓN EN EL PADRÓN MUNICIPAL DE NEGOCIOS Y EXPEDICIÓN DE CÉDULAS DE </w:t>
      </w:r>
    </w:p>
    <w:p w14:paraId="7534C297" w14:textId="77777777" w:rsidR="00DA190E" w:rsidRDefault="00BF19FC">
      <w:pPr>
        <w:pStyle w:val="Ttulo2"/>
        <w:ind w:left="303" w:right="333"/>
      </w:pPr>
      <w:r>
        <w:t xml:space="preserve">FUNCIONAMIENTO </w:t>
      </w:r>
    </w:p>
    <w:p w14:paraId="041A0914" w14:textId="77777777" w:rsidR="00DA190E" w:rsidRDefault="00BF19FC">
      <w:pPr>
        <w:spacing w:after="0" w:line="259" w:lineRule="auto"/>
        <w:ind w:left="11" w:right="0" w:firstLine="0"/>
        <w:jc w:val="left"/>
      </w:pPr>
      <w:r>
        <w:rPr>
          <w:b/>
        </w:rPr>
        <w:t xml:space="preserve"> </w:t>
      </w:r>
    </w:p>
    <w:p w14:paraId="75DAFF3B" w14:textId="77777777" w:rsidR="00DA190E" w:rsidRDefault="00BF19FC">
      <w:pPr>
        <w:ind w:left="6" w:right="0"/>
      </w:pPr>
      <w:r>
        <w:rPr>
          <w:b/>
        </w:rPr>
        <w:t xml:space="preserve">Artículo 45. </w:t>
      </w:r>
      <w:r>
        <w:t xml:space="preserve">Conforme a lo dispuesto en el Bando de Gobierno Municipal y Prevención del Delito con Participación Ciudadana de Huamantla, se requiere de licencia de funcionamiento para el ejercicio de cualquier actividad comercial, industrial y de servicios, así como para el funcionamiento de instalaciones abiertas al público o destinadas a la presentación de espectáculos y diversiones públicas. </w:t>
      </w:r>
    </w:p>
    <w:p w14:paraId="6D7E78C3" w14:textId="77777777" w:rsidR="00DA190E" w:rsidRDefault="00BF19FC">
      <w:pPr>
        <w:spacing w:after="0" w:line="259" w:lineRule="auto"/>
        <w:ind w:left="11" w:right="0" w:firstLine="0"/>
        <w:jc w:val="left"/>
      </w:pPr>
      <w:r>
        <w:t xml:space="preserve"> </w:t>
      </w:r>
    </w:p>
    <w:p w14:paraId="27EBB446" w14:textId="77777777" w:rsidR="00DA190E" w:rsidRDefault="00BF19FC">
      <w:pPr>
        <w:ind w:left="6" w:right="0"/>
      </w:pPr>
      <w:r>
        <w:lastRenderedPageBreak/>
        <w:t xml:space="preserve">La Secretaría de Finanzas, a través de la Dirección de Ingresos y Fiscalización, expedirá en términos de lo dispuesto en el artículo 155 y demás aplicables del Código Financiero, la licencia o su refrendo, indispensable para el funcionamiento de establecimientos cuyo giro sea la enajenación de bebidas alcohólicas y/o la prestación de servicios que incluyan el expendio de dichas bebidas. </w:t>
      </w:r>
    </w:p>
    <w:p w14:paraId="186F9668" w14:textId="77777777" w:rsidR="00DA190E" w:rsidRDefault="00BF19FC">
      <w:pPr>
        <w:spacing w:after="0" w:line="259" w:lineRule="auto"/>
        <w:ind w:left="11" w:right="0" w:firstLine="0"/>
        <w:jc w:val="left"/>
      </w:pPr>
      <w:r>
        <w:t xml:space="preserve"> </w:t>
      </w:r>
    </w:p>
    <w:p w14:paraId="0BE9D75F" w14:textId="77777777" w:rsidR="00DA190E" w:rsidRDefault="00BF19FC">
      <w:pPr>
        <w:ind w:left="6" w:right="0"/>
      </w:pPr>
      <w:r>
        <w:t xml:space="preserve">El </w:t>
      </w:r>
      <w:proofErr w:type="gramStart"/>
      <w:r>
        <w:t>Presidente</w:t>
      </w:r>
      <w:proofErr w:type="gramEnd"/>
      <w:r>
        <w:t xml:space="preserve"> Municipal, en términos de lo que establece la Ley Municipal, contando con la autorización del Ayuntamiento, podrá suscribir convenio de colaboración en materia fiscal estatal, para establecer las bases conforme a las cuales se llevará a cabo la autorización y recaudación, en el territorio del Municipio, referente a la expedición y el refrendo de la licencia municipal de funcionamiento, a que se refiere el párrafo anterior. </w:t>
      </w:r>
    </w:p>
    <w:p w14:paraId="24F804D8" w14:textId="77777777" w:rsidR="00DA190E" w:rsidRDefault="00BF19FC">
      <w:pPr>
        <w:spacing w:after="0" w:line="259" w:lineRule="auto"/>
        <w:ind w:left="11" w:right="0" w:firstLine="0"/>
        <w:jc w:val="left"/>
      </w:pPr>
      <w:r>
        <w:t xml:space="preserve"> </w:t>
      </w:r>
    </w:p>
    <w:p w14:paraId="59DEA82F" w14:textId="77777777" w:rsidR="00DA190E" w:rsidRDefault="00BF19FC">
      <w:pPr>
        <w:ind w:left="6" w:right="0"/>
      </w:pPr>
      <w:r>
        <w:t xml:space="preserve">La inscripción al padrón municipal de negocios es obligatoria para todos los establecimientos fijos, con y sin venta de bebidas alcohólicas, y da derecho al contribuyente de obtener la licencia municipal de funcionamiento, que tendrá vigencia por el ejercicio fiscal y deberá ser renovada anualmente, salvo en los casos de las licencias expedidas por el Estado. </w:t>
      </w:r>
    </w:p>
    <w:p w14:paraId="4DE70B7C" w14:textId="77777777" w:rsidR="00DA190E" w:rsidRDefault="00BF19FC">
      <w:pPr>
        <w:spacing w:after="0" w:line="259" w:lineRule="auto"/>
        <w:ind w:left="11" w:right="0" w:firstLine="0"/>
        <w:jc w:val="left"/>
      </w:pPr>
      <w:r>
        <w:t xml:space="preserve"> </w:t>
      </w:r>
    </w:p>
    <w:p w14:paraId="33B069EA" w14:textId="77777777" w:rsidR="00DA190E" w:rsidRDefault="00BF19FC">
      <w:pPr>
        <w:ind w:left="6" w:right="0"/>
      </w:pPr>
      <w:r>
        <w:t xml:space="preserve">El registro en el padrón municipal de negocios, de los establecimientos que cuenten con la licencia de funcionamiento que expida el Gobierno del Estado, causará un derecho equivalente a 7 UMA, que deberá ser refrendado en el primer trimestre de cada ejercicio fiscal, pagando una cuota de 5 UMA. </w:t>
      </w:r>
    </w:p>
    <w:p w14:paraId="11DC15FE" w14:textId="77777777" w:rsidR="00DA190E" w:rsidRDefault="00BF19FC">
      <w:pPr>
        <w:spacing w:after="0" w:line="259" w:lineRule="auto"/>
        <w:ind w:left="11" w:right="0" w:firstLine="0"/>
        <w:jc w:val="left"/>
      </w:pPr>
      <w:r>
        <w:t xml:space="preserve"> </w:t>
      </w:r>
    </w:p>
    <w:p w14:paraId="43447EE6" w14:textId="77777777" w:rsidR="00DA190E" w:rsidRDefault="00BF19FC">
      <w:pPr>
        <w:ind w:left="6" w:right="0"/>
      </w:pPr>
      <w:r>
        <w:t xml:space="preserve">Derivado de la inscripción en el padrón municipal de negocios, la tesorería expedirá la correspondiente licencia municipal de funcionamiento, siempre que se cumplan los siguientes requisitos: </w:t>
      </w:r>
    </w:p>
    <w:p w14:paraId="35C51E4A" w14:textId="77777777" w:rsidR="00DA190E" w:rsidRDefault="00BF19FC">
      <w:pPr>
        <w:spacing w:after="0" w:line="259" w:lineRule="auto"/>
        <w:ind w:left="11" w:right="0" w:firstLine="0"/>
        <w:jc w:val="left"/>
      </w:pPr>
      <w:r>
        <w:t xml:space="preserve"> </w:t>
      </w:r>
    </w:p>
    <w:p w14:paraId="6627C377" w14:textId="77777777" w:rsidR="00DA190E" w:rsidRDefault="00BF19FC">
      <w:pPr>
        <w:numPr>
          <w:ilvl w:val="0"/>
          <w:numId w:val="25"/>
        </w:numPr>
        <w:ind w:right="0" w:hanging="360"/>
      </w:pPr>
      <w:r>
        <w:t xml:space="preserve">Deberá solicitarse dentro de los 30 días siguientes a la apertura del establecimiento y tendrán vigencia de un año fiscal. </w:t>
      </w:r>
    </w:p>
    <w:p w14:paraId="1E828A1E" w14:textId="77777777" w:rsidR="00DA190E" w:rsidRDefault="00BF19FC">
      <w:pPr>
        <w:spacing w:after="0" w:line="259" w:lineRule="auto"/>
        <w:ind w:left="731" w:right="0" w:firstLine="0"/>
        <w:jc w:val="left"/>
      </w:pPr>
      <w:r>
        <w:t xml:space="preserve"> </w:t>
      </w:r>
    </w:p>
    <w:p w14:paraId="10F96B3B" w14:textId="77777777" w:rsidR="00DA190E" w:rsidRDefault="00BF19FC">
      <w:pPr>
        <w:numPr>
          <w:ilvl w:val="0"/>
          <w:numId w:val="25"/>
        </w:numPr>
        <w:ind w:right="0" w:hanging="360"/>
      </w:pPr>
      <w:r>
        <w:t xml:space="preserve">Durante los meses de abril y mayo del nuevo ejercicio fiscal, los establecimientos que cuenten con la licencia municipal de funcionamiento, deberán gestionar el refrendo de la misma. </w:t>
      </w:r>
    </w:p>
    <w:p w14:paraId="4B93711A" w14:textId="77777777" w:rsidR="00DA190E" w:rsidRDefault="00BF19FC">
      <w:pPr>
        <w:spacing w:after="0" w:line="259" w:lineRule="auto"/>
        <w:ind w:left="11" w:right="0" w:firstLine="0"/>
        <w:jc w:val="left"/>
      </w:pPr>
      <w:r>
        <w:t xml:space="preserve"> </w:t>
      </w:r>
    </w:p>
    <w:p w14:paraId="7266D4E6" w14:textId="77777777" w:rsidR="00DA190E" w:rsidRDefault="00BF19FC">
      <w:pPr>
        <w:ind w:left="6" w:right="0"/>
      </w:pPr>
      <w:r>
        <w:t xml:space="preserve">Cuando ocurran las siguientes circunstancias: Traspaso sin autorización, cambio de propietario, cambio de nombre o razón social, cambio de domicilio, cambio de giro, cambio de horario, se requiere de la actualización del padrón municipal de negocios, y de la licencia municipal de funcionamiento, que significará el pago de una cuota de 7 UMA. </w:t>
      </w:r>
    </w:p>
    <w:p w14:paraId="6E026F51" w14:textId="77777777" w:rsidR="00DA190E" w:rsidRDefault="00BF19FC">
      <w:pPr>
        <w:spacing w:after="0" w:line="259" w:lineRule="auto"/>
        <w:ind w:left="11" w:right="0" w:firstLine="0"/>
        <w:jc w:val="left"/>
      </w:pPr>
      <w:r>
        <w:t xml:space="preserve"> </w:t>
      </w:r>
    </w:p>
    <w:p w14:paraId="6E7568B0" w14:textId="77777777" w:rsidR="00DA190E" w:rsidRDefault="00BF19FC">
      <w:pPr>
        <w:ind w:left="6" w:right="0"/>
      </w:pPr>
      <w:r>
        <w:t xml:space="preserve">La tesorería se reserva el derecho de revocar o cancelar la licencia otorgada, según las circunstancias de la falta cometida. </w:t>
      </w:r>
    </w:p>
    <w:p w14:paraId="293E284B" w14:textId="77777777" w:rsidR="00DA190E" w:rsidRDefault="00BF19FC">
      <w:pPr>
        <w:spacing w:after="0" w:line="259" w:lineRule="auto"/>
        <w:ind w:left="11" w:right="0" w:firstLine="0"/>
        <w:jc w:val="left"/>
      </w:pPr>
      <w:r>
        <w:t xml:space="preserve"> </w:t>
      </w:r>
    </w:p>
    <w:p w14:paraId="509C7E91" w14:textId="77777777" w:rsidR="00DA190E" w:rsidRDefault="00BF19FC">
      <w:pPr>
        <w:ind w:left="6" w:right="0"/>
      </w:pPr>
      <w:r>
        <w:t xml:space="preserve">Los establecimientos </w:t>
      </w:r>
      <w:proofErr w:type="gramStart"/>
      <w:r>
        <w:t>que</w:t>
      </w:r>
      <w:proofErr w:type="gramEnd"/>
      <w:r>
        <w:t xml:space="preserve"> de manera eventual, o durante un plazo determinado, realicen cualquiera de las actividades a que se refiere este capítulo, pagarán una cuota que oscilará entre 12 y 48 UMA, por la expedición temporal de la licencia municipal de funcionamiento, misma que se podrá reexpedir cuantas veces sea solicitada. </w:t>
      </w:r>
    </w:p>
    <w:p w14:paraId="1EB058CB" w14:textId="77777777" w:rsidR="00DA190E" w:rsidRDefault="00BF19FC">
      <w:pPr>
        <w:spacing w:after="0" w:line="259" w:lineRule="auto"/>
        <w:ind w:left="11" w:right="0" w:firstLine="0"/>
        <w:jc w:val="left"/>
      </w:pPr>
      <w:r>
        <w:t xml:space="preserve"> </w:t>
      </w:r>
    </w:p>
    <w:p w14:paraId="6E4B2E99" w14:textId="77777777" w:rsidR="00DA190E" w:rsidRDefault="00BF19FC">
      <w:pPr>
        <w:ind w:left="6" w:right="0"/>
      </w:pPr>
      <w:r>
        <w:rPr>
          <w:b/>
        </w:rPr>
        <w:t xml:space="preserve">Artículo 46. </w:t>
      </w:r>
      <w:r>
        <w:t xml:space="preserve">La tesorería, por conducto de su área de ingresos solicitará a las personas físicas o morales, propietarios de los establecimientos que requieran de una licencia municipal de funcionamiento, el cumplimiento de los requisitos que se deberán satisfacer para obtenerla por vez primera y fijar la cuota correspondiente, en función de la clasificación que contempla el régimen del Registro Federal de Contribuyentes (RFC), expedido por el Sistema de Administración Tributaria SAT, que contiene las claves de productos y servicios y combinaciones de unidades de medida, por lo cual se cobrarán: </w:t>
      </w:r>
    </w:p>
    <w:p w14:paraId="55478F07" w14:textId="77777777" w:rsidR="00DA190E" w:rsidRDefault="00BF19FC">
      <w:pPr>
        <w:spacing w:after="0" w:line="259" w:lineRule="auto"/>
        <w:ind w:left="11" w:right="0" w:firstLine="0"/>
        <w:jc w:val="left"/>
      </w:pPr>
      <w:r>
        <w:t xml:space="preserve"> </w:t>
      </w:r>
    </w:p>
    <w:p w14:paraId="3546EBAA" w14:textId="77777777" w:rsidR="00DA190E" w:rsidRDefault="00BF19FC">
      <w:pPr>
        <w:numPr>
          <w:ilvl w:val="0"/>
          <w:numId w:val="26"/>
        </w:numPr>
        <w:ind w:right="0" w:hanging="360"/>
      </w:pPr>
      <w:r>
        <w:t xml:space="preserve">Las cuotas aplicables por la expedición de la licencia municipal de funcionamiento, de 12 a 240 UMA. </w:t>
      </w:r>
    </w:p>
    <w:p w14:paraId="7CCBB6B7" w14:textId="77777777" w:rsidR="00DA190E" w:rsidRDefault="00BF19FC">
      <w:pPr>
        <w:spacing w:after="0" w:line="259" w:lineRule="auto"/>
        <w:ind w:left="731" w:right="0" w:firstLine="0"/>
        <w:jc w:val="left"/>
      </w:pPr>
      <w:r>
        <w:t xml:space="preserve"> </w:t>
      </w:r>
    </w:p>
    <w:p w14:paraId="2E2D8224" w14:textId="77777777" w:rsidR="00DA190E" w:rsidRDefault="00BF19FC">
      <w:pPr>
        <w:numPr>
          <w:ilvl w:val="0"/>
          <w:numId w:val="26"/>
        </w:numPr>
        <w:ind w:right="0" w:hanging="360"/>
      </w:pPr>
      <w:r>
        <w:t xml:space="preserve">Las cuotas aplicables por la obtención del refrendo, de 8 a 160 UMA. </w:t>
      </w:r>
    </w:p>
    <w:p w14:paraId="22E67C11" w14:textId="77777777" w:rsidR="00DA190E" w:rsidRDefault="00BF19FC">
      <w:pPr>
        <w:spacing w:after="0" w:line="259" w:lineRule="auto"/>
        <w:ind w:left="11" w:right="0" w:firstLine="0"/>
        <w:jc w:val="left"/>
      </w:pPr>
      <w:r>
        <w:t xml:space="preserve"> </w:t>
      </w:r>
    </w:p>
    <w:p w14:paraId="7F325B9C" w14:textId="77777777" w:rsidR="00DA190E" w:rsidRDefault="00BF19FC">
      <w:pPr>
        <w:ind w:left="6" w:right="0"/>
      </w:pPr>
      <w:r>
        <w:t xml:space="preserve">El artículo 63 fracciones VI, VII, VIII, IX y X de esta Ley determina las multas a que se hará acreedor el contribuyente por iniciar actividades sin contar con la cédula de empadronamiento, por la falta del refrendo anual, por realizar un traspaso sin autorización, por cambiar de nombre, de propietario, de domicilio, de giro y de horario, sin notificarlo a la autoridad fiscal municipal. </w:t>
      </w:r>
    </w:p>
    <w:p w14:paraId="49F15BCB" w14:textId="77777777" w:rsidR="00DA190E" w:rsidRDefault="00BF19FC">
      <w:pPr>
        <w:spacing w:after="0" w:line="259" w:lineRule="auto"/>
        <w:ind w:left="11" w:right="0" w:firstLine="0"/>
        <w:jc w:val="left"/>
      </w:pPr>
      <w:r>
        <w:t xml:space="preserve"> </w:t>
      </w:r>
    </w:p>
    <w:p w14:paraId="4B5B58C8" w14:textId="77777777" w:rsidR="00DA190E" w:rsidRDefault="00BF19FC">
      <w:pPr>
        <w:spacing w:after="0" w:line="259" w:lineRule="auto"/>
        <w:ind w:left="11" w:right="0" w:firstLine="0"/>
        <w:jc w:val="left"/>
      </w:pPr>
      <w:r>
        <w:t xml:space="preserve"> </w:t>
      </w:r>
    </w:p>
    <w:p w14:paraId="0A69C8ED" w14:textId="77777777" w:rsidR="00DA190E" w:rsidRDefault="00BF19FC">
      <w:pPr>
        <w:spacing w:line="248" w:lineRule="auto"/>
        <w:ind w:left="303" w:right="333"/>
        <w:jc w:val="center"/>
      </w:pPr>
      <w:r>
        <w:rPr>
          <w:b/>
        </w:rPr>
        <w:t xml:space="preserve">CAPÍTULO VIII </w:t>
      </w:r>
    </w:p>
    <w:p w14:paraId="174DDE87" w14:textId="77777777" w:rsidR="00DA190E" w:rsidRDefault="00BF19FC">
      <w:pPr>
        <w:spacing w:line="248" w:lineRule="auto"/>
        <w:ind w:left="12" w:right="0"/>
      </w:pPr>
      <w:r>
        <w:rPr>
          <w:b/>
        </w:rPr>
        <w:t xml:space="preserve">POR LA EXPEDICIÓN DE LICENCIAS DE AUTORIZACIÓN DE ANUNCIOS PUBLICITARIOS Y OTRAS </w:t>
      </w:r>
    </w:p>
    <w:p w14:paraId="215E9DE3" w14:textId="77777777" w:rsidR="00DA190E" w:rsidRDefault="00BF19FC">
      <w:pPr>
        <w:pStyle w:val="Ttulo2"/>
        <w:ind w:left="303" w:right="334"/>
      </w:pPr>
      <w:r>
        <w:lastRenderedPageBreak/>
        <w:t xml:space="preserve">FORMAS DE HACER PUBLICIDAD </w:t>
      </w:r>
    </w:p>
    <w:p w14:paraId="45DBD3D3" w14:textId="77777777" w:rsidR="00DA190E" w:rsidRDefault="00BF19FC">
      <w:pPr>
        <w:spacing w:after="0" w:line="259" w:lineRule="auto"/>
        <w:ind w:left="11" w:right="0" w:firstLine="0"/>
        <w:jc w:val="left"/>
      </w:pPr>
      <w:r>
        <w:rPr>
          <w:b/>
        </w:rPr>
        <w:t xml:space="preserve"> </w:t>
      </w:r>
    </w:p>
    <w:p w14:paraId="1D5A0EA3" w14:textId="77777777" w:rsidR="00DA190E" w:rsidRDefault="00BF19FC">
      <w:pPr>
        <w:ind w:left="6" w:right="0"/>
      </w:pPr>
      <w:r>
        <w:rPr>
          <w:b/>
        </w:rPr>
        <w:t xml:space="preserve">Artículo 47. </w:t>
      </w:r>
      <w:r>
        <w:t xml:space="preserve">Corresponde a la Administración Municipal la expedición y/o refrendos de permisos y licencias, para que las personas físicas y morales, coloquen, instalen o utilicen cualquier medio de publicidad de sus establecimientos, marcas, productos, eventos o servicios, que se anuncien en la vía y espacios públicos, y que están regulados por el Código Financiero, el Bando de Gobierno Municipal, así como por las disposiciones normativas emitidas por el Instituto Nacional de Antropología e Historia, la Secretaría de Medio Ambiente y la normatividad aplicable en materia de protección civil y el nombramiento de Pueblo Mágico. </w:t>
      </w:r>
    </w:p>
    <w:p w14:paraId="22F0338C" w14:textId="77777777" w:rsidR="00DA190E" w:rsidRDefault="00BF19FC">
      <w:pPr>
        <w:spacing w:after="0" w:line="259" w:lineRule="auto"/>
        <w:ind w:left="11" w:right="0" w:firstLine="0"/>
        <w:jc w:val="left"/>
      </w:pPr>
      <w:r>
        <w:t xml:space="preserve"> </w:t>
      </w:r>
    </w:p>
    <w:p w14:paraId="73F63B67" w14:textId="77777777" w:rsidR="00DA190E" w:rsidRDefault="00BF19FC">
      <w:pPr>
        <w:ind w:left="6" w:right="0"/>
      </w:pPr>
      <w:r>
        <w:t xml:space="preserve">La expedición de la licencia anual se cobrará de acuerdo a la siguiente tarifa: </w:t>
      </w:r>
    </w:p>
    <w:p w14:paraId="4851CB70" w14:textId="77777777" w:rsidR="00DA190E" w:rsidRDefault="00BF19FC">
      <w:pPr>
        <w:spacing w:after="0" w:line="259" w:lineRule="auto"/>
        <w:ind w:left="11" w:right="0" w:firstLine="0"/>
        <w:jc w:val="left"/>
      </w:pPr>
      <w:r>
        <w:rPr>
          <w:b/>
        </w:rPr>
        <w:t xml:space="preserve"> </w:t>
      </w:r>
    </w:p>
    <w:p w14:paraId="04F66C9F" w14:textId="77777777" w:rsidR="00DA190E" w:rsidRDefault="00BF19FC">
      <w:pPr>
        <w:numPr>
          <w:ilvl w:val="0"/>
          <w:numId w:val="27"/>
        </w:numPr>
        <w:ind w:right="0" w:hanging="436"/>
      </w:pPr>
      <w:r>
        <w:t xml:space="preserve">Pintado en pared y/o fachada, (10) UMA. </w:t>
      </w:r>
    </w:p>
    <w:p w14:paraId="7CB1B692" w14:textId="77777777" w:rsidR="00DA190E" w:rsidRDefault="00BF19FC">
      <w:pPr>
        <w:spacing w:after="0" w:line="259" w:lineRule="auto"/>
        <w:ind w:left="731" w:right="0" w:firstLine="0"/>
        <w:jc w:val="left"/>
      </w:pPr>
      <w:r>
        <w:t xml:space="preserve"> </w:t>
      </w:r>
    </w:p>
    <w:p w14:paraId="48B602B0" w14:textId="77777777" w:rsidR="00DA190E" w:rsidRDefault="00BF19FC">
      <w:pPr>
        <w:numPr>
          <w:ilvl w:val="0"/>
          <w:numId w:val="27"/>
        </w:numPr>
        <w:ind w:right="0" w:hanging="436"/>
      </w:pPr>
      <w:r>
        <w:t xml:space="preserve">Adosado en fachada, por m² o fracción, 2 UMA. </w:t>
      </w:r>
    </w:p>
    <w:p w14:paraId="0991F953" w14:textId="77777777" w:rsidR="00DA190E" w:rsidRDefault="00BF19FC">
      <w:pPr>
        <w:spacing w:after="0" w:line="259" w:lineRule="auto"/>
        <w:ind w:left="11" w:right="0" w:firstLine="0"/>
        <w:jc w:val="left"/>
      </w:pPr>
      <w:r>
        <w:t xml:space="preserve"> </w:t>
      </w:r>
    </w:p>
    <w:p w14:paraId="4016A165" w14:textId="77777777" w:rsidR="00DA190E" w:rsidRDefault="00BF19FC">
      <w:pPr>
        <w:numPr>
          <w:ilvl w:val="0"/>
          <w:numId w:val="27"/>
        </w:numPr>
        <w:ind w:right="0" w:hanging="436"/>
      </w:pPr>
      <w:r>
        <w:t xml:space="preserve">Estructural luminoso colocado en fachada, por m² o fracción, 4 UMA. </w:t>
      </w:r>
    </w:p>
    <w:p w14:paraId="3F3A7B08" w14:textId="77777777" w:rsidR="00DA190E" w:rsidRDefault="00BF19FC">
      <w:pPr>
        <w:spacing w:after="0" w:line="259" w:lineRule="auto"/>
        <w:ind w:left="11" w:right="0" w:firstLine="0"/>
        <w:jc w:val="left"/>
      </w:pPr>
      <w:r>
        <w:t xml:space="preserve"> </w:t>
      </w:r>
    </w:p>
    <w:p w14:paraId="418EA57E" w14:textId="77777777" w:rsidR="00DA190E" w:rsidRDefault="00BF19FC">
      <w:pPr>
        <w:numPr>
          <w:ilvl w:val="0"/>
          <w:numId w:val="27"/>
        </w:numPr>
        <w:ind w:right="0" w:hanging="436"/>
      </w:pPr>
      <w:r>
        <w:t xml:space="preserve">Estructural colocado en piso, por m² o fracción, 2 UMA. </w:t>
      </w:r>
    </w:p>
    <w:p w14:paraId="186FA679" w14:textId="77777777" w:rsidR="00DA190E" w:rsidRDefault="00BF19FC">
      <w:pPr>
        <w:spacing w:after="0" w:line="259" w:lineRule="auto"/>
        <w:ind w:left="11" w:right="0" w:firstLine="0"/>
        <w:jc w:val="left"/>
      </w:pPr>
      <w:r>
        <w:t xml:space="preserve"> </w:t>
      </w:r>
    </w:p>
    <w:p w14:paraId="0E521F51" w14:textId="77777777" w:rsidR="00DA190E" w:rsidRDefault="00BF19FC">
      <w:pPr>
        <w:numPr>
          <w:ilvl w:val="0"/>
          <w:numId w:val="27"/>
        </w:numPr>
        <w:ind w:right="0" w:hanging="436"/>
      </w:pPr>
      <w:r>
        <w:t xml:space="preserve">Estructural colocado en fachada, por m² o fracción, 3 UMA. </w:t>
      </w:r>
    </w:p>
    <w:p w14:paraId="7F88121B" w14:textId="77777777" w:rsidR="00DA190E" w:rsidRDefault="00BF19FC">
      <w:pPr>
        <w:spacing w:after="0" w:line="259" w:lineRule="auto"/>
        <w:ind w:left="11" w:right="0" w:firstLine="0"/>
        <w:jc w:val="left"/>
      </w:pPr>
      <w:r>
        <w:t xml:space="preserve"> </w:t>
      </w:r>
    </w:p>
    <w:p w14:paraId="222B920B" w14:textId="77777777" w:rsidR="00DA190E" w:rsidRDefault="00BF19FC">
      <w:pPr>
        <w:numPr>
          <w:ilvl w:val="0"/>
          <w:numId w:val="27"/>
        </w:numPr>
        <w:ind w:right="0" w:hanging="436"/>
      </w:pPr>
      <w:r>
        <w:t xml:space="preserve">Estructural colocado en azotea u otra parte del inmueble, por m² o fracción, 4 UMA. </w:t>
      </w:r>
    </w:p>
    <w:p w14:paraId="7C8E69C3" w14:textId="77777777" w:rsidR="00DA190E" w:rsidRDefault="00BF19FC">
      <w:pPr>
        <w:spacing w:after="0" w:line="259" w:lineRule="auto"/>
        <w:ind w:left="11" w:right="0" w:firstLine="0"/>
        <w:jc w:val="left"/>
      </w:pPr>
      <w:r>
        <w:t xml:space="preserve"> </w:t>
      </w:r>
    </w:p>
    <w:p w14:paraId="7E7C5FC3" w14:textId="77777777" w:rsidR="00DA190E" w:rsidRDefault="00BF19FC">
      <w:pPr>
        <w:numPr>
          <w:ilvl w:val="0"/>
          <w:numId w:val="27"/>
        </w:numPr>
        <w:ind w:right="0" w:hanging="436"/>
      </w:pPr>
      <w:r>
        <w:t xml:space="preserve">Estructural panorámico con o sin iluminación por m² o fracción, 10 UMA. </w:t>
      </w:r>
    </w:p>
    <w:p w14:paraId="0472BAD9" w14:textId="77777777" w:rsidR="00DA190E" w:rsidRDefault="00BF19FC">
      <w:pPr>
        <w:spacing w:after="0" w:line="259" w:lineRule="auto"/>
        <w:ind w:left="11" w:right="0" w:firstLine="0"/>
        <w:jc w:val="left"/>
      </w:pPr>
      <w:r>
        <w:t xml:space="preserve"> </w:t>
      </w:r>
    </w:p>
    <w:p w14:paraId="4076C5D0" w14:textId="77777777" w:rsidR="00DA190E" w:rsidRDefault="00BF19FC">
      <w:pPr>
        <w:numPr>
          <w:ilvl w:val="0"/>
          <w:numId w:val="27"/>
        </w:numPr>
        <w:ind w:right="0" w:hanging="436"/>
      </w:pPr>
      <w:r>
        <w:t xml:space="preserve">Vehículos automotores que usen aparatos de sonido para anunciar la venta de productos, mercancías o la prestación de servicios, 12 UMA. </w:t>
      </w:r>
    </w:p>
    <w:p w14:paraId="278F9222" w14:textId="77777777" w:rsidR="00DA190E" w:rsidRDefault="00BF19FC">
      <w:pPr>
        <w:spacing w:after="0" w:line="259" w:lineRule="auto"/>
        <w:ind w:left="11" w:right="0" w:firstLine="0"/>
        <w:jc w:val="left"/>
      </w:pPr>
      <w:r>
        <w:t xml:space="preserve"> </w:t>
      </w:r>
    </w:p>
    <w:p w14:paraId="49E5E676" w14:textId="77777777" w:rsidR="00DA190E" w:rsidRDefault="00BF19FC">
      <w:pPr>
        <w:numPr>
          <w:ilvl w:val="0"/>
          <w:numId w:val="27"/>
        </w:numPr>
        <w:ind w:right="0" w:hanging="436"/>
      </w:pPr>
      <w:r>
        <w:t xml:space="preserve">Vehículos automotores que promuevan o anuncien productos, actividades o eventos, mediante el uso de aparatos de sonido y reparto de volantes, 6 UMA. </w:t>
      </w:r>
    </w:p>
    <w:p w14:paraId="13C71AFB" w14:textId="77777777" w:rsidR="00DA190E" w:rsidRDefault="00BF19FC">
      <w:pPr>
        <w:spacing w:after="0" w:line="259" w:lineRule="auto"/>
        <w:ind w:left="731" w:right="0" w:firstLine="0"/>
        <w:jc w:val="left"/>
      </w:pPr>
      <w:r>
        <w:t xml:space="preserve"> </w:t>
      </w:r>
    </w:p>
    <w:p w14:paraId="5862C80E" w14:textId="77777777" w:rsidR="00DA190E" w:rsidRDefault="00BF19FC">
      <w:pPr>
        <w:ind w:left="6" w:right="0"/>
      </w:pPr>
      <w:r>
        <w:t xml:space="preserve">Por el refrendo de la licencia anual otorgada se cobrará el 50 por ciento de las cuotas consignadas en la tarifa anterior. </w:t>
      </w:r>
    </w:p>
    <w:p w14:paraId="60A195C1" w14:textId="77777777" w:rsidR="00DA190E" w:rsidRDefault="00BF19FC">
      <w:pPr>
        <w:spacing w:after="0" w:line="259" w:lineRule="auto"/>
        <w:ind w:left="11" w:right="0" w:firstLine="0"/>
        <w:jc w:val="left"/>
      </w:pPr>
      <w:r>
        <w:t xml:space="preserve"> </w:t>
      </w:r>
    </w:p>
    <w:p w14:paraId="31FAF0B2" w14:textId="77777777" w:rsidR="00DA190E" w:rsidRDefault="00BF19FC">
      <w:pPr>
        <w:ind w:left="6" w:right="0"/>
      </w:pPr>
      <w:r>
        <w:t xml:space="preserve">No pagarán los derechos a que se refieren las fracciones anteriores las Dependencias u Organismos de la Federación, el Estado y el Municipio, por la colocación de anuncios en la vía pública de publicidad para actividades, programas o campañas de las instituciones de salud, educativas, deportivas o culturales. </w:t>
      </w:r>
    </w:p>
    <w:p w14:paraId="02F09F81" w14:textId="77777777" w:rsidR="00DA190E" w:rsidRDefault="00BF19FC">
      <w:pPr>
        <w:spacing w:after="0" w:line="259" w:lineRule="auto"/>
        <w:ind w:left="11" w:right="0" w:firstLine="0"/>
        <w:jc w:val="left"/>
      </w:pPr>
      <w:r>
        <w:t xml:space="preserve"> </w:t>
      </w:r>
    </w:p>
    <w:p w14:paraId="6423CC3C" w14:textId="77777777" w:rsidR="00DA190E" w:rsidRDefault="00BF19FC">
      <w:pPr>
        <w:spacing w:line="238" w:lineRule="auto"/>
        <w:ind w:left="11" w:right="0" w:firstLine="0"/>
        <w:jc w:val="left"/>
      </w:pPr>
      <w:r>
        <w:t xml:space="preserve">Por la colocación o difusión de anuncios publicitarios, de cualquier tipo, que no cuenten con el permiso correspondiente se pagará, además de la cuota señalada en la tarifa anterior, la multa que consigna el artículo 63 fracción XI de esta Ley de Ingresos. </w:t>
      </w:r>
    </w:p>
    <w:p w14:paraId="4C5F18BA" w14:textId="77777777" w:rsidR="00DA190E" w:rsidRDefault="00BF19FC">
      <w:pPr>
        <w:pStyle w:val="Ttulo2"/>
        <w:ind w:left="303" w:right="285"/>
      </w:pPr>
      <w:r>
        <w:t>CAPÍTULO IX</w:t>
      </w:r>
      <w:r>
        <w:rPr>
          <w:b w:val="0"/>
        </w:rPr>
        <w:t xml:space="preserve"> </w:t>
      </w:r>
      <w:r>
        <w:t xml:space="preserve">ALUMBRADO PÚBLICO </w:t>
      </w:r>
    </w:p>
    <w:p w14:paraId="77447CDF" w14:textId="77777777" w:rsidR="00DA190E" w:rsidRDefault="00BF19FC">
      <w:pPr>
        <w:spacing w:after="6" w:line="259" w:lineRule="auto"/>
        <w:ind w:left="11" w:right="0" w:firstLine="0"/>
        <w:jc w:val="left"/>
      </w:pPr>
      <w:r>
        <w:t xml:space="preserve"> </w:t>
      </w:r>
    </w:p>
    <w:p w14:paraId="19776708" w14:textId="77777777" w:rsidR="00DA190E" w:rsidRDefault="00BF19FC">
      <w:pPr>
        <w:ind w:left="6" w:right="0"/>
      </w:pPr>
      <w:r>
        <w:rPr>
          <w:b/>
        </w:rPr>
        <w:t>Artículo 48</w:t>
      </w:r>
      <w:r>
        <w:t>.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4B866AA" w14:textId="77777777" w:rsidR="00DA190E" w:rsidRDefault="00BF19FC">
      <w:pPr>
        <w:spacing w:after="0" w:line="259" w:lineRule="auto"/>
        <w:ind w:left="11" w:right="0" w:firstLine="0"/>
        <w:jc w:val="left"/>
      </w:pPr>
      <w:r>
        <w:t xml:space="preserve"> </w:t>
      </w:r>
    </w:p>
    <w:p w14:paraId="0147498D" w14:textId="77777777" w:rsidR="00DA190E" w:rsidRDefault="00BF19FC">
      <w:pPr>
        <w:ind w:left="6" w:right="0"/>
      </w:pPr>
      <w:r>
        <w:t xml:space="preserve">El servicio de alumbrado público que se presta a la colectividad de forma regular (debe ser eficaz, eficiente y oportuna) y continúa (Que no puede interrumpirse sin causa justificada) es un servicio básico. </w:t>
      </w:r>
    </w:p>
    <w:p w14:paraId="26DD45C5" w14:textId="77777777" w:rsidR="00DA190E" w:rsidRDefault="00BF19FC">
      <w:pPr>
        <w:spacing w:after="0" w:line="259" w:lineRule="auto"/>
        <w:ind w:left="11" w:right="0" w:firstLine="0"/>
        <w:jc w:val="left"/>
      </w:pPr>
      <w:r>
        <w:t xml:space="preserve"> </w:t>
      </w:r>
    </w:p>
    <w:p w14:paraId="11CA5C1B" w14:textId="77777777" w:rsidR="00DA190E" w:rsidRDefault="00BF19FC">
      <w:pPr>
        <w:spacing w:after="0" w:line="259" w:lineRule="auto"/>
        <w:ind w:left="11" w:right="0" w:firstLine="0"/>
        <w:jc w:val="left"/>
      </w:pPr>
      <w:r>
        <w:t xml:space="preserve"> </w:t>
      </w:r>
    </w:p>
    <w:p w14:paraId="1B3C2601" w14:textId="77777777" w:rsidR="00DA190E" w:rsidRDefault="00BF19FC">
      <w:pPr>
        <w:spacing w:after="0" w:line="259" w:lineRule="auto"/>
        <w:ind w:left="11" w:right="0" w:firstLine="0"/>
        <w:jc w:val="left"/>
      </w:pPr>
      <w:r>
        <w:t xml:space="preserve"> </w:t>
      </w:r>
    </w:p>
    <w:p w14:paraId="6D8ABA4E" w14:textId="77777777" w:rsidR="00DA190E" w:rsidRDefault="00BF19FC">
      <w:pPr>
        <w:spacing w:line="248" w:lineRule="auto"/>
        <w:ind w:left="12" w:right="0"/>
      </w:pPr>
      <w:r>
        <w:rPr>
          <w:b/>
        </w:rPr>
        <w:t xml:space="preserve">Introducción  </w:t>
      </w:r>
    </w:p>
    <w:p w14:paraId="7E1A44E5" w14:textId="77777777" w:rsidR="00DA190E" w:rsidRDefault="00BF19FC">
      <w:pPr>
        <w:spacing w:line="248" w:lineRule="auto"/>
        <w:ind w:left="12" w:right="0"/>
      </w:pPr>
      <w:r>
        <w:rPr>
          <w:b/>
        </w:rPr>
        <w:t xml:space="preserve">A. Alcance </w:t>
      </w:r>
    </w:p>
    <w:p w14:paraId="50D205D8" w14:textId="77777777" w:rsidR="00DA190E" w:rsidRDefault="00BF19FC">
      <w:pPr>
        <w:spacing w:after="0" w:line="259" w:lineRule="auto"/>
        <w:ind w:left="11" w:right="0" w:firstLine="0"/>
        <w:jc w:val="left"/>
      </w:pPr>
      <w:r>
        <w:rPr>
          <w:b/>
        </w:rPr>
        <w:lastRenderedPageBreak/>
        <w:t xml:space="preserve"> </w:t>
      </w:r>
    </w:p>
    <w:p w14:paraId="243704AA" w14:textId="77777777" w:rsidR="00DA190E" w:rsidRDefault="00BF19FC">
      <w:pPr>
        <w:ind w:left="6" w:right="0"/>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6DBAB563" w14:textId="77777777" w:rsidR="00DA190E" w:rsidRDefault="00BF19FC">
      <w:pPr>
        <w:spacing w:after="0" w:line="259" w:lineRule="auto"/>
        <w:ind w:left="11" w:right="0" w:firstLine="0"/>
        <w:jc w:val="left"/>
      </w:pPr>
      <w:r>
        <w:t xml:space="preserve"> </w:t>
      </w:r>
    </w:p>
    <w:p w14:paraId="2ECD89AE" w14:textId="77777777" w:rsidR="00DA190E" w:rsidRDefault="00BF19FC">
      <w:pPr>
        <w:ind w:left="6" w:right="0"/>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1E27B5A6" w14:textId="77777777" w:rsidR="00DA190E" w:rsidRDefault="00BF19FC">
      <w:pPr>
        <w:spacing w:after="0" w:line="259" w:lineRule="auto"/>
        <w:ind w:left="11" w:right="0" w:firstLine="0"/>
        <w:jc w:val="left"/>
      </w:pPr>
      <w:r>
        <w:rPr>
          <w:b/>
        </w:rPr>
        <w:t xml:space="preserve"> </w:t>
      </w:r>
    </w:p>
    <w:p w14:paraId="7470682F" w14:textId="77777777" w:rsidR="00DA190E" w:rsidRDefault="00BF19FC">
      <w:pPr>
        <w:numPr>
          <w:ilvl w:val="0"/>
          <w:numId w:val="28"/>
        </w:numPr>
        <w:ind w:right="0"/>
      </w:pPr>
      <w:r>
        <w:t xml:space="preserve">Gastos por el Municipio para el pago mensual del suministro eléctrico que consume a cada noche las luminarias durante 12 horas continuas y durante los 365 días del año, a la empresa suministradora de energía. </w:t>
      </w:r>
    </w:p>
    <w:p w14:paraId="1759CCD6" w14:textId="77777777" w:rsidR="00DA190E" w:rsidRDefault="00BF19FC">
      <w:pPr>
        <w:spacing w:after="0" w:line="259" w:lineRule="auto"/>
        <w:ind w:left="11" w:right="0" w:firstLine="0"/>
        <w:jc w:val="left"/>
      </w:pPr>
      <w:r>
        <w:t xml:space="preserve"> </w:t>
      </w:r>
    </w:p>
    <w:p w14:paraId="6B13E7A9" w14:textId="77777777" w:rsidR="00DA190E" w:rsidRDefault="00BF19FC">
      <w:pPr>
        <w:numPr>
          <w:ilvl w:val="0"/>
          <w:numId w:val="28"/>
        </w:numPr>
        <w:ind w:right="0"/>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75AB27E4" w14:textId="77777777" w:rsidR="00DA190E" w:rsidRDefault="00BF19FC">
      <w:pPr>
        <w:spacing w:after="0" w:line="259" w:lineRule="auto"/>
        <w:ind w:left="11" w:right="0" w:firstLine="0"/>
        <w:jc w:val="left"/>
      </w:pPr>
      <w:r>
        <w:t xml:space="preserve"> </w:t>
      </w:r>
    </w:p>
    <w:p w14:paraId="42264C71" w14:textId="77777777" w:rsidR="00DA190E" w:rsidRDefault="00BF19FC">
      <w:pPr>
        <w:ind w:left="6" w:right="0"/>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524F5335" w14:textId="77777777" w:rsidR="00DA190E" w:rsidRDefault="00BF19FC">
      <w:pPr>
        <w:spacing w:after="0" w:line="259" w:lineRule="auto"/>
        <w:ind w:left="11" w:right="0" w:firstLine="0"/>
        <w:jc w:val="left"/>
      </w:pPr>
      <w:r>
        <w:t xml:space="preserve"> </w:t>
      </w:r>
    </w:p>
    <w:p w14:paraId="4837EF05" w14:textId="77777777" w:rsidR="00DA190E" w:rsidRDefault="00BF19FC">
      <w:pPr>
        <w:numPr>
          <w:ilvl w:val="0"/>
          <w:numId w:val="28"/>
        </w:numPr>
        <w:ind w:right="0"/>
      </w:pPr>
      <w:r>
        <w:t xml:space="preserve">Gastos para el control interno de la administración del servicio del alumbrado público, que se da de forma regular y continúa. </w:t>
      </w:r>
    </w:p>
    <w:p w14:paraId="24D979B2" w14:textId="77777777" w:rsidR="00DA190E" w:rsidRDefault="00BF19FC">
      <w:pPr>
        <w:spacing w:after="0" w:line="259" w:lineRule="auto"/>
        <w:ind w:left="11" w:right="0" w:firstLine="0"/>
        <w:jc w:val="left"/>
      </w:pPr>
      <w:r>
        <w:rPr>
          <w:b/>
        </w:rPr>
        <w:t xml:space="preserve"> </w:t>
      </w:r>
    </w:p>
    <w:p w14:paraId="461E6433" w14:textId="77777777" w:rsidR="00DA190E" w:rsidRDefault="00BF19FC">
      <w:pPr>
        <w:spacing w:line="248" w:lineRule="auto"/>
        <w:ind w:left="12" w:right="0"/>
      </w:pPr>
      <w:r>
        <w:rPr>
          <w:b/>
        </w:rPr>
        <w:t xml:space="preserve">B. De la aplicación: </w:t>
      </w:r>
    </w:p>
    <w:p w14:paraId="16F6DDC2" w14:textId="77777777" w:rsidR="00DA190E" w:rsidRDefault="00BF19FC">
      <w:pPr>
        <w:ind w:left="6" w:right="0"/>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17A61E2A" w14:textId="77777777" w:rsidR="00DA190E" w:rsidRDefault="00BF19FC">
      <w:pPr>
        <w:spacing w:after="0" w:line="259" w:lineRule="auto"/>
        <w:ind w:left="11" w:right="0" w:firstLine="0"/>
        <w:jc w:val="left"/>
      </w:pPr>
      <w:r>
        <w:t xml:space="preserve"> </w:t>
      </w:r>
    </w:p>
    <w:p w14:paraId="5ADFFE0F" w14:textId="77777777" w:rsidR="00DA190E" w:rsidRDefault="00BF19FC">
      <w:pPr>
        <w:spacing w:line="248" w:lineRule="auto"/>
        <w:ind w:left="12" w:right="0"/>
      </w:pPr>
      <w:r>
        <w:rPr>
          <w:b/>
        </w:rPr>
        <w:t xml:space="preserve">B1. Presupuesto de egresos. </w:t>
      </w:r>
    </w:p>
    <w:p w14:paraId="5E226641" w14:textId="77777777" w:rsidR="00DA190E" w:rsidRDefault="00BF19FC">
      <w:pPr>
        <w:spacing w:after="0" w:line="259" w:lineRule="auto"/>
        <w:ind w:left="11" w:right="0" w:firstLine="0"/>
        <w:jc w:val="left"/>
      </w:pPr>
      <w:r>
        <w:rPr>
          <w:b/>
        </w:rPr>
        <w:t xml:space="preserve"> </w:t>
      </w:r>
    </w:p>
    <w:p w14:paraId="68B9BF86" w14:textId="77777777" w:rsidR="00DA190E" w:rsidRDefault="00BF19FC">
      <w:pPr>
        <w:spacing w:line="248" w:lineRule="auto"/>
        <w:ind w:left="12" w:right="0"/>
      </w:pPr>
      <w:r>
        <w:rPr>
          <w:b/>
        </w:rPr>
        <w:t xml:space="preserve">a.-Tabla A. </w:t>
      </w:r>
    </w:p>
    <w:p w14:paraId="38F577CF" w14:textId="77777777" w:rsidR="00DA190E" w:rsidRDefault="00BF19FC">
      <w:pPr>
        <w:spacing w:after="0" w:line="259" w:lineRule="auto"/>
        <w:ind w:left="11" w:right="0" w:firstLine="0"/>
        <w:jc w:val="left"/>
      </w:pPr>
      <w:r>
        <w:rPr>
          <w:b/>
        </w:rPr>
        <w:t xml:space="preserve"> </w:t>
      </w:r>
    </w:p>
    <w:p w14:paraId="3C020AE7" w14:textId="77777777" w:rsidR="00DA190E" w:rsidRDefault="00BF19FC">
      <w:pPr>
        <w:ind w:left="6" w:right="0"/>
      </w:pPr>
      <w: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 xml:space="preserve">$ </w:t>
      </w:r>
    </w:p>
    <w:p w14:paraId="35691D6E" w14:textId="77777777" w:rsidR="00DA190E" w:rsidRDefault="00BF19FC">
      <w:pPr>
        <w:ind w:left="6" w:right="0"/>
      </w:pPr>
      <w:r>
        <w:rPr>
          <w:b/>
        </w:rPr>
        <w:t>8,963,220.76 (OCHO MILLONES NOVECIENTOS SESENTA Y TRES MIL DOSCIENTOS VEINTE PESOS 76/100)</w:t>
      </w:r>
      <w:r>
        <w:t xml:space="preserve">, es importante ver que el número de usuarios registrados en la empresa suministradora de energía </w:t>
      </w:r>
      <w:proofErr w:type="gramStart"/>
      <w:r>
        <w:t>son  un</w:t>
      </w:r>
      <w:proofErr w:type="gramEnd"/>
      <w:r>
        <w:t xml:space="preserve"> total de 27,870 (Veintisiete mil ochocientos setenta usuarios) más beneficiarios de la iluminación pública no registrados. </w:t>
      </w:r>
    </w:p>
    <w:p w14:paraId="1C9AD2D0" w14:textId="77777777" w:rsidR="00DA190E" w:rsidRDefault="00BF19FC">
      <w:pPr>
        <w:spacing w:after="0" w:line="259" w:lineRule="auto"/>
        <w:ind w:left="11" w:right="0" w:firstLine="0"/>
        <w:jc w:val="left"/>
      </w:pPr>
      <w:r>
        <w:rPr>
          <w:b/>
        </w:rPr>
        <w:t xml:space="preserve"> </w:t>
      </w:r>
    </w:p>
    <w:p w14:paraId="7A9644D5" w14:textId="77777777" w:rsidR="00DA190E" w:rsidRDefault="00BF19FC">
      <w:pPr>
        <w:spacing w:after="0" w:line="259" w:lineRule="auto"/>
        <w:ind w:left="11" w:right="0" w:firstLine="0"/>
        <w:jc w:val="left"/>
      </w:pPr>
      <w:r>
        <w:rPr>
          <w:b/>
        </w:rPr>
        <w:t xml:space="preserve"> </w:t>
      </w:r>
    </w:p>
    <w:p w14:paraId="71DBA652" w14:textId="77777777" w:rsidR="00DA190E" w:rsidRDefault="00BF19FC">
      <w:pPr>
        <w:spacing w:after="0" w:line="259" w:lineRule="auto"/>
        <w:ind w:left="11" w:right="0" w:firstLine="0"/>
        <w:jc w:val="left"/>
      </w:pPr>
      <w:r>
        <w:rPr>
          <w:b/>
        </w:rPr>
        <w:t xml:space="preserve"> </w:t>
      </w:r>
    </w:p>
    <w:p w14:paraId="12889D3D" w14:textId="77777777" w:rsidR="00DA190E" w:rsidRDefault="00BF19FC">
      <w:pPr>
        <w:spacing w:line="248" w:lineRule="auto"/>
        <w:ind w:left="12" w:right="0"/>
      </w:pPr>
      <w:r>
        <w:rPr>
          <w:b/>
        </w:rPr>
        <w:t xml:space="preserve">b.-Tabla B. </w:t>
      </w:r>
    </w:p>
    <w:p w14:paraId="1E04F3F8" w14:textId="77777777" w:rsidR="00DA190E" w:rsidRDefault="00BF19FC">
      <w:pPr>
        <w:spacing w:after="0" w:line="259" w:lineRule="auto"/>
        <w:ind w:left="11" w:right="0" w:firstLine="0"/>
        <w:jc w:val="left"/>
      </w:pPr>
      <w:r>
        <w:rPr>
          <w:b/>
        </w:rPr>
        <w:t xml:space="preserve"> </w:t>
      </w:r>
    </w:p>
    <w:p w14:paraId="3F103D85" w14:textId="77777777" w:rsidR="00DA190E" w:rsidRDefault="00BF19FC">
      <w:pPr>
        <w:ind w:left="6" w:right="0"/>
      </w:pPr>
      <w:r>
        <w:lastRenderedPageBreak/>
        <w:t xml:space="preserve">En la tabla B se hacen los respectivos cálculos para la determinación de 3 variables que integran la fórmula MDSIAP=SIAP, como se calculan el CML PÚBLICOS, CML COMUN, CU. </w:t>
      </w:r>
    </w:p>
    <w:p w14:paraId="6D14FBA5" w14:textId="77777777" w:rsidR="00DA190E" w:rsidRDefault="00BF19FC">
      <w:pPr>
        <w:spacing w:after="0" w:line="259" w:lineRule="auto"/>
        <w:ind w:left="11" w:right="0" w:firstLine="0"/>
        <w:jc w:val="left"/>
      </w:pPr>
      <w:r>
        <w:rPr>
          <w:b/>
        </w:rPr>
        <w:t xml:space="preserve"> </w:t>
      </w:r>
    </w:p>
    <w:p w14:paraId="5906CB19" w14:textId="77777777" w:rsidR="00DA190E" w:rsidRDefault="00BF19FC">
      <w:pPr>
        <w:spacing w:line="248" w:lineRule="auto"/>
        <w:ind w:left="12" w:right="0"/>
      </w:pPr>
      <w:r>
        <w:rPr>
          <w:b/>
        </w:rPr>
        <w:t xml:space="preserve">c.-Tabla C. </w:t>
      </w:r>
    </w:p>
    <w:p w14:paraId="74AA561F" w14:textId="77777777" w:rsidR="00DA190E" w:rsidRDefault="00BF19FC">
      <w:pPr>
        <w:spacing w:after="0" w:line="259" w:lineRule="auto"/>
        <w:ind w:left="11" w:right="0" w:firstLine="0"/>
        <w:jc w:val="left"/>
      </w:pPr>
      <w:r>
        <w:rPr>
          <w:b/>
        </w:rPr>
        <w:t xml:space="preserve"> </w:t>
      </w:r>
    </w:p>
    <w:p w14:paraId="45B6CD83" w14:textId="77777777" w:rsidR="00DA190E" w:rsidRDefault="00BF19FC">
      <w:pPr>
        <w:ind w:left="6" w:right="0"/>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10F6E3F3" w14:textId="77777777" w:rsidR="00DA190E" w:rsidRDefault="00BF19FC">
      <w:pPr>
        <w:spacing w:after="0" w:line="259" w:lineRule="auto"/>
        <w:ind w:left="11" w:right="0" w:firstLine="0"/>
        <w:jc w:val="left"/>
      </w:pPr>
      <w:r>
        <w:t xml:space="preserve"> </w:t>
      </w:r>
    </w:p>
    <w:p w14:paraId="6A938E15" w14:textId="77777777" w:rsidR="00DA190E" w:rsidRDefault="00BF19FC">
      <w:pPr>
        <w:spacing w:line="248" w:lineRule="auto"/>
        <w:ind w:left="12" w:right="0"/>
      </w:pPr>
      <w:r>
        <w:rPr>
          <w:b/>
        </w:rPr>
        <w:t xml:space="preserve">B2. Ingresos para la recuperación de los gastos que le genera al Municipio la prestación del servicio de alumbrado público. </w:t>
      </w:r>
    </w:p>
    <w:p w14:paraId="39BEAD4C" w14:textId="77777777" w:rsidR="00DA190E" w:rsidRDefault="00BF19FC">
      <w:pPr>
        <w:spacing w:after="0" w:line="259" w:lineRule="auto"/>
        <w:ind w:left="11" w:right="0" w:firstLine="0"/>
        <w:jc w:val="left"/>
      </w:pPr>
      <w:r>
        <w:t xml:space="preserve"> </w:t>
      </w:r>
    </w:p>
    <w:p w14:paraId="630B0523" w14:textId="77777777" w:rsidR="00DA190E" w:rsidRDefault="00BF19FC">
      <w:pPr>
        <w:ind w:left="6" w:right="0"/>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38D10953" w14:textId="77777777" w:rsidR="00DA190E" w:rsidRDefault="00BF19FC">
      <w:pPr>
        <w:spacing w:after="0" w:line="259" w:lineRule="auto"/>
        <w:ind w:left="11" w:right="0" w:firstLine="0"/>
        <w:jc w:val="left"/>
      </w:pPr>
      <w:r>
        <w:t xml:space="preserve"> </w:t>
      </w:r>
    </w:p>
    <w:p w14:paraId="465F876C" w14:textId="77777777" w:rsidR="00DA190E" w:rsidRDefault="00BF19FC">
      <w:pPr>
        <w:ind w:left="6" w:right="0"/>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59DB2502" w14:textId="77777777" w:rsidR="00DA190E" w:rsidRDefault="00BF19FC">
      <w:pPr>
        <w:spacing w:after="0" w:line="259" w:lineRule="auto"/>
        <w:ind w:left="11" w:right="0" w:firstLine="0"/>
        <w:jc w:val="left"/>
      </w:pPr>
      <w:r>
        <w:t xml:space="preserve"> </w:t>
      </w:r>
    </w:p>
    <w:p w14:paraId="47279159" w14:textId="77777777" w:rsidR="00DA190E" w:rsidRDefault="00BF19FC">
      <w:pPr>
        <w:ind w:left="6" w:right="0"/>
      </w:pPr>
      <w:r>
        <w:rPr>
          <w:b/>
        </w:rPr>
        <w:t xml:space="preserve">a. </w:t>
      </w:r>
      <w:r>
        <w:t xml:space="preserve">El Municipio para hacer la recaudación del derecho de alumbrado público utiliza dos opciones del ingreso: </w:t>
      </w:r>
    </w:p>
    <w:p w14:paraId="53FFD215" w14:textId="77777777" w:rsidR="00DA190E" w:rsidRDefault="00BF19FC">
      <w:pPr>
        <w:spacing w:after="0" w:line="259" w:lineRule="auto"/>
        <w:ind w:left="11" w:right="0" w:firstLine="0"/>
        <w:jc w:val="left"/>
      </w:pPr>
      <w:r>
        <w:t xml:space="preserve"> </w:t>
      </w:r>
    </w:p>
    <w:p w14:paraId="182B45CD" w14:textId="77777777" w:rsidR="00DA190E" w:rsidRDefault="00BF19FC">
      <w:pPr>
        <w:ind w:left="6" w:right="0"/>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4F21789A" w14:textId="77777777" w:rsidR="00DA190E" w:rsidRDefault="00BF19FC">
      <w:pPr>
        <w:spacing w:after="0" w:line="259" w:lineRule="auto"/>
        <w:ind w:left="11" w:right="0" w:firstLine="0"/>
        <w:jc w:val="left"/>
      </w:pPr>
      <w:r>
        <w:t xml:space="preserve"> </w:t>
      </w:r>
    </w:p>
    <w:p w14:paraId="521C8F73" w14:textId="77777777" w:rsidR="00DA190E" w:rsidRDefault="00BF19FC">
      <w:pPr>
        <w:ind w:left="6" w:right="0"/>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2CB81103" w14:textId="77777777" w:rsidR="00DA190E" w:rsidRDefault="00BF19FC">
      <w:pPr>
        <w:spacing w:after="0" w:line="259" w:lineRule="auto"/>
        <w:ind w:left="11" w:right="0" w:firstLine="0"/>
        <w:jc w:val="left"/>
      </w:pPr>
      <w:r>
        <w:rPr>
          <w:b/>
        </w:rPr>
        <w:t xml:space="preserve"> </w:t>
      </w:r>
    </w:p>
    <w:p w14:paraId="2C715896" w14:textId="77777777" w:rsidR="00DA190E" w:rsidRDefault="00BF19FC">
      <w:pPr>
        <w:spacing w:line="248" w:lineRule="auto"/>
        <w:ind w:left="12" w:right="0"/>
      </w:pPr>
      <w:r>
        <w:rPr>
          <w:b/>
        </w:rPr>
        <w:t xml:space="preserve">B3. </w:t>
      </w:r>
      <w:r>
        <w:t xml:space="preserve">Elementos que contiene la Ley de Ingresos del Municipio de Huamantla,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13604AB0" w14:textId="77777777" w:rsidR="00DA190E" w:rsidRDefault="00BF19FC">
      <w:pPr>
        <w:spacing w:after="0" w:line="259" w:lineRule="auto"/>
        <w:ind w:left="11" w:right="0" w:firstLine="0"/>
        <w:jc w:val="left"/>
      </w:pPr>
      <w:r>
        <w:t xml:space="preserve"> </w:t>
      </w:r>
    </w:p>
    <w:p w14:paraId="701DED65" w14:textId="77777777" w:rsidR="00DA190E" w:rsidRDefault="00BF19FC">
      <w:pPr>
        <w:numPr>
          <w:ilvl w:val="0"/>
          <w:numId w:val="29"/>
        </w:numPr>
        <w:ind w:right="0"/>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47292304" w14:textId="77777777" w:rsidR="00DA190E" w:rsidRDefault="00BF19FC">
      <w:pPr>
        <w:spacing w:after="0" w:line="259" w:lineRule="auto"/>
        <w:ind w:left="11" w:right="0" w:firstLine="0"/>
        <w:jc w:val="left"/>
      </w:pPr>
      <w:r>
        <w:t xml:space="preserve"> </w:t>
      </w:r>
    </w:p>
    <w:p w14:paraId="10313CE1" w14:textId="77777777" w:rsidR="00DA190E" w:rsidRDefault="00BF19FC">
      <w:pPr>
        <w:numPr>
          <w:ilvl w:val="0"/>
          <w:numId w:val="29"/>
        </w:numPr>
        <w:ind w:right="0"/>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w:t>
      </w:r>
    </w:p>
    <w:p w14:paraId="4BF930D8" w14:textId="77777777" w:rsidR="00DA190E" w:rsidRDefault="00BF19FC">
      <w:pPr>
        <w:ind w:left="6" w:right="0"/>
      </w:pPr>
      <w:r>
        <w:t xml:space="preserve">(balastros, focos, fotoceldas, driver, leds etcétera), así como su </w:t>
      </w:r>
      <w:proofErr w:type="gramStart"/>
      <w:r>
        <w:t>reposición  por</w:t>
      </w:r>
      <w:proofErr w:type="gramEnd"/>
      <w:r>
        <w:t xml:space="preserve"> (depreciación) terminación de vida útil, de las luminarias completas, el Municipio proporciona también la instalación de iluminaciones de temporada y/o artísticas. </w:t>
      </w:r>
    </w:p>
    <w:p w14:paraId="31D3B5A5" w14:textId="77777777" w:rsidR="00DA190E" w:rsidRDefault="00BF19FC">
      <w:pPr>
        <w:spacing w:after="0" w:line="259" w:lineRule="auto"/>
        <w:ind w:left="11" w:right="0" w:firstLine="0"/>
        <w:jc w:val="left"/>
      </w:pPr>
      <w:r>
        <w:t xml:space="preserve"> </w:t>
      </w:r>
    </w:p>
    <w:p w14:paraId="21EC595A" w14:textId="77777777" w:rsidR="00DA190E" w:rsidRDefault="00BF19FC">
      <w:pPr>
        <w:numPr>
          <w:ilvl w:val="0"/>
          <w:numId w:val="29"/>
        </w:numPr>
        <w:ind w:right="0"/>
      </w:pPr>
      <w:r>
        <w:rPr>
          <w:b/>
        </w:rPr>
        <w:lastRenderedPageBreak/>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032CA671" w14:textId="77777777" w:rsidR="00DA190E" w:rsidRDefault="00BF19FC">
      <w:pPr>
        <w:spacing w:after="0" w:line="259" w:lineRule="auto"/>
        <w:ind w:left="11" w:right="0" w:firstLine="0"/>
        <w:jc w:val="left"/>
      </w:pPr>
      <w:r>
        <w:t xml:space="preserve"> </w:t>
      </w:r>
    </w:p>
    <w:p w14:paraId="62FA013C" w14:textId="77777777" w:rsidR="00DA190E" w:rsidRDefault="00BF19FC">
      <w:pPr>
        <w:ind w:left="6" w:right="0"/>
      </w:pPr>
      <w:r>
        <w:t xml:space="preserve">Los tres conceptos sumados a, b y c, actúan de forma conjunta y esto proporciona de forma eficiente y oportuna, la prestación del servicio de alumbrado público municipal. </w:t>
      </w:r>
    </w:p>
    <w:p w14:paraId="2C0E3FE1" w14:textId="77777777" w:rsidR="00DA190E" w:rsidRDefault="00BF19FC">
      <w:pPr>
        <w:spacing w:after="0" w:line="259" w:lineRule="auto"/>
        <w:ind w:left="11" w:right="0" w:firstLine="0"/>
        <w:jc w:val="left"/>
      </w:pPr>
      <w:r>
        <w:t xml:space="preserve"> </w:t>
      </w:r>
    </w:p>
    <w:p w14:paraId="39B5667E" w14:textId="77777777" w:rsidR="00DA190E" w:rsidRDefault="00BF19FC">
      <w:pPr>
        <w:spacing w:line="248" w:lineRule="auto"/>
        <w:ind w:left="12" w:right="0"/>
      </w:pPr>
      <w:r>
        <w:rPr>
          <w:b/>
        </w:rPr>
        <w:t xml:space="preserve">Tarifa=Monto de la contribución:  </w:t>
      </w:r>
    </w:p>
    <w:p w14:paraId="7F29BBBF" w14:textId="77777777" w:rsidR="00DA190E" w:rsidRDefault="00BF19FC">
      <w:pPr>
        <w:spacing w:after="0" w:line="259" w:lineRule="auto"/>
        <w:ind w:left="11" w:right="0" w:firstLine="0"/>
        <w:jc w:val="left"/>
      </w:pPr>
      <w:r>
        <w:rPr>
          <w:b/>
        </w:rPr>
        <w:t xml:space="preserve"> </w:t>
      </w:r>
    </w:p>
    <w:p w14:paraId="7F1495A1" w14:textId="77777777" w:rsidR="00DA190E" w:rsidRDefault="00BF19FC">
      <w:pPr>
        <w:ind w:left="6" w:right="0"/>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53BD3C72" w14:textId="77777777" w:rsidR="00DA190E" w:rsidRDefault="00BF19FC">
      <w:pPr>
        <w:spacing w:after="0" w:line="259" w:lineRule="auto"/>
        <w:ind w:left="11" w:right="0" w:firstLine="0"/>
        <w:jc w:val="left"/>
      </w:pPr>
      <w:r>
        <w:t xml:space="preserve"> </w:t>
      </w:r>
    </w:p>
    <w:p w14:paraId="1DC4BE1A" w14:textId="77777777" w:rsidR="00DA190E" w:rsidRDefault="00BF19FC">
      <w:pPr>
        <w:numPr>
          <w:ilvl w:val="0"/>
          <w:numId w:val="30"/>
        </w:numPr>
        <w:ind w:right="0" w:hanging="212"/>
      </w:pPr>
      <w:r>
        <w:rPr>
          <w:b/>
        </w:rPr>
        <w:t>Primera</w:t>
      </w:r>
      <w:r>
        <w:t xml:space="preserve">, si el sujeto tiene iluminación pública en su frente. </w:t>
      </w:r>
    </w:p>
    <w:p w14:paraId="1FBDB95F" w14:textId="77777777" w:rsidR="00DA190E" w:rsidRDefault="00BF19FC">
      <w:pPr>
        <w:numPr>
          <w:ilvl w:val="0"/>
          <w:numId w:val="30"/>
        </w:numPr>
        <w:ind w:right="0" w:hanging="212"/>
      </w:pPr>
      <w:r>
        <w:rPr>
          <w:b/>
        </w:rPr>
        <w:t xml:space="preserve">Segunda, </w:t>
      </w:r>
      <w:r>
        <w:t xml:space="preserve">si no tiene iluminación pública en su frente. </w:t>
      </w:r>
    </w:p>
    <w:p w14:paraId="4C7D47C1" w14:textId="77777777" w:rsidR="00DA190E" w:rsidRDefault="00BF19FC">
      <w:pPr>
        <w:numPr>
          <w:ilvl w:val="0"/>
          <w:numId w:val="30"/>
        </w:numPr>
        <w:ind w:right="0" w:hanging="212"/>
      </w:pPr>
      <w:r>
        <w:rPr>
          <w:b/>
        </w:rPr>
        <w:t>Tercera</w:t>
      </w:r>
      <w:r>
        <w:t xml:space="preserve">, si está en tipo condominio. </w:t>
      </w:r>
    </w:p>
    <w:p w14:paraId="7D369392" w14:textId="77777777" w:rsidR="00DA190E" w:rsidRDefault="00BF19FC">
      <w:pPr>
        <w:spacing w:after="0" w:line="259" w:lineRule="auto"/>
        <w:ind w:left="11" w:right="0" w:firstLine="0"/>
        <w:jc w:val="left"/>
      </w:pPr>
      <w:r>
        <w:t xml:space="preserve"> </w:t>
      </w:r>
    </w:p>
    <w:p w14:paraId="31C84DCA" w14:textId="77777777" w:rsidR="00DA190E" w:rsidRDefault="00BF19FC">
      <w:pPr>
        <w:spacing w:line="248" w:lineRule="auto"/>
        <w:ind w:left="12" w:right="0"/>
      </w:pPr>
      <w:r>
        <w:rPr>
          <w:b/>
        </w:rPr>
        <w:t xml:space="preserve">Fórmula aplicada en tres supuestos que pudiera estar el sujeto pasivo: </w:t>
      </w:r>
    </w:p>
    <w:p w14:paraId="6C5CFAB3" w14:textId="77777777" w:rsidR="00DA190E" w:rsidRDefault="00BF19FC">
      <w:pPr>
        <w:spacing w:after="0" w:line="259" w:lineRule="auto"/>
        <w:ind w:left="11" w:right="0" w:firstLine="0"/>
        <w:jc w:val="left"/>
      </w:pPr>
      <w:r>
        <w:t xml:space="preserve"> </w:t>
      </w:r>
    </w:p>
    <w:p w14:paraId="460A8755" w14:textId="77777777" w:rsidR="00DA190E" w:rsidRDefault="00BF19FC">
      <w:pPr>
        <w:spacing w:line="248" w:lineRule="auto"/>
        <w:ind w:left="12" w:right="0"/>
      </w:pPr>
      <w:r>
        <w:rPr>
          <w:b/>
        </w:rPr>
        <w:t xml:space="preserve">Fórmulas de aplicación del (DAP)  </w:t>
      </w:r>
    </w:p>
    <w:p w14:paraId="1CF6ADB5" w14:textId="77777777" w:rsidR="00DA190E" w:rsidRDefault="00BF19FC">
      <w:pPr>
        <w:spacing w:after="0" w:line="259" w:lineRule="auto"/>
        <w:ind w:left="11" w:right="0" w:firstLine="0"/>
        <w:jc w:val="left"/>
      </w:pPr>
      <w:r>
        <w:t xml:space="preserve"> </w:t>
      </w:r>
    </w:p>
    <w:p w14:paraId="3E72CCD3" w14:textId="77777777" w:rsidR="00DA190E" w:rsidRDefault="00BF19FC">
      <w:pPr>
        <w:ind w:left="6" w:right="0"/>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55288CD9" w14:textId="77777777" w:rsidR="00DA190E" w:rsidRDefault="00BF19FC">
      <w:pPr>
        <w:spacing w:after="0" w:line="259" w:lineRule="auto"/>
        <w:ind w:left="11" w:right="0" w:firstLine="0"/>
        <w:jc w:val="left"/>
      </w:pPr>
      <w:r>
        <w:t xml:space="preserve"> </w:t>
      </w:r>
    </w:p>
    <w:p w14:paraId="0FB044A4" w14:textId="77777777" w:rsidR="00DA190E" w:rsidRDefault="00BF19FC">
      <w:pPr>
        <w:ind w:left="6" w:right="0"/>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7845F8F4" w14:textId="77777777" w:rsidR="00DA190E" w:rsidRDefault="00BF19FC">
      <w:pPr>
        <w:spacing w:after="0" w:line="259" w:lineRule="auto"/>
        <w:ind w:left="11" w:right="0" w:firstLine="0"/>
        <w:jc w:val="left"/>
      </w:pPr>
      <w:r>
        <w:rPr>
          <w:b/>
        </w:rPr>
        <w:t xml:space="preserve"> </w:t>
      </w:r>
    </w:p>
    <w:p w14:paraId="2F6C9D61" w14:textId="77777777" w:rsidR="00DA190E" w:rsidRDefault="00BF19FC">
      <w:pPr>
        <w:spacing w:line="248" w:lineRule="auto"/>
        <w:ind w:left="12" w:right="0"/>
      </w:pPr>
      <w:r>
        <w:rPr>
          <w:b/>
        </w:rPr>
        <w:t xml:space="preserve">APLICACIÓN UNO: </w:t>
      </w:r>
    </w:p>
    <w:p w14:paraId="74DE6C13" w14:textId="77777777" w:rsidR="00DA190E" w:rsidRDefault="00BF19FC">
      <w:pPr>
        <w:ind w:left="6" w:right="0"/>
      </w:pPr>
      <w:r>
        <w:rPr>
          <w:b/>
        </w:rPr>
        <w:t xml:space="preserve">A. </w:t>
      </w:r>
      <w:r>
        <w:t xml:space="preserve">Para sujetos pasivos que tengan alumbrado público frente a su casa, hasta antes de 50 m en cualquier dirección, partiendo del límite de su propiedad o predio. </w:t>
      </w:r>
    </w:p>
    <w:p w14:paraId="13E50CF1" w14:textId="77777777" w:rsidR="00DA190E" w:rsidRDefault="00BF19FC">
      <w:pPr>
        <w:spacing w:after="0" w:line="259" w:lineRule="auto"/>
        <w:ind w:left="295" w:right="0" w:firstLine="0"/>
        <w:jc w:val="left"/>
      </w:pPr>
      <w:r>
        <w:t xml:space="preserve"> </w:t>
      </w:r>
    </w:p>
    <w:p w14:paraId="552E2CBA" w14:textId="77777777" w:rsidR="00DA190E" w:rsidRDefault="00BF19FC">
      <w:pPr>
        <w:pStyle w:val="Ttulo2"/>
        <w:ind w:left="303" w:right="285"/>
      </w:pPr>
      <w:r>
        <w:t xml:space="preserve">MDSIAP=SIAP= FRENTE* (CML PÚBLICOS + CML COMÚN) + CU </w:t>
      </w:r>
    </w:p>
    <w:p w14:paraId="6776B7BB" w14:textId="77777777" w:rsidR="00DA190E" w:rsidRDefault="00BF19FC">
      <w:pPr>
        <w:spacing w:after="0" w:line="259" w:lineRule="auto"/>
        <w:ind w:left="11" w:right="0" w:firstLine="0"/>
        <w:jc w:val="left"/>
      </w:pPr>
      <w:r>
        <w:rPr>
          <w:b/>
        </w:rPr>
        <w:t xml:space="preserve"> </w:t>
      </w:r>
    </w:p>
    <w:p w14:paraId="50736ACE" w14:textId="77777777" w:rsidR="00DA190E" w:rsidRDefault="00BF19FC">
      <w:pPr>
        <w:spacing w:line="248" w:lineRule="auto"/>
        <w:ind w:left="12" w:right="0"/>
      </w:pPr>
      <w:r>
        <w:rPr>
          <w:b/>
        </w:rPr>
        <w:t xml:space="preserve">APLICACIÓN DOS: </w:t>
      </w:r>
    </w:p>
    <w:p w14:paraId="76D553EC" w14:textId="77777777" w:rsidR="00DA190E" w:rsidRDefault="00BF19FC">
      <w:pPr>
        <w:ind w:left="6" w:right="0"/>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710184EF" w14:textId="77777777" w:rsidR="00DA190E" w:rsidRDefault="00BF19FC">
      <w:pPr>
        <w:spacing w:after="0" w:line="259" w:lineRule="auto"/>
        <w:ind w:left="11" w:right="0" w:firstLine="0"/>
        <w:jc w:val="left"/>
      </w:pPr>
      <w:r>
        <w:t xml:space="preserve"> </w:t>
      </w:r>
    </w:p>
    <w:p w14:paraId="6255BCEF" w14:textId="77777777" w:rsidR="00DA190E" w:rsidRDefault="00BF19FC">
      <w:pPr>
        <w:ind w:left="6" w:right="0"/>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0E3DFD43" w14:textId="77777777" w:rsidR="00DA190E" w:rsidRDefault="00BF19FC">
      <w:pPr>
        <w:spacing w:after="0" w:line="259" w:lineRule="auto"/>
        <w:ind w:left="11" w:right="0" w:firstLine="0"/>
        <w:jc w:val="left"/>
      </w:pPr>
      <w:r>
        <w:t xml:space="preserve"> </w:t>
      </w:r>
    </w:p>
    <w:p w14:paraId="7B299E0C" w14:textId="77777777" w:rsidR="00DA190E" w:rsidRDefault="00BF19FC">
      <w:pPr>
        <w:pStyle w:val="Ttulo2"/>
        <w:ind w:left="303" w:right="0"/>
      </w:pPr>
      <w:r>
        <w:t xml:space="preserve">MDSIAP=SIAP= FRENTE* (CML PÚBLICOS) + CU </w:t>
      </w:r>
    </w:p>
    <w:p w14:paraId="06A120BC" w14:textId="77777777" w:rsidR="00DA190E" w:rsidRDefault="00BF19FC">
      <w:pPr>
        <w:spacing w:after="0" w:line="259" w:lineRule="auto"/>
        <w:ind w:left="295" w:right="0" w:firstLine="0"/>
        <w:jc w:val="left"/>
      </w:pPr>
      <w:r>
        <w:t xml:space="preserve"> </w:t>
      </w:r>
    </w:p>
    <w:p w14:paraId="6E716ED6" w14:textId="77777777" w:rsidR="00DA190E" w:rsidRDefault="00BF19FC">
      <w:pPr>
        <w:spacing w:after="0" w:line="259" w:lineRule="auto"/>
        <w:ind w:left="295" w:right="0" w:firstLine="0"/>
        <w:jc w:val="left"/>
      </w:pPr>
      <w:r>
        <w:t xml:space="preserve"> </w:t>
      </w:r>
    </w:p>
    <w:p w14:paraId="10B5FDD5" w14:textId="77777777" w:rsidR="00DA190E" w:rsidRDefault="00BF19FC">
      <w:pPr>
        <w:spacing w:after="0" w:line="259" w:lineRule="auto"/>
        <w:ind w:left="295" w:right="0" w:firstLine="0"/>
        <w:jc w:val="left"/>
      </w:pPr>
      <w:r>
        <w:t xml:space="preserve"> </w:t>
      </w:r>
    </w:p>
    <w:p w14:paraId="30D7920C" w14:textId="77777777" w:rsidR="00DA190E" w:rsidRDefault="00BF19FC">
      <w:pPr>
        <w:spacing w:line="248" w:lineRule="auto"/>
        <w:ind w:left="12" w:right="0"/>
      </w:pPr>
      <w:r>
        <w:rPr>
          <w:b/>
        </w:rPr>
        <w:t xml:space="preserve">APLICACIÓN TRES: </w:t>
      </w:r>
    </w:p>
    <w:p w14:paraId="590A9CA4" w14:textId="77777777" w:rsidR="00DA190E" w:rsidRDefault="00BF19FC">
      <w:pPr>
        <w:ind w:left="6" w:right="0"/>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w:t>
      </w:r>
      <w:r>
        <w:lastRenderedPageBreak/>
        <w:t xml:space="preserve">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072827F5" w14:textId="77777777" w:rsidR="00DA190E" w:rsidRDefault="00BF19FC">
      <w:pPr>
        <w:spacing w:after="0" w:line="259" w:lineRule="auto"/>
        <w:ind w:left="11" w:right="0" w:firstLine="0"/>
        <w:jc w:val="left"/>
      </w:pPr>
      <w:r>
        <w:t xml:space="preserve"> </w:t>
      </w:r>
    </w:p>
    <w:p w14:paraId="2A919675" w14:textId="77777777" w:rsidR="00DA190E" w:rsidRDefault="00BF19FC">
      <w:pPr>
        <w:ind w:left="6" w:right="0"/>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2E45BFAD" w14:textId="77777777" w:rsidR="00DA190E" w:rsidRDefault="00BF19FC">
      <w:pPr>
        <w:spacing w:after="0" w:line="259" w:lineRule="auto"/>
        <w:ind w:left="11" w:right="0" w:firstLine="0"/>
        <w:jc w:val="left"/>
      </w:pPr>
      <w:r>
        <w:t xml:space="preserve"> </w:t>
      </w:r>
    </w:p>
    <w:p w14:paraId="44D71A07" w14:textId="77777777" w:rsidR="00DA190E" w:rsidRDefault="00BF19FC">
      <w:pPr>
        <w:ind w:left="6" w:right="0"/>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0B0E51A4" w14:textId="77777777" w:rsidR="00DA190E" w:rsidRDefault="00BF19FC">
      <w:pPr>
        <w:spacing w:after="0" w:line="259" w:lineRule="auto"/>
        <w:ind w:left="11" w:right="0" w:firstLine="0"/>
        <w:jc w:val="left"/>
      </w:pPr>
      <w:r>
        <w:t xml:space="preserve"> </w:t>
      </w:r>
    </w:p>
    <w:p w14:paraId="3F5EC4EA" w14:textId="77777777" w:rsidR="00DA190E" w:rsidRDefault="00BF19FC">
      <w:pPr>
        <w:spacing w:line="248" w:lineRule="auto"/>
        <w:ind w:left="12" w:right="0"/>
      </w:pPr>
      <w:r>
        <w:rPr>
          <w:b/>
        </w:rPr>
        <w:t xml:space="preserve">MDSIAP=SIAP=FRENTE/NÚMERO DE SUJETOS PASIVOS CONDÓMINOS O QUE GOCEN DE UN FRENTE COMÚN A TODOS* (CML COMÚN + CML PÚBLICOS) + CU </w:t>
      </w:r>
    </w:p>
    <w:p w14:paraId="31B511A9" w14:textId="77777777" w:rsidR="00DA190E" w:rsidRDefault="00BF19FC">
      <w:pPr>
        <w:spacing w:after="0" w:line="259" w:lineRule="auto"/>
        <w:ind w:left="11" w:right="0" w:firstLine="0"/>
        <w:jc w:val="left"/>
      </w:pPr>
      <w:r>
        <w:rPr>
          <w:b/>
        </w:rPr>
        <w:t xml:space="preserve"> </w:t>
      </w:r>
    </w:p>
    <w:p w14:paraId="0A735345" w14:textId="77777777" w:rsidR="00DA190E" w:rsidRDefault="00BF19FC">
      <w:pPr>
        <w:ind w:left="6" w:right="0"/>
      </w:pPr>
      <w:r>
        <w:t xml:space="preserve">El Ayuntamiento deberá publicar en el Periódico Oficial del Gobierno Estado, cada ejercicio fiscal, los valores de </w:t>
      </w:r>
      <w:r>
        <w:rPr>
          <w:b/>
        </w:rPr>
        <w:t xml:space="preserve">CML </w:t>
      </w:r>
    </w:p>
    <w:p w14:paraId="054E2D80" w14:textId="77777777" w:rsidR="00DA190E" w:rsidRDefault="00BF19FC">
      <w:pPr>
        <w:spacing w:line="248" w:lineRule="auto"/>
        <w:ind w:left="12" w:right="0"/>
      </w:pPr>
      <w:r>
        <w:rPr>
          <w:b/>
        </w:rPr>
        <w:t>PUBLICOS, CML COMUN, C.U</w:t>
      </w:r>
      <w:r>
        <w:t xml:space="preserve">. </w:t>
      </w:r>
    </w:p>
    <w:p w14:paraId="23343A27" w14:textId="77777777" w:rsidR="00DA190E" w:rsidRDefault="00BF19FC">
      <w:pPr>
        <w:spacing w:after="0" w:line="259" w:lineRule="auto"/>
        <w:ind w:left="11" w:right="0" w:firstLine="0"/>
        <w:jc w:val="left"/>
      </w:pPr>
      <w:r>
        <w:t xml:space="preserve"> </w:t>
      </w:r>
    </w:p>
    <w:p w14:paraId="25A7BBEB" w14:textId="77777777" w:rsidR="00DA190E" w:rsidRDefault="00BF19FC">
      <w:pPr>
        <w:ind w:left="6" w:right="0"/>
      </w:pPr>
      <w:r>
        <w:rPr>
          <w:b/>
        </w:rPr>
        <w:t xml:space="preserve">Fundamentos jurídicos: </w:t>
      </w:r>
      <w:r>
        <w:t xml:space="preserve">Mismos que se integran en el anexo I de la presente Ley. </w:t>
      </w:r>
    </w:p>
    <w:p w14:paraId="2EE0E05E" w14:textId="77777777" w:rsidR="00DA190E" w:rsidRDefault="00BF19FC">
      <w:pPr>
        <w:spacing w:after="0" w:line="259" w:lineRule="auto"/>
        <w:ind w:left="11" w:right="0" w:firstLine="0"/>
        <w:jc w:val="left"/>
      </w:pPr>
      <w:r>
        <w:t xml:space="preserve"> </w:t>
      </w:r>
    </w:p>
    <w:p w14:paraId="040C4042" w14:textId="77777777" w:rsidR="00DA190E" w:rsidRDefault="00BF19FC">
      <w:pPr>
        <w:ind w:left="6" w:right="0"/>
      </w:pPr>
      <w:r>
        <w:rPr>
          <w:b/>
        </w:rPr>
        <w:t xml:space="preserve">Motivación, Finalidad y Objeto: </w:t>
      </w:r>
      <w:r>
        <w:t xml:space="preserve">Se encuentran en el anexo II de la presente Ley. </w:t>
      </w:r>
    </w:p>
    <w:p w14:paraId="6509C9BD" w14:textId="77777777" w:rsidR="00DA190E" w:rsidRDefault="00BF19FC">
      <w:pPr>
        <w:spacing w:after="0" w:line="259" w:lineRule="auto"/>
        <w:ind w:left="11" w:right="0" w:firstLine="0"/>
        <w:jc w:val="left"/>
      </w:pPr>
      <w:r>
        <w:rPr>
          <w:b/>
        </w:rPr>
        <w:t xml:space="preserve"> </w:t>
      </w:r>
    </w:p>
    <w:p w14:paraId="438D467B" w14:textId="77777777" w:rsidR="00DA190E" w:rsidRDefault="00BF19FC">
      <w:pPr>
        <w:ind w:left="6" w:right="0"/>
      </w:pPr>
      <w:r>
        <w:rPr>
          <w:b/>
        </w:rPr>
        <w:t xml:space="preserve">Recurso de Revisión: </w:t>
      </w:r>
      <w:r>
        <w:t xml:space="preserve">Las inconformidades deberán impugnarse mediante el recurso de revisión, contenidos en el anexo III de la presente Ley. </w:t>
      </w:r>
    </w:p>
    <w:p w14:paraId="1DD5A8F7" w14:textId="77777777" w:rsidR="00DA190E" w:rsidRDefault="00BF19FC">
      <w:pPr>
        <w:spacing w:after="0" w:line="259" w:lineRule="auto"/>
        <w:ind w:left="11" w:right="0" w:firstLine="0"/>
        <w:jc w:val="left"/>
      </w:pPr>
      <w:r>
        <w:t xml:space="preserve"> </w:t>
      </w:r>
    </w:p>
    <w:p w14:paraId="28BFBBC3" w14:textId="77777777" w:rsidR="00DA190E" w:rsidRDefault="00BF19FC">
      <w:pPr>
        <w:ind w:left="6" w:right="0"/>
      </w:pPr>
      <w:r>
        <w:t xml:space="preserve">Este Municipio presenta sus respectivos gastos que le genera el prestar el servicio de alumbrado público para el ejercicio fiscal 2022, en tres tablas y de esta forma llega a calcular sus tres factores, dados en UMA: </w:t>
      </w:r>
    </w:p>
    <w:p w14:paraId="5E92EBE0" w14:textId="77777777" w:rsidR="00DA190E" w:rsidRDefault="00BF19FC">
      <w:pPr>
        <w:spacing w:after="0" w:line="259" w:lineRule="auto"/>
        <w:ind w:left="11" w:right="0" w:firstLine="0"/>
        <w:jc w:val="left"/>
      </w:pPr>
      <w:r>
        <w:t xml:space="preserve"> </w:t>
      </w:r>
    </w:p>
    <w:p w14:paraId="456FC784" w14:textId="77777777" w:rsidR="00DA190E" w:rsidRDefault="00BF19FC">
      <w:pPr>
        <w:ind w:left="6" w:right="0"/>
      </w:pPr>
      <w:r>
        <w:rPr>
          <w:b/>
        </w:rPr>
        <w:t>TABLA A:</w:t>
      </w:r>
      <w:r>
        <w:t xml:space="preserve"> Presupuesto de egresos con los datos estadísticos por el Municipio para la prestación del servicio de alumbrado público. </w:t>
      </w:r>
    </w:p>
    <w:p w14:paraId="6C45F64E" w14:textId="77777777" w:rsidR="00DA190E" w:rsidRDefault="00BF19FC">
      <w:pPr>
        <w:spacing w:after="0" w:line="259" w:lineRule="auto"/>
        <w:ind w:left="11" w:right="0" w:firstLine="0"/>
        <w:jc w:val="left"/>
      </w:pPr>
      <w:r>
        <w:t xml:space="preserve"> </w:t>
      </w:r>
    </w:p>
    <w:p w14:paraId="530708FE" w14:textId="77777777" w:rsidR="00DA190E" w:rsidRDefault="00BF19FC">
      <w:pPr>
        <w:ind w:left="6" w:right="0"/>
      </w:pPr>
      <w:r>
        <w:rPr>
          <w:b/>
        </w:rPr>
        <w:t>TABLA B:</w:t>
      </w:r>
      <w:r>
        <w:t xml:space="preserve"> Se presentan los respectivos cálculos de valores de los factores que integran la fórmula y expresados en pesos de CML. PÚBLICOS, CML. COMÚN, C.U.  </w:t>
      </w:r>
    </w:p>
    <w:p w14:paraId="4FF0DF73" w14:textId="77777777" w:rsidR="00DA190E" w:rsidRDefault="00BF19FC">
      <w:pPr>
        <w:spacing w:after="0" w:line="259" w:lineRule="auto"/>
        <w:ind w:left="11" w:right="0" w:firstLine="0"/>
        <w:jc w:val="left"/>
      </w:pPr>
      <w:r>
        <w:t xml:space="preserve"> </w:t>
      </w:r>
    </w:p>
    <w:p w14:paraId="66B91D2F" w14:textId="77777777" w:rsidR="00DA190E" w:rsidRDefault="00BF19FC">
      <w:pPr>
        <w:ind w:left="6" w:right="0"/>
      </w:pPr>
      <w:r>
        <w:rPr>
          <w:b/>
        </w:rPr>
        <w:t>TABLA C:</w:t>
      </w:r>
      <w:r>
        <w:t xml:space="preserve"> La conversión de los tres valores de los factores (CML COMÚN, CML PÚBLICOS, C.U.) de pesos a UMA, mismas que integran la fórmula. </w:t>
      </w:r>
    </w:p>
    <w:p w14:paraId="66A18F2E" w14:textId="77777777" w:rsidR="00DA190E" w:rsidRDefault="00BF19FC">
      <w:pPr>
        <w:spacing w:after="0" w:line="259" w:lineRule="auto"/>
        <w:ind w:left="11" w:right="0" w:firstLine="0"/>
        <w:jc w:val="left"/>
      </w:pPr>
      <w:r>
        <w:t xml:space="preserve"> </w:t>
      </w:r>
    </w:p>
    <w:p w14:paraId="5EFEC242" w14:textId="77777777" w:rsidR="00DA190E" w:rsidRDefault="00BF19FC">
      <w:pPr>
        <w:ind w:left="6" w:right="0"/>
      </w:pPr>
      <w:r>
        <w:t xml:space="preserve">Así basados en las anteriores consideraciones matemáticas. El Municipio en cuestión, tiene a bien determinar cómo aplicable para el ejercicio fiscal 2022, los valores siguientes: </w:t>
      </w:r>
    </w:p>
    <w:p w14:paraId="6E6F430D" w14:textId="77777777" w:rsidR="00DA190E" w:rsidRDefault="00BF19FC">
      <w:pPr>
        <w:spacing w:after="0" w:line="259" w:lineRule="auto"/>
        <w:ind w:left="11" w:right="0" w:firstLine="0"/>
        <w:jc w:val="left"/>
      </w:pPr>
      <w:r>
        <w:t xml:space="preserve"> </w:t>
      </w:r>
    </w:p>
    <w:p w14:paraId="3D6C4B33" w14:textId="77777777" w:rsidR="00DA190E" w:rsidRDefault="00BF19FC">
      <w:pPr>
        <w:pStyle w:val="Ttulo2"/>
        <w:ind w:left="303" w:right="284"/>
      </w:pPr>
      <w:r>
        <w:t xml:space="preserve">VALORES EN UMA </w:t>
      </w:r>
    </w:p>
    <w:p w14:paraId="7E8DB891" w14:textId="77777777" w:rsidR="00DA190E" w:rsidRDefault="00BF19FC">
      <w:pPr>
        <w:spacing w:after="0" w:line="259" w:lineRule="auto"/>
        <w:ind w:left="58" w:right="0" w:firstLine="0"/>
        <w:jc w:val="center"/>
      </w:pPr>
      <w:r>
        <w:rPr>
          <w:b/>
        </w:rPr>
        <w:t xml:space="preserve"> </w:t>
      </w:r>
    </w:p>
    <w:p w14:paraId="1DEE9919" w14:textId="77777777" w:rsidR="00DA190E" w:rsidRDefault="00BF19FC">
      <w:pPr>
        <w:ind w:left="6" w:right="0"/>
      </w:pPr>
      <w:r>
        <w:t xml:space="preserve">CML. PÚBLICOS </w:t>
      </w:r>
      <w:r>
        <w:rPr>
          <w:b/>
        </w:rPr>
        <w:t xml:space="preserve">(0.0329 UMA) </w:t>
      </w:r>
    </w:p>
    <w:p w14:paraId="657428D3" w14:textId="77777777" w:rsidR="00DA190E" w:rsidRDefault="00BF19FC">
      <w:pPr>
        <w:spacing w:after="0" w:line="259" w:lineRule="auto"/>
        <w:ind w:left="11" w:right="0" w:firstLine="0"/>
        <w:jc w:val="left"/>
      </w:pPr>
      <w:r>
        <w:rPr>
          <w:b/>
        </w:rPr>
        <w:t xml:space="preserve"> </w:t>
      </w:r>
    </w:p>
    <w:p w14:paraId="344F1134" w14:textId="77777777" w:rsidR="00DA190E" w:rsidRDefault="00BF19FC">
      <w:pPr>
        <w:ind w:left="6" w:right="0"/>
      </w:pPr>
      <w:r>
        <w:t>CML. COMÚN (</w:t>
      </w:r>
      <w:r>
        <w:rPr>
          <w:b/>
        </w:rPr>
        <w:t xml:space="preserve">0.0309 UMA) </w:t>
      </w:r>
    </w:p>
    <w:p w14:paraId="5853B69B" w14:textId="77777777" w:rsidR="00DA190E" w:rsidRDefault="00BF19FC">
      <w:pPr>
        <w:spacing w:after="0" w:line="259" w:lineRule="auto"/>
        <w:ind w:left="11" w:right="0" w:firstLine="0"/>
        <w:jc w:val="left"/>
      </w:pPr>
      <w:r>
        <w:t xml:space="preserve"> </w:t>
      </w:r>
    </w:p>
    <w:p w14:paraId="1E91336C" w14:textId="77777777" w:rsidR="00DA190E" w:rsidRDefault="00BF19FC">
      <w:pPr>
        <w:spacing w:line="248" w:lineRule="auto"/>
        <w:ind w:left="12" w:right="0"/>
      </w:pPr>
      <w:r>
        <w:t>CU. (</w:t>
      </w:r>
      <w:proofErr w:type="gramStart"/>
      <w:r>
        <w:rPr>
          <w:b/>
        </w:rPr>
        <w:t>0.0340  UMA</w:t>
      </w:r>
      <w:proofErr w:type="gramEnd"/>
      <w:r>
        <w:rPr>
          <w:b/>
        </w:rPr>
        <w:t xml:space="preserve">) </w:t>
      </w:r>
    </w:p>
    <w:p w14:paraId="436E8B47" w14:textId="77777777" w:rsidR="00DA190E" w:rsidRDefault="00BF19FC">
      <w:pPr>
        <w:spacing w:after="0" w:line="259" w:lineRule="auto"/>
        <w:ind w:left="11" w:right="0" w:firstLine="0"/>
        <w:jc w:val="left"/>
      </w:pPr>
      <w:r>
        <w:rPr>
          <w:b/>
        </w:rPr>
        <w:t xml:space="preserve"> </w:t>
      </w:r>
    </w:p>
    <w:p w14:paraId="02E202DB" w14:textId="77777777" w:rsidR="00DA190E" w:rsidRDefault="00BF19FC">
      <w:pPr>
        <w:spacing w:line="248" w:lineRule="auto"/>
        <w:ind w:left="12" w:right="0"/>
      </w:pPr>
      <w:r>
        <w:rPr>
          <w:b/>
        </w:rPr>
        <w:t xml:space="preserve">VER ORIGEN DE LAS TABLAS DE CÁLCULO: A, B Y C </w:t>
      </w:r>
    </w:p>
    <w:p w14:paraId="339439CA" w14:textId="77777777" w:rsidR="00DA190E" w:rsidRDefault="00BF19FC">
      <w:pPr>
        <w:spacing w:line="248" w:lineRule="auto"/>
        <w:ind w:left="303" w:right="284"/>
        <w:jc w:val="center"/>
      </w:pPr>
      <w:r>
        <w:rPr>
          <w:b/>
        </w:rPr>
        <w:t xml:space="preserve">PRESUPUESTO DE EGRESOS </w:t>
      </w:r>
    </w:p>
    <w:p w14:paraId="5879D6FF" w14:textId="77777777" w:rsidR="00DA190E" w:rsidRDefault="00BF19FC">
      <w:pPr>
        <w:spacing w:line="248" w:lineRule="auto"/>
        <w:ind w:left="12" w:right="0"/>
      </w:pPr>
      <w:r>
        <w:rPr>
          <w:b/>
        </w:rPr>
        <w:t xml:space="preserve">QUE LE GENERA AL MUNICIPIO DE HUAMANTLA, PARA EL EJERCICIO 2022, POR LA PRESTACIÓN </w:t>
      </w:r>
    </w:p>
    <w:p w14:paraId="5539D299" w14:textId="77777777" w:rsidR="00DA190E" w:rsidRDefault="00BF19FC">
      <w:pPr>
        <w:pStyle w:val="Ttulo2"/>
        <w:ind w:left="303" w:right="285"/>
      </w:pPr>
      <w:r>
        <w:lastRenderedPageBreak/>
        <w:t xml:space="preserve">DEL SERVICIO DE ALUMBRADO PÚBLICO </w:t>
      </w:r>
    </w:p>
    <w:p w14:paraId="265108E2" w14:textId="77777777" w:rsidR="00DA190E" w:rsidRDefault="00BF19FC">
      <w:pPr>
        <w:spacing w:after="0" w:line="259" w:lineRule="auto"/>
        <w:ind w:left="58" w:right="0" w:firstLine="0"/>
        <w:jc w:val="center"/>
      </w:pPr>
      <w:r>
        <w:rPr>
          <w:b/>
        </w:rPr>
        <w:t xml:space="preserve"> </w:t>
      </w:r>
    </w:p>
    <w:p w14:paraId="0DCE7CA7" w14:textId="77777777" w:rsidR="00DA190E" w:rsidRDefault="00BF19FC">
      <w:pPr>
        <w:spacing w:line="248" w:lineRule="auto"/>
        <w:ind w:left="12" w:right="0"/>
      </w:pPr>
      <w:r>
        <w:rPr>
          <w:b/>
        </w:rPr>
        <w:t xml:space="preserve">TABLA A: PRESUPUESTO ANUAL DE EGRESOS POR LA PRESTACION DEL SERVICIO DE ALUMBRADO PÚBLICO CONTINÚO, QUE SE PROPORCIONA EN LAS AREAS PÚBLICAS, PARA </w:t>
      </w:r>
    </w:p>
    <w:p w14:paraId="4590CF23" w14:textId="77777777" w:rsidR="00DA190E" w:rsidRDefault="00BF19FC">
      <w:pPr>
        <w:spacing w:line="248" w:lineRule="auto"/>
        <w:ind w:left="12" w:right="0"/>
      </w:pPr>
      <w:r>
        <w:rPr>
          <w:b/>
        </w:rPr>
        <w:t xml:space="preserve">HACER FUNCIONAR LAS LUMINARIAS DEL SISTEMA DEL ALUMBRADO PÚBLICO PARA EL </w:t>
      </w:r>
    </w:p>
    <w:p w14:paraId="5F673B98" w14:textId="77777777" w:rsidR="00DA190E" w:rsidRDefault="00BF19FC">
      <w:pPr>
        <w:spacing w:line="248" w:lineRule="auto"/>
        <w:ind w:left="12" w:right="0"/>
      </w:pPr>
      <w:r>
        <w:rPr>
          <w:b/>
        </w:rPr>
        <w:t xml:space="preserve">EJERCICIO FISCAL 2022, DURANTE 12 HORAS DIARIAS Y LOS 365 DIAS AL AÑO, DEL MUNICIPIO </w:t>
      </w:r>
    </w:p>
    <w:p w14:paraId="166613CF"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8" w:type="dxa"/>
          <w:right w:w="1" w:type="dxa"/>
        </w:tblCellMar>
        <w:tblLook w:val="04A0" w:firstRow="1" w:lastRow="0" w:firstColumn="1" w:lastColumn="0" w:noHBand="0" w:noVBand="1"/>
      </w:tblPr>
      <w:tblGrid>
        <w:gridCol w:w="2066"/>
        <w:gridCol w:w="1430"/>
        <w:gridCol w:w="1314"/>
        <w:gridCol w:w="1275"/>
        <w:gridCol w:w="439"/>
        <w:gridCol w:w="1499"/>
        <w:gridCol w:w="1882"/>
      </w:tblGrid>
      <w:tr w:rsidR="00DA190E" w14:paraId="29487D4F" w14:textId="77777777">
        <w:trPr>
          <w:trHeight w:val="1575"/>
        </w:trPr>
        <w:tc>
          <w:tcPr>
            <w:tcW w:w="2066" w:type="dxa"/>
            <w:tcBorders>
              <w:top w:val="single" w:sz="4" w:space="0" w:color="000000"/>
              <w:left w:val="single" w:sz="4" w:space="0" w:color="000000"/>
              <w:bottom w:val="double" w:sz="4" w:space="0" w:color="000000"/>
              <w:right w:val="single" w:sz="4" w:space="0" w:color="000000"/>
            </w:tcBorders>
          </w:tcPr>
          <w:p w14:paraId="65129AA7" w14:textId="77777777" w:rsidR="00DA190E" w:rsidRDefault="00BF19FC">
            <w:pPr>
              <w:tabs>
                <w:tab w:val="right" w:pos="2065"/>
              </w:tabs>
              <w:spacing w:after="0" w:line="259" w:lineRule="auto"/>
              <w:ind w:left="0" w:right="0" w:firstLine="0"/>
              <w:jc w:val="left"/>
            </w:pPr>
            <w:r>
              <w:rPr>
                <w:b/>
                <w:sz w:val="16"/>
              </w:rPr>
              <w:t xml:space="preserve">MUNICIPIO </w:t>
            </w:r>
            <w:r>
              <w:rPr>
                <w:b/>
                <w:sz w:val="16"/>
              </w:rPr>
              <w:tab/>
              <w:t xml:space="preserve">DE </w:t>
            </w:r>
          </w:p>
          <w:p w14:paraId="15C3EA30" w14:textId="77777777" w:rsidR="00DA190E" w:rsidRDefault="00BF19FC">
            <w:pPr>
              <w:spacing w:after="0" w:line="259" w:lineRule="auto"/>
              <w:ind w:left="108" w:right="0" w:firstLine="0"/>
              <w:jc w:val="left"/>
            </w:pPr>
            <w:r>
              <w:rPr>
                <w:b/>
                <w:sz w:val="16"/>
              </w:rPr>
              <w:t xml:space="preserve">HUAMANTLA </w:t>
            </w:r>
          </w:p>
          <w:p w14:paraId="17FBEE09" w14:textId="77777777" w:rsidR="00DA190E" w:rsidRDefault="00BF19FC">
            <w:pPr>
              <w:spacing w:after="0" w:line="239" w:lineRule="auto"/>
              <w:ind w:left="108" w:right="105" w:firstLine="0"/>
            </w:pPr>
            <w:r>
              <w:rPr>
                <w:b/>
                <w:sz w:val="16"/>
              </w:rPr>
              <w:t xml:space="preserve">(RESUMEN DE DATOS PARA EL CALCULO DEL DAP) EJERCICIO </w:t>
            </w:r>
          </w:p>
          <w:p w14:paraId="36E78465" w14:textId="77777777" w:rsidR="00DA190E" w:rsidRDefault="00BF19FC">
            <w:pPr>
              <w:spacing w:after="0" w:line="259" w:lineRule="auto"/>
              <w:ind w:left="108" w:right="0" w:firstLine="0"/>
              <w:jc w:val="left"/>
            </w:pPr>
            <w:r>
              <w:rPr>
                <w:b/>
                <w:sz w:val="16"/>
              </w:rPr>
              <w:t xml:space="preserve">FISCAL 2022 </w:t>
            </w:r>
          </w:p>
        </w:tc>
        <w:tc>
          <w:tcPr>
            <w:tcW w:w="1430" w:type="dxa"/>
            <w:tcBorders>
              <w:top w:val="single" w:sz="4" w:space="0" w:color="000000"/>
              <w:left w:val="single" w:sz="4" w:space="0" w:color="000000"/>
              <w:bottom w:val="double" w:sz="4" w:space="0" w:color="000000"/>
              <w:right w:val="single" w:sz="4" w:space="0" w:color="000000"/>
            </w:tcBorders>
          </w:tcPr>
          <w:p w14:paraId="6ACEE836" w14:textId="77777777" w:rsidR="00DA190E" w:rsidRDefault="00BF19FC">
            <w:pPr>
              <w:tabs>
                <w:tab w:val="right" w:pos="1429"/>
              </w:tabs>
              <w:spacing w:after="0" w:line="259" w:lineRule="auto"/>
              <w:ind w:left="0" w:right="0" w:firstLine="0"/>
              <w:jc w:val="left"/>
            </w:pPr>
            <w:r>
              <w:rPr>
                <w:b/>
                <w:sz w:val="16"/>
              </w:rPr>
              <w:t xml:space="preserve">DATOS </w:t>
            </w:r>
            <w:r>
              <w:rPr>
                <w:b/>
                <w:sz w:val="16"/>
              </w:rPr>
              <w:tab/>
              <w:t xml:space="preserve">DEL </w:t>
            </w:r>
          </w:p>
          <w:p w14:paraId="1EAF5170" w14:textId="77777777" w:rsidR="00DA190E" w:rsidRDefault="00BF19FC">
            <w:pPr>
              <w:spacing w:after="0" w:line="259" w:lineRule="auto"/>
              <w:ind w:left="107" w:right="0" w:firstLine="0"/>
              <w:jc w:val="left"/>
            </w:pPr>
            <w:r>
              <w:rPr>
                <w:b/>
                <w:sz w:val="16"/>
              </w:rPr>
              <w:t xml:space="preserve">MUNICIPIO, AL </w:t>
            </w:r>
          </w:p>
          <w:p w14:paraId="46D3E5DE" w14:textId="77777777" w:rsidR="00DA190E" w:rsidRDefault="00BF19FC">
            <w:pPr>
              <w:spacing w:after="0" w:line="259" w:lineRule="auto"/>
              <w:ind w:left="107" w:right="0" w:firstLine="0"/>
              <w:jc w:val="left"/>
            </w:pPr>
            <w:r>
              <w:rPr>
                <w:b/>
                <w:sz w:val="16"/>
              </w:rPr>
              <w:t xml:space="preserve">MES </w:t>
            </w:r>
          </w:p>
        </w:tc>
        <w:tc>
          <w:tcPr>
            <w:tcW w:w="1314" w:type="dxa"/>
            <w:tcBorders>
              <w:top w:val="single" w:sz="4" w:space="0" w:color="000000"/>
              <w:left w:val="single" w:sz="4" w:space="0" w:color="000000"/>
              <w:bottom w:val="double" w:sz="4" w:space="0" w:color="000000"/>
              <w:right w:val="single" w:sz="4" w:space="0" w:color="000000"/>
            </w:tcBorders>
          </w:tcPr>
          <w:p w14:paraId="4A26479F" w14:textId="77777777" w:rsidR="00DA190E" w:rsidRDefault="00BF19FC">
            <w:pPr>
              <w:spacing w:after="0" w:line="259" w:lineRule="auto"/>
              <w:ind w:left="107" w:right="0" w:firstLine="0"/>
              <w:jc w:val="left"/>
            </w:pPr>
            <w:r>
              <w:rPr>
                <w:b/>
                <w:sz w:val="16"/>
              </w:rPr>
              <w:t xml:space="preserve">TOTAL, </w:t>
            </w:r>
            <w:r>
              <w:rPr>
                <w:b/>
                <w:sz w:val="16"/>
              </w:rPr>
              <w:tab/>
              <w:t xml:space="preserve">DE LUMINARIAS </w:t>
            </w:r>
          </w:p>
        </w:tc>
        <w:tc>
          <w:tcPr>
            <w:tcW w:w="1275" w:type="dxa"/>
            <w:tcBorders>
              <w:top w:val="single" w:sz="4" w:space="0" w:color="000000"/>
              <w:left w:val="single" w:sz="4" w:space="0" w:color="000000"/>
              <w:bottom w:val="double" w:sz="4" w:space="0" w:color="000000"/>
              <w:right w:val="nil"/>
            </w:tcBorders>
          </w:tcPr>
          <w:p w14:paraId="39966DA9" w14:textId="77777777" w:rsidR="00DA190E" w:rsidRDefault="00BF19FC">
            <w:pPr>
              <w:spacing w:after="0" w:line="259" w:lineRule="auto"/>
              <w:ind w:left="108" w:right="0" w:firstLine="0"/>
              <w:jc w:val="left"/>
            </w:pPr>
            <w:r>
              <w:rPr>
                <w:b/>
                <w:sz w:val="16"/>
              </w:rPr>
              <w:t xml:space="preserve">INVERSIÓN </w:t>
            </w:r>
          </w:p>
          <w:p w14:paraId="5AF9D07F" w14:textId="77777777" w:rsidR="00DA190E" w:rsidRDefault="00BF19FC">
            <w:pPr>
              <w:spacing w:after="0" w:line="259" w:lineRule="auto"/>
              <w:ind w:left="108" w:right="0" w:firstLine="0"/>
              <w:jc w:val="left"/>
            </w:pPr>
            <w:r>
              <w:rPr>
                <w:b/>
                <w:sz w:val="16"/>
              </w:rPr>
              <w:t xml:space="preserve">EXISTENTE </w:t>
            </w:r>
          </w:p>
          <w:p w14:paraId="3CC08BC0" w14:textId="77777777" w:rsidR="00DA190E" w:rsidRDefault="00BF19FC">
            <w:pPr>
              <w:spacing w:after="0" w:line="259" w:lineRule="auto"/>
              <w:ind w:left="108" w:right="0" w:firstLine="0"/>
              <w:jc w:val="left"/>
            </w:pPr>
            <w:r>
              <w:rPr>
                <w:b/>
                <w:sz w:val="16"/>
              </w:rPr>
              <w:t xml:space="preserve">MUNICIPIO </w:t>
            </w:r>
          </w:p>
          <w:p w14:paraId="41BE2901" w14:textId="77777777" w:rsidR="00DA190E" w:rsidRDefault="00BF19FC">
            <w:pPr>
              <w:spacing w:after="0" w:line="259" w:lineRule="auto"/>
              <w:ind w:left="108" w:right="0" w:firstLine="0"/>
              <w:jc w:val="left"/>
            </w:pPr>
            <w:r>
              <w:rPr>
                <w:b/>
                <w:sz w:val="16"/>
              </w:rPr>
              <w:t xml:space="preserve">LUMINARIAS </w:t>
            </w:r>
          </w:p>
        </w:tc>
        <w:tc>
          <w:tcPr>
            <w:tcW w:w="438" w:type="dxa"/>
            <w:tcBorders>
              <w:top w:val="single" w:sz="4" w:space="0" w:color="000000"/>
              <w:left w:val="nil"/>
              <w:bottom w:val="double" w:sz="4" w:space="0" w:color="000000"/>
              <w:right w:val="single" w:sz="4" w:space="0" w:color="000000"/>
            </w:tcBorders>
          </w:tcPr>
          <w:p w14:paraId="3737E68D" w14:textId="77777777" w:rsidR="00DA190E" w:rsidRDefault="00BF19FC">
            <w:pPr>
              <w:spacing w:after="0" w:line="259" w:lineRule="auto"/>
              <w:ind w:left="106" w:right="0" w:hanging="106"/>
              <w:jc w:val="left"/>
            </w:pPr>
            <w:r>
              <w:rPr>
                <w:b/>
                <w:sz w:val="16"/>
              </w:rPr>
              <w:t xml:space="preserve">DEL EN </w:t>
            </w:r>
          </w:p>
        </w:tc>
        <w:tc>
          <w:tcPr>
            <w:tcW w:w="1499" w:type="dxa"/>
            <w:tcBorders>
              <w:top w:val="single" w:sz="4" w:space="0" w:color="000000"/>
              <w:left w:val="single" w:sz="4" w:space="0" w:color="000000"/>
              <w:bottom w:val="double" w:sz="4" w:space="0" w:color="000000"/>
              <w:right w:val="single" w:sz="4" w:space="0" w:color="000000"/>
            </w:tcBorders>
          </w:tcPr>
          <w:p w14:paraId="76948B3B" w14:textId="77777777" w:rsidR="00DA190E" w:rsidRDefault="00BF19FC">
            <w:pPr>
              <w:spacing w:after="0" w:line="259" w:lineRule="auto"/>
              <w:ind w:left="107" w:right="0" w:firstLine="0"/>
              <w:jc w:val="left"/>
            </w:pPr>
            <w:r>
              <w:rPr>
                <w:b/>
                <w:sz w:val="14"/>
              </w:rPr>
              <w:t xml:space="preserve">OBSERVACIONES </w:t>
            </w:r>
          </w:p>
        </w:tc>
        <w:tc>
          <w:tcPr>
            <w:tcW w:w="1882" w:type="dxa"/>
            <w:tcBorders>
              <w:top w:val="single" w:sz="4" w:space="0" w:color="000000"/>
              <w:left w:val="single" w:sz="4" w:space="0" w:color="000000"/>
              <w:bottom w:val="double" w:sz="4" w:space="0" w:color="000000"/>
              <w:right w:val="single" w:sz="4" w:space="0" w:color="000000"/>
            </w:tcBorders>
          </w:tcPr>
          <w:p w14:paraId="3BAE58BC" w14:textId="77777777" w:rsidR="00DA190E" w:rsidRDefault="00BF19FC">
            <w:pPr>
              <w:spacing w:after="0" w:line="259" w:lineRule="auto"/>
              <w:ind w:left="108" w:right="0" w:firstLine="0"/>
              <w:jc w:val="left"/>
            </w:pPr>
            <w:r>
              <w:rPr>
                <w:b/>
                <w:sz w:val="16"/>
                <w:u w:val="single" w:color="000000"/>
              </w:rPr>
              <w:t>PRESUPUESTO</w:t>
            </w:r>
            <w:r>
              <w:rPr>
                <w:b/>
                <w:sz w:val="16"/>
              </w:rPr>
              <w:t xml:space="preserve"> </w:t>
            </w:r>
          </w:p>
          <w:p w14:paraId="2A8EF958" w14:textId="77777777" w:rsidR="00DA190E" w:rsidRDefault="00BF19FC">
            <w:pPr>
              <w:spacing w:after="0" w:line="238" w:lineRule="auto"/>
              <w:ind w:left="108" w:right="0" w:firstLine="0"/>
            </w:pPr>
            <w:proofErr w:type="gramStart"/>
            <w:r>
              <w:rPr>
                <w:b/>
                <w:sz w:val="16"/>
                <w:u w:val="single" w:color="000000"/>
              </w:rPr>
              <w:t>TOTAL</w:t>
            </w:r>
            <w:proofErr w:type="gramEnd"/>
            <w:r>
              <w:rPr>
                <w:b/>
                <w:sz w:val="16"/>
                <w:u w:val="single" w:color="000000"/>
              </w:rPr>
              <w:t xml:space="preserve"> ANUAL POR</w:t>
            </w:r>
            <w:r>
              <w:rPr>
                <w:b/>
                <w:sz w:val="16"/>
              </w:rPr>
              <w:t xml:space="preserve"> </w:t>
            </w:r>
            <w:r>
              <w:rPr>
                <w:b/>
                <w:sz w:val="16"/>
                <w:u w:val="single" w:color="000000"/>
              </w:rPr>
              <w:t>EL SERVICIO DE</w:t>
            </w:r>
            <w:r>
              <w:rPr>
                <w:b/>
                <w:sz w:val="16"/>
              </w:rPr>
              <w:t xml:space="preserve"> </w:t>
            </w:r>
          </w:p>
          <w:p w14:paraId="4A005EAA" w14:textId="77777777" w:rsidR="00DA190E" w:rsidRDefault="00BF19FC">
            <w:pPr>
              <w:spacing w:after="0" w:line="259" w:lineRule="auto"/>
              <w:ind w:left="108" w:right="0" w:firstLine="0"/>
              <w:jc w:val="left"/>
            </w:pPr>
            <w:r>
              <w:rPr>
                <w:b/>
                <w:sz w:val="16"/>
                <w:u w:val="single" w:color="000000"/>
              </w:rPr>
              <w:t>ALUBRADO</w:t>
            </w:r>
            <w:r>
              <w:rPr>
                <w:b/>
                <w:sz w:val="16"/>
              </w:rPr>
              <w:t xml:space="preserve"> </w:t>
            </w:r>
          </w:p>
          <w:p w14:paraId="0B3C745B" w14:textId="77777777" w:rsidR="00DA190E" w:rsidRDefault="00BF19FC">
            <w:pPr>
              <w:spacing w:after="0" w:line="259" w:lineRule="auto"/>
              <w:ind w:left="108" w:right="0" w:firstLine="0"/>
              <w:jc w:val="left"/>
            </w:pPr>
            <w:r>
              <w:rPr>
                <w:b/>
                <w:sz w:val="16"/>
                <w:u w:val="single" w:color="000000"/>
              </w:rPr>
              <w:t>PUBLICO, MUNICIPA</w:t>
            </w:r>
            <w:r>
              <w:rPr>
                <w:b/>
                <w:sz w:val="16"/>
              </w:rPr>
              <w:t xml:space="preserve"> </w:t>
            </w:r>
          </w:p>
        </w:tc>
      </w:tr>
      <w:tr w:rsidR="00DA190E" w14:paraId="4211A31B" w14:textId="77777777">
        <w:trPr>
          <w:trHeight w:val="329"/>
        </w:trPr>
        <w:tc>
          <w:tcPr>
            <w:tcW w:w="2066" w:type="dxa"/>
            <w:tcBorders>
              <w:top w:val="double" w:sz="4" w:space="0" w:color="000000"/>
              <w:left w:val="single" w:sz="4" w:space="0" w:color="000000"/>
              <w:bottom w:val="double" w:sz="4" w:space="0" w:color="000000"/>
              <w:right w:val="single" w:sz="4" w:space="0" w:color="000000"/>
            </w:tcBorders>
          </w:tcPr>
          <w:p w14:paraId="5CFC06A8" w14:textId="77777777" w:rsidR="00DA190E" w:rsidRDefault="00BF19FC">
            <w:pPr>
              <w:spacing w:after="0" w:line="259" w:lineRule="auto"/>
              <w:ind w:left="108" w:right="0" w:firstLine="0"/>
              <w:jc w:val="left"/>
            </w:pPr>
            <w:r>
              <w:rPr>
                <w:b/>
                <w:sz w:val="16"/>
              </w:rPr>
              <w:t xml:space="preserve">1 </w:t>
            </w:r>
          </w:p>
        </w:tc>
        <w:tc>
          <w:tcPr>
            <w:tcW w:w="1430" w:type="dxa"/>
            <w:tcBorders>
              <w:top w:val="double" w:sz="4" w:space="0" w:color="000000"/>
              <w:left w:val="single" w:sz="4" w:space="0" w:color="000000"/>
              <w:bottom w:val="double" w:sz="4" w:space="0" w:color="000000"/>
              <w:right w:val="single" w:sz="4" w:space="0" w:color="000000"/>
            </w:tcBorders>
          </w:tcPr>
          <w:p w14:paraId="4B983565" w14:textId="77777777" w:rsidR="00DA190E" w:rsidRDefault="00BF19FC">
            <w:pPr>
              <w:spacing w:after="0" w:line="259" w:lineRule="auto"/>
              <w:ind w:left="107" w:right="0" w:firstLine="0"/>
              <w:jc w:val="left"/>
            </w:pPr>
            <w:r>
              <w:rPr>
                <w:b/>
                <w:sz w:val="16"/>
              </w:rPr>
              <w:t xml:space="preserve">2 </w:t>
            </w:r>
          </w:p>
        </w:tc>
        <w:tc>
          <w:tcPr>
            <w:tcW w:w="1314" w:type="dxa"/>
            <w:tcBorders>
              <w:top w:val="double" w:sz="4" w:space="0" w:color="000000"/>
              <w:left w:val="single" w:sz="4" w:space="0" w:color="000000"/>
              <w:bottom w:val="double" w:sz="4" w:space="0" w:color="000000"/>
              <w:right w:val="single" w:sz="4" w:space="0" w:color="000000"/>
            </w:tcBorders>
          </w:tcPr>
          <w:p w14:paraId="29453FC8" w14:textId="77777777" w:rsidR="00DA190E" w:rsidRDefault="00BF19FC">
            <w:pPr>
              <w:spacing w:after="0" w:line="259" w:lineRule="auto"/>
              <w:ind w:left="107" w:right="0" w:firstLine="0"/>
              <w:jc w:val="left"/>
            </w:pPr>
            <w:r>
              <w:rPr>
                <w:b/>
                <w:sz w:val="16"/>
              </w:rPr>
              <w:t xml:space="preserve">3 </w:t>
            </w:r>
          </w:p>
        </w:tc>
        <w:tc>
          <w:tcPr>
            <w:tcW w:w="1275" w:type="dxa"/>
            <w:tcBorders>
              <w:top w:val="double" w:sz="4" w:space="0" w:color="000000"/>
              <w:left w:val="single" w:sz="4" w:space="0" w:color="000000"/>
              <w:bottom w:val="double" w:sz="4" w:space="0" w:color="000000"/>
              <w:right w:val="nil"/>
            </w:tcBorders>
          </w:tcPr>
          <w:p w14:paraId="60AC9832" w14:textId="77777777" w:rsidR="00DA190E" w:rsidRDefault="00BF19FC">
            <w:pPr>
              <w:spacing w:after="0" w:line="259" w:lineRule="auto"/>
              <w:ind w:left="108" w:right="0" w:firstLine="0"/>
              <w:jc w:val="left"/>
            </w:pPr>
            <w:r>
              <w:rPr>
                <w:b/>
                <w:sz w:val="16"/>
              </w:rPr>
              <w:t xml:space="preserve">4 </w:t>
            </w:r>
          </w:p>
        </w:tc>
        <w:tc>
          <w:tcPr>
            <w:tcW w:w="438" w:type="dxa"/>
            <w:tcBorders>
              <w:top w:val="double" w:sz="4" w:space="0" w:color="000000"/>
              <w:left w:val="nil"/>
              <w:bottom w:val="double" w:sz="4" w:space="0" w:color="000000"/>
              <w:right w:val="single" w:sz="4" w:space="0" w:color="000000"/>
            </w:tcBorders>
          </w:tcPr>
          <w:p w14:paraId="5857AD60"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6A31557" w14:textId="77777777" w:rsidR="00DA190E" w:rsidRDefault="00BF19FC">
            <w:pPr>
              <w:spacing w:after="0" w:line="259" w:lineRule="auto"/>
              <w:ind w:left="107" w:right="0" w:firstLine="0"/>
              <w:jc w:val="left"/>
            </w:pPr>
            <w:r>
              <w:rPr>
                <w:b/>
                <w:sz w:val="16"/>
              </w:rPr>
              <w:t xml:space="preserve">6 </w:t>
            </w:r>
          </w:p>
        </w:tc>
        <w:tc>
          <w:tcPr>
            <w:tcW w:w="1882" w:type="dxa"/>
            <w:tcBorders>
              <w:top w:val="double" w:sz="4" w:space="0" w:color="000000"/>
              <w:left w:val="single" w:sz="4" w:space="0" w:color="000000"/>
              <w:bottom w:val="double" w:sz="4" w:space="0" w:color="000000"/>
              <w:right w:val="single" w:sz="4" w:space="0" w:color="000000"/>
            </w:tcBorders>
          </w:tcPr>
          <w:p w14:paraId="29767FCD" w14:textId="77777777" w:rsidR="00DA190E" w:rsidRDefault="00BF19FC">
            <w:pPr>
              <w:spacing w:after="0" w:line="259" w:lineRule="auto"/>
              <w:ind w:left="108" w:right="0" w:firstLine="0"/>
              <w:jc w:val="left"/>
            </w:pPr>
            <w:r>
              <w:rPr>
                <w:b/>
                <w:sz w:val="16"/>
                <w:u w:val="single" w:color="000000"/>
              </w:rPr>
              <w:t>7</w:t>
            </w:r>
            <w:r>
              <w:rPr>
                <w:b/>
                <w:sz w:val="16"/>
              </w:rPr>
              <w:t xml:space="preserve"> </w:t>
            </w:r>
          </w:p>
        </w:tc>
      </w:tr>
      <w:tr w:rsidR="00DA190E" w14:paraId="0B6C023D" w14:textId="77777777">
        <w:trPr>
          <w:trHeight w:val="382"/>
        </w:trPr>
        <w:tc>
          <w:tcPr>
            <w:tcW w:w="2066" w:type="dxa"/>
            <w:tcBorders>
              <w:top w:val="double" w:sz="4" w:space="0" w:color="000000"/>
              <w:left w:val="single" w:sz="4" w:space="0" w:color="000000"/>
              <w:bottom w:val="double" w:sz="4" w:space="0" w:color="000000"/>
              <w:right w:val="single" w:sz="4" w:space="0" w:color="000000"/>
            </w:tcBorders>
          </w:tcPr>
          <w:p w14:paraId="39AB0F29" w14:textId="77777777" w:rsidR="00DA190E" w:rsidRDefault="00BF19FC">
            <w:pPr>
              <w:spacing w:after="0" w:line="259" w:lineRule="auto"/>
              <w:ind w:left="108" w:right="0" w:firstLine="0"/>
            </w:pPr>
            <w:r>
              <w:rPr>
                <w:sz w:val="16"/>
              </w:rPr>
              <w:t xml:space="preserve">CENSO DE LUMINARIAS ELABORADO POR CFE </w:t>
            </w:r>
          </w:p>
        </w:tc>
        <w:tc>
          <w:tcPr>
            <w:tcW w:w="1430" w:type="dxa"/>
            <w:tcBorders>
              <w:top w:val="double" w:sz="4" w:space="0" w:color="000000"/>
              <w:left w:val="single" w:sz="4" w:space="0" w:color="000000"/>
              <w:bottom w:val="double" w:sz="4" w:space="0" w:color="000000"/>
              <w:right w:val="single" w:sz="4" w:space="0" w:color="000000"/>
            </w:tcBorders>
          </w:tcPr>
          <w:p w14:paraId="72717541" w14:textId="77777777" w:rsidR="00DA190E" w:rsidRDefault="00BF19FC">
            <w:pPr>
              <w:spacing w:after="0" w:line="259" w:lineRule="auto"/>
              <w:ind w:left="107" w:right="0" w:firstLine="0"/>
              <w:jc w:val="left"/>
            </w:pPr>
            <w:r>
              <w:rPr>
                <w:sz w:val="16"/>
              </w:rPr>
              <w:t xml:space="preserve">  </w:t>
            </w:r>
          </w:p>
        </w:tc>
        <w:tc>
          <w:tcPr>
            <w:tcW w:w="1314" w:type="dxa"/>
            <w:tcBorders>
              <w:top w:val="double" w:sz="4" w:space="0" w:color="000000"/>
              <w:left w:val="single" w:sz="4" w:space="0" w:color="000000"/>
              <w:bottom w:val="double" w:sz="4" w:space="0" w:color="000000"/>
              <w:right w:val="single" w:sz="4" w:space="0" w:color="000000"/>
            </w:tcBorders>
          </w:tcPr>
          <w:p w14:paraId="05AC24E5" w14:textId="77777777" w:rsidR="00DA190E" w:rsidRDefault="00BF19FC">
            <w:pPr>
              <w:spacing w:after="0" w:line="259" w:lineRule="auto"/>
              <w:ind w:left="107" w:right="0" w:firstLine="0"/>
              <w:jc w:val="left"/>
            </w:pPr>
            <w:r>
              <w:rPr>
                <w:sz w:val="16"/>
              </w:rPr>
              <w:t xml:space="preserve">8,816.00 </w:t>
            </w:r>
          </w:p>
        </w:tc>
        <w:tc>
          <w:tcPr>
            <w:tcW w:w="1275" w:type="dxa"/>
            <w:tcBorders>
              <w:top w:val="double" w:sz="4" w:space="0" w:color="000000"/>
              <w:left w:val="single" w:sz="4" w:space="0" w:color="000000"/>
              <w:bottom w:val="double" w:sz="4" w:space="0" w:color="000000"/>
              <w:right w:val="nil"/>
            </w:tcBorders>
          </w:tcPr>
          <w:p w14:paraId="3810166C"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5C38EDAC"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0F02C16B"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77C2E8DB" w14:textId="77777777" w:rsidR="00DA190E" w:rsidRDefault="00BF19FC">
            <w:pPr>
              <w:spacing w:after="0" w:line="259" w:lineRule="auto"/>
              <w:ind w:left="108" w:right="0" w:firstLine="0"/>
              <w:jc w:val="left"/>
            </w:pPr>
            <w:r>
              <w:rPr>
                <w:sz w:val="16"/>
              </w:rPr>
              <w:t xml:space="preserve">  </w:t>
            </w:r>
          </w:p>
        </w:tc>
      </w:tr>
      <w:tr w:rsidR="00DA190E" w14:paraId="6697C968" w14:textId="77777777">
        <w:trPr>
          <w:trHeight w:val="614"/>
        </w:trPr>
        <w:tc>
          <w:tcPr>
            <w:tcW w:w="2066" w:type="dxa"/>
            <w:tcBorders>
              <w:top w:val="double" w:sz="4" w:space="0" w:color="000000"/>
              <w:left w:val="single" w:sz="4" w:space="0" w:color="000000"/>
              <w:bottom w:val="double" w:sz="4" w:space="0" w:color="000000"/>
              <w:right w:val="single" w:sz="4" w:space="0" w:color="000000"/>
            </w:tcBorders>
          </w:tcPr>
          <w:p w14:paraId="499E8832" w14:textId="77777777" w:rsidR="00DA190E" w:rsidRDefault="00BF19FC">
            <w:pPr>
              <w:spacing w:after="0" w:line="238" w:lineRule="auto"/>
              <w:ind w:left="108" w:right="0" w:firstLine="0"/>
            </w:pPr>
            <w:r>
              <w:rPr>
                <w:i/>
                <w:sz w:val="16"/>
                <w:u w:val="single" w:color="000000"/>
              </w:rPr>
              <w:t>A</w:t>
            </w:r>
            <w:proofErr w:type="gramStart"/>
            <w:r>
              <w:rPr>
                <w:i/>
                <w:sz w:val="16"/>
                <w:u w:val="single" w:color="000000"/>
              </w:rPr>
              <w:t>).-</w:t>
            </w:r>
            <w:proofErr w:type="gramEnd"/>
            <w:r>
              <w:rPr>
                <w:i/>
                <w:sz w:val="16"/>
                <w:u w:val="single" w:color="000000"/>
              </w:rPr>
              <w:t>GASTOS DE ENERGÍA,</w:t>
            </w:r>
            <w:r>
              <w:rPr>
                <w:i/>
                <w:sz w:val="16"/>
              </w:rPr>
              <w:t xml:space="preserve"> </w:t>
            </w:r>
            <w:r>
              <w:rPr>
                <w:i/>
                <w:sz w:val="16"/>
                <w:u w:val="single" w:color="000000"/>
              </w:rPr>
              <w:t>AL MES POR EL 100% DE</w:t>
            </w:r>
            <w:r>
              <w:rPr>
                <w:i/>
                <w:sz w:val="16"/>
              </w:rPr>
              <w:t xml:space="preserve"> </w:t>
            </w:r>
          </w:p>
          <w:p w14:paraId="61DBBC2E" w14:textId="77777777" w:rsidR="00DA190E" w:rsidRDefault="00BF19FC">
            <w:pPr>
              <w:spacing w:after="0" w:line="259" w:lineRule="auto"/>
              <w:ind w:left="108" w:right="0" w:firstLine="0"/>
              <w:jc w:val="left"/>
            </w:pPr>
            <w:r>
              <w:rPr>
                <w:i/>
                <w:sz w:val="16"/>
                <w:u w:val="single" w:color="000000"/>
              </w:rPr>
              <w:t>ILUMINACION PUBLICA</w:t>
            </w:r>
            <w:r>
              <w:rPr>
                <w:i/>
                <w:sz w:val="16"/>
              </w:rPr>
              <w:t xml:space="preserve">  </w:t>
            </w:r>
          </w:p>
        </w:tc>
        <w:tc>
          <w:tcPr>
            <w:tcW w:w="1430" w:type="dxa"/>
            <w:tcBorders>
              <w:top w:val="double" w:sz="4" w:space="0" w:color="000000"/>
              <w:left w:val="single" w:sz="4" w:space="0" w:color="000000"/>
              <w:bottom w:val="double" w:sz="4" w:space="0" w:color="000000"/>
              <w:right w:val="single" w:sz="4" w:space="0" w:color="000000"/>
            </w:tcBorders>
          </w:tcPr>
          <w:p w14:paraId="45CF1EA1" w14:textId="77777777" w:rsidR="00DA190E" w:rsidRDefault="00BF19FC">
            <w:pPr>
              <w:spacing w:after="0" w:line="259" w:lineRule="auto"/>
              <w:ind w:left="107" w:right="0" w:firstLine="0"/>
              <w:jc w:val="left"/>
            </w:pPr>
            <w:r>
              <w:rPr>
                <w:sz w:val="16"/>
              </w:rPr>
              <w:t xml:space="preserve"> </w:t>
            </w:r>
            <w:proofErr w:type="gramStart"/>
            <w:r>
              <w:rPr>
                <w:sz w:val="16"/>
              </w:rPr>
              <w:t>$  654,733.00</w:t>
            </w:r>
            <w:proofErr w:type="gramEnd"/>
            <w:r>
              <w:rPr>
                <w:sz w:val="16"/>
              </w:rPr>
              <w:t xml:space="preserve">  </w:t>
            </w:r>
          </w:p>
        </w:tc>
        <w:tc>
          <w:tcPr>
            <w:tcW w:w="1314" w:type="dxa"/>
            <w:tcBorders>
              <w:top w:val="double" w:sz="4" w:space="0" w:color="000000"/>
              <w:left w:val="single" w:sz="4" w:space="0" w:color="000000"/>
              <w:bottom w:val="double" w:sz="4" w:space="0" w:color="000000"/>
              <w:right w:val="single" w:sz="4" w:space="0" w:color="000000"/>
            </w:tcBorders>
          </w:tcPr>
          <w:p w14:paraId="35D6F23C"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1217C948"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35918EB2"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2C1C1DB4"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4DAC5077" w14:textId="77777777" w:rsidR="00DA190E" w:rsidRDefault="00BF19FC">
            <w:pPr>
              <w:spacing w:after="0" w:line="259" w:lineRule="auto"/>
              <w:ind w:left="0" w:right="103" w:firstLine="0"/>
              <w:jc w:val="right"/>
            </w:pPr>
            <w:r>
              <w:rPr>
                <w:sz w:val="16"/>
              </w:rPr>
              <w:t xml:space="preserve"> $ 7,856,796.00  </w:t>
            </w:r>
          </w:p>
        </w:tc>
      </w:tr>
      <w:tr w:rsidR="00DA190E" w14:paraId="244966DE" w14:textId="77777777">
        <w:trPr>
          <w:trHeight w:val="743"/>
        </w:trPr>
        <w:tc>
          <w:tcPr>
            <w:tcW w:w="2066" w:type="dxa"/>
            <w:tcBorders>
              <w:top w:val="double" w:sz="4" w:space="0" w:color="000000"/>
              <w:left w:val="single" w:sz="4" w:space="0" w:color="000000"/>
              <w:bottom w:val="double" w:sz="3" w:space="0" w:color="000000"/>
              <w:right w:val="single" w:sz="4" w:space="0" w:color="000000"/>
            </w:tcBorders>
          </w:tcPr>
          <w:p w14:paraId="6816955D" w14:textId="77777777" w:rsidR="00DA190E" w:rsidRDefault="00BF19FC">
            <w:pPr>
              <w:tabs>
                <w:tab w:val="right" w:pos="2065"/>
              </w:tabs>
              <w:spacing w:after="0" w:line="259" w:lineRule="auto"/>
              <w:ind w:left="0" w:right="0" w:firstLine="0"/>
              <w:jc w:val="left"/>
            </w:pPr>
            <w:r>
              <w:rPr>
                <w:i/>
                <w:sz w:val="16"/>
                <w:u w:val="single" w:color="000000"/>
              </w:rPr>
              <w:t>B</w:t>
            </w:r>
            <w:proofErr w:type="gramStart"/>
            <w:r>
              <w:rPr>
                <w:i/>
                <w:sz w:val="16"/>
                <w:u w:val="single" w:color="000000"/>
              </w:rPr>
              <w:t>).-</w:t>
            </w:r>
            <w:proofErr w:type="gramEnd"/>
            <w:r>
              <w:rPr>
                <w:i/>
                <w:sz w:val="16"/>
                <w:u w:val="single" w:color="000000"/>
              </w:rPr>
              <w:t xml:space="preserve">GASTOS </w:t>
            </w:r>
            <w:r>
              <w:rPr>
                <w:i/>
                <w:sz w:val="16"/>
                <w:u w:val="single" w:color="000000"/>
              </w:rPr>
              <w:tab/>
              <w:t>POR</w:t>
            </w:r>
            <w:r>
              <w:rPr>
                <w:i/>
                <w:sz w:val="16"/>
              </w:rPr>
              <w:t xml:space="preserve"> </w:t>
            </w:r>
          </w:p>
          <w:p w14:paraId="456CF0EB" w14:textId="77777777" w:rsidR="00DA190E" w:rsidRDefault="00BF19FC">
            <w:pPr>
              <w:spacing w:after="0" w:line="238" w:lineRule="auto"/>
              <w:ind w:left="108" w:right="0" w:firstLine="0"/>
            </w:pPr>
            <w:r>
              <w:rPr>
                <w:i/>
                <w:sz w:val="16"/>
                <w:u w:val="single" w:color="000000"/>
              </w:rPr>
              <w:t>INFLACIÓN MENSUAL DE</w:t>
            </w:r>
            <w:r>
              <w:rPr>
                <w:i/>
                <w:sz w:val="16"/>
              </w:rPr>
              <w:t xml:space="preserve"> </w:t>
            </w:r>
            <w:r>
              <w:rPr>
                <w:i/>
                <w:sz w:val="16"/>
                <w:u w:val="single" w:color="000000"/>
              </w:rPr>
              <w:t xml:space="preserve">LA </w:t>
            </w:r>
            <w:proofErr w:type="gramStart"/>
            <w:r>
              <w:rPr>
                <w:i/>
                <w:sz w:val="16"/>
                <w:u w:val="single" w:color="000000"/>
              </w:rPr>
              <w:t>ENERGÍA  AL</w:t>
            </w:r>
            <w:proofErr w:type="gramEnd"/>
            <w:r>
              <w:rPr>
                <w:i/>
                <w:sz w:val="16"/>
                <w:u w:val="single" w:color="000000"/>
              </w:rPr>
              <w:t xml:space="preserve"> MES=</w:t>
            </w:r>
            <w:r>
              <w:rPr>
                <w:i/>
                <w:sz w:val="16"/>
              </w:rPr>
              <w:t xml:space="preserve"> </w:t>
            </w:r>
          </w:p>
          <w:p w14:paraId="7F6342EE" w14:textId="77777777" w:rsidR="00DA190E" w:rsidRDefault="00BF19FC">
            <w:pPr>
              <w:spacing w:after="0" w:line="259" w:lineRule="auto"/>
              <w:ind w:left="108" w:right="0" w:firstLine="0"/>
              <w:jc w:val="left"/>
            </w:pPr>
            <w:r>
              <w:rPr>
                <w:i/>
                <w:sz w:val="16"/>
              </w:rPr>
              <w:t xml:space="preserve">POR 0.011 </w:t>
            </w:r>
          </w:p>
        </w:tc>
        <w:tc>
          <w:tcPr>
            <w:tcW w:w="1430" w:type="dxa"/>
            <w:tcBorders>
              <w:top w:val="double" w:sz="4" w:space="0" w:color="000000"/>
              <w:left w:val="single" w:sz="4" w:space="0" w:color="000000"/>
              <w:bottom w:val="double" w:sz="4" w:space="0" w:color="000000"/>
              <w:right w:val="single" w:sz="4" w:space="0" w:color="000000"/>
            </w:tcBorders>
          </w:tcPr>
          <w:p w14:paraId="1E0BA351" w14:textId="77777777" w:rsidR="00DA190E" w:rsidRDefault="00BF19FC">
            <w:pPr>
              <w:spacing w:after="0" w:line="259" w:lineRule="auto"/>
              <w:ind w:left="107" w:right="0" w:firstLine="0"/>
              <w:jc w:val="left"/>
            </w:pPr>
            <w:r>
              <w:rPr>
                <w:sz w:val="16"/>
              </w:rPr>
              <w:t xml:space="preserve">$ 7,202.06  </w:t>
            </w:r>
          </w:p>
        </w:tc>
        <w:tc>
          <w:tcPr>
            <w:tcW w:w="1314" w:type="dxa"/>
            <w:tcBorders>
              <w:top w:val="double" w:sz="4" w:space="0" w:color="000000"/>
              <w:left w:val="single" w:sz="4" w:space="0" w:color="000000"/>
              <w:bottom w:val="double" w:sz="4" w:space="0" w:color="000000"/>
              <w:right w:val="single" w:sz="4" w:space="0" w:color="000000"/>
            </w:tcBorders>
          </w:tcPr>
          <w:p w14:paraId="3F8521D5"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716FC630"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68130929"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D534F20"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400F4150" w14:textId="77777777" w:rsidR="00DA190E" w:rsidRDefault="00BF19FC">
            <w:pPr>
              <w:spacing w:after="0" w:line="259" w:lineRule="auto"/>
              <w:ind w:left="0" w:right="103" w:firstLine="0"/>
              <w:jc w:val="right"/>
            </w:pPr>
            <w:r>
              <w:rPr>
                <w:sz w:val="16"/>
              </w:rPr>
              <w:t xml:space="preserve"> $ 86,424.76  </w:t>
            </w:r>
          </w:p>
        </w:tc>
      </w:tr>
      <w:tr w:rsidR="00DA190E" w14:paraId="6F325FE0" w14:textId="77777777">
        <w:trPr>
          <w:trHeight w:val="573"/>
        </w:trPr>
        <w:tc>
          <w:tcPr>
            <w:tcW w:w="2066" w:type="dxa"/>
            <w:tcBorders>
              <w:top w:val="double" w:sz="3" w:space="0" w:color="000000"/>
              <w:left w:val="single" w:sz="4" w:space="0" w:color="000000"/>
              <w:bottom w:val="double" w:sz="4" w:space="0" w:color="000000"/>
              <w:right w:val="single" w:sz="4" w:space="0" w:color="000000"/>
            </w:tcBorders>
          </w:tcPr>
          <w:p w14:paraId="2EFC0D18" w14:textId="77777777" w:rsidR="00DA190E" w:rsidRDefault="00BF19FC">
            <w:pPr>
              <w:spacing w:after="0" w:line="259" w:lineRule="auto"/>
              <w:ind w:left="108" w:right="104" w:firstLine="0"/>
            </w:pPr>
            <w:r>
              <w:rPr>
                <w:sz w:val="16"/>
              </w:rPr>
              <w:t>B-1</w:t>
            </w:r>
            <w:proofErr w:type="gramStart"/>
            <w:r>
              <w:rPr>
                <w:sz w:val="16"/>
              </w:rPr>
              <w:t>).-</w:t>
            </w:r>
            <w:proofErr w:type="gramEnd"/>
            <w:r>
              <w:rPr>
                <w:sz w:val="16"/>
              </w:rPr>
              <w:t xml:space="preserve">PORCENTAJE DE LUMINARIAS EN ÁREAS PUBLICAS  </w:t>
            </w:r>
          </w:p>
        </w:tc>
        <w:tc>
          <w:tcPr>
            <w:tcW w:w="1430" w:type="dxa"/>
            <w:tcBorders>
              <w:top w:val="double" w:sz="4" w:space="0" w:color="000000"/>
              <w:left w:val="single" w:sz="4" w:space="0" w:color="000000"/>
              <w:bottom w:val="double" w:sz="4" w:space="0" w:color="000000"/>
              <w:right w:val="single" w:sz="4" w:space="0" w:color="000000"/>
            </w:tcBorders>
          </w:tcPr>
          <w:p w14:paraId="168F1F46" w14:textId="77777777" w:rsidR="00DA190E" w:rsidRDefault="00BF19FC">
            <w:pPr>
              <w:spacing w:after="0" w:line="259" w:lineRule="auto"/>
              <w:ind w:left="107" w:right="0" w:firstLine="0"/>
              <w:jc w:val="left"/>
            </w:pPr>
            <w:r>
              <w:rPr>
                <w:sz w:val="16"/>
              </w:rPr>
              <w:t xml:space="preserve">35% </w:t>
            </w:r>
          </w:p>
        </w:tc>
        <w:tc>
          <w:tcPr>
            <w:tcW w:w="1314" w:type="dxa"/>
            <w:tcBorders>
              <w:top w:val="double" w:sz="4" w:space="0" w:color="000000"/>
              <w:left w:val="single" w:sz="4" w:space="0" w:color="000000"/>
              <w:bottom w:val="double" w:sz="4" w:space="0" w:color="000000"/>
              <w:right w:val="single" w:sz="4" w:space="0" w:color="000000"/>
            </w:tcBorders>
          </w:tcPr>
          <w:p w14:paraId="0BAF73D6"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64FB7D15"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1EFA6C24"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08136EEF"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6C936FBC" w14:textId="77777777" w:rsidR="00DA190E" w:rsidRDefault="00BF19FC">
            <w:pPr>
              <w:spacing w:after="0" w:line="259" w:lineRule="auto"/>
              <w:ind w:left="108" w:right="0" w:firstLine="0"/>
              <w:jc w:val="left"/>
            </w:pPr>
            <w:r>
              <w:rPr>
                <w:sz w:val="16"/>
              </w:rPr>
              <w:t xml:space="preserve">  </w:t>
            </w:r>
          </w:p>
        </w:tc>
      </w:tr>
      <w:tr w:rsidR="00DA190E" w14:paraId="1F8F3F1E" w14:textId="77777777">
        <w:trPr>
          <w:trHeight w:val="566"/>
        </w:trPr>
        <w:tc>
          <w:tcPr>
            <w:tcW w:w="2066" w:type="dxa"/>
            <w:tcBorders>
              <w:top w:val="double" w:sz="4" w:space="0" w:color="000000"/>
              <w:left w:val="single" w:sz="4" w:space="0" w:color="000000"/>
              <w:bottom w:val="double" w:sz="4" w:space="0" w:color="000000"/>
              <w:right w:val="single" w:sz="4" w:space="0" w:color="000000"/>
            </w:tcBorders>
          </w:tcPr>
          <w:p w14:paraId="7A9519D2" w14:textId="77777777" w:rsidR="00DA190E" w:rsidRDefault="00BF19FC">
            <w:pPr>
              <w:spacing w:after="0" w:line="259" w:lineRule="auto"/>
              <w:ind w:left="108" w:right="0" w:firstLine="0"/>
              <w:jc w:val="left"/>
            </w:pPr>
            <w:r>
              <w:rPr>
                <w:sz w:val="16"/>
              </w:rPr>
              <w:t>B-1-1</w:t>
            </w:r>
            <w:proofErr w:type="gramStart"/>
            <w:r>
              <w:rPr>
                <w:sz w:val="16"/>
              </w:rPr>
              <w:t>).-</w:t>
            </w:r>
            <w:proofErr w:type="gramEnd"/>
            <w:r>
              <w:rPr>
                <w:sz w:val="16"/>
              </w:rPr>
              <w:t xml:space="preserve">TOTAL </w:t>
            </w:r>
            <w:r>
              <w:rPr>
                <w:sz w:val="16"/>
              </w:rPr>
              <w:tab/>
              <w:t xml:space="preserve">DE LUMINARIAS EN AREAS PUBLICAS </w:t>
            </w:r>
          </w:p>
        </w:tc>
        <w:tc>
          <w:tcPr>
            <w:tcW w:w="1430" w:type="dxa"/>
            <w:tcBorders>
              <w:top w:val="double" w:sz="4" w:space="0" w:color="000000"/>
              <w:left w:val="single" w:sz="4" w:space="0" w:color="000000"/>
              <w:bottom w:val="double" w:sz="4" w:space="0" w:color="000000"/>
              <w:right w:val="single" w:sz="4" w:space="0" w:color="000000"/>
            </w:tcBorders>
          </w:tcPr>
          <w:p w14:paraId="450C7A76" w14:textId="77777777" w:rsidR="00DA190E" w:rsidRDefault="00BF19FC">
            <w:pPr>
              <w:spacing w:after="0" w:line="259" w:lineRule="auto"/>
              <w:ind w:left="107" w:right="0" w:firstLine="0"/>
              <w:jc w:val="left"/>
            </w:pPr>
            <w:r>
              <w:rPr>
                <w:sz w:val="16"/>
              </w:rPr>
              <w:t xml:space="preserve">3085.6 </w:t>
            </w:r>
          </w:p>
        </w:tc>
        <w:tc>
          <w:tcPr>
            <w:tcW w:w="1314" w:type="dxa"/>
            <w:tcBorders>
              <w:top w:val="double" w:sz="4" w:space="0" w:color="000000"/>
              <w:left w:val="single" w:sz="4" w:space="0" w:color="000000"/>
              <w:bottom w:val="double" w:sz="4" w:space="0" w:color="000000"/>
              <w:right w:val="single" w:sz="4" w:space="0" w:color="000000"/>
            </w:tcBorders>
          </w:tcPr>
          <w:p w14:paraId="0AC2CD5F"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6E4D7A71"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2D5F4573"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AF8251E"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5CB4CFA8" w14:textId="77777777" w:rsidR="00DA190E" w:rsidRDefault="00BF19FC">
            <w:pPr>
              <w:spacing w:after="0" w:line="259" w:lineRule="auto"/>
              <w:ind w:left="108" w:right="0" w:firstLine="0"/>
              <w:jc w:val="left"/>
            </w:pPr>
            <w:r>
              <w:rPr>
                <w:sz w:val="16"/>
              </w:rPr>
              <w:t xml:space="preserve">  </w:t>
            </w:r>
          </w:p>
        </w:tc>
      </w:tr>
      <w:tr w:rsidR="00DA190E" w14:paraId="68E02784" w14:textId="77777777">
        <w:trPr>
          <w:trHeight w:val="566"/>
        </w:trPr>
        <w:tc>
          <w:tcPr>
            <w:tcW w:w="2066" w:type="dxa"/>
            <w:tcBorders>
              <w:top w:val="double" w:sz="4" w:space="0" w:color="000000"/>
              <w:left w:val="single" w:sz="4" w:space="0" w:color="000000"/>
              <w:bottom w:val="double" w:sz="4" w:space="0" w:color="000000"/>
              <w:right w:val="single" w:sz="4" w:space="0" w:color="000000"/>
            </w:tcBorders>
          </w:tcPr>
          <w:p w14:paraId="557528A1" w14:textId="77777777" w:rsidR="00DA190E" w:rsidRDefault="00BF19FC">
            <w:pPr>
              <w:spacing w:after="0" w:line="259" w:lineRule="auto"/>
              <w:ind w:left="108" w:right="104" w:firstLine="0"/>
            </w:pPr>
            <w:r>
              <w:rPr>
                <w:sz w:val="16"/>
              </w:rPr>
              <w:t>B-2</w:t>
            </w:r>
            <w:proofErr w:type="gramStart"/>
            <w:r>
              <w:rPr>
                <w:sz w:val="16"/>
              </w:rPr>
              <w:t>).-</w:t>
            </w:r>
            <w:proofErr w:type="gramEnd"/>
            <w:r>
              <w:rPr>
                <w:sz w:val="16"/>
              </w:rPr>
              <w:t xml:space="preserve">PORCENTAJE DE LUMINARIAS EN ÁREAS COMUNES </w:t>
            </w:r>
          </w:p>
        </w:tc>
        <w:tc>
          <w:tcPr>
            <w:tcW w:w="1430" w:type="dxa"/>
            <w:tcBorders>
              <w:top w:val="double" w:sz="4" w:space="0" w:color="000000"/>
              <w:left w:val="single" w:sz="4" w:space="0" w:color="000000"/>
              <w:bottom w:val="double" w:sz="4" w:space="0" w:color="000000"/>
              <w:right w:val="single" w:sz="4" w:space="0" w:color="000000"/>
            </w:tcBorders>
          </w:tcPr>
          <w:p w14:paraId="0AA49450" w14:textId="77777777" w:rsidR="00DA190E" w:rsidRDefault="00BF19FC">
            <w:pPr>
              <w:spacing w:after="0" w:line="259" w:lineRule="auto"/>
              <w:ind w:left="107" w:right="0" w:firstLine="0"/>
              <w:jc w:val="left"/>
            </w:pPr>
            <w:r>
              <w:rPr>
                <w:sz w:val="16"/>
              </w:rPr>
              <w:t xml:space="preserve">65% </w:t>
            </w:r>
          </w:p>
        </w:tc>
        <w:tc>
          <w:tcPr>
            <w:tcW w:w="1314" w:type="dxa"/>
            <w:tcBorders>
              <w:top w:val="double" w:sz="4" w:space="0" w:color="000000"/>
              <w:left w:val="single" w:sz="4" w:space="0" w:color="000000"/>
              <w:bottom w:val="double" w:sz="4" w:space="0" w:color="000000"/>
              <w:right w:val="single" w:sz="4" w:space="0" w:color="000000"/>
            </w:tcBorders>
          </w:tcPr>
          <w:p w14:paraId="66DA8326"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67E62A96"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03FC97E9"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0C5C69D7"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50550651" w14:textId="77777777" w:rsidR="00DA190E" w:rsidRDefault="00BF19FC">
            <w:pPr>
              <w:spacing w:after="0" w:line="259" w:lineRule="auto"/>
              <w:ind w:left="108" w:right="0" w:firstLine="0"/>
              <w:jc w:val="left"/>
            </w:pPr>
            <w:r>
              <w:rPr>
                <w:sz w:val="16"/>
              </w:rPr>
              <w:t xml:space="preserve">  </w:t>
            </w:r>
          </w:p>
        </w:tc>
      </w:tr>
      <w:tr w:rsidR="00DA190E" w14:paraId="546CBB34" w14:textId="77777777">
        <w:trPr>
          <w:trHeight w:val="566"/>
        </w:trPr>
        <w:tc>
          <w:tcPr>
            <w:tcW w:w="2066" w:type="dxa"/>
            <w:tcBorders>
              <w:top w:val="double" w:sz="4" w:space="0" w:color="000000"/>
              <w:left w:val="single" w:sz="4" w:space="0" w:color="000000"/>
              <w:bottom w:val="double" w:sz="4" w:space="0" w:color="000000"/>
              <w:right w:val="single" w:sz="4" w:space="0" w:color="000000"/>
            </w:tcBorders>
          </w:tcPr>
          <w:p w14:paraId="7A58E7D7" w14:textId="77777777" w:rsidR="00DA190E" w:rsidRDefault="00BF19FC">
            <w:pPr>
              <w:spacing w:after="0" w:line="259" w:lineRule="auto"/>
              <w:ind w:left="108" w:right="0" w:firstLine="0"/>
              <w:jc w:val="left"/>
            </w:pPr>
            <w:r>
              <w:rPr>
                <w:sz w:val="16"/>
              </w:rPr>
              <w:t>B-2-2</w:t>
            </w:r>
            <w:proofErr w:type="gramStart"/>
            <w:r>
              <w:rPr>
                <w:sz w:val="16"/>
              </w:rPr>
              <w:t>).-</w:t>
            </w:r>
            <w:proofErr w:type="gramEnd"/>
            <w:r>
              <w:rPr>
                <w:sz w:val="16"/>
              </w:rPr>
              <w:t xml:space="preserve">TOTAL </w:t>
            </w:r>
            <w:r>
              <w:rPr>
                <w:sz w:val="16"/>
              </w:rPr>
              <w:tab/>
              <w:t xml:space="preserve">DE LUMINARIAS EN AREAS COMUNES </w:t>
            </w:r>
          </w:p>
        </w:tc>
        <w:tc>
          <w:tcPr>
            <w:tcW w:w="1430" w:type="dxa"/>
            <w:tcBorders>
              <w:top w:val="double" w:sz="4" w:space="0" w:color="000000"/>
              <w:left w:val="single" w:sz="4" w:space="0" w:color="000000"/>
              <w:bottom w:val="double" w:sz="4" w:space="0" w:color="000000"/>
              <w:right w:val="single" w:sz="4" w:space="0" w:color="000000"/>
            </w:tcBorders>
          </w:tcPr>
          <w:p w14:paraId="3FC30ABB" w14:textId="77777777" w:rsidR="00DA190E" w:rsidRDefault="00BF19FC">
            <w:pPr>
              <w:spacing w:after="0" w:line="259" w:lineRule="auto"/>
              <w:ind w:left="107" w:right="0" w:firstLine="0"/>
              <w:jc w:val="left"/>
            </w:pPr>
            <w:r>
              <w:rPr>
                <w:sz w:val="16"/>
              </w:rPr>
              <w:t xml:space="preserve">5730.4 </w:t>
            </w:r>
          </w:p>
        </w:tc>
        <w:tc>
          <w:tcPr>
            <w:tcW w:w="1314" w:type="dxa"/>
            <w:tcBorders>
              <w:top w:val="double" w:sz="4" w:space="0" w:color="000000"/>
              <w:left w:val="single" w:sz="4" w:space="0" w:color="000000"/>
              <w:bottom w:val="double" w:sz="4" w:space="0" w:color="000000"/>
              <w:right w:val="single" w:sz="4" w:space="0" w:color="000000"/>
            </w:tcBorders>
          </w:tcPr>
          <w:p w14:paraId="387F89DE"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0FD8CCA3"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0B2F4B88"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0714A5E"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053EC734" w14:textId="77777777" w:rsidR="00DA190E" w:rsidRDefault="00BF19FC">
            <w:pPr>
              <w:spacing w:after="0" w:line="259" w:lineRule="auto"/>
              <w:ind w:left="108" w:right="0" w:firstLine="0"/>
              <w:jc w:val="left"/>
            </w:pPr>
            <w:r>
              <w:rPr>
                <w:sz w:val="16"/>
              </w:rPr>
              <w:t xml:space="preserve">  </w:t>
            </w:r>
          </w:p>
        </w:tc>
      </w:tr>
      <w:tr w:rsidR="00DA190E" w14:paraId="7F93D01E" w14:textId="77777777">
        <w:trPr>
          <w:trHeight w:val="560"/>
        </w:trPr>
        <w:tc>
          <w:tcPr>
            <w:tcW w:w="2066" w:type="dxa"/>
            <w:tcBorders>
              <w:top w:val="double" w:sz="4" w:space="0" w:color="000000"/>
              <w:left w:val="single" w:sz="4" w:space="0" w:color="000000"/>
              <w:bottom w:val="double" w:sz="3" w:space="0" w:color="000000"/>
              <w:right w:val="single" w:sz="4" w:space="0" w:color="000000"/>
            </w:tcBorders>
          </w:tcPr>
          <w:p w14:paraId="6A56A543" w14:textId="77777777" w:rsidR="00DA190E" w:rsidRDefault="00BF19FC">
            <w:pPr>
              <w:spacing w:after="0" w:line="259" w:lineRule="auto"/>
              <w:ind w:left="108" w:right="0" w:firstLine="0"/>
              <w:jc w:val="left"/>
            </w:pPr>
            <w:proofErr w:type="gramStart"/>
            <w:r>
              <w:rPr>
                <w:sz w:val="16"/>
                <w:u w:val="single" w:color="000000"/>
              </w:rPr>
              <w:t>C).-</w:t>
            </w:r>
            <w:proofErr w:type="gramEnd"/>
            <w:r>
              <w:rPr>
                <w:sz w:val="16"/>
                <w:u w:val="single" w:color="000000"/>
              </w:rPr>
              <w:t>TOTAL DE SUJETOS</w:t>
            </w:r>
            <w:r>
              <w:rPr>
                <w:sz w:val="16"/>
              </w:rPr>
              <w:t xml:space="preserve"> </w:t>
            </w:r>
          </w:p>
          <w:p w14:paraId="190EE059" w14:textId="77777777" w:rsidR="00DA190E" w:rsidRDefault="00BF19FC">
            <w:pPr>
              <w:tabs>
                <w:tab w:val="right" w:pos="2065"/>
              </w:tabs>
              <w:spacing w:after="0" w:line="259" w:lineRule="auto"/>
              <w:ind w:left="0" w:right="0" w:firstLine="0"/>
              <w:jc w:val="left"/>
            </w:pPr>
            <w:r>
              <w:rPr>
                <w:sz w:val="16"/>
                <w:u w:val="single" w:color="000000"/>
              </w:rPr>
              <w:t xml:space="preserve">PASIVOS </w:t>
            </w:r>
            <w:r>
              <w:rPr>
                <w:sz w:val="16"/>
                <w:u w:val="single" w:color="000000"/>
              </w:rPr>
              <w:tab/>
              <w:t>CON</w:t>
            </w:r>
            <w:r>
              <w:rPr>
                <w:sz w:val="16"/>
              </w:rPr>
              <w:t xml:space="preserve"> </w:t>
            </w:r>
          </w:p>
          <w:p w14:paraId="6AC1641C" w14:textId="77777777" w:rsidR="00DA190E" w:rsidRDefault="00BF19FC">
            <w:pPr>
              <w:spacing w:after="0" w:line="259" w:lineRule="auto"/>
              <w:ind w:left="108" w:right="0" w:firstLine="0"/>
              <w:jc w:val="left"/>
            </w:pPr>
            <w:r>
              <w:rPr>
                <w:sz w:val="16"/>
              </w:rPr>
              <w:t xml:space="preserve">CONTRATOS DE CFE </w:t>
            </w:r>
          </w:p>
        </w:tc>
        <w:tc>
          <w:tcPr>
            <w:tcW w:w="1430" w:type="dxa"/>
            <w:tcBorders>
              <w:top w:val="double" w:sz="4" w:space="0" w:color="000000"/>
              <w:left w:val="single" w:sz="4" w:space="0" w:color="000000"/>
              <w:bottom w:val="double" w:sz="4" w:space="0" w:color="000000"/>
              <w:right w:val="single" w:sz="4" w:space="0" w:color="000000"/>
            </w:tcBorders>
          </w:tcPr>
          <w:p w14:paraId="182A85B4" w14:textId="77777777" w:rsidR="00DA190E" w:rsidRDefault="00BF19FC">
            <w:pPr>
              <w:spacing w:after="0" w:line="259" w:lineRule="auto"/>
              <w:ind w:left="107" w:right="0" w:firstLine="0"/>
              <w:jc w:val="left"/>
            </w:pPr>
            <w:r>
              <w:rPr>
                <w:sz w:val="16"/>
              </w:rPr>
              <w:t xml:space="preserve">27870 </w:t>
            </w:r>
          </w:p>
        </w:tc>
        <w:tc>
          <w:tcPr>
            <w:tcW w:w="1314" w:type="dxa"/>
            <w:tcBorders>
              <w:top w:val="double" w:sz="4" w:space="0" w:color="000000"/>
              <w:left w:val="single" w:sz="4" w:space="0" w:color="000000"/>
              <w:bottom w:val="double" w:sz="4" w:space="0" w:color="000000"/>
              <w:right w:val="single" w:sz="4" w:space="0" w:color="000000"/>
            </w:tcBorders>
          </w:tcPr>
          <w:p w14:paraId="325803B6"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7593353B"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2B6E09A7"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77510D4"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21136198" w14:textId="77777777" w:rsidR="00DA190E" w:rsidRDefault="00BF19FC">
            <w:pPr>
              <w:spacing w:after="0" w:line="259" w:lineRule="auto"/>
              <w:ind w:left="108" w:right="0" w:firstLine="0"/>
              <w:jc w:val="left"/>
            </w:pPr>
            <w:r>
              <w:rPr>
                <w:sz w:val="16"/>
              </w:rPr>
              <w:t xml:space="preserve">  </w:t>
            </w:r>
          </w:p>
        </w:tc>
      </w:tr>
      <w:tr w:rsidR="00DA190E" w14:paraId="22AAF0D9" w14:textId="77777777">
        <w:trPr>
          <w:trHeight w:val="756"/>
        </w:trPr>
        <w:tc>
          <w:tcPr>
            <w:tcW w:w="2066" w:type="dxa"/>
            <w:tcBorders>
              <w:top w:val="double" w:sz="3" w:space="0" w:color="000000"/>
              <w:left w:val="single" w:sz="4" w:space="0" w:color="000000"/>
              <w:bottom w:val="double" w:sz="4" w:space="0" w:color="000000"/>
              <w:right w:val="single" w:sz="4" w:space="0" w:color="000000"/>
            </w:tcBorders>
          </w:tcPr>
          <w:p w14:paraId="64A40F2C" w14:textId="77777777" w:rsidR="00DA190E" w:rsidRDefault="00BF19FC">
            <w:pPr>
              <w:spacing w:after="0" w:line="259" w:lineRule="auto"/>
              <w:ind w:left="108" w:right="0" w:firstLine="0"/>
              <w:jc w:val="left"/>
            </w:pPr>
            <w:proofErr w:type="gramStart"/>
            <w:r>
              <w:rPr>
                <w:sz w:val="16"/>
              </w:rPr>
              <w:t>D).-</w:t>
            </w:r>
            <w:proofErr w:type="gramEnd"/>
            <w:r>
              <w:rPr>
                <w:sz w:val="16"/>
              </w:rPr>
              <w:t xml:space="preserve">FACTURACIÓN  </w:t>
            </w:r>
          </w:p>
          <w:p w14:paraId="04E709FE" w14:textId="77777777" w:rsidR="00DA190E" w:rsidRDefault="00BF19FC">
            <w:pPr>
              <w:spacing w:after="0" w:line="240" w:lineRule="auto"/>
              <w:ind w:left="108" w:right="0" w:firstLine="0"/>
            </w:pPr>
            <w:r>
              <w:rPr>
                <w:sz w:val="16"/>
              </w:rPr>
              <w:t xml:space="preserve">(CFE) POR ENERGÍA DE ÁREAS PUBLICAS AL </w:t>
            </w:r>
          </w:p>
          <w:p w14:paraId="2E77042E" w14:textId="77777777" w:rsidR="00DA190E" w:rsidRDefault="00BF19FC">
            <w:pPr>
              <w:spacing w:after="0" w:line="259" w:lineRule="auto"/>
              <w:ind w:left="108" w:right="0" w:firstLine="0"/>
              <w:jc w:val="left"/>
            </w:pPr>
            <w:r>
              <w:rPr>
                <w:sz w:val="16"/>
              </w:rPr>
              <w:t xml:space="preserve">MES </w:t>
            </w:r>
          </w:p>
        </w:tc>
        <w:tc>
          <w:tcPr>
            <w:tcW w:w="1430" w:type="dxa"/>
            <w:tcBorders>
              <w:top w:val="double" w:sz="4" w:space="0" w:color="000000"/>
              <w:left w:val="single" w:sz="4" w:space="0" w:color="000000"/>
              <w:bottom w:val="double" w:sz="4" w:space="0" w:color="000000"/>
              <w:right w:val="single" w:sz="4" w:space="0" w:color="000000"/>
            </w:tcBorders>
          </w:tcPr>
          <w:p w14:paraId="26E82750" w14:textId="77777777" w:rsidR="00DA190E" w:rsidRDefault="00BF19FC">
            <w:pPr>
              <w:spacing w:after="0" w:line="259" w:lineRule="auto"/>
              <w:ind w:left="107" w:right="0" w:firstLine="0"/>
              <w:jc w:val="left"/>
            </w:pPr>
            <w:r>
              <w:rPr>
                <w:sz w:val="16"/>
              </w:rPr>
              <w:t xml:space="preserve"> </w:t>
            </w:r>
            <w:proofErr w:type="gramStart"/>
            <w:r>
              <w:rPr>
                <w:sz w:val="16"/>
              </w:rPr>
              <w:t>$  229,156.55</w:t>
            </w:r>
            <w:proofErr w:type="gramEnd"/>
            <w:r>
              <w:rPr>
                <w:sz w:val="16"/>
              </w:rPr>
              <w:t xml:space="preserve">  </w:t>
            </w:r>
          </w:p>
        </w:tc>
        <w:tc>
          <w:tcPr>
            <w:tcW w:w="1314" w:type="dxa"/>
            <w:tcBorders>
              <w:top w:val="double" w:sz="4" w:space="0" w:color="000000"/>
              <w:left w:val="single" w:sz="4" w:space="0" w:color="000000"/>
              <w:bottom w:val="double" w:sz="4" w:space="0" w:color="000000"/>
              <w:right w:val="single" w:sz="4" w:space="0" w:color="000000"/>
            </w:tcBorders>
          </w:tcPr>
          <w:p w14:paraId="3338F04B"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2A674AFC"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57B461F0"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E1E1D76"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245D1993" w14:textId="77777777" w:rsidR="00DA190E" w:rsidRDefault="00BF19FC">
            <w:pPr>
              <w:spacing w:after="0" w:line="259" w:lineRule="auto"/>
              <w:ind w:left="108" w:right="0" w:firstLine="0"/>
              <w:jc w:val="left"/>
            </w:pPr>
            <w:r>
              <w:rPr>
                <w:sz w:val="16"/>
              </w:rPr>
              <w:t xml:space="preserve">  </w:t>
            </w:r>
          </w:p>
        </w:tc>
      </w:tr>
      <w:tr w:rsidR="00DA190E" w14:paraId="5CDE1BD3" w14:textId="77777777">
        <w:trPr>
          <w:trHeight w:val="629"/>
        </w:trPr>
        <w:tc>
          <w:tcPr>
            <w:tcW w:w="2066" w:type="dxa"/>
            <w:tcBorders>
              <w:top w:val="double" w:sz="4" w:space="0" w:color="000000"/>
              <w:left w:val="single" w:sz="4" w:space="0" w:color="000000"/>
              <w:bottom w:val="double" w:sz="4" w:space="0" w:color="000000"/>
              <w:right w:val="single" w:sz="4" w:space="0" w:color="000000"/>
            </w:tcBorders>
          </w:tcPr>
          <w:p w14:paraId="12E68383" w14:textId="77777777" w:rsidR="00DA190E" w:rsidRDefault="00BF19FC">
            <w:pPr>
              <w:spacing w:after="0" w:line="259" w:lineRule="auto"/>
              <w:ind w:left="108" w:right="0" w:firstLine="0"/>
              <w:jc w:val="left"/>
            </w:pPr>
            <w:r>
              <w:rPr>
                <w:sz w:val="16"/>
              </w:rPr>
              <w:t>E</w:t>
            </w:r>
            <w:proofErr w:type="gramStart"/>
            <w:r>
              <w:rPr>
                <w:sz w:val="16"/>
              </w:rPr>
              <w:t>).-</w:t>
            </w:r>
            <w:proofErr w:type="gramEnd"/>
            <w:r>
              <w:rPr>
                <w:sz w:val="16"/>
              </w:rPr>
              <w:t xml:space="preserve">FACTURACIÓN (CFE)  </w:t>
            </w:r>
          </w:p>
          <w:p w14:paraId="304FE16D" w14:textId="77777777" w:rsidR="00DA190E" w:rsidRDefault="00BF19FC">
            <w:pPr>
              <w:tabs>
                <w:tab w:val="center" w:pos="1080"/>
                <w:tab w:val="right" w:pos="2065"/>
              </w:tabs>
              <w:spacing w:after="0" w:line="259" w:lineRule="auto"/>
              <w:ind w:left="0" w:right="0" w:firstLine="0"/>
              <w:jc w:val="left"/>
            </w:pPr>
            <w:r>
              <w:rPr>
                <w:sz w:val="16"/>
              </w:rPr>
              <w:t xml:space="preserve">POR </w:t>
            </w:r>
            <w:r>
              <w:rPr>
                <w:sz w:val="16"/>
              </w:rPr>
              <w:tab/>
              <w:t xml:space="preserve">ENERGÍA </w:t>
            </w:r>
            <w:r>
              <w:rPr>
                <w:sz w:val="16"/>
              </w:rPr>
              <w:tab/>
              <w:t xml:space="preserve">DE </w:t>
            </w:r>
          </w:p>
          <w:p w14:paraId="0387EC37" w14:textId="77777777" w:rsidR="00DA190E" w:rsidRDefault="00BF19FC">
            <w:pPr>
              <w:spacing w:after="0" w:line="259" w:lineRule="auto"/>
              <w:ind w:left="108" w:right="0" w:firstLine="0"/>
              <w:jc w:val="left"/>
            </w:pPr>
            <w:r>
              <w:rPr>
                <w:sz w:val="16"/>
              </w:rPr>
              <w:t xml:space="preserve">ÁREAS COMUNES AL ES </w:t>
            </w:r>
          </w:p>
        </w:tc>
        <w:tc>
          <w:tcPr>
            <w:tcW w:w="1430" w:type="dxa"/>
            <w:tcBorders>
              <w:top w:val="double" w:sz="4" w:space="0" w:color="000000"/>
              <w:left w:val="single" w:sz="4" w:space="0" w:color="000000"/>
              <w:bottom w:val="double" w:sz="4" w:space="0" w:color="000000"/>
              <w:right w:val="single" w:sz="4" w:space="0" w:color="000000"/>
            </w:tcBorders>
          </w:tcPr>
          <w:p w14:paraId="107DB6C0" w14:textId="77777777" w:rsidR="00DA190E" w:rsidRDefault="00BF19FC">
            <w:pPr>
              <w:spacing w:after="0" w:line="259" w:lineRule="auto"/>
              <w:ind w:left="107" w:right="0" w:firstLine="0"/>
              <w:jc w:val="left"/>
            </w:pPr>
            <w:r>
              <w:rPr>
                <w:sz w:val="16"/>
              </w:rPr>
              <w:t xml:space="preserve"> $ 425,576.45  </w:t>
            </w:r>
          </w:p>
        </w:tc>
        <w:tc>
          <w:tcPr>
            <w:tcW w:w="1314" w:type="dxa"/>
            <w:tcBorders>
              <w:top w:val="double" w:sz="4" w:space="0" w:color="000000"/>
              <w:left w:val="single" w:sz="4" w:space="0" w:color="000000"/>
              <w:bottom w:val="double" w:sz="4" w:space="0" w:color="000000"/>
              <w:right w:val="single" w:sz="4" w:space="0" w:color="000000"/>
            </w:tcBorders>
          </w:tcPr>
          <w:p w14:paraId="41D8A324"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2EF7692E"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648AE007"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3EC14FF9"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1925DEB9" w14:textId="77777777" w:rsidR="00DA190E" w:rsidRDefault="00BF19FC">
            <w:pPr>
              <w:spacing w:after="0" w:line="259" w:lineRule="auto"/>
              <w:ind w:left="108" w:right="0" w:firstLine="0"/>
              <w:jc w:val="left"/>
            </w:pPr>
            <w:r>
              <w:rPr>
                <w:sz w:val="16"/>
              </w:rPr>
              <w:t xml:space="preserve">  </w:t>
            </w:r>
          </w:p>
        </w:tc>
      </w:tr>
      <w:tr w:rsidR="00DA190E" w14:paraId="305B0E50" w14:textId="77777777">
        <w:trPr>
          <w:trHeight w:val="1663"/>
        </w:trPr>
        <w:tc>
          <w:tcPr>
            <w:tcW w:w="2066" w:type="dxa"/>
            <w:tcBorders>
              <w:top w:val="double" w:sz="4" w:space="0" w:color="000000"/>
              <w:left w:val="single" w:sz="4" w:space="0" w:color="000000"/>
              <w:bottom w:val="double" w:sz="3" w:space="0" w:color="000000"/>
              <w:right w:val="single" w:sz="4" w:space="0" w:color="000000"/>
            </w:tcBorders>
          </w:tcPr>
          <w:p w14:paraId="4FDE4578" w14:textId="77777777" w:rsidR="00DA190E" w:rsidRDefault="00BF19FC">
            <w:pPr>
              <w:tabs>
                <w:tab w:val="right" w:pos="2065"/>
              </w:tabs>
              <w:spacing w:after="0" w:line="259" w:lineRule="auto"/>
              <w:ind w:left="0" w:right="0" w:firstLine="0"/>
              <w:jc w:val="left"/>
            </w:pPr>
            <w:r>
              <w:rPr>
                <w:sz w:val="16"/>
              </w:rPr>
              <w:t>F</w:t>
            </w:r>
            <w:proofErr w:type="gramStart"/>
            <w:r>
              <w:rPr>
                <w:sz w:val="16"/>
              </w:rPr>
              <w:t>).-</w:t>
            </w:r>
            <w:proofErr w:type="gramEnd"/>
            <w:r>
              <w:rPr>
                <w:sz w:val="16"/>
              </w:rPr>
              <w:t>T</w:t>
            </w:r>
            <w:r>
              <w:rPr>
                <w:sz w:val="16"/>
                <w:u w:val="single" w:color="000000"/>
              </w:rPr>
              <w:t xml:space="preserve">OTAL </w:t>
            </w:r>
            <w:r>
              <w:rPr>
                <w:sz w:val="16"/>
                <w:u w:val="single" w:color="000000"/>
              </w:rPr>
              <w:tab/>
              <w:t>DE</w:t>
            </w:r>
            <w:r>
              <w:rPr>
                <w:sz w:val="16"/>
              </w:rPr>
              <w:t xml:space="preserve"> </w:t>
            </w:r>
          </w:p>
          <w:p w14:paraId="1D1BE1F1" w14:textId="77777777" w:rsidR="00DA190E" w:rsidRDefault="00BF19FC">
            <w:pPr>
              <w:spacing w:after="0" w:line="259" w:lineRule="auto"/>
              <w:ind w:left="108" w:right="0" w:firstLine="0"/>
              <w:jc w:val="left"/>
            </w:pPr>
            <w:r>
              <w:rPr>
                <w:sz w:val="16"/>
                <w:u w:val="single" w:color="000000"/>
              </w:rPr>
              <w:t>SERVICIOS</w:t>
            </w:r>
            <w:r>
              <w:rPr>
                <w:sz w:val="16"/>
              </w:rPr>
              <w:t xml:space="preserve"> </w:t>
            </w:r>
          </w:p>
          <w:p w14:paraId="51B789C1" w14:textId="77777777" w:rsidR="00DA190E" w:rsidRDefault="00BF19FC">
            <w:pPr>
              <w:tabs>
                <w:tab w:val="right" w:pos="2065"/>
              </w:tabs>
              <w:spacing w:after="0" w:line="259" w:lineRule="auto"/>
              <w:ind w:left="0" w:right="0" w:firstLine="0"/>
              <w:jc w:val="left"/>
            </w:pPr>
            <w:r>
              <w:rPr>
                <w:sz w:val="16"/>
                <w:u w:val="single" w:color="000000"/>
              </w:rPr>
              <w:t xml:space="preserve">PERSONALES </w:t>
            </w:r>
            <w:r>
              <w:rPr>
                <w:sz w:val="16"/>
                <w:u w:val="single" w:color="000000"/>
              </w:rPr>
              <w:tab/>
              <w:t>DEL</w:t>
            </w:r>
            <w:r>
              <w:rPr>
                <w:sz w:val="16"/>
              </w:rPr>
              <w:t xml:space="preserve"> </w:t>
            </w:r>
          </w:p>
          <w:p w14:paraId="092C9B97" w14:textId="77777777" w:rsidR="00DA190E" w:rsidRDefault="00BF19FC">
            <w:pPr>
              <w:spacing w:after="0" w:line="239" w:lineRule="auto"/>
              <w:ind w:left="108" w:right="104" w:firstLine="0"/>
            </w:pPr>
            <w:r>
              <w:rPr>
                <w:sz w:val="16"/>
                <w:u w:val="single" w:color="000000"/>
              </w:rPr>
              <w:t>DEPARTAMENTO DE</w:t>
            </w:r>
            <w:r>
              <w:rPr>
                <w:sz w:val="16"/>
              </w:rPr>
              <w:t xml:space="preserve"> </w:t>
            </w:r>
            <w:r>
              <w:rPr>
                <w:sz w:val="16"/>
                <w:u w:val="single" w:color="000000"/>
              </w:rPr>
              <w:t>ALUMBRADO PUBLICO</w:t>
            </w:r>
            <w:r>
              <w:rPr>
                <w:sz w:val="16"/>
              </w:rPr>
              <w:t xml:space="preserve"> </w:t>
            </w:r>
            <w:r>
              <w:rPr>
                <w:sz w:val="16"/>
                <w:u w:val="single" w:color="000000"/>
              </w:rPr>
              <w:t xml:space="preserve">(AL </w:t>
            </w:r>
            <w:proofErr w:type="gramStart"/>
            <w:r>
              <w:rPr>
                <w:sz w:val="16"/>
                <w:u w:val="single" w:color="000000"/>
              </w:rPr>
              <w:t>MES)  PERSONAL</w:t>
            </w:r>
            <w:proofErr w:type="gramEnd"/>
            <w:r>
              <w:rPr>
                <w:sz w:val="16"/>
              </w:rPr>
              <w:t xml:space="preserve"> </w:t>
            </w:r>
            <w:r>
              <w:rPr>
                <w:sz w:val="16"/>
                <w:u w:val="single" w:color="000000"/>
              </w:rPr>
              <w:t>PARA EL SERVICIO DE</w:t>
            </w:r>
            <w:r>
              <w:rPr>
                <w:sz w:val="16"/>
              </w:rPr>
              <w:t xml:space="preserve"> </w:t>
            </w:r>
          </w:p>
          <w:p w14:paraId="0F59A79B" w14:textId="77777777" w:rsidR="00DA190E" w:rsidRDefault="00BF19FC">
            <w:pPr>
              <w:tabs>
                <w:tab w:val="right" w:pos="2065"/>
              </w:tabs>
              <w:spacing w:after="0" w:line="259" w:lineRule="auto"/>
              <w:ind w:left="0" w:right="0" w:firstLine="0"/>
              <w:jc w:val="left"/>
            </w:pPr>
            <w:r>
              <w:rPr>
                <w:sz w:val="16"/>
                <w:u w:val="single" w:color="000000"/>
              </w:rPr>
              <w:t xml:space="preserve">OPERACIÓN </w:t>
            </w:r>
            <w:r>
              <w:rPr>
                <w:sz w:val="16"/>
                <w:u w:val="single" w:color="000000"/>
              </w:rPr>
              <w:tab/>
              <w:t>Y</w:t>
            </w:r>
            <w:r>
              <w:rPr>
                <w:sz w:val="16"/>
              </w:rPr>
              <w:t xml:space="preserve"> </w:t>
            </w:r>
          </w:p>
          <w:p w14:paraId="7D7F9E2D" w14:textId="77777777" w:rsidR="00DA190E" w:rsidRDefault="00BF19FC">
            <w:pPr>
              <w:spacing w:after="0" w:line="259" w:lineRule="auto"/>
              <w:ind w:left="108" w:right="0" w:firstLine="0"/>
              <w:jc w:val="left"/>
            </w:pPr>
            <w:r>
              <w:rPr>
                <w:sz w:val="16"/>
              </w:rPr>
              <w:t xml:space="preserve">ADMINISTRACION </w:t>
            </w:r>
          </w:p>
        </w:tc>
        <w:tc>
          <w:tcPr>
            <w:tcW w:w="1430" w:type="dxa"/>
            <w:tcBorders>
              <w:top w:val="double" w:sz="4" w:space="0" w:color="000000"/>
              <w:left w:val="single" w:sz="4" w:space="0" w:color="000000"/>
              <w:bottom w:val="double" w:sz="4" w:space="0" w:color="000000"/>
              <w:right w:val="single" w:sz="4" w:space="0" w:color="000000"/>
            </w:tcBorders>
          </w:tcPr>
          <w:p w14:paraId="23E41F62" w14:textId="77777777" w:rsidR="00DA190E" w:rsidRDefault="00BF19FC">
            <w:pPr>
              <w:spacing w:after="0" w:line="259" w:lineRule="auto"/>
              <w:ind w:left="107" w:right="0" w:firstLine="0"/>
              <w:jc w:val="left"/>
            </w:pPr>
            <w:r>
              <w:rPr>
                <w:sz w:val="16"/>
              </w:rPr>
              <w:t xml:space="preserve"> </w:t>
            </w:r>
            <w:proofErr w:type="gramStart"/>
            <w:r>
              <w:rPr>
                <w:sz w:val="16"/>
              </w:rPr>
              <w:t>$  85,000.00</w:t>
            </w:r>
            <w:proofErr w:type="gramEnd"/>
            <w:r>
              <w:rPr>
                <w:sz w:val="16"/>
              </w:rPr>
              <w:t xml:space="preserve">  </w:t>
            </w:r>
          </w:p>
        </w:tc>
        <w:tc>
          <w:tcPr>
            <w:tcW w:w="1314" w:type="dxa"/>
            <w:tcBorders>
              <w:top w:val="double" w:sz="4" w:space="0" w:color="000000"/>
              <w:left w:val="single" w:sz="4" w:space="0" w:color="000000"/>
              <w:bottom w:val="double" w:sz="4" w:space="0" w:color="000000"/>
              <w:right w:val="single" w:sz="4" w:space="0" w:color="000000"/>
            </w:tcBorders>
          </w:tcPr>
          <w:p w14:paraId="0194AFF9"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double" w:sz="4" w:space="0" w:color="000000"/>
              <w:right w:val="nil"/>
            </w:tcBorders>
          </w:tcPr>
          <w:p w14:paraId="402F8DDE"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double" w:sz="4" w:space="0" w:color="000000"/>
              <w:right w:val="single" w:sz="4" w:space="0" w:color="000000"/>
            </w:tcBorders>
          </w:tcPr>
          <w:p w14:paraId="7B625024"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double" w:sz="4" w:space="0" w:color="000000"/>
              <w:right w:val="single" w:sz="4" w:space="0" w:color="000000"/>
            </w:tcBorders>
          </w:tcPr>
          <w:p w14:paraId="05A98039"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double" w:sz="4" w:space="0" w:color="000000"/>
              <w:right w:val="single" w:sz="4" w:space="0" w:color="000000"/>
            </w:tcBorders>
          </w:tcPr>
          <w:p w14:paraId="52A8CA05" w14:textId="77777777" w:rsidR="00DA190E" w:rsidRDefault="00BF19FC">
            <w:pPr>
              <w:spacing w:after="0" w:line="259" w:lineRule="auto"/>
              <w:ind w:left="0" w:right="103" w:firstLine="0"/>
              <w:jc w:val="right"/>
            </w:pPr>
            <w:r>
              <w:rPr>
                <w:sz w:val="16"/>
              </w:rPr>
              <w:t xml:space="preserve"> $ 1,020,000.00  </w:t>
            </w:r>
          </w:p>
        </w:tc>
      </w:tr>
      <w:tr w:rsidR="00DA190E" w14:paraId="652E5046" w14:textId="77777777">
        <w:trPr>
          <w:trHeight w:val="1128"/>
        </w:trPr>
        <w:tc>
          <w:tcPr>
            <w:tcW w:w="2066" w:type="dxa"/>
            <w:tcBorders>
              <w:top w:val="double" w:sz="3" w:space="0" w:color="000000"/>
              <w:left w:val="single" w:sz="4" w:space="0" w:color="000000"/>
              <w:bottom w:val="single" w:sz="4" w:space="0" w:color="000000"/>
              <w:right w:val="single" w:sz="4" w:space="0" w:color="000000"/>
            </w:tcBorders>
          </w:tcPr>
          <w:p w14:paraId="3040ED81" w14:textId="77777777" w:rsidR="00DA190E" w:rsidRDefault="00BF19FC">
            <w:pPr>
              <w:spacing w:after="0" w:line="259" w:lineRule="auto"/>
              <w:ind w:left="108" w:right="0" w:firstLine="0"/>
              <w:jc w:val="left"/>
            </w:pPr>
            <w:r>
              <w:rPr>
                <w:sz w:val="16"/>
              </w:rPr>
              <w:t>G</w:t>
            </w:r>
            <w:proofErr w:type="gramStart"/>
            <w:r>
              <w:rPr>
                <w:sz w:val="16"/>
              </w:rPr>
              <w:t>).-</w:t>
            </w:r>
            <w:proofErr w:type="gramEnd"/>
            <w:r>
              <w:rPr>
                <w:sz w:val="16"/>
              </w:rPr>
              <w:t xml:space="preserve">TOTAL DE GASTOS </w:t>
            </w:r>
          </w:p>
          <w:p w14:paraId="45E42A8E" w14:textId="77777777" w:rsidR="00DA190E" w:rsidRDefault="00BF19FC">
            <w:pPr>
              <w:tabs>
                <w:tab w:val="center" w:pos="1032"/>
                <w:tab w:val="right" w:pos="2065"/>
              </w:tabs>
              <w:spacing w:after="0" w:line="259" w:lineRule="auto"/>
              <w:ind w:left="0" w:right="0" w:firstLine="0"/>
              <w:jc w:val="left"/>
            </w:pPr>
            <w:r>
              <w:rPr>
                <w:sz w:val="16"/>
              </w:rPr>
              <w:t xml:space="preserve">DE </w:t>
            </w:r>
            <w:r>
              <w:rPr>
                <w:sz w:val="16"/>
              </w:rPr>
              <w:tab/>
              <w:t xml:space="preserve">COMPRA </w:t>
            </w:r>
            <w:r>
              <w:rPr>
                <w:sz w:val="16"/>
              </w:rPr>
              <w:tab/>
              <w:t xml:space="preserve">DE </w:t>
            </w:r>
          </w:p>
          <w:p w14:paraId="5D41685E" w14:textId="77777777" w:rsidR="00DA190E" w:rsidRDefault="00BF19FC">
            <w:pPr>
              <w:spacing w:after="0" w:line="239" w:lineRule="auto"/>
              <w:ind w:left="108" w:right="104" w:firstLine="0"/>
            </w:pPr>
            <w:r>
              <w:rPr>
                <w:sz w:val="16"/>
              </w:rPr>
              <w:t xml:space="preserve">REFACCIONES PARA EL MANTENIMIENTO DE LUMINARIA, LINEAS </w:t>
            </w:r>
          </w:p>
          <w:p w14:paraId="314DD5BC" w14:textId="77777777" w:rsidR="00DA190E" w:rsidRDefault="00BF19FC">
            <w:pPr>
              <w:tabs>
                <w:tab w:val="right" w:pos="2065"/>
              </w:tabs>
              <w:spacing w:after="0" w:line="259" w:lineRule="auto"/>
              <w:ind w:left="0" w:right="0" w:firstLine="0"/>
              <w:jc w:val="left"/>
            </w:pPr>
            <w:r>
              <w:rPr>
                <w:sz w:val="16"/>
              </w:rPr>
              <w:t xml:space="preserve">ELECTRICAS </w:t>
            </w:r>
            <w:r>
              <w:rPr>
                <w:sz w:val="16"/>
              </w:rPr>
              <w:tab/>
              <w:t xml:space="preserve">Y </w:t>
            </w:r>
          </w:p>
        </w:tc>
        <w:tc>
          <w:tcPr>
            <w:tcW w:w="1430" w:type="dxa"/>
            <w:tcBorders>
              <w:top w:val="double" w:sz="4" w:space="0" w:color="000000"/>
              <w:left w:val="single" w:sz="4" w:space="0" w:color="000000"/>
              <w:bottom w:val="single" w:sz="4" w:space="0" w:color="000000"/>
              <w:right w:val="single" w:sz="4" w:space="0" w:color="000000"/>
            </w:tcBorders>
          </w:tcPr>
          <w:p w14:paraId="120D633E" w14:textId="77777777" w:rsidR="00DA190E" w:rsidRDefault="00BF19FC">
            <w:pPr>
              <w:spacing w:after="0" w:line="259" w:lineRule="auto"/>
              <w:ind w:left="0" w:right="1198" w:firstLine="0"/>
              <w:jc w:val="right"/>
            </w:pPr>
            <w:r>
              <w:rPr>
                <w:sz w:val="16"/>
              </w:rPr>
              <w:t xml:space="preserve"> $                              </w:t>
            </w:r>
          </w:p>
          <w:p w14:paraId="26A5021D" w14:textId="77777777" w:rsidR="00DA190E" w:rsidRDefault="00BF19FC">
            <w:pPr>
              <w:spacing w:after="0" w:line="259" w:lineRule="auto"/>
              <w:ind w:left="107" w:right="0" w:firstLine="0"/>
              <w:jc w:val="left"/>
            </w:pPr>
            <w:r>
              <w:rPr>
                <w:sz w:val="16"/>
              </w:rPr>
              <w:t xml:space="preserve">-    </w:t>
            </w:r>
          </w:p>
        </w:tc>
        <w:tc>
          <w:tcPr>
            <w:tcW w:w="1314" w:type="dxa"/>
            <w:tcBorders>
              <w:top w:val="double" w:sz="4" w:space="0" w:color="000000"/>
              <w:left w:val="single" w:sz="4" w:space="0" w:color="000000"/>
              <w:bottom w:val="single" w:sz="4" w:space="0" w:color="000000"/>
              <w:right w:val="single" w:sz="4" w:space="0" w:color="000000"/>
            </w:tcBorders>
          </w:tcPr>
          <w:p w14:paraId="234EDC0B" w14:textId="77777777" w:rsidR="00DA190E" w:rsidRDefault="00BF19FC">
            <w:pPr>
              <w:spacing w:after="0" w:line="259" w:lineRule="auto"/>
              <w:ind w:left="107" w:right="0" w:firstLine="0"/>
              <w:jc w:val="left"/>
            </w:pPr>
            <w:r>
              <w:rPr>
                <w:sz w:val="16"/>
              </w:rPr>
              <w:t xml:space="preserve">  </w:t>
            </w:r>
          </w:p>
        </w:tc>
        <w:tc>
          <w:tcPr>
            <w:tcW w:w="1275" w:type="dxa"/>
            <w:tcBorders>
              <w:top w:val="double" w:sz="4" w:space="0" w:color="000000"/>
              <w:left w:val="single" w:sz="4" w:space="0" w:color="000000"/>
              <w:bottom w:val="single" w:sz="4" w:space="0" w:color="000000"/>
              <w:right w:val="nil"/>
            </w:tcBorders>
          </w:tcPr>
          <w:p w14:paraId="235C4CBE" w14:textId="77777777" w:rsidR="00DA190E" w:rsidRDefault="00BF19FC">
            <w:pPr>
              <w:spacing w:after="0" w:line="259" w:lineRule="auto"/>
              <w:ind w:left="108" w:right="0" w:firstLine="0"/>
              <w:jc w:val="left"/>
            </w:pPr>
            <w:r>
              <w:rPr>
                <w:sz w:val="16"/>
              </w:rPr>
              <w:t xml:space="preserve">  </w:t>
            </w:r>
          </w:p>
        </w:tc>
        <w:tc>
          <w:tcPr>
            <w:tcW w:w="438" w:type="dxa"/>
            <w:tcBorders>
              <w:top w:val="double" w:sz="4" w:space="0" w:color="000000"/>
              <w:left w:val="nil"/>
              <w:bottom w:val="single" w:sz="4" w:space="0" w:color="000000"/>
              <w:right w:val="single" w:sz="4" w:space="0" w:color="000000"/>
            </w:tcBorders>
          </w:tcPr>
          <w:p w14:paraId="26F8D816" w14:textId="77777777" w:rsidR="00DA190E" w:rsidRDefault="00DA190E">
            <w:pPr>
              <w:spacing w:after="160" w:line="259" w:lineRule="auto"/>
              <w:ind w:left="0" w:right="0" w:firstLine="0"/>
              <w:jc w:val="left"/>
            </w:pPr>
          </w:p>
        </w:tc>
        <w:tc>
          <w:tcPr>
            <w:tcW w:w="1499" w:type="dxa"/>
            <w:tcBorders>
              <w:top w:val="double" w:sz="4" w:space="0" w:color="000000"/>
              <w:left w:val="single" w:sz="4" w:space="0" w:color="000000"/>
              <w:bottom w:val="single" w:sz="4" w:space="0" w:color="000000"/>
              <w:right w:val="single" w:sz="4" w:space="0" w:color="000000"/>
            </w:tcBorders>
          </w:tcPr>
          <w:p w14:paraId="33868D46" w14:textId="77777777" w:rsidR="00DA190E" w:rsidRDefault="00BF19FC">
            <w:pPr>
              <w:spacing w:after="0" w:line="259" w:lineRule="auto"/>
              <w:ind w:left="107" w:right="0" w:firstLine="0"/>
              <w:jc w:val="left"/>
            </w:pPr>
            <w:r>
              <w:rPr>
                <w:sz w:val="16"/>
              </w:rPr>
              <w:t xml:space="preserve">  </w:t>
            </w:r>
          </w:p>
        </w:tc>
        <w:tc>
          <w:tcPr>
            <w:tcW w:w="1882" w:type="dxa"/>
            <w:tcBorders>
              <w:top w:val="double" w:sz="4" w:space="0" w:color="000000"/>
              <w:left w:val="single" w:sz="4" w:space="0" w:color="000000"/>
              <w:bottom w:val="single" w:sz="4" w:space="0" w:color="000000"/>
              <w:right w:val="single" w:sz="4" w:space="0" w:color="000000"/>
            </w:tcBorders>
          </w:tcPr>
          <w:p w14:paraId="4BE682A2" w14:textId="77777777" w:rsidR="00DA190E" w:rsidRDefault="00BF19FC">
            <w:pPr>
              <w:spacing w:after="0" w:line="259" w:lineRule="auto"/>
              <w:ind w:left="108" w:right="0" w:firstLine="0"/>
              <w:jc w:val="left"/>
            </w:pPr>
            <w:r>
              <w:rPr>
                <w:sz w:val="16"/>
              </w:rPr>
              <w:t xml:space="preserve">  </w:t>
            </w:r>
          </w:p>
        </w:tc>
      </w:tr>
      <w:tr w:rsidR="00DA190E" w14:paraId="64B7589D" w14:textId="77777777">
        <w:trPr>
          <w:trHeight w:val="944"/>
        </w:trPr>
        <w:tc>
          <w:tcPr>
            <w:tcW w:w="2066" w:type="dxa"/>
            <w:tcBorders>
              <w:top w:val="single" w:sz="4" w:space="0" w:color="000000"/>
              <w:left w:val="single" w:sz="4" w:space="0" w:color="000000"/>
              <w:bottom w:val="single" w:sz="4" w:space="0" w:color="000000"/>
              <w:right w:val="single" w:sz="4" w:space="0" w:color="000000"/>
            </w:tcBorders>
          </w:tcPr>
          <w:p w14:paraId="3CCA7BF3" w14:textId="77777777" w:rsidR="00DA190E" w:rsidRDefault="00BF19FC">
            <w:pPr>
              <w:spacing w:after="0" w:line="259" w:lineRule="auto"/>
              <w:ind w:left="0" w:right="0" w:firstLine="0"/>
              <w:jc w:val="left"/>
            </w:pPr>
            <w:r>
              <w:rPr>
                <w:sz w:val="16"/>
              </w:rPr>
              <w:lastRenderedPageBreak/>
              <w:t xml:space="preserve">MATERIALES RECICLADOS </w:t>
            </w:r>
          </w:p>
        </w:tc>
        <w:tc>
          <w:tcPr>
            <w:tcW w:w="1430" w:type="dxa"/>
            <w:tcBorders>
              <w:top w:val="single" w:sz="4" w:space="0" w:color="000000"/>
              <w:left w:val="single" w:sz="4" w:space="0" w:color="000000"/>
              <w:bottom w:val="single" w:sz="4" w:space="0" w:color="000000"/>
              <w:right w:val="single" w:sz="4" w:space="0" w:color="000000"/>
            </w:tcBorders>
          </w:tcPr>
          <w:p w14:paraId="3F01F00B" w14:textId="77777777" w:rsidR="00DA190E" w:rsidRDefault="00DA190E">
            <w:pPr>
              <w:spacing w:after="160" w:line="259" w:lineRule="auto"/>
              <w:ind w:left="0" w:right="0" w:firstLine="0"/>
              <w:jc w:val="left"/>
            </w:pPr>
          </w:p>
        </w:tc>
        <w:tc>
          <w:tcPr>
            <w:tcW w:w="1314" w:type="dxa"/>
            <w:tcBorders>
              <w:top w:val="single" w:sz="4" w:space="0" w:color="000000"/>
              <w:left w:val="single" w:sz="4" w:space="0" w:color="000000"/>
              <w:bottom w:val="single" w:sz="4" w:space="0" w:color="000000"/>
              <w:right w:val="single" w:sz="4" w:space="0" w:color="000000"/>
            </w:tcBorders>
          </w:tcPr>
          <w:p w14:paraId="4862BCDF" w14:textId="77777777" w:rsidR="00DA190E" w:rsidRDefault="00DA190E">
            <w:pPr>
              <w:spacing w:after="160" w:line="259" w:lineRule="auto"/>
              <w:ind w:left="0" w:right="0" w:firstLine="0"/>
              <w:jc w:val="left"/>
            </w:pPr>
          </w:p>
        </w:tc>
        <w:tc>
          <w:tcPr>
            <w:tcW w:w="1714" w:type="dxa"/>
            <w:gridSpan w:val="2"/>
            <w:tcBorders>
              <w:top w:val="single" w:sz="4" w:space="0" w:color="000000"/>
              <w:left w:val="single" w:sz="4" w:space="0" w:color="000000"/>
              <w:bottom w:val="single" w:sz="4" w:space="0" w:color="000000"/>
              <w:right w:val="single" w:sz="4" w:space="0" w:color="000000"/>
            </w:tcBorders>
          </w:tcPr>
          <w:p w14:paraId="0EF49FEA" w14:textId="77777777" w:rsidR="00DA190E" w:rsidRDefault="00DA190E">
            <w:pPr>
              <w:spacing w:after="160" w:line="259" w:lineRule="auto"/>
              <w:ind w:left="0" w:right="0" w:firstLine="0"/>
              <w:jc w:val="left"/>
            </w:pPr>
          </w:p>
        </w:tc>
        <w:tc>
          <w:tcPr>
            <w:tcW w:w="1499" w:type="dxa"/>
            <w:tcBorders>
              <w:top w:val="single" w:sz="4" w:space="0" w:color="000000"/>
              <w:left w:val="single" w:sz="4" w:space="0" w:color="000000"/>
              <w:bottom w:val="single" w:sz="4" w:space="0" w:color="000000"/>
              <w:right w:val="single" w:sz="4" w:space="0" w:color="000000"/>
            </w:tcBorders>
          </w:tcPr>
          <w:p w14:paraId="59A792DF" w14:textId="77777777" w:rsidR="00DA190E" w:rsidRDefault="00DA190E">
            <w:pPr>
              <w:spacing w:after="160" w:line="259" w:lineRule="auto"/>
              <w:ind w:left="0" w:right="0" w:firstLine="0"/>
              <w:jc w:val="left"/>
            </w:pPr>
          </w:p>
        </w:tc>
        <w:tc>
          <w:tcPr>
            <w:tcW w:w="1882" w:type="dxa"/>
            <w:tcBorders>
              <w:top w:val="single" w:sz="4" w:space="0" w:color="000000"/>
              <w:left w:val="single" w:sz="4" w:space="0" w:color="000000"/>
              <w:bottom w:val="single" w:sz="4" w:space="0" w:color="000000"/>
              <w:right w:val="single" w:sz="4" w:space="0" w:color="000000"/>
            </w:tcBorders>
          </w:tcPr>
          <w:p w14:paraId="0CBA5E11" w14:textId="77777777" w:rsidR="00DA190E" w:rsidRDefault="00DA190E">
            <w:pPr>
              <w:spacing w:after="160" w:line="259" w:lineRule="auto"/>
              <w:ind w:left="0" w:right="0" w:firstLine="0"/>
              <w:jc w:val="left"/>
            </w:pPr>
          </w:p>
        </w:tc>
      </w:tr>
      <w:tr w:rsidR="00DA190E" w14:paraId="172AC57B" w14:textId="77777777">
        <w:trPr>
          <w:trHeight w:val="1104"/>
        </w:trPr>
        <w:tc>
          <w:tcPr>
            <w:tcW w:w="2066" w:type="dxa"/>
            <w:tcBorders>
              <w:top w:val="single" w:sz="4" w:space="0" w:color="000000"/>
              <w:left w:val="single" w:sz="4" w:space="0" w:color="000000"/>
              <w:bottom w:val="single" w:sz="4" w:space="0" w:color="000000"/>
              <w:right w:val="single" w:sz="4" w:space="0" w:color="000000"/>
            </w:tcBorders>
          </w:tcPr>
          <w:p w14:paraId="68CF5FD7" w14:textId="77777777" w:rsidR="00DA190E" w:rsidRDefault="00BF19FC">
            <w:pPr>
              <w:tabs>
                <w:tab w:val="right" w:pos="2065"/>
              </w:tabs>
              <w:spacing w:after="0" w:line="259" w:lineRule="auto"/>
              <w:ind w:left="0" w:right="0" w:firstLine="0"/>
              <w:jc w:val="left"/>
            </w:pPr>
            <w:r>
              <w:rPr>
                <w:sz w:val="16"/>
              </w:rPr>
              <w:t>H</w:t>
            </w:r>
            <w:proofErr w:type="gramStart"/>
            <w:r>
              <w:rPr>
                <w:sz w:val="16"/>
              </w:rPr>
              <w:t>).-</w:t>
            </w:r>
            <w:proofErr w:type="gramEnd"/>
            <w:r>
              <w:rPr>
                <w:sz w:val="16"/>
              </w:rPr>
              <w:t xml:space="preserve">TOTAL </w:t>
            </w:r>
            <w:r>
              <w:rPr>
                <w:sz w:val="16"/>
              </w:rPr>
              <w:tab/>
              <w:t xml:space="preserve">DE </w:t>
            </w:r>
          </w:p>
          <w:p w14:paraId="769CAF04" w14:textId="77777777" w:rsidR="00DA190E" w:rsidRDefault="00BF19FC">
            <w:pPr>
              <w:spacing w:after="0" w:line="239" w:lineRule="auto"/>
              <w:ind w:left="1" w:right="0" w:firstLine="0"/>
            </w:pPr>
            <w:r>
              <w:rPr>
                <w:sz w:val="16"/>
              </w:rPr>
              <w:t xml:space="preserve">SUSTITUCIONES AL MES DE POSTES </w:t>
            </w:r>
          </w:p>
          <w:p w14:paraId="73F32C94" w14:textId="77777777" w:rsidR="00DA190E" w:rsidRDefault="00BF19FC">
            <w:pPr>
              <w:spacing w:after="0" w:line="259" w:lineRule="auto"/>
              <w:ind w:left="1" w:right="104" w:firstLine="0"/>
            </w:pPr>
            <w:r>
              <w:rPr>
                <w:sz w:val="16"/>
              </w:rPr>
              <w:t xml:space="preserve">METALICOS DAÑADOS Y/O POR EL TIEMPO AL MES. </w:t>
            </w:r>
          </w:p>
        </w:tc>
        <w:tc>
          <w:tcPr>
            <w:tcW w:w="1430" w:type="dxa"/>
            <w:tcBorders>
              <w:top w:val="single" w:sz="4" w:space="0" w:color="000000"/>
              <w:left w:val="single" w:sz="4" w:space="0" w:color="000000"/>
              <w:bottom w:val="single" w:sz="4" w:space="0" w:color="000000"/>
              <w:right w:val="single" w:sz="4" w:space="0" w:color="000000"/>
            </w:tcBorders>
          </w:tcPr>
          <w:p w14:paraId="53021AFB" w14:textId="77777777" w:rsidR="00DA190E" w:rsidRDefault="00BF19FC">
            <w:pPr>
              <w:spacing w:after="0" w:line="259" w:lineRule="auto"/>
              <w:ind w:left="0" w:right="1198" w:firstLine="0"/>
              <w:jc w:val="right"/>
            </w:pPr>
            <w:r>
              <w:rPr>
                <w:sz w:val="16"/>
              </w:rPr>
              <w:t xml:space="preserve"> $                              </w:t>
            </w:r>
          </w:p>
          <w:p w14:paraId="12D1FAB5" w14:textId="77777777" w:rsidR="00DA190E" w:rsidRDefault="00BF19FC">
            <w:pPr>
              <w:spacing w:after="0" w:line="259" w:lineRule="auto"/>
              <w:ind w:left="0" w:right="0" w:firstLine="0"/>
              <w:jc w:val="left"/>
            </w:pPr>
            <w:r>
              <w:rPr>
                <w:sz w:val="16"/>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C8BBE55" w14:textId="77777777" w:rsidR="00DA190E" w:rsidRDefault="00BF19FC">
            <w:pPr>
              <w:spacing w:after="0" w:line="259" w:lineRule="auto"/>
              <w:ind w:left="0" w:right="0" w:firstLine="0"/>
              <w:jc w:val="left"/>
            </w:pPr>
            <w:r>
              <w:rPr>
                <w:sz w:val="16"/>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tcPr>
          <w:p w14:paraId="38118EC8" w14:textId="77777777" w:rsidR="00DA190E" w:rsidRDefault="00BF19FC">
            <w:pPr>
              <w:spacing w:after="0" w:line="259" w:lineRule="auto"/>
              <w:ind w:left="1" w:right="0" w:firstLine="0"/>
              <w:jc w:val="left"/>
            </w:pPr>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149F6893"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427B81AE" w14:textId="77777777" w:rsidR="00DA190E" w:rsidRDefault="00BF19FC">
            <w:pPr>
              <w:spacing w:after="0" w:line="259" w:lineRule="auto"/>
              <w:ind w:left="1" w:right="0" w:firstLine="0"/>
              <w:jc w:val="left"/>
            </w:pPr>
            <w:r>
              <w:rPr>
                <w:sz w:val="16"/>
              </w:rPr>
              <w:t xml:space="preserve">  </w:t>
            </w:r>
          </w:p>
        </w:tc>
      </w:tr>
      <w:tr w:rsidR="00DA190E" w14:paraId="63468DE0" w14:textId="77777777">
        <w:trPr>
          <w:trHeight w:val="1104"/>
        </w:trPr>
        <w:tc>
          <w:tcPr>
            <w:tcW w:w="2066" w:type="dxa"/>
            <w:tcBorders>
              <w:top w:val="single" w:sz="4" w:space="0" w:color="000000"/>
              <w:left w:val="single" w:sz="4" w:space="0" w:color="000000"/>
              <w:bottom w:val="single" w:sz="4" w:space="0" w:color="000000"/>
              <w:right w:val="single" w:sz="4" w:space="0" w:color="000000"/>
            </w:tcBorders>
          </w:tcPr>
          <w:p w14:paraId="5EE6CE48" w14:textId="77777777" w:rsidR="00DA190E" w:rsidRDefault="00BF19FC">
            <w:pPr>
              <w:spacing w:after="1" w:line="238" w:lineRule="auto"/>
              <w:ind w:left="1" w:right="0" w:firstLine="0"/>
            </w:pPr>
            <w:proofErr w:type="gramStart"/>
            <w:r>
              <w:rPr>
                <w:sz w:val="16"/>
              </w:rPr>
              <w:t>I).-</w:t>
            </w:r>
            <w:proofErr w:type="gramEnd"/>
            <w:r>
              <w:rPr>
                <w:sz w:val="16"/>
              </w:rPr>
              <w:t xml:space="preserve">TOTAL DE GASTOS DE CONSUMIBLES AL </w:t>
            </w:r>
          </w:p>
          <w:p w14:paraId="57848EC0" w14:textId="77777777" w:rsidR="00DA190E" w:rsidRDefault="00BF19FC">
            <w:pPr>
              <w:tabs>
                <w:tab w:val="center" w:pos="1089"/>
                <w:tab w:val="right" w:pos="2065"/>
              </w:tabs>
              <w:spacing w:after="0" w:line="259" w:lineRule="auto"/>
              <w:ind w:left="0" w:right="0" w:firstLine="0"/>
              <w:jc w:val="left"/>
            </w:pPr>
            <w:r>
              <w:rPr>
                <w:sz w:val="16"/>
              </w:rPr>
              <w:t xml:space="preserve">MES </w:t>
            </w:r>
            <w:r>
              <w:rPr>
                <w:sz w:val="16"/>
              </w:rPr>
              <w:tab/>
              <w:t xml:space="preserve">PARA </w:t>
            </w:r>
            <w:r>
              <w:rPr>
                <w:sz w:val="16"/>
              </w:rPr>
              <w:tab/>
              <w:t xml:space="preserve">LA </w:t>
            </w:r>
          </w:p>
          <w:p w14:paraId="1365397D" w14:textId="77777777" w:rsidR="00DA190E" w:rsidRDefault="00BF19FC">
            <w:pPr>
              <w:spacing w:after="1" w:line="238" w:lineRule="auto"/>
              <w:ind w:left="1" w:right="0" w:firstLine="0"/>
            </w:pPr>
            <w:r>
              <w:rPr>
                <w:sz w:val="16"/>
              </w:rPr>
              <w:t xml:space="preserve">OPERACIÓN DEL SISTEMA DE </w:t>
            </w:r>
          </w:p>
          <w:p w14:paraId="2D5B2CCE" w14:textId="77777777" w:rsidR="00DA190E" w:rsidRDefault="00BF19FC">
            <w:pPr>
              <w:spacing w:after="0" w:line="259" w:lineRule="auto"/>
              <w:ind w:left="1" w:right="0" w:firstLine="0"/>
              <w:jc w:val="left"/>
            </w:pPr>
            <w:r>
              <w:rPr>
                <w:sz w:val="16"/>
              </w:rPr>
              <w:t xml:space="preserve">ALUMBRADO PUBLICO. </w:t>
            </w:r>
          </w:p>
        </w:tc>
        <w:tc>
          <w:tcPr>
            <w:tcW w:w="1430" w:type="dxa"/>
            <w:tcBorders>
              <w:top w:val="single" w:sz="4" w:space="0" w:color="000000"/>
              <w:left w:val="single" w:sz="4" w:space="0" w:color="000000"/>
              <w:bottom w:val="single" w:sz="4" w:space="0" w:color="000000"/>
              <w:right w:val="single" w:sz="4" w:space="0" w:color="000000"/>
            </w:tcBorders>
          </w:tcPr>
          <w:p w14:paraId="1DD29DC0" w14:textId="77777777" w:rsidR="00DA190E" w:rsidRDefault="00BF19FC">
            <w:pPr>
              <w:spacing w:after="0" w:line="259" w:lineRule="auto"/>
              <w:ind w:left="0" w:right="1198" w:firstLine="0"/>
              <w:jc w:val="right"/>
            </w:pPr>
            <w:r>
              <w:rPr>
                <w:sz w:val="16"/>
              </w:rPr>
              <w:t xml:space="preserve"> $                              </w:t>
            </w:r>
          </w:p>
          <w:p w14:paraId="33FA8A18" w14:textId="77777777" w:rsidR="00DA190E" w:rsidRDefault="00BF19FC">
            <w:pPr>
              <w:spacing w:after="0" w:line="259" w:lineRule="auto"/>
              <w:ind w:left="0" w:right="0" w:firstLine="0"/>
              <w:jc w:val="left"/>
            </w:pPr>
            <w:r>
              <w:rPr>
                <w:sz w:val="16"/>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2D908F2A" w14:textId="77777777" w:rsidR="00DA190E" w:rsidRDefault="00BF19FC">
            <w:pPr>
              <w:spacing w:after="0" w:line="259" w:lineRule="auto"/>
              <w:ind w:left="0" w:right="0" w:firstLine="0"/>
              <w:jc w:val="left"/>
            </w:pPr>
            <w:r>
              <w:rPr>
                <w:sz w:val="16"/>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tcPr>
          <w:p w14:paraId="1DD10CEF" w14:textId="77777777" w:rsidR="00DA190E" w:rsidRDefault="00BF19FC">
            <w:pPr>
              <w:spacing w:after="0" w:line="259" w:lineRule="auto"/>
              <w:ind w:left="1" w:right="0" w:firstLine="0"/>
              <w:jc w:val="left"/>
            </w:pPr>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77E9FC05"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66764BCB" w14:textId="77777777" w:rsidR="00DA190E" w:rsidRDefault="00BF19FC">
            <w:pPr>
              <w:spacing w:after="0" w:line="259" w:lineRule="auto"/>
              <w:ind w:left="1" w:right="0" w:firstLine="0"/>
              <w:jc w:val="left"/>
            </w:pPr>
            <w:r>
              <w:rPr>
                <w:sz w:val="16"/>
              </w:rPr>
              <w:t xml:space="preserve">  </w:t>
            </w:r>
          </w:p>
        </w:tc>
      </w:tr>
      <w:tr w:rsidR="00DA190E" w14:paraId="3CEFD209" w14:textId="77777777">
        <w:trPr>
          <w:trHeight w:val="1656"/>
        </w:trPr>
        <w:tc>
          <w:tcPr>
            <w:tcW w:w="2066" w:type="dxa"/>
            <w:tcBorders>
              <w:top w:val="single" w:sz="4" w:space="0" w:color="000000"/>
              <w:left w:val="single" w:sz="4" w:space="0" w:color="000000"/>
              <w:bottom w:val="single" w:sz="4" w:space="0" w:color="000000"/>
              <w:right w:val="single" w:sz="4" w:space="0" w:color="000000"/>
            </w:tcBorders>
          </w:tcPr>
          <w:p w14:paraId="24BDB021" w14:textId="77777777" w:rsidR="00DA190E" w:rsidRDefault="00BF19FC">
            <w:pPr>
              <w:spacing w:after="1" w:line="238" w:lineRule="auto"/>
              <w:ind w:left="1" w:right="109" w:firstLine="0"/>
            </w:pPr>
            <w:r>
              <w:rPr>
                <w:sz w:val="16"/>
              </w:rPr>
              <w:t>J</w:t>
            </w:r>
            <w:proofErr w:type="gramStart"/>
            <w:r>
              <w:rPr>
                <w:sz w:val="16"/>
              </w:rPr>
              <w:t>).-</w:t>
            </w:r>
            <w:proofErr w:type="gramEnd"/>
            <w:r>
              <w:rPr>
                <w:sz w:val="16"/>
              </w:rPr>
              <w:t xml:space="preserve">RESUMEN DE MANTENIMIENTO DE LUMINARIAS </w:t>
            </w:r>
          </w:p>
          <w:p w14:paraId="1C1AAF18" w14:textId="77777777" w:rsidR="00DA190E" w:rsidRDefault="00BF19FC">
            <w:pPr>
              <w:tabs>
                <w:tab w:val="right" w:pos="2065"/>
              </w:tabs>
              <w:spacing w:after="0" w:line="259" w:lineRule="auto"/>
              <w:ind w:left="0" w:right="0" w:firstLine="0"/>
              <w:jc w:val="left"/>
            </w:pPr>
            <w:r>
              <w:rPr>
                <w:sz w:val="16"/>
              </w:rPr>
              <w:t xml:space="preserve">PREVENTIVO </w:t>
            </w:r>
            <w:r>
              <w:rPr>
                <w:sz w:val="16"/>
              </w:rPr>
              <w:tab/>
              <w:t xml:space="preserve">Y </w:t>
            </w:r>
          </w:p>
          <w:p w14:paraId="46BBDBAC" w14:textId="77777777" w:rsidR="00DA190E" w:rsidRDefault="00BF19FC">
            <w:pPr>
              <w:spacing w:after="0" w:line="259" w:lineRule="auto"/>
              <w:ind w:left="1" w:right="0" w:firstLine="0"/>
              <w:jc w:val="left"/>
            </w:pPr>
            <w:r>
              <w:rPr>
                <w:sz w:val="16"/>
              </w:rPr>
              <w:t xml:space="preserve">CORRECTIVO AL MES  </w:t>
            </w:r>
          </w:p>
          <w:p w14:paraId="2FE738EA" w14:textId="77777777" w:rsidR="00DA190E" w:rsidRDefault="00BF19FC">
            <w:pPr>
              <w:tabs>
                <w:tab w:val="center" w:pos="1191"/>
                <w:tab w:val="right" w:pos="2065"/>
              </w:tabs>
              <w:spacing w:after="0" w:line="259" w:lineRule="auto"/>
              <w:ind w:left="0" w:right="0" w:firstLine="0"/>
              <w:jc w:val="left"/>
            </w:pPr>
            <w:r>
              <w:rPr>
                <w:sz w:val="16"/>
              </w:rPr>
              <w:t xml:space="preserve">(DADO </w:t>
            </w:r>
            <w:r>
              <w:rPr>
                <w:sz w:val="16"/>
              </w:rPr>
              <w:tab/>
              <w:t xml:space="preserve">POR </w:t>
            </w:r>
            <w:r>
              <w:rPr>
                <w:sz w:val="16"/>
              </w:rPr>
              <w:tab/>
              <w:t xml:space="preserve">EL </w:t>
            </w:r>
          </w:p>
          <w:p w14:paraId="547F4445" w14:textId="77777777" w:rsidR="00DA190E" w:rsidRDefault="00BF19FC">
            <w:pPr>
              <w:tabs>
                <w:tab w:val="center" w:pos="1191"/>
                <w:tab w:val="right" w:pos="2065"/>
              </w:tabs>
              <w:spacing w:after="0" w:line="259" w:lineRule="auto"/>
              <w:ind w:left="0" w:right="0" w:firstLine="0"/>
              <w:jc w:val="left"/>
            </w:pPr>
            <w:r>
              <w:rPr>
                <w:sz w:val="16"/>
              </w:rPr>
              <w:t xml:space="preserve">MUNICIPIO </w:t>
            </w:r>
            <w:r>
              <w:rPr>
                <w:sz w:val="16"/>
              </w:rPr>
              <w:tab/>
              <w:t xml:space="preserve">) </w:t>
            </w:r>
            <w:r>
              <w:rPr>
                <w:sz w:val="16"/>
              </w:rPr>
              <w:tab/>
              <w:t xml:space="preserve">TOTAL </w:t>
            </w:r>
          </w:p>
          <w:p w14:paraId="316AEE0C" w14:textId="77777777" w:rsidR="00DA190E" w:rsidRDefault="00BF19FC">
            <w:pPr>
              <w:spacing w:after="0" w:line="259" w:lineRule="auto"/>
              <w:ind w:left="1" w:right="0" w:firstLine="0"/>
              <w:jc w:val="left"/>
            </w:pPr>
            <w:r>
              <w:rPr>
                <w:sz w:val="16"/>
              </w:rPr>
              <w:t xml:space="preserve">SUMA DE      G) + H) + I) </w:t>
            </w:r>
          </w:p>
          <w:p w14:paraId="6E3B1A2C" w14:textId="77777777" w:rsidR="00DA190E" w:rsidRDefault="00BF19FC">
            <w:pPr>
              <w:spacing w:after="0" w:line="259" w:lineRule="auto"/>
              <w:ind w:left="1" w:right="0" w:firstLine="0"/>
              <w:jc w:val="left"/>
            </w:pPr>
            <w:r>
              <w:rPr>
                <w:sz w:val="16"/>
              </w:rPr>
              <w:t xml:space="preserve">= J </w:t>
            </w:r>
          </w:p>
        </w:tc>
        <w:tc>
          <w:tcPr>
            <w:tcW w:w="1430" w:type="dxa"/>
            <w:tcBorders>
              <w:top w:val="single" w:sz="4" w:space="0" w:color="000000"/>
              <w:left w:val="single" w:sz="4" w:space="0" w:color="000000"/>
              <w:bottom w:val="single" w:sz="4" w:space="0" w:color="000000"/>
              <w:right w:val="single" w:sz="4" w:space="0" w:color="000000"/>
            </w:tcBorders>
          </w:tcPr>
          <w:p w14:paraId="6C6805B0" w14:textId="77777777" w:rsidR="00DA190E" w:rsidRDefault="00BF19FC">
            <w:pPr>
              <w:spacing w:after="0" w:line="259" w:lineRule="auto"/>
              <w:ind w:left="0" w:right="1203" w:firstLine="0"/>
              <w:jc w:val="right"/>
            </w:pPr>
            <w:r>
              <w:rPr>
                <w:sz w:val="16"/>
              </w:rPr>
              <w:t xml:space="preserve"> $                              </w:t>
            </w:r>
          </w:p>
          <w:p w14:paraId="6DAF2CF1" w14:textId="77777777" w:rsidR="00DA190E" w:rsidRDefault="00BF19FC">
            <w:pPr>
              <w:spacing w:after="0" w:line="259" w:lineRule="auto"/>
              <w:ind w:left="0" w:right="0" w:firstLine="0"/>
              <w:jc w:val="left"/>
            </w:pPr>
            <w:r>
              <w:rPr>
                <w:sz w:val="16"/>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745C0B10" w14:textId="77777777" w:rsidR="00DA190E" w:rsidRDefault="00BF19FC">
            <w:pPr>
              <w:spacing w:after="0" w:line="259" w:lineRule="auto"/>
              <w:ind w:left="0" w:right="0" w:firstLine="0"/>
              <w:jc w:val="left"/>
            </w:pPr>
            <w:r>
              <w:rPr>
                <w:sz w:val="16"/>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tcPr>
          <w:p w14:paraId="0A216C36" w14:textId="77777777" w:rsidR="00DA190E" w:rsidRDefault="00BF19FC">
            <w:pPr>
              <w:spacing w:after="0" w:line="259" w:lineRule="auto"/>
              <w:ind w:left="1" w:right="0" w:firstLine="0"/>
              <w:jc w:val="left"/>
            </w:pPr>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3F410FC9"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3E076664" w14:textId="77777777" w:rsidR="00DA190E" w:rsidRDefault="00BF19FC">
            <w:pPr>
              <w:spacing w:after="0" w:line="259" w:lineRule="auto"/>
              <w:ind w:left="0" w:right="120" w:firstLine="0"/>
              <w:jc w:val="right"/>
            </w:pPr>
            <w:r>
              <w:rPr>
                <w:sz w:val="16"/>
              </w:rPr>
              <w:t xml:space="preserve"> $                                     -   </w:t>
            </w:r>
          </w:p>
        </w:tc>
      </w:tr>
      <w:tr w:rsidR="00DA190E" w14:paraId="7D8152C9" w14:textId="77777777">
        <w:trPr>
          <w:trHeight w:val="1288"/>
        </w:trPr>
        <w:tc>
          <w:tcPr>
            <w:tcW w:w="2066" w:type="dxa"/>
            <w:tcBorders>
              <w:top w:val="single" w:sz="4" w:space="0" w:color="000000"/>
              <w:left w:val="single" w:sz="4" w:space="0" w:color="000000"/>
              <w:bottom w:val="single" w:sz="4" w:space="0" w:color="000000"/>
              <w:right w:val="single" w:sz="4" w:space="0" w:color="000000"/>
            </w:tcBorders>
          </w:tcPr>
          <w:p w14:paraId="57597697" w14:textId="77777777" w:rsidR="00DA190E" w:rsidRDefault="00BF19FC">
            <w:pPr>
              <w:tabs>
                <w:tab w:val="right" w:pos="2065"/>
              </w:tabs>
              <w:spacing w:after="0" w:line="259" w:lineRule="auto"/>
              <w:ind w:left="0" w:right="0" w:firstLine="0"/>
              <w:jc w:val="left"/>
            </w:pPr>
            <w:r>
              <w:rPr>
                <w:sz w:val="16"/>
              </w:rPr>
              <w:t>K</w:t>
            </w:r>
            <w:proofErr w:type="gramStart"/>
            <w:r>
              <w:rPr>
                <w:sz w:val="16"/>
              </w:rPr>
              <w:t>).-</w:t>
            </w:r>
            <w:proofErr w:type="gramEnd"/>
            <w:r>
              <w:rPr>
                <w:sz w:val="16"/>
              </w:rPr>
              <w:t xml:space="preserve">PROMEDIO </w:t>
            </w:r>
            <w:r>
              <w:rPr>
                <w:sz w:val="16"/>
              </w:rPr>
              <w:tab/>
              <w:t xml:space="preserve">DE </w:t>
            </w:r>
          </w:p>
          <w:p w14:paraId="1E275819" w14:textId="77777777" w:rsidR="00DA190E" w:rsidRDefault="00BF19FC">
            <w:pPr>
              <w:spacing w:after="0" w:line="239" w:lineRule="auto"/>
              <w:ind w:left="1" w:right="41" w:firstLine="0"/>
            </w:pPr>
            <w:r>
              <w:rPr>
                <w:sz w:val="16"/>
              </w:rPr>
              <w:t xml:space="preserve">COSTO POR LUMINARIA OV-15 EN PROMEDIO </w:t>
            </w:r>
            <w:proofErr w:type="gramStart"/>
            <w:r>
              <w:rPr>
                <w:sz w:val="16"/>
              </w:rPr>
              <w:t>INSTALADA  VÍAS</w:t>
            </w:r>
            <w:proofErr w:type="gramEnd"/>
            <w:r>
              <w:rPr>
                <w:sz w:val="16"/>
              </w:rPr>
              <w:t xml:space="preserve"> PRIMARIAS (ÁREAS PUBLICAS) INCLUYE </w:t>
            </w:r>
          </w:p>
          <w:p w14:paraId="666B775E" w14:textId="77777777" w:rsidR="00DA190E" w:rsidRDefault="00BF19FC">
            <w:pPr>
              <w:spacing w:after="0" w:line="259" w:lineRule="auto"/>
              <w:ind w:left="1" w:right="0" w:firstLine="0"/>
              <w:jc w:val="left"/>
            </w:pPr>
            <w:r>
              <w:rPr>
                <w:sz w:val="16"/>
              </w:rPr>
              <w:t xml:space="preserve">LEDS </w:t>
            </w:r>
          </w:p>
        </w:tc>
        <w:tc>
          <w:tcPr>
            <w:tcW w:w="1430" w:type="dxa"/>
            <w:tcBorders>
              <w:top w:val="single" w:sz="4" w:space="0" w:color="000000"/>
              <w:left w:val="single" w:sz="4" w:space="0" w:color="000000"/>
              <w:bottom w:val="single" w:sz="4" w:space="0" w:color="000000"/>
              <w:right w:val="single" w:sz="4" w:space="0" w:color="000000"/>
            </w:tcBorders>
          </w:tcPr>
          <w:p w14:paraId="43CF4B82" w14:textId="77777777" w:rsidR="00DA190E" w:rsidRDefault="00BF19FC">
            <w:pPr>
              <w:spacing w:after="0" w:line="259" w:lineRule="auto"/>
              <w:ind w:left="0" w:right="0" w:firstLine="0"/>
              <w:jc w:val="left"/>
            </w:pPr>
            <w:r>
              <w:rPr>
                <w:sz w:val="16"/>
              </w:rPr>
              <w:t xml:space="preserve"> $ 4,351.00  </w:t>
            </w:r>
          </w:p>
        </w:tc>
        <w:tc>
          <w:tcPr>
            <w:tcW w:w="1314" w:type="dxa"/>
            <w:tcBorders>
              <w:top w:val="single" w:sz="4" w:space="0" w:color="000000"/>
              <w:left w:val="single" w:sz="4" w:space="0" w:color="000000"/>
              <w:bottom w:val="single" w:sz="4" w:space="0" w:color="000000"/>
              <w:right w:val="single" w:sz="4" w:space="0" w:color="000000"/>
            </w:tcBorders>
          </w:tcPr>
          <w:p w14:paraId="02908575" w14:textId="77777777" w:rsidR="00DA190E" w:rsidRDefault="00BF19FC">
            <w:pPr>
              <w:spacing w:after="0" w:line="259" w:lineRule="auto"/>
              <w:ind w:left="0" w:right="0" w:firstLine="0"/>
              <w:jc w:val="left"/>
            </w:pPr>
            <w:r>
              <w:rPr>
                <w:sz w:val="16"/>
              </w:rPr>
              <w:t xml:space="preserve">3085.6 </w:t>
            </w:r>
          </w:p>
        </w:tc>
        <w:tc>
          <w:tcPr>
            <w:tcW w:w="1714" w:type="dxa"/>
            <w:gridSpan w:val="2"/>
            <w:tcBorders>
              <w:top w:val="single" w:sz="4" w:space="0" w:color="000000"/>
              <w:left w:val="single" w:sz="4" w:space="0" w:color="000000"/>
              <w:bottom w:val="single" w:sz="4" w:space="0" w:color="000000"/>
              <w:right w:val="single" w:sz="4" w:space="0" w:color="000000"/>
            </w:tcBorders>
          </w:tcPr>
          <w:p w14:paraId="7D5C9B10" w14:textId="77777777" w:rsidR="00DA190E" w:rsidRDefault="00BF19FC">
            <w:pPr>
              <w:spacing w:after="0" w:line="259" w:lineRule="auto"/>
              <w:ind w:left="1" w:right="0" w:firstLine="0"/>
              <w:jc w:val="left"/>
            </w:pPr>
            <w:r>
              <w:rPr>
                <w:sz w:val="16"/>
              </w:rPr>
              <w:t xml:space="preserve"> $ 13,425,445.60  </w:t>
            </w:r>
          </w:p>
        </w:tc>
        <w:tc>
          <w:tcPr>
            <w:tcW w:w="1499" w:type="dxa"/>
            <w:tcBorders>
              <w:top w:val="single" w:sz="4" w:space="0" w:color="000000"/>
              <w:left w:val="single" w:sz="4" w:space="0" w:color="000000"/>
              <w:bottom w:val="single" w:sz="4" w:space="0" w:color="000000"/>
              <w:right w:val="single" w:sz="4" w:space="0" w:color="000000"/>
            </w:tcBorders>
          </w:tcPr>
          <w:p w14:paraId="64B5B28B"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298F6779" w14:textId="77777777" w:rsidR="00DA190E" w:rsidRDefault="00BF19FC">
            <w:pPr>
              <w:spacing w:after="0" w:line="259" w:lineRule="auto"/>
              <w:ind w:left="1" w:right="0" w:firstLine="0"/>
              <w:jc w:val="left"/>
            </w:pPr>
            <w:r>
              <w:rPr>
                <w:sz w:val="16"/>
              </w:rPr>
              <w:t xml:space="preserve">  </w:t>
            </w:r>
          </w:p>
        </w:tc>
      </w:tr>
      <w:tr w:rsidR="00DA190E" w14:paraId="3E3929AB" w14:textId="77777777">
        <w:trPr>
          <w:trHeight w:val="1288"/>
        </w:trPr>
        <w:tc>
          <w:tcPr>
            <w:tcW w:w="2066" w:type="dxa"/>
            <w:tcBorders>
              <w:top w:val="single" w:sz="4" w:space="0" w:color="000000"/>
              <w:left w:val="single" w:sz="4" w:space="0" w:color="000000"/>
              <w:bottom w:val="single" w:sz="4" w:space="0" w:color="000000"/>
              <w:right w:val="single" w:sz="4" w:space="0" w:color="000000"/>
            </w:tcBorders>
          </w:tcPr>
          <w:p w14:paraId="6551F44F" w14:textId="77777777" w:rsidR="00DA190E" w:rsidRDefault="00BF19FC">
            <w:pPr>
              <w:tabs>
                <w:tab w:val="right" w:pos="2065"/>
              </w:tabs>
              <w:spacing w:after="0" w:line="259" w:lineRule="auto"/>
              <w:ind w:left="0" w:right="0" w:firstLine="0"/>
              <w:jc w:val="left"/>
            </w:pPr>
            <w:proofErr w:type="gramStart"/>
            <w:r>
              <w:rPr>
                <w:sz w:val="16"/>
              </w:rPr>
              <w:t>L).-</w:t>
            </w:r>
            <w:proofErr w:type="gramEnd"/>
            <w:r>
              <w:rPr>
                <w:sz w:val="16"/>
              </w:rPr>
              <w:t xml:space="preserve">PROMEDIO </w:t>
            </w:r>
            <w:r>
              <w:rPr>
                <w:sz w:val="16"/>
              </w:rPr>
              <w:tab/>
              <w:t xml:space="preserve">DE </w:t>
            </w:r>
          </w:p>
          <w:p w14:paraId="14166E51" w14:textId="77777777" w:rsidR="00DA190E" w:rsidRDefault="00BF19FC">
            <w:pPr>
              <w:spacing w:after="0" w:line="240" w:lineRule="auto"/>
              <w:ind w:left="1" w:right="0" w:firstLine="0"/>
            </w:pPr>
            <w:r>
              <w:rPr>
                <w:sz w:val="16"/>
              </w:rPr>
              <w:t xml:space="preserve">COSTO POR LUMINARIA S DE DIFERENTES </w:t>
            </w:r>
          </w:p>
          <w:p w14:paraId="3B92D751" w14:textId="77777777" w:rsidR="00DA190E" w:rsidRDefault="00BF19FC">
            <w:pPr>
              <w:spacing w:after="0" w:line="239" w:lineRule="auto"/>
              <w:ind w:left="1" w:right="41" w:firstLine="0"/>
            </w:pPr>
            <w:r>
              <w:rPr>
                <w:sz w:val="16"/>
              </w:rPr>
              <w:t xml:space="preserve">TECNOLOGÍAS, VÍAS SECUNDARIAS (ÁREAS COMUNES), INCLUYE </w:t>
            </w:r>
          </w:p>
          <w:p w14:paraId="0B5B199E" w14:textId="77777777" w:rsidR="00DA190E" w:rsidRDefault="00BF19FC">
            <w:pPr>
              <w:spacing w:after="0" w:line="259" w:lineRule="auto"/>
              <w:ind w:left="1" w:right="0" w:firstLine="0"/>
              <w:jc w:val="left"/>
            </w:pPr>
            <w:r>
              <w:rPr>
                <w:sz w:val="16"/>
              </w:rPr>
              <w:t xml:space="preserve">LEDS </w:t>
            </w:r>
          </w:p>
        </w:tc>
        <w:tc>
          <w:tcPr>
            <w:tcW w:w="1430" w:type="dxa"/>
            <w:tcBorders>
              <w:top w:val="single" w:sz="4" w:space="0" w:color="000000"/>
              <w:left w:val="single" w:sz="4" w:space="0" w:color="000000"/>
              <w:bottom w:val="single" w:sz="4" w:space="0" w:color="000000"/>
              <w:right w:val="single" w:sz="4" w:space="0" w:color="000000"/>
            </w:tcBorders>
          </w:tcPr>
          <w:p w14:paraId="40F2780C" w14:textId="77777777" w:rsidR="00DA190E" w:rsidRDefault="00BF19FC">
            <w:pPr>
              <w:spacing w:after="0" w:line="259" w:lineRule="auto"/>
              <w:ind w:left="0" w:right="0" w:firstLine="0"/>
              <w:jc w:val="left"/>
            </w:pPr>
            <w:r>
              <w:rPr>
                <w:sz w:val="16"/>
              </w:rPr>
              <w:t xml:space="preserve"> $ 3,800.00  </w:t>
            </w:r>
          </w:p>
        </w:tc>
        <w:tc>
          <w:tcPr>
            <w:tcW w:w="1314" w:type="dxa"/>
            <w:tcBorders>
              <w:top w:val="single" w:sz="4" w:space="0" w:color="000000"/>
              <w:left w:val="single" w:sz="4" w:space="0" w:color="000000"/>
              <w:bottom w:val="single" w:sz="4" w:space="0" w:color="000000"/>
              <w:right w:val="single" w:sz="4" w:space="0" w:color="000000"/>
            </w:tcBorders>
          </w:tcPr>
          <w:p w14:paraId="30F4404C" w14:textId="77777777" w:rsidR="00DA190E" w:rsidRDefault="00BF19FC">
            <w:pPr>
              <w:spacing w:after="0" w:line="259" w:lineRule="auto"/>
              <w:ind w:left="0" w:right="0" w:firstLine="0"/>
              <w:jc w:val="left"/>
            </w:pPr>
            <w:r>
              <w:rPr>
                <w:sz w:val="16"/>
              </w:rPr>
              <w:t xml:space="preserve">5730.4 </w:t>
            </w:r>
          </w:p>
        </w:tc>
        <w:tc>
          <w:tcPr>
            <w:tcW w:w="1714" w:type="dxa"/>
            <w:gridSpan w:val="2"/>
            <w:tcBorders>
              <w:top w:val="single" w:sz="4" w:space="0" w:color="000000"/>
              <w:left w:val="single" w:sz="4" w:space="0" w:color="000000"/>
              <w:bottom w:val="single" w:sz="4" w:space="0" w:color="000000"/>
              <w:right w:val="single" w:sz="4" w:space="0" w:color="000000"/>
            </w:tcBorders>
          </w:tcPr>
          <w:p w14:paraId="25537894" w14:textId="77777777" w:rsidR="00DA190E" w:rsidRDefault="00BF19FC">
            <w:pPr>
              <w:spacing w:after="0" w:line="259" w:lineRule="auto"/>
              <w:ind w:left="1" w:right="0" w:firstLine="0"/>
              <w:jc w:val="left"/>
            </w:pPr>
            <w:r>
              <w:rPr>
                <w:sz w:val="16"/>
              </w:rPr>
              <w:t xml:space="preserve"> </w:t>
            </w:r>
            <w:proofErr w:type="gramStart"/>
            <w:r>
              <w:rPr>
                <w:sz w:val="16"/>
              </w:rPr>
              <w:t>$  21,775,520.00</w:t>
            </w:r>
            <w:proofErr w:type="gramEnd"/>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0E459EDC"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1FEC1047" w14:textId="77777777" w:rsidR="00DA190E" w:rsidRDefault="00BF19FC">
            <w:pPr>
              <w:spacing w:after="0" w:line="259" w:lineRule="auto"/>
              <w:ind w:left="1" w:right="0" w:firstLine="0"/>
              <w:jc w:val="left"/>
            </w:pPr>
            <w:r>
              <w:rPr>
                <w:sz w:val="16"/>
              </w:rPr>
              <w:t xml:space="preserve">  </w:t>
            </w:r>
          </w:p>
        </w:tc>
      </w:tr>
      <w:tr w:rsidR="00DA190E" w14:paraId="45CC4DFA" w14:textId="77777777">
        <w:trPr>
          <w:trHeight w:val="1902"/>
        </w:trPr>
        <w:tc>
          <w:tcPr>
            <w:tcW w:w="2066" w:type="dxa"/>
            <w:tcBorders>
              <w:top w:val="single" w:sz="4" w:space="0" w:color="000000"/>
              <w:left w:val="single" w:sz="4" w:space="0" w:color="000000"/>
              <w:bottom w:val="single" w:sz="4" w:space="0" w:color="000000"/>
              <w:right w:val="single" w:sz="4" w:space="0" w:color="000000"/>
            </w:tcBorders>
          </w:tcPr>
          <w:p w14:paraId="32004F9A" w14:textId="77777777" w:rsidR="00DA190E" w:rsidRDefault="00BF19FC">
            <w:pPr>
              <w:spacing w:after="0" w:line="259" w:lineRule="auto"/>
              <w:ind w:left="1" w:right="0" w:firstLine="0"/>
              <w:jc w:val="left"/>
            </w:pPr>
            <w:proofErr w:type="gramStart"/>
            <w:r>
              <w:rPr>
                <w:sz w:val="16"/>
                <w:u w:val="single" w:color="000000"/>
              </w:rPr>
              <w:t>M).-</w:t>
            </w:r>
            <w:proofErr w:type="gramEnd"/>
            <w:r>
              <w:rPr>
                <w:sz w:val="16"/>
                <w:u w:val="single" w:color="000000"/>
              </w:rPr>
              <w:t>MONTO TOTAL DEL</w:t>
            </w:r>
            <w:r>
              <w:rPr>
                <w:sz w:val="16"/>
              </w:rPr>
              <w:t xml:space="preserve"> </w:t>
            </w:r>
          </w:p>
          <w:p w14:paraId="50FA8F8D" w14:textId="77777777" w:rsidR="00DA190E" w:rsidRDefault="00BF19FC">
            <w:pPr>
              <w:tabs>
                <w:tab w:val="right" w:pos="2065"/>
              </w:tabs>
              <w:spacing w:after="0" w:line="259" w:lineRule="auto"/>
              <w:ind w:left="0" w:right="0" w:firstLine="0"/>
              <w:jc w:val="left"/>
            </w:pPr>
            <w:r>
              <w:rPr>
                <w:sz w:val="16"/>
                <w:u w:val="single" w:color="000000"/>
              </w:rPr>
              <w:t xml:space="preserve">MOBILIARIO </w:t>
            </w:r>
            <w:r>
              <w:rPr>
                <w:sz w:val="16"/>
                <w:u w:val="single" w:color="000000"/>
              </w:rPr>
              <w:tab/>
              <w:t>DE</w:t>
            </w:r>
            <w:r>
              <w:rPr>
                <w:sz w:val="16"/>
              </w:rPr>
              <w:t xml:space="preserve"> </w:t>
            </w:r>
          </w:p>
          <w:p w14:paraId="3761EE70" w14:textId="77777777" w:rsidR="00DA190E" w:rsidRDefault="00BF19FC">
            <w:pPr>
              <w:spacing w:after="14" w:line="259" w:lineRule="auto"/>
              <w:ind w:left="1" w:right="0" w:firstLine="0"/>
              <w:jc w:val="left"/>
            </w:pPr>
            <w:r>
              <w:rPr>
                <w:sz w:val="16"/>
                <w:u w:val="single" w:color="000000"/>
              </w:rPr>
              <w:t>LUMINARIAS=</w:t>
            </w:r>
            <w:r>
              <w:rPr>
                <w:sz w:val="16"/>
              </w:rPr>
              <w:t xml:space="preserve"> </w:t>
            </w:r>
          </w:p>
          <w:p w14:paraId="43050CD6" w14:textId="77777777" w:rsidR="00DA190E" w:rsidRDefault="00BF19FC">
            <w:pPr>
              <w:spacing w:after="0" w:line="259" w:lineRule="auto"/>
              <w:ind w:left="1" w:right="0" w:firstLine="0"/>
              <w:jc w:val="left"/>
            </w:pPr>
            <w:r>
              <w:rPr>
                <w:sz w:val="16"/>
                <w:u w:val="single" w:color="000000"/>
              </w:rPr>
              <w:t>RESULTADO “A"</w:t>
            </w:r>
            <w:r>
              <w:rPr>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33CA58E4" w14:textId="77777777" w:rsidR="00DA190E" w:rsidRDefault="00BF19FC">
            <w:pPr>
              <w:spacing w:after="0" w:line="259" w:lineRule="auto"/>
              <w:ind w:left="0" w:right="0" w:firstLine="0"/>
              <w:jc w:val="left"/>
            </w:pPr>
            <w:r>
              <w:rPr>
                <w:sz w:val="16"/>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74C0F2EC" w14:textId="77777777" w:rsidR="00DA190E" w:rsidRDefault="00BF19FC">
            <w:pPr>
              <w:spacing w:after="0" w:line="259" w:lineRule="auto"/>
              <w:ind w:left="0" w:right="0" w:firstLine="0"/>
              <w:jc w:val="left"/>
            </w:pPr>
            <w:r>
              <w:rPr>
                <w:sz w:val="16"/>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tcPr>
          <w:p w14:paraId="29344E9B" w14:textId="77777777" w:rsidR="00DA190E" w:rsidRDefault="00BF19FC">
            <w:pPr>
              <w:spacing w:after="0" w:line="259" w:lineRule="auto"/>
              <w:ind w:left="1" w:right="0" w:firstLine="0"/>
              <w:jc w:val="left"/>
            </w:pPr>
            <w:r>
              <w:rPr>
                <w:sz w:val="16"/>
              </w:rPr>
              <w:t xml:space="preserve"> </w:t>
            </w:r>
            <w:proofErr w:type="gramStart"/>
            <w:r>
              <w:rPr>
                <w:sz w:val="16"/>
              </w:rPr>
              <w:t>$  35,200,965.60</w:t>
            </w:r>
            <w:proofErr w:type="gramEnd"/>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56B86859" w14:textId="77777777" w:rsidR="00DA190E" w:rsidRDefault="00BF19FC">
            <w:pPr>
              <w:tabs>
                <w:tab w:val="right" w:pos="1498"/>
              </w:tabs>
              <w:spacing w:after="0" w:line="259" w:lineRule="auto"/>
              <w:ind w:left="0" w:right="0" w:firstLine="0"/>
              <w:jc w:val="left"/>
            </w:pPr>
            <w:r>
              <w:rPr>
                <w:sz w:val="16"/>
              </w:rPr>
              <w:t xml:space="preserve">UTILIZAR </w:t>
            </w:r>
            <w:r>
              <w:rPr>
                <w:sz w:val="16"/>
              </w:rPr>
              <w:tab/>
              <w:t xml:space="preserve">LA </w:t>
            </w:r>
          </w:p>
          <w:p w14:paraId="7B880894" w14:textId="77777777" w:rsidR="00DA190E" w:rsidRDefault="00BF19FC">
            <w:pPr>
              <w:spacing w:after="0" w:line="259" w:lineRule="auto"/>
              <w:ind w:left="0" w:right="0" w:firstLine="0"/>
              <w:jc w:val="left"/>
            </w:pPr>
            <w:r>
              <w:rPr>
                <w:sz w:val="16"/>
              </w:rPr>
              <w:t xml:space="preserve">DEPRECIACIÓN </w:t>
            </w:r>
          </w:p>
          <w:p w14:paraId="2CBE0556" w14:textId="77777777" w:rsidR="00DA190E" w:rsidRDefault="00BF19FC">
            <w:pPr>
              <w:spacing w:after="0" w:line="259" w:lineRule="auto"/>
              <w:ind w:left="0" w:right="0" w:firstLine="0"/>
              <w:jc w:val="left"/>
            </w:pPr>
            <w:r>
              <w:rPr>
                <w:sz w:val="16"/>
              </w:rPr>
              <w:t xml:space="preserve">MENSUAL, </w:t>
            </w:r>
          </w:p>
          <w:p w14:paraId="10DF798E" w14:textId="77777777" w:rsidR="00DA190E" w:rsidRDefault="00BF19FC">
            <w:pPr>
              <w:spacing w:after="0" w:line="259" w:lineRule="auto"/>
              <w:ind w:left="0" w:right="0" w:firstLine="0"/>
              <w:jc w:val="left"/>
            </w:pPr>
            <w:r>
              <w:rPr>
                <w:sz w:val="16"/>
              </w:rPr>
              <w:t xml:space="preserve">TOMANDO </w:t>
            </w:r>
          </w:p>
          <w:p w14:paraId="6846F0BC" w14:textId="77777777" w:rsidR="00DA190E" w:rsidRDefault="00BF19FC">
            <w:pPr>
              <w:spacing w:after="0" w:line="259" w:lineRule="auto"/>
              <w:ind w:left="0" w:right="0" w:firstLine="0"/>
              <w:jc w:val="left"/>
            </w:pPr>
            <w:r>
              <w:rPr>
                <w:sz w:val="16"/>
              </w:rPr>
              <w:t xml:space="preserve">COMO BASE EL </w:t>
            </w:r>
          </w:p>
          <w:p w14:paraId="048E4653" w14:textId="77777777" w:rsidR="00DA190E" w:rsidRDefault="00BF19FC">
            <w:pPr>
              <w:tabs>
                <w:tab w:val="right" w:pos="1498"/>
              </w:tabs>
              <w:spacing w:after="0" w:line="259" w:lineRule="auto"/>
              <w:ind w:left="0" w:right="0" w:firstLine="0"/>
              <w:jc w:val="left"/>
            </w:pPr>
            <w:proofErr w:type="gramStart"/>
            <w:r>
              <w:rPr>
                <w:sz w:val="16"/>
              </w:rPr>
              <w:t>TOTAL</w:t>
            </w:r>
            <w:proofErr w:type="gramEnd"/>
            <w:r>
              <w:rPr>
                <w:sz w:val="16"/>
              </w:rPr>
              <w:t xml:space="preserve"> </w:t>
            </w:r>
            <w:r>
              <w:rPr>
                <w:sz w:val="16"/>
              </w:rPr>
              <w:tab/>
              <w:t xml:space="preserve">DE </w:t>
            </w:r>
          </w:p>
          <w:p w14:paraId="612C9273" w14:textId="77777777" w:rsidR="00DA190E" w:rsidRDefault="00BF19FC">
            <w:pPr>
              <w:tabs>
                <w:tab w:val="right" w:pos="1498"/>
              </w:tabs>
              <w:spacing w:after="0" w:line="259" w:lineRule="auto"/>
              <w:ind w:left="0" w:right="0" w:firstLine="0"/>
              <w:jc w:val="left"/>
            </w:pPr>
            <w:r>
              <w:rPr>
                <w:sz w:val="16"/>
              </w:rPr>
              <w:t xml:space="preserve">INVERSION </w:t>
            </w:r>
            <w:r>
              <w:rPr>
                <w:sz w:val="16"/>
              </w:rPr>
              <w:tab/>
              <w:t xml:space="preserve">DE </w:t>
            </w:r>
          </w:p>
          <w:p w14:paraId="05FB3DBE" w14:textId="77777777" w:rsidR="00DA190E" w:rsidRDefault="00BF19FC">
            <w:pPr>
              <w:spacing w:after="0" w:line="259" w:lineRule="auto"/>
              <w:ind w:left="0" w:right="0" w:firstLine="0"/>
              <w:jc w:val="left"/>
            </w:pPr>
            <w:r>
              <w:rPr>
                <w:sz w:val="16"/>
              </w:rPr>
              <w:t xml:space="preserve">LUMINARIAS </w:t>
            </w:r>
          </w:p>
        </w:tc>
        <w:tc>
          <w:tcPr>
            <w:tcW w:w="1882" w:type="dxa"/>
            <w:tcBorders>
              <w:top w:val="single" w:sz="4" w:space="0" w:color="000000"/>
              <w:left w:val="single" w:sz="4" w:space="0" w:color="000000"/>
              <w:bottom w:val="single" w:sz="4" w:space="0" w:color="000000"/>
              <w:right w:val="single" w:sz="4" w:space="0" w:color="000000"/>
            </w:tcBorders>
          </w:tcPr>
          <w:p w14:paraId="127C4E16" w14:textId="77777777" w:rsidR="00DA190E" w:rsidRDefault="00BF19FC">
            <w:pPr>
              <w:spacing w:after="0" w:line="259" w:lineRule="auto"/>
              <w:ind w:left="1" w:right="0" w:firstLine="0"/>
              <w:jc w:val="left"/>
            </w:pPr>
            <w:r>
              <w:rPr>
                <w:sz w:val="16"/>
              </w:rPr>
              <w:t xml:space="preserve">  </w:t>
            </w:r>
          </w:p>
        </w:tc>
      </w:tr>
      <w:tr w:rsidR="00DA190E" w14:paraId="1B9EB954" w14:textId="77777777">
        <w:trPr>
          <w:trHeight w:val="1482"/>
        </w:trPr>
        <w:tc>
          <w:tcPr>
            <w:tcW w:w="2066" w:type="dxa"/>
            <w:tcBorders>
              <w:top w:val="single" w:sz="4" w:space="0" w:color="000000"/>
              <w:left w:val="single" w:sz="4" w:space="0" w:color="000000"/>
              <w:bottom w:val="single" w:sz="4" w:space="0" w:color="000000"/>
              <w:right w:val="single" w:sz="4" w:space="0" w:color="000000"/>
            </w:tcBorders>
          </w:tcPr>
          <w:p w14:paraId="49D83B33" w14:textId="77777777" w:rsidR="00DA190E" w:rsidRDefault="00BF19FC">
            <w:pPr>
              <w:spacing w:after="0" w:line="259" w:lineRule="auto"/>
              <w:ind w:left="1" w:right="0" w:firstLine="0"/>
              <w:jc w:val="left"/>
            </w:pPr>
            <w:r>
              <w:rPr>
                <w:sz w:val="16"/>
                <w:u w:val="single" w:color="000000"/>
              </w:rPr>
              <w:t>N</w:t>
            </w:r>
            <w:proofErr w:type="gramStart"/>
            <w:r>
              <w:rPr>
                <w:sz w:val="16"/>
                <w:u w:val="single" w:color="000000"/>
              </w:rPr>
              <w:t>).-</w:t>
            </w:r>
            <w:proofErr w:type="gramEnd"/>
            <w:r>
              <w:rPr>
                <w:sz w:val="16"/>
                <w:u w:val="single" w:color="000000"/>
              </w:rPr>
              <w:t>MONTO DE GASTOS</w:t>
            </w:r>
            <w:r>
              <w:rPr>
                <w:sz w:val="16"/>
              </w:rPr>
              <w:t xml:space="preserve"> </w:t>
            </w:r>
          </w:p>
          <w:p w14:paraId="0763E308" w14:textId="77777777" w:rsidR="00DA190E" w:rsidRDefault="00BF19FC">
            <w:pPr>
              <w:tabs>
                <w:tab w:val="center" w:pos="754"/>
                <w:tab w:val="center" w:pos="1343"/>
                <w:tab w:val="right" w:pos="2065"/>
              </w:tabs>
              <w:spacing w:after="0" w:line="259" w:lineRule="auto"/>
              <w:ind w:left="0" w:right="0" w:firstLine="0"/>
              <w:jc w:val="left"/>
            </w:pPr>
            <w:r>
              <w:rPr>
                <w:sz w:val="16"/>
                <w:u w:val="single" w:color="000000"/>
              </w:rPr>
              <w:t xml:space="preserve">AL </w:t>
            </w:r>
            <w:r>
              <w:rPr>
                <w:sz w:val="16"/>
                <w:u w:val="single" w:color="000000"/>
              </w:rPr>
              <w:tab/>
              <w:t xml:space="preserve">AÑO </w:t>
            </w:r>
            <w:r>
              <w:rPr>
                <w:sz w:val="16"/>
                <w:u w:val="single" w:color="000000"/>
              </w:rPr>
              <w:tab/>
              <w:t xml:space="preserve">POR </w:t>
            </w:r>
            <w:r>
              <w:rPr>
                <w:sz w:val="16"/>
                <w:u w:val="single" w:color="000000"/>
              </w:rPr>
              <w:tab/>
              <w:t>EL</w:t>
            </w:r>
            <w:r>
              <w:rPr>
                <w:sz w:val="16"/>
              </w:rPr>
              <w:t xml:space="preserve"> </w:t>
            </w:r>
          </w:p>
          <w:p w14:paraId="1E0952AB" w14:textId="77777777" w:rsidR="00DA190E" w:rsidRDefault="00BF19FC">
            <w:pPr>
              <w:tabs>
                <w:tab w:val="right" w:pos="2065"/>
              </w:tabs>
              <w:spacing w:after="0" w:line="259" w:lineRule="auto"/>
              <w:ind w:left="0" w:right="0" w:firstLine="0"/>
              <w:jc w:val="left"/>
            </w:pPr>
            <w:r>
              <w:rPr>
                <w:sz w:val="16"/>
                <w:u w:val="single" w:color="000000"/>
              </w:rPr>
              <w:t xml:space="preserve">SERVICIOS </w:t>
            </w:r>
            <w:r>
              <w:rPr>
                <w:sz w:val="16"/>
                <w:u w:val="single" w:color="000000"/>
              </w:rPr>
              <w:tab/>
              <w:t>ENERGÍA,</w:t>
            </w:r>
            <w:r>
              <w:rPr>
                <w:sz w:val="16"/>
              </w:rPr>
              <w:t xml:space="preserve"> </w:t>
            </w:r>
          </w:p>
          <w:p w14:paraId="66B53CC4" w14:textId="77777777" w:rsidR="00DA190E" w:rsidRDefault="00BF19FC">
            <w:pPr>
              <w:spacing w:after="1" w:line="238" w:lineRule="auto"/>
              <w:ind w:left="1" w:right="82" w:firstLine="0"/>
            </w:pPr>
            <w:r>
              <w:rPr>
                <w:sz w:val="16"/>
                <w:u w:val="single" w:color="000000"/>
              </w:rPr>
              <w:t>ADMINISTRACION Y</w:t>
            </w:r>
            <w:r>
              <w:rPr>
                <w:sz w:val="16"/>
              </w:rPr>
              <w:t xml:space="preserve"> </w:t>
            </w:r>
            <w:r>
              <w:rPr>
                <w:sz w:val="16"/>
                <w:u w:val="single" w:color="000000"/>
              </w:rPr>
              <w:t>MANTENIMIENTO DE</w:t>
            </w:r>
            <w:r>
              <w:rPr>
                <w:sz w:val="16"/>
              </w:rPr>
              <w:t xml:space="preserve"> </w:t>
            </w:r>
            <w:r>
              <w:rPr>
                <w:sz w:val="16"/>
                <w:u w:val="single" w:color="000000"/>
              </w:rPr>
              <w:t>INFRAESTRUCTURA</w:t>
            </w:r>
            <w:r>
              <w:rPr>
                <w:sz w:val="16"/>
              </w:rPr>
              <w:t xml:space="preserve"> </w:t>
            </w:r>
          </w:p>
          <w:p w14:paraId="51E91274" w14:textId="77777777" w:rsidR="00DA190E" w:rsidRDefault="00BF19FC">
            <w:pPr>
              <w:tabs>
                <w:tab w:val="center" w:pos="1080"/>
                <w:tab w:val="right" w:pos="2065"/>
              </w:tabs>
              <w:spacing w:after="0" w:line="259" w:lineRule="auto"/>
              <w:ind w:left="0" w:right="0" w:firstLine="0"/>
              <w:jc w:val="left"/>
            </w:pPr>
            <w:r>
              <w:rPr>
                <w:sz w:val="16"/>
                <w:u w:val="single" w:color="000000"/>
              </w:rPr>
              <w:t xml:space="preserve">DEL </w:t>
            </w:r>
            <w:r>
              <w:rPr>
                <w:sz w:val="16"/>
                <w:u w:val="single" w:color="000000"/>
              </w:rPr>
              <w:tab/>
              <w:t xml:space="preserve">SISTEMA </w:t>
            </w:r>
            <w:r>
              <w:rPr>
                <w:sz w:val="16"/>
                <w:u w:val="single" w:color="000000"/>
              </w:rPr>
              <w:tab/>
              <w:t>DE</w:t>
            </w:r>
            <w:r>
              <w:rPr>
                <w:sz w:val="16"/>
              </w:rPr>
              <w:t xml:space="preserve"> </w:t>
            </w:r>
          </w:p>
          <w:p w14:paraId="7575D184" w14:textId="77777777" w:rsidR="00DA190E" w:rsidRDefault="00BF19FC">
            <w:pPr>
              <w:spacing w:after="0" w:line="259" w:lineRule="auto"/>
              <w:ind w:left="1" w:right="0" w:firstLine="0"/>
              <w:jc w:val="left"/>
            </w:pPr>
            <w:r>
              <w:rPr>
                <w:sz w:val="16"/>
                <w:u w:val="single" w:color="000000"/>
              </w:rPr>
              <w:t>ALUMBRADO PUBLICO</w:t>
            </w:r>
            <w:r>
              <w:rPr>
                <w:sz w:val="16"/>
              </w:rPr>
              <w:t xml:space="preserve"> </w:t>
            </w:r>
          </w:p>
        </w:tc>
        <w:tc>
          <w:tcPr>
            <w:tcW w:w="1430" w:type="dxa"/>
            <w:tcBorders>
              <w:top w:val="single" w:sz="4" w:space="0" w:color="000000"/>
              <w:left w:val="single" w:sz="4" w:space="0" w:color="000000"/>
              <w:bottom w:val="single" w:sz="4" w:space="0" w:color="000000"/>
              <w:right w:val="single" w:sz="4" w:space="0" w:color="000000"/>
            </w:tcBorders>
          </w:tcPr>
          <w:p w14:paraId="43F3ABF0" w14:textId="77777777" w:rsidR="00DA190E" w:rsidRDefault="00BF19FC">
            <w:pPr>
              <w:spacing w:after="0" w:line="259" w:lineRule="auto"/>
              <w:ind w:left="0" w:right="0" w:firstLine="0"/>
              <w:jc w:val="left"/>
            </w:pPr>
            <w:r>
              <w:rPr>
                <w:sz w:val="16"/>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7618011B" w14:textId="77777777" w:rsidR="00DA190E" w:rsidRDefault="00BF19FC">
            <w:pPr>
              <w:spacing w:after="0" w:line="259" w:lineRule="auto"/>
              <w:ind w:left="0" w:right="0" w:firstLine="0"/>
              <w:jc w:val="left"/>
            </w:pPr>
            <w:r>
              <w:rPr>
                <w:sz w:val="16"/>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tcPr>
          <w:p w14:paraId="11EF70BB" w14:textId="77777777" w:rsidR="00DA190E" w:rsidRDefault="00BF19FC">
            <w:pPr>
              <w:spacing w:after="0" w:line="259" w:lineRule="auto"/>
              <w:ind w:left="1" w:right="0" w:firstLine="0"/>
              <w:jc w:val="left"/>
            </w:pPr>
            <w:r>
              <w:rPr>
                <w:sz w:val="16"/>
              </w:rPr>
              <w:t xml:space="preserve">  </w:t>
            </w:r>
          </w:p>
        </w:tc>
        <w:tc>
          <w:tcPr>
            <w:tcW w:w="1499" w:type="dxa"/>
            <w:tcBorders>
              <w:top w:val="single" w:sz="4" w:space="0" w:color="000000"/>
              <w:left w:val="single" w:sz="4" w:space="0" w:color="000000"/>
              <w:bottom w:val="single" w:sz="4" w:space="0" w:color="000000"/>
              <w:right w:val="single" w:sz="4" w:space="0" w:color="000000"/>
            </w:tcBorders>
          </w:tcPr>
          <w:p w14:paraId="29C47C98" w14:textId="77777777" w:rsidR="00DA190E" w:rsidRDefault="00BF19FC">
            <w:pPr>
              <w:spacing w:after="0" w:line="259" w:lineRule="auto"/>
              <w:ind w:left="0" w:right="0" w:firstLine="0"/>
              <w:jc w:val="left"/>
            </w:pPr>
            <w:r>
              <w:rPr>
                <w:sz w:val="16"/>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71EC91B5" w14:textId="77777777" w:rsidR="00DA190E" w:rsidRDefault="00BF19FC">
            <w:pPr>
              <w:spacing w:after="0" w:line="259" w:lineRule="auto"/>
              <w:ind w:left="0" w:right="80" w:firstLine="0"/>
              <w:jc w:val="right"/>
            </w:pPr>
            <w:r>
              <w:rPr>
                <w:sz w:val="16"/>
              </w:rPr>
              <w:t xml:space="preserve"> </w:t>
            </w:r>
            <w:proofErr w:type="gramStart"/>
            <w:r>
              <w:rPr>
                <w:sz w:val="16"/>
              </w:rPr>
              <w:t>$  8,963,220.76</w:t>
            </w:r>
            <w:proofErr w:type="gramEnd"/>
            <w:r>
              <w:rPr>
                <w:sz w:val="16"/>
              </w:rPr>
              <w:t xml:space="preserve">  </w:t>
            </w:r>
          </w:p>
        </w:tc>
      </w:tr>
    </w:tbl>
    <w:p w14:paraId="333886A3" w14:textId="77777777" w:rsidR="00DA190E" w:rsidRDefault="00BF19FC">
      <w:pPr>
        <w:spacing w:after="0" w:line="259" w:lineRule="auto"/>
        <w:ind w:left="11" w:right="0" w:firstLine="0"/>
        <w:jc w:val="left"/>
      </w:pPr>
      <w:r>
        <w:rPr>
          <w:rFonts w:ascii="Arial" w:eastAsia="Arial" w:hAnsi="Arial" w:cs="Arial"/>
          <w:sz w:val="22"/>
        </w:rPr>
        <w:t xml:space="preserve"> </w:t>
      </w:r>
    </w:p>
    <w:p w14:paraId="1A91DAC2" w14:textId="77777777" w:rsidR="00DA190E" w:rsidRDefault="00BF19FC">
      <w:pPr>
        <w:spacing w:line="248" w:lineRule="auto"/>
        <w:ind w:left="12" w:right="0"/>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6881F926" w14:textId="77777777" w:rsidR="00DA190E" w:rsidRDefault="00BF19FC">
      <w:pPr>
        <w:spacing w:after="0" w:line="259" w:lineRule="auto"/>
        <w:ind w:left="11" w:right="0" w:firstLine="0"/>
        <w:jc w:val="left"/>
      </w:pPr>
      <w:r>
        <w:rPr>
          <w:b/>
        </w:rPr>
        <w:t xml:space="preserve"> </w:t>
      </w:r>
    </w:p>
    <w:p w14:paraId="5D401B3E" w14:textId="77777777" w:rsidR="00DA190E" w:rsidRDefault="00DA190E">
      <w:pPr>
        <w:spacing w:after="0" w:line="259" w:lineRule="auto"/>
        <w:ind w:left="-1408" w:right="11109" w:firstLine="0"/>
        <w:jc w:val="left"/>
      </w:pPr>
    </w:p>
    <w:tbl>
      <w:tblPr>
        <w:tblStyle w:val="TableGrid"/>
        <w:tblW w:w="9905" w:type="dxa"/>
        <w:tblInd w:w="-97" w:type="dxa"/>
        <w:tblCellMar>
          <w:top w:w="11" w:type="dxa"/>
          <w:left w:w="108" w:type="dxa"/>
        </w:tblCellMar>
        <w:tblLook w:val="04A0" w:firstRow="1" w:lastRow="0" w:firstColumn="1" w:lastColumn="0" w:noHBand="0" w:noVBand="1"/>
      </w:tblPr>
      <w:tblGrid>
        <w:gridCol w:w="2206"/>
        <w:gridCol w:w="2199"/>
        <w:gridCol w:w="2112"/>
        <w:gridCol w:w="1908"/>
        <w:gridCol w:w="1480"/>
      </w:tblGrid>
      <w:tr w:rsidR="00DA190E" w14:paraId="3561E8F4" w14:textId="77777777">
        <w:trPr>
          <w:trHeight w:val="301"/>
        </w:trPr>
        <w:tc>
          <w:tcPr>
            <w:tcW w:w="2206" w:type="dxa"/>
            <w:tcBorders>
              <w:top w:val="single" w:sz="4" w:space="0" w:color="000000"/>
              <w:left w:val="single" w:sz="4" w:space="0" w:color="000000"/>
              <w:bottom w:val="single" w:sz="4" w:space="0" w:color="000000"/>
              <w:right w:val="single" w:sz="4" w:space="0" w:color="000000"/>
            </w:tcBorders>
          </w:tcPr>
          <w:p w14:paraId="7F61FDB3" w14:textId="77777777" w:rsidR="00DA190E" w:rsidRDefault="00BF19FC">
            <w:pPr>
              <w:spacing w:after="0" w:line="259" w:lineRule="auto"/>
              <w:ind w:left="0" w:right="38" w:firstLine="0"/>
              <w:jc w:val="center"/>
            </w:pPr>
            <w:r>
              <w:rPr>
                <w:b/>
                <w:sz w:val="16"/>
              </w:rPr>
              <w:lastRenderedPageBreak/>
              <w:t xml:space="preserve">A </w:t>
            </w:r>
          </w:p>
        </w:tc>
        <w:tc>
          <w:tcPr>
            <w:tcW w:w="2199" w:type="dxa"/>
            <w:tcBorders>
              <w:top w:val="single" w:sz="4" w:space="0" w:color="000000"/>
              <w:left w:val="single" w:sz="4" w:space="0" w:color="000000"/>
              <w:bottom w:val="single" w:sz="4" w:space="0" w:color="000000"/>
              <w:right w:val="single" w:sz="4" w:space="0" w:color="000000"/>
            </w:tcBorders>
          </w:tcPr>
          <w:p w14:paraId="6D4EB69C" w14:textId="77777777" w:rsidR="00DA190E" w:rsidRDefault="00BF19FC">
            <w:pPr>
              <w:spacing w:after="0" w:line="259" w:lineRule="auto"/>
              <w:ind w:left="0" w:right="41" w:firstLine="0"/>
              <w:jc w:val="center"/>
            </w:pPr>
            <w:r>
              <w:rPr>
                <w:b/>
                <w:sz w:val="16"/>
              </w:rPr>
              <w:t xml:space="preserve">B </w:t>
            </w:r>
          </w:p>
        </w:tc>
        <w:tc>
          <w:tcPr>
            <w:tcW w:w="2112" w:type="dxa"/>
            <w:tcBorders>
              <w:top w:val="single" w:sz="4" w:space="0" w:color="000000"/>
              <w:left w:val="single" w:sz="4" w:space="0" w:color="000000"/>
              <w:bottom w:val="single" w:sz="4" w:space="0" w:color="000000"/>
              <w:right w:val="single" w:sz="4" w:space="0" w:color="000000"/>
            </w:tcBorders>
          </w:tcPr>
          <w:p w14:paraId="7FC05ECD" w14:textId="77777777" w:rsidR="00DA190E" w:rsidRDefault="00BF19FC">
            <w:pPr>
              <w:spacing w:after="0" w:line="259" w:lineRule="auto"/>
              <w:ind w:left="0" w:right="39" w:firstLine="0"/>
              <w:jc w:val="center"/>
            </w:pPr>
            <w:r>
              <w:rPr>
                <w:b/>
                <w:sz w:val="16"/>
              </w:rPr>
              <w:t xml:space="preserve">C </w:t>
            </w:r>
          </w:p>
        </w:tc>
        <w:tc>
          <w:tcPr>
            <w:tcW w:w="1908" w:type="dxa"/>
            <w:tcBorders>
              <w:top w:val="single" w:sz="4" w:space="0" w:color="000000"/>
              <w:left w:val="single" w:sz="4" w:space="0" w:color="000000"/>
              <w:bottom w:val="single" w:sz="4" w:space="0" w:color="000000"/>
              <w:right w:val="single" w:sz="4" w:space="0" w:color="000000"/>
            </w:tcBorders>
          </w:tcPr>
          <w:p w14:paraId="1201E07A" w14:textId="77777777" w:rsidR="00DA190E" w:rsidRDefault="00BF19FC">
            <w:pPr>
              <w:spacing w:after="0" w:line="259" w:lineRule="auto"/>
              <w:ind w:left="0" w:right="39" w:firstLine="0"/>
              <w:jc w:val="center"/>
            </w:pPr>
            <w:r>
              <w:rPr>
                <w:b/>
                <w:sz w:val="16"/>
              </w:rPr>
              <w:t xml:space="preserve">D </w:t>
            </w:r>
          </w:p>
        </w:tc>
        <w:tc>
          <w:tcPr>
            <w:tcW w:w="1480" w:type="dxa"/>
            <w:tcBorders>
              <w:top w:val="single" w:sz="4" w:space="0" w:color="000000"/>
              <w:left w:val="single" w:sz="4" w:space="0" w:color="000000"/>
              <w:bottom w:val="single" w:sz="4" w:space="0" w:color="000000"/>
              <w:right w:val="single" w:sz="4" w:space="0" w:color="000000"/>
            </w:tcBorders>
          </w:tcPr>
          <w:p w14:paraId="6D0D617D" w14:textId="77777777" w:rsidR="00DA190E" w:rsidRDefault="00BF19FC">
            <w:pPr>
              <w:spacing w:after="0" w:line="259" w:lineRule="auto"/>
              <w:ind w:left="0" w:right="39" w:firstLine="0"/>
              <w:jc w:val="center"/>
            </w:pPr>
            <w:r>
              <w:rPr>
                <w:b/>
                <w:sz w:val="16"/>
              </w:rPr>
              <w:t xml:space="preserve">F </w:t>
            </w:r>
          </w:p>
        </w:tc>
      </w:tr>
      <w:tr w:rsidR="00DA190E" w14:paraId="56D0851C" w14:textId="77777777">
        <w:trPr>
          <w:trHeight w:val="134"/>
        </w:trPr>
        <w:tc>
          <w:tcPr>
            <w:tcW w:w="2206" w:type="dxa"/>
            <w:tcBorders>
              <w:top w:val="single" w:sz="4" w:space="0" w:color="000000"/>
              <w:left w:val="nil"/>
              <w:bottom w:val="single" w:sz="4" w:space="0" w:color="000000"/>
              <w:right w:val="nil"/>
            </w:tcBorders>
          </w:tcPr>
          <w:p w14:paraId="0832ABE4" w14:textId="77777777" w:rsidR="00DA190E" w:rsidRDefault="00DA190E">
            <w:pPr>
              <w:spacing w:after="160" w:line="259" w:lineRule="auto"/>
              <w:ind w:left="0" w:right="0" w:firstLine="0"/>
              <w:jc w:val="left"/>
            </w:pPr>
          </w:p>
        </w:tc>
        <w:tc>
          <w:tcPr>
            <w:tcW w:w="2199" w:type="dxa"/>
            <w:tcBorders>
              <w:top w:val="single" w:sz="4" w:space="0" w:color="000000"/>
              <w:left w:val="nil"/>
              <w:bottom w:val="single" w:sz="4" w:space="0" w:color="000000"/>
              <w:right w:val="nil"/>
            </w:tcBorders>
          </w:tcPr>
          <w:p w14:paraId="1AF8F5BD" w14:textId="77777777" w:rsidR="00DA190E" w:rsidRDefault="00DA190E">
            <w:pPr>
              <w:spacing w:after="160" w:line="259" w:lineRule="auto"/>
              <w:ind w:left="0" w:right="0" w:firstLine="0"/>
              <w:jc w:val="left"/>
            </w:pPr>
          </w:p>
        </w:tc>
        <w:tc>
          <w:tcPr>
            <w:tcW w:w="2112" w:type="dxa"/>
            <w:tcBorders>
              <w:top w:val="single" w:sz="4" w:space="0" w:color="000000"/>
              <w:left w:val="nil"/>
              <w:bottom w:val="single" w:sz="4" w:space="0" w:color="000000"/>
              <w:right w:val="nil"/>
            </w:tcBorders>
          </w:tcPr>
          <w:p w14:paraId="5BF81811" w14:textId="77777777" w:rsidR="00DA190E" w:rsidRDefault="00DA190E">
            <w:pPr>
              <w:spacing w:after="160" w:line="259" w:lineRule="auto"/>
              <w:ind w:left="0" w:right="0" w:firstLine="0"/>
              <w:jc w:val="left"/>
            </w:pPr>
          </w:p>
        </w:tc>
        <w:tc>
          <w:tcPr>
            <w:tcW w:w="1908" w:type="dxa"/>
            <w:tcBorders>
              <w:top w:val="single" w:sz="4" w:space="0" w:color="000000"/>
              <w:left w:val="nil"/>
              <w:bottom w:val="single" w:sz="4" w:space="0" w:color="000000"/>
              <w:right w:val="nil"/>
            </w:tcBorders>
          </w:tcPr>
          <w:p w14:paraId="57C03E28" w14:textId="77777777" w:rsidR="00DA190E" w:rsidRDefault="00DA190E">
            <w:pPr>
              <w:spacing w:after="160" w:line="259" w:lineRule="auto"/>
              <w:ind w:left="0" w:right="0" w:firstLine="0"/>
              <w:jc w:val="left"/>
            </w:pPr>
          </w:p>
        </w:tc>
        <w:tc>
          <w:tcPr>
            <w:tcW w:w="1480" w:type="dxa"/>
            <w:tcBorders>
              <w:top w:val="single" w:sz="4" w:space="0" w:color="000000"/>
              <w:left w:val="nil"/>
              <w:bottom w:val="single" w:sz="4" w:space="0" w:color="000000"/>
              <w:right w:val="nil"/>
            </w:tcBorders>
          </w:tcPr>
          <w:p w14:paraId="051D79A6" w14:textId="77777777" w:rsidR="00DA190E" w:rsidRDefault="00DA190E">
            <w:pPr>
              <w:spacing w:after="160" w:line="259" w:lineRule="auto"/>
              <w:ind w:left="0" w:right="0" w:firstLine="0"/>
              <w:jc w:val="left"/>
            </w:pPr>
          </w:p>
        </w:tc>
      </w:tr>
      <w:tr w:rsidR="00DA190E" w14:paraId="11F249A6" w14:textId="77777777">
        <w:trPr>
          <w:trHeight w:val="737"/>
        </w:trPr>
        <w:tc>
          <w:tcPr>
            <w:tcW w:w="2206" w:type="dxa"/>
            <w:tcBorders>
              <w:top w:val="single" w:sz="4" w:space="0" w:color="000000"/>
              <w:left w:val="single" w:sz="4" w:space="0" w:color="000000"/>
              <w:bottom w:val="single" w:sz="4" w:space="0" w:color="000000"/>
              <w:right w:val="single" w:sz="4" w:space="0" w:color="000000"/>
            </w:tcBorders>
          </w:tcPr>
          <w:p w14:paraId="188F58AB" w14:textId="77777777" w:rsidR="00DA190E" w:rsidRDefault="00BF19FC">
            <w:pPr>
              <w:tabs>
                <w:tab w:val="center" w:pos="368"/>
                <w:tab w:val="center" w:pos="1829"/>
              </w:tabs>
              <w:spacing w:after="0" w:line="259" w:lineRule="auto"/>
              <w:ind w:left="0" w:right="0" w:firstLine="0"/>
              <w:jc w:val="left"/>
            </w:pPr>
            <w:r>
              <w:rPr>
                <w:rFonts w:ascii="Calibri" w:eastAsia="Calibri" w:hAnsi="Calibri" w:cs="Calibri"/>
                <w:sz w:val="22"/>
              </w:rPr>
              <w:tab/>
            </w:r>
            <w:r>
              <w:rPr>
                <w:b/>
                <w:sz w:val="16"/>
              </w:rPr>
              <w:t xml:space="preserve">INCLUYE </w:t>
            </w:r>
            <w:r>
              <w:rPr>
                <w:b/>
                <w:sz w:val="16"/>
              </w:rPr>
              <w:tab/>
              <w:t xml:space="preserve">LOS </w:t>
            </w:r>
          </w:p>
          <w:p w14:paraId="4E495543" w14:textId="77777777" w:rsidR="00DA190E" w:rsidRDefault="00BF19FC">
            <w:pPr>
              <w:spacing w:after="0" w:line="259" w:lineRule="auto"/>
              <w:ind w:left="0" w:right="0" w:firstLine="0"/>
              <w:jc w:val="left"/>
            </w:pPr>
            <w:r>
              <w:rPr>
                <w:b/>
                <w:sz w:val="16"/>
              </w:rPr>
              <w:t xml:space="preserve">SIGUIENTES </w:t>
            </w:r>
          </w:p>
          <w:p w14:paraId="6E58CD91" w14:textId="77777777" w:rsidR="00DA190E" w:rsidRDefault="00BF19FC">
            <w:pPr>
              <w:spacing w:after="0" w:line="259" w:lineRule="auto"/>
              <w:ind w:left="0" w:right="0" w:firstLine="0"/>
              <w:jc w:val="left"/>
            </w:pPr>
            <w:r>
              <w:rPr>
                <w:b/>
                <w:sz w:val="16"/>
              </w:rPr>
              <w:t xml:space="preserve">CONCEPTOS DE GASTOS </w:t>
            </w:r>
          </w:p>
          <w:p w14:paraId="5FD338E6" w14:textId="77777777" w:rsidR="00DA190E" w:rsidRDefault="00BF19FC">
            <w:pPr>
              <w:spacing w:after="0" w:line="259" w:lineRule="auto"/>
              <w:ind w:left="0" w:right="0" w:firstLine="0"/>
              <w:jc w:val="left"/>
            </w:pPr>
            <w:r>
              <w:rPr>
                <w:b/>
                <w:sz w:val="16"/>
              </w:rPr>
              <w:t xml:space="preserve">DEL MUNICIPIO </w:t>
            </w:r>
          </w:p>
        </w:tc>
        <w:tc>
          <w:tcPr>
            <w:tcW w:w="2199" w:type="dxa"/>
            <w:tcBorders>
              <w:top w:val="single" w:sz="4" w:space="0" w:color="000000"/>
              <w:left w:val="single" w:sz="4" w:space="0" w:color="000000"/>
              <w:bottom w:val="single" w:sz="4" w:space="0" w:color="000000"/>
              <w:right w:val="single" w:sz="4" w:space="0" w:color="000000"/>
            </w:tcBorders>
          </w:tcPr>
          <w:p w14:paraId="453AA7E5" w14:textId="77777777" w:rsidR="00DA190E" w:rsidRDefault="00BF19FC">
            <w:pPr>
              <w:spacing w:after="0" w:line="259" w:lineRule="auto"/>
              <w:ind w:left="0" w:right="0" w:firstLine="0"/>
              <w:jc w:val="left"/>
            </w:pPr>
            <w:r>
              <w:rPr>
                <w:b/>
                <w:sz w:val="16"/>
              </w:rPr>
              <w:t xml:space="preserve">CML. PÚBLICOS </w:t>
            </w:r>
          </w:p>
        </w:tc>
        <w:tc>
          <w:tcPr>
            <w:tcW w:w="2112" w:type="dxa"/>
            <w:tcBorders>
              <w:top w:val="single" w:sz="4" w:space="0" w:color="000000"/>
              <w:left w:val="single" w:sz="4" w:space="0" w:color="000000"/>
              <w:bottom w:val="single" w:sz="4" w:space="0" w:color="000000"/>
              <w:right w:val="single" w:sz="4" w:space="0" w:color="000000"/>
            </w:tcBorders>
          </w:tcPr>
          <w:p w14:paraId="7647DBF2" w14:textId="77777777" w:rsidR="00DA190E" w:rsidRDefault="00BF19FC">
            <w:pPr>
              <w:spacing w:after="0" w:line="259" w:lineRule="auto"/>
              <w:ind w:left="0" w:right="0" w:firstLine="0"/>
              <w:jc w:val="left"/>
            </w:pPr>
            <w:r>
              <w:rPr>
                <w:b/>
                <w:sz w:val="16"/>
              </w:rPr>
              <w:t xml:space="preserve">CML. COMUNES </w:t>
            </w:r>
          </w:p>
        </w:tc>
        <w:tc>
          <w:tcPr>
            <w:tcW w:w="1908" w:type="dxa"/>
            <w:tcBorders>
              <w:top w:val="single" w:sz="4" w:space="0" w:color="000000"/>
              <w:left w:val="single" w:sz="4" w:space="0" w:color="000000"/>
              <w:bottom w:val="single" w:sz="4" w:space="0" w:color="000000"/>
              <w:right w:val="single" w:sz="4" w:space="0" w:color="000000"/>
            </w:tcBorders>
          </w:tcPr>
          <w:p w14:paraId="3DCDD85D" w14:textId="77777777" w:rsidR="00DA190E" w:rsidRDefault="00BF19FC">
            <w:pPr>
              <w:spacing w:after="0" w:line="259" w:lineRule="auto"/>
              <w:ind w:left="0" w:right="0" w:firstLine="0"/>
              <w:jc w:val="left"/>
            </w:pPr>
            <w:r>
              <w:rPr>
                <w:b/>
                <w:sz w:val="16"/>
              </w:rPr>
              <w:t xml:space="preserve">CU </w:t>
            </w:r>
          </w:p>
        </w:tc>
        <w:tc>
          <w:tcPr>
            <w:tcW w:w="1480" w:type="dxa"/>
            <w:tcBorders>
              <w:top w:val="single" w:sz="4" w:space="0" w:color="000000"/>
              <w:left w:val="single" w:sz="4" w:space="0" w:color="000000"/>
              <w:bottom w:val="single" w:sz="4" w:space="0" w:color="000000"/>
              <w:right w:val="single" w:sz="4" w:space="0" w:color="000000"/>
            </w:tcBorders>
          </w:tcPr>
          <w:p w14:paraId="1CF22E98" w14:textId="77777777" w:rsidR="00DA190E" w:rsidRDefault="00BF19FC">
            <w:pPr>
              <w:spacing w:after="0" w:line="259" w:lineRule="auto"/>
              <w:ind w:left="0" w:right="0" w:firstLine="0"/>
              <w:jc w:val="left"/>
            </w:pPr>
            <w:r>
              <w:rPr>
                <w:b/>
                <w:sz w:val="16"/>
              </w:rPr>
              <w:t xml:space="preserve">OBSERVACIÓN </w:t>
            </w:r>
          </w:p>
        </w:tc>
      </w:tr>
      <w:tr w:rsidR="00DA190E" w14:paraId="44C965E5" w14:textId="77777777">
        <w:trPr>
          <w:trHeight w:val="3128"/>
        </w:trPr>
        <w:tc>
          <w:tcPr>
            <w:tcW w:w="2206" w:type="dxa"/>
            <w:tcBorders>
              <w:top w:val="single" w:sz="4" w:space="0" w:color="000000"/>
              <w:left w:val="single" w:sz="4" w:space="0" w:color="000000"/>
              <w:bottom w:val="single" w:sz="4" w:space="0" w:color="000000"/>
              <w:right w:val="single" w:sz="4" w:space="0" w:color="000000"/>
            </w:tcBorders>
          </w:tcPr>
          <w:p w14:paraId="17002346" w14:textId="77777777" w:rsidR="00DA190E" w:rsidRDefault="00BF19FC">
            <w:pPr>
              <w:tabs>
                <w:tab w:val="center" w:pos="464"/>
                <w:tab w:val="center" w:pos="1878"/>
              </w:tabs>
              <w:spacing w:after="0" w:line="259" w:lineRule="auto"/>
              <w:ind w:left="0" w:right="0" w:firstLine="0"/>
              <w:jc w:val="left"/>
            </w:pPr>
            <w:r>
              <w:rPr>
                <w:rFonts w:ascii="Calibri" w:eastAsia="Calibri" w:hAnsi="Calibri" w:cs="Calibri"/>
                <w:sz w:val="22"/>
              </w:rPr>
              <w:tab/>
            </w:r>
            <w:r>
              <w:rPr>
                <w:b/>
                <w:sz w:val="16"/>
              </w:rPr>
              <w:t>(1</w:t>
            </w:r>
            <w:proofErr w:type="gramStart"/>
            <w:r>
              <w:rPr>
                <w:b/>
                <w:sz w:val="16"/>
              </w:rPr>
              <w:t>).-</w:t>
            </w:r>
            <w:proofErr w:type="gramEnd"/>
            <w:r>
              <w:rPr>
                <w:b/>
                <w:sz w:val="16"/>
              </w:rPr>
              <w:t xml:space="preserve">GASTOS </w:t>
            </w:r>
            <w:r>
              <w:rPr>
                <w:b/>
                <w:sz w:val="16"/>
              </w:rPr>
              <w:tab/>
              <w:t xml:space="preserve">DE </w:t>
            </w:r>
          </w:p>
          <w:p w14:paraId="7B55F038" w14:textId="77777777" w:rsidR="00DA190E" w:rsidRDefault="00BF19FC">
            <w:pPr>
              <w:spacing w:after="0" w:line="259" w:lineRule="auto"/>
              <w:ind w:left="0" w:right="0" w:firstLine="0"/>
              <w:jc w:val="left"/>
            </w:pPr>
            <w:r>
              <w:rPr>
                <w:b/>
                <w:sz w:val="16"/>
              </w:rPr>
              <w:t xml:space="preserve">MANTENIMIENTO </w:t>
            </w:r>
          </w:p>
          <w:p w14:paraId="2AED9299" w14:textId="77777777" w:rsidR="00DA190E" w:rsidRDefault="00BF19FC">
            <w:pPr>
              <w:tabs>
                <w:tab w:val="center" w:pos="533"/>
                <w:tab w:val="center" w:pos="1931"/>
              </w:tabs>
              <w:spacing w:after="0" w:line="259" w:lineRule="auto"/>
              <w:ind w:left="0" w:right="0" w:firstLine="0"/>
              <w:jc w:val="left"/>
            </w:pPr>
            <w:r>
              <w:rPr>
                <w:rFonts w:ascii="Calibri" w:eastAsia="Calibri" w:hAnsi="Calibri" w:cs="Calibri"/>
                <w:sz w:val="22"/>
              </w:rPr>
              <w:tab/>
            </w:r>
            <w:r>
              <w:rPr>
                <w:b/>
                <w:sz w:val="16"/>
              </w:rPr>
              <w:t xml:space="preserve">PREVENTIVO </w:t>
            </w:r>
            <w:r>
              <w:rPr>
                <w:b/>
                <w:sz w:val="16"/>
              </w:rPr>
              <w:tab/>
              <w:t xml:space="preserve">Y </w:t>
            </w:r>
          </w:p>
          <w:p w14:paraId="771DD3F7" w14:textId="77777777" w:rsidR="00DA190E" w:rsidRDefault="00BF19FC">
            <w:pPr>
              <w:spacing w:after="0" w:line="259" w:lineRule="auto"/>
              <w:ind w:left="0" w:right="0" w:firstLine="0"/>
              <w:jc w:val="left"/>
            </w:pPr>
            <w:r>
              <w:rPr>
                <w:b/>
                <w:sz w:val="16"/>
              </w:rPr>
              <w:t xml:space="preserve">CORRECTIVO </w:t>
            </w:r>
          </w:p>
          <w:p w14:paraId="4E59A982" w14:textId="77777777" w:rsidR="00DA190E" w:rsidRDefault="00BF19FC">
            <w:pPr>
              <w:tabs>
                <w:tab w:val="center" w:pos="448"/>
                <w:tab w:val="center" w:pos="1269"/>
                <w:tab w:val="center" w:pos="1815"/>
              </w:tabs>
              <w:spacing w:after="0" w:line="259" w:lineRule="auto"/>
              <w:ind w:left="0" w:right="0" w:firstLine="0"/>
              <w:jc w:val="left"/>
            </w:pPr>
            <w:r>
              <w:rPr>
                <w:rFonts w:ascii="Calibri" w:eastAsia="Calibri" w:hAnsi="Calibri" w:cs="Calibri"/>
                <w:sz w:val="22"/>
              </w:rPr>
              <w:tab/>
            </w:r>
            <w:r>
              <w:rPr>
                <w:b/>
                <w:sz w:val="16"/>
              </w:rPr>
              <w:t xml:space="preserve">PROMEDIO </w:t>
            </w:r>
            <w:r>
              <w:rPr>
                <w:b/>
                <w:sz w:val="16"/>
              </w:rPr>
              <w:tab/>
              <w:t xml:space="preserve">DE </w:t>
            </w:r>
            <w:r>
              <w:rPr>
                <w:b/>
                <w:sz w:val="16"/>
              </w:rPr>
              <w:tab/>
              <w:t xml:space="preserve">UNA </w:t>
            </w:r>
          </w:p>
          <w:p w14:paraId="60C8C6F4" w14:textId="77777777" w:rsidR="00DA190E" w:rsidRDefault="00BF19FC">
            <w:pPr>
              <w:spacing w:after="0" w:line="259" w:lineRule="auto"/>
              <w:ind w:left="0" w:right="0" w:firstLine="0"/>
              <w:jc w:val="left"/>
            </w:pPr>
            <w:r>
              <w:rPr>
                <w:b/>
                <w:sz w:val="16"/>
              </w:rPr>
              <w:t xml:space="preserve">LUMINARIA AL MES ( </w:t>
            </w:r>
          </w:p>
          <w:p w14:paraId="1185599B" w14:textId="77777777" w:rsidR="00DA190E" w:rsidRDefault="00BF19FC">
            <w:pPr>
              <w:spacing w:after="1" w:line="238" w:lineRule="auto"/>
              <w:ind w:left="0" w:right="40" w:firstLine="0"/>
            </w:pPr>
            <w:r>
              <w:rPr>
                <w:b/>
                <w:sz w:val="16"/>
              </w:rPr>
              <w:t xml:space="preserve">DADO POR EL MUNICIPIO Y/O CONCESIONADO) ES </w:t>
            </w:r>
          </w:p>
          <w:p w14:paraId="43CB566A" w14:textId="77777777" w:rsidR="00DA190E" w:rsidRDefault="00BF19FC">
            <w:pPr>
              <w:spacing w:after="0" w:line="259" w:lineRule="auto"/>
              <w:ind w:left="0" w:right="0" w:firstLine="0"/>
              <w:jc w:val="left"/>
            </w:pPr>
            <w:proofErr w:type="gramStart"/>
            <w:r>
              <w:rPr>
                <w:b/>
                <w:sz w:val="16"/>
              </w:rPr>
              <w:t>IGUAL :</w:t>
            </w:r>
            <w:proofErr w:type="gramEnd"/>
            <w:r>
              <w:rPr>
                <w:b/>
                <w:sz w:val="16"/>
              </w:rPr>
              <w:t xml:space="preserve">  RESUMEN DE </w:t>
            </w:r>
          </w:p>
          <w:p w14:paraId="6ABF08CE" w14:textId="77777777" w:rsidR="00DA190E" w:rsidRDefault="00BF19FC">
            <w:pPr>
              <w:spacing w:after="0" w:line="244" w:lineRule="auto"/>
              <w:ind w:left="0" w:right="0" w:firstLine="0"/>
              <w:jc w:val="left"/>
            </w:pPr>
            <w:r>
              <w:rPr>
                <w:b/>
                <w:sz w:val="16"/>
              </w:rPr>
              <w:t xml:space="preserve">MANTENIMIENTO </w:t>
            </w:r>
            <w:r>
              <w:rPr>
                <w:b/>
                <w:sz w:val="16"/>
              </w:rPr>
              <w:tab/>
              <w:t xml:space="preserve">DE LUMINARIAS </w:t>
            </w:r>
          </w:p>
          <w:p w14:paraId="3DC1C10B" w14:textId="77777777" w:rsidR="00DA190E" w:rsidRDefault="00BF19FC">
            <w:pPr>
              <w:tabs>
                <w:tab w:val="center" w:pos="533"/>
                <w:tab w:val="center" w:pos="1931"/>
              </w:tabs>
              <w:spacing w:after="0" w:line="259" w:lineRule="auto"/>
              <w:ind w:left="0" w:right="0" w:firstLine="0"/>
              <w:jc w:val="left"/>
            </w:pPr>
            <w:r>
              <w:rPr>
                <w:rFonts w:ascii="Calibri" w:eastAsia="Calibri" w:hAnsi="Calibri" w:cs="Calibri"/>
                <w:sz w:val="22"/>
              </w:rPr>
              <w:tab/>
            </w:r>
            <w:r>
              <w:rPr>
                <w:b/>
                <w:sz w:val="16"/>
              </w:rPr>
              <w:t xml:space="preserve">PREVENTIVO </w:t>
            </w:r>
            <w:r>
              <w:rPr>
                <w:b/>
                <w:sz w:val="16"/>
              </w:rPr>
              <w:tab/>
              <w:t xml:space="preserve">Y </w:t>
            </w:r>
          </w:p>
          <w:p w14:paraId="4D17A6A6" w14:textId="77777777" w:rsidR="00DA190E" w:rsidRDefault="00BF19FC">
            <w:pPr>
              <w:spacing w:after="0" w:line="239" w:lineRule="auto"/>
              <w:ind w:left="0" w:right="40" w:firstLine="0"/>
            </w:pPr>
            <w:r>
              <w:rPr>
                <w:b/>
                <w:sz w:val="16"/>
              </w:rPr>
              <w:t xml:space="preserve">CORRECTIVO MES / TOTAL DE LUMINARIAS, EN EL TERRITORIO </w:t>
            </w:r>
          </w:p>
          <w:p w14:paraId="1F611E7A" w14:textId="77777777" w:rsidR="00DA190E" w:rsidRDefault="00BF19FC">
            <w:pPr>
              <w:spacing w:after="0" w:line="259" w:lineRule="auto"/>
              <w:ind w:left="0" w:right="0" w:firstLine="0"/>
              <w:jc w:val="left"/>
            </w:pPr>
            <w:r>
              <w:rPr>
                <w:b/>
                <w:sz w:val="16"/>
              </w:rPr>
              <w:t xml:space="preserve">MUNICIPAL </w:t>
            </w:r>
          </w:p>
        </w:tc>
        <w:tc>
          <w:tcPr>
            <w:tcW w:w="2199" w:type="dxa"/>
            <w:tcBorders>
              <w:top w:val="single" w:sz="4" w:space="0" w:color="000000"/>
              <w:left w:val="single" w:sz="4" w:space="0" w:color="000000"/>
              <w:bottom w:val="single" w:sz="4" w:space="0" w:color="000000"/>
              <w:right w:val="single" w:sz="4" w:space="0" w:color="000000"/>
            </w:tcBorders>
          </w:tcPr>
          <w:p w14:paraId="6BDADE92" w14:textId="77777777" w:rsidR="00DA190E" w:rsidRDefault="00BF19FC">
            <w:pPr>
              <w:spacing w:after="0" w:line="259" w:lineRule="auto"/>
              <w:ind w:left="0" w:right="0" w:firstLine="0"/>
              <w:jc w:val="left"/>
            </w:pPr>
            <w:r>
              <w:rPr>
                <w:b/>
                <w:sz w:val="16"/>
              </w:rPr>
              <w:t xml:space="preserve"> $                                        -    </w:t>
            </w:r>
          </w:p>
        </w:tc>
        <w:tc>
          <w:tcPr>
            <w:tcW w:w="2112" w:type="dxa"/>
            <w:tcBorders>
              <w:top w:val="single" w:sz="4" w:space="0" w:color="000000"/>
              <w:left w:val="single" w:sz="4" w:space="0" w:color="000000"/>
              <w:bottom w:val="single" w:sz="4" w:space="0" w:color="000000"/>
              <w:right w:val="single" w:sz="4" w:space="0" w:color="000000"/>
            </w:tcBorders>
          </w:tcPr>
          <w:p w14:paraId="46998658" w14:textId="77777777" w:rsidR="00DA190E" w:rsidRDefault="00BF19FC">
            <w:pPr>
              <w:spacing w:after="0" w:line="259" w:lineRule="auto"/>
              <w:ind w:left="0" w:right="0" w:firstLine="0"/>
              <w:jc w:val="left"/>
            </w:pPr>
            <w:r>
              <w:rPr>
                <w:b/>
                <w:sz w:val="16"/>
              </w:rPr>
              <w:t xml:space="preserve"> $                                      -    </w:t>
            </w:r>
          </w:p>
        </w:tc>
        <w:tc>
          <w:tcPr>
            <w:tcW w:w="1908" w:type="dxa"/>
            <w:tcBorders>
              <w:top w:val="single" w:sz="4" w:space="0" w:color="000000"/>
              <w:left w:val="single" w:sz="4" w:space="0" w:color="000000"/>
              <w:bottom w:val="single" w:sz="4" w:space="0" w:color="000000"/>
              <w:right w:val="single" w:sz="4" w:space="0" w:color="000000"/>
            </w:tcBorders>
          </w:tcPr>
          <w:p w14:paraId="0AC3A8D3" w14:textId="77777777" w:rsidR="00DA190E" w:rsidRDefault="00BF19FC">
            <w:pPr>
              <w:spacing w:after="0" w:line="259" w:lineRule="auto"/>
              <w:ind w:left="0" w:right="0" w:firstLine="0"/>
              <w:jc w:val="left"/>
            </w:pP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F306BBD" w14:textId="77777777" w:rsidR="00DA190E" w:rsidRDefault="00BF19FC">
            <w:pPr>
              <w:tabs>
                <w:tab w:val="center" w:pos="324"/>
                <w:tab w:val="center" w:pos="1094"/>
              </w:tabs>
              <w:spacing w:after="0" w:line="259" w:lineRule="auto"/>
              <w:ind w:left="0" w:right="0" w:firstLine="0"/>
              <w:jc w:val="left"/>
            </w:pPr>
            <w:r>
              <w:rPr>
                <w:rFonts w:ascii="Calibri" w:eastAsia="Calibri" w:hAnsi="Calibri" w:cs="Calibri"/>
                <w:sz w:val="22"/>
              </w:rPr>
              <w:tab/>
            </w:r>
            <w:r>
              <w:rPr>
                <w:b/>
                <w:sz w:val="16"/>
              </w:rPr>
              <w:t xml:space="preserve">GASTOS </w:t>
            </w:r>
            <w:r>
              <w:rPr>
                <w:b/>
                <w:sz w:val="16"/>
              </w:rPr>
              <w:tab/>
              <w:t xml:space="preserve">POR </w:t>
            </w:r>
          </w:p>
          <w:p w14:paraId="4FA1F745" w14:textId="77777777" w:rsidR="00DA190E" w:rsidRDefault="00BF19FC">
            <w:pPr>
              <w:spacing w:after="0" w:line="259" w:lineRule="auto"/>
              <w:ind w:left="0" w:right="0" w:firstLine="0"/>
              <w:jc w:val="left"/>
            </w:pPr>
            <w:r>
              <w:rPr>
                <w:b/>
                <w:sz w:val="16"/>
              </w:rPr>
              <w:t xml:space="preserve">UNA  </w:t>
            </w:r>
          </w:p>
          <w:p w14:paraId="1397E218" w14:textId="77777777" w:rsidR="00DA190E" w:rsidRDefault="00BF19FC">
            <w:pPr>
              <w:spacing w:after="0" w:line="259" w:lineRule="auto"/>
              <w:ind w:left="0" w:right="0" w:firstLine="0"/>
              <w:jc w:val="left"/>
            </w:pPr>
            <w:r>
              <w:rPr>
                <w:b/>
                <w:sz w:val="16"/>
              </w:rPr>
              <w:t xml:space="preserve">LUMINARIA </w:t>
            </w:r>
          </w:p>
        </w:tc>
      </w:tr>
      <w:tr w:rsidR="00DA190E" w14:paraId="70F2875A" w14:textId="77777777">
        <w:trPr>
          <w:trHeight w:val="2573"/>
        </w:trPr>
        <w:tc>
          <w:tcPr>
            <w:tcW w:w="2206" w:type="dxa"/>
            <w:tcBorders>
              <w:top w:val="single" w:sz="4" w:space="0" w:color="000000"/>
              <w:left w:val="single" w:sz="4" w:space="0" w:color="000000"/>
              <w:bottom w:val="single" w:sz="7" w:space="0" w:color="000000"/>
              <w:right w:val="single" w:sz="4" w:space="0" w:color="000000"/>
            </w:tcBorders>
          </w:tcPr>
          <w:p w14:paraId="7D56DE5A" w14:textId="77777777" w:rsidR="00DA190E" w:rsidRDefault="00BF19FC">
            <w:pPr>
              <w:spacing w:after="0" w:line="244" w:lineRule="auto"/>
              <w:ind w:left="0" w:right="0"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089D0C93" w14:textId="77777777" w:rsidR="00DA190E" w:rsidRDefault="00BF19FC">
            <w:pPr>
              <w:tabs>
                <w:tab w:val="center" w:pos="448"/>
                <w:tab w:val="center" w:pos="1269"/>
                <w:tab w:val="center" w:pos="1815"/>
              </w:tabs>
              <w:spacing w:after="0" w:line="259" w:lineRule="auto"/>
              <w:ind w:left="0" w:right="0" w:firstLine="0"/>
              <w:jc w:val="left"/>
            </w:pPr>
            <w:r>
              <w:rPr>
                <w:rFonts w:ascii="Calibri" w:eastAsia="Calibri" w:hAnsi="Calibri" w:cs="Calibri"/>
                <w:sz w:val="22"/>
              </w:rPr>
              <w:tab/>
            </w:r>
            <w:r>
              <w:rPr>
                <w:b/>
                <w:sz w:val="16"/>
              </w:rPr>
              <w:t xml:space="preserve">PROMEDIO </w:t>
            </w:r>
            <w:r>
              <w:rPr>
                <w:b/>
                <w:sz w:val="16"/>
              </w:rPr>
              <w:tab/>
              <w:t xml:space="preserve">DE </w:t>
            </w:r>
            <w:r>
              <w:rPr>
                <w:b/>
                <w:sz w:val="16"/>
              </w:rPr>
              <w:tab/>
              <w:t xml:space="preserve">UNA </w:t>
            </w:r>
          </w:p>
          <w:p w14:paraId="0BF809D8" w14:textId="77777777" w:rsidR="00DA190E" w:rsidRDefault="00BF19FC">
            <w:pPr>
              <w:spacing w:after="0" w:line="239" w:lineRule="auto"/>
              <w:ind w:left="0" w:right="110" w:firstLine="0"/>
            </w:pPr>
            <w:r>
              <w:rPr>
                <w:b/>
                <w:sz w:val="16"/>
              </w:rPr>
              <w:t xml:space="preserve">LUMINARIA:  ES IGUAL A MONTO TOTAL DEL MOBILIARIO SEGÚN SU UBICACION </w:t>
            </w:r>
            <w:proofErr w:type="gramStart"/>
            <w:r>
              <w:rPr>
                <w:b/>
                <w:sz w:val="16"/>
              </w:rPr>
              <w:t>( K</w:t>
            </w:r>
            <w:proofErr w:type="gramEnd"/>
            <w:r>
              <w:rPr>
                <w:b/>
                <w:sz w:val="16"/>
              </w:rPr>
              <w:t xml:space="preserve"> Y/O L ) / </w:t>
            </w:r>
          </w:p>
          <w:p w14:paraId="459E5DEA" w14:textId="77777777" w:rsidR="00DA190E" w:rsidRDefault="00BF19FC">
            <w:pPr>
              <w:spacing w:after="1" w:line="238" w:lineRule="auto"/>
              <w:ind w:left="0" w:right="0" w:firstLine="0"/>
            </w:pPr>
            <w:r>
              <w:rPr>
                <w:b/>
                <w:sz w:val="16"/>
              </w:rPr>
              <w:t xml:space="preserve">60 MESES/ TOTAL DE LUMINARIAS, SEGÚN SU </w:t>
            </w:r>
          </w:p>
          <w:p w14:paraId="6785A78E" w14:textId="77777777" w:rsidR="00DA190E" w:rsidRDefault="00BF19FC">
            <w:pPr>
              <w:spacing w:after="0" w:line="259" w:lineRule="auto"/>
              <w:ind w:left="0" w:right="0" w:firstLine="0"/>
              <w:jc w:val="left"/>
            </w:pPr>
            <w:proofErr w:type="gramStart"/>
            <w:r>
              <w:rPr>
                <w:b/>
                <w:sz w:val="16"/>
              </w:rPr>
              <w:t>UBICACIÓN.</w:t>
            </w:r>
            <w:r>
              <w:rPr>
                <w:b/>
                <w:i/>
                <w:sz w:val="16"/>
                <w:u w:val="single" w:color="000000"/>
              </w:rPr>
              <w:t>(</w:t>
            </w:r>
            <w:proofErr w:type="gramEnd"/>
            <w:r>
              <w:rPr>
                <w:b/>
                <w:i/>
                <w:sz w:val="16"/>
                <w:u w:val="single" w:color="000000"/>
              </w:rPr>
              <w:t>REPOSICIO</w:t>
            </w:r>
          </w:p>
          <w:p w14:paraId="0D79F2B7" w14:textId="77777777" w:rsidR="00DA190E" w:rsidRDefault="00BF19FC">
            <w:pPr>
              <w:spacing w:after="0" w:line="259" w:lineRule="auto"/>
              <w:ind w:left="0" w:right="0" w:firstLine="0"/>
              <w:jc w:val="left"/>
            </w:pPr>
            <w:r>
              <w:rPr>
                <w:b/>
                <w:i/>
                <w:sz w:val="16"/>
                <w:u w:val="single" w:color="000000"/>
              </w:rPr>
              <w:t>N DE LUMINARIAS DE</w:t>
            </w:r>
            <w:r>
              <w:rPr>
                <w:b/>
                <w:i/>
                <w:sz w:val="16"/>
              </w:rPr>
              <w:t xml:space="preserve">   </w:t>
            </w:r>
          </w:p>
          <w:p w14:paraId="1A612130" w14:textId="77777777" w:rsidR="00DA190E" w:rsidRDefault="00BF19FC">
            <w:pPr>
              <w:spacing w:after="0" w:line="240" w:lineRule="auto"/>
              <w:ind w:left="0" w:right="0" w:firstLine="0"/>
            </w:pPr>
            <w:r>
              <w:rPr>
                <w:b/>
                <w:i/>
                <w:sz w:val="16"/>
                <w:u w:val="single" w:color="000000"/>
              </w:rPr>
              <w:t>LAS QUE SE LES ACABO</w:t>
            </w:r>
            <w:r>
              <w:rPr>
                <w:b/>
                <w:i/>
                <w:sz w:val="16"/>
              </w:rPr>
              <w:t xml:space="preserve"> </w:t>
            </w:r>
            <w:r>
              <w:rPr>
                <w:b/>
                <w:i/>
                <w:sz w:val="16"/>
                <w:u w:val="single" w:color="000000"/>
              </w:rPr>
              <w:t>LA VIDA ÚTIL A CADA 60</w:t>
            </w:r>
            <w:r>
              <w:rPr>
                <w:b/>
                <w:i/>
                <w:sz w:val="16"/>
              </w:rPr>
              <w:t xml:space="preserve"> </w:t>
            </w:r>
          </w:p>
          <w:p w14:paraId="1B42E596" w14:textId="77777777" w:rsidR="00DA190E" w:rsidRDefault="00BF19FC">
            <w:pPr>
              <w:spacing w:after="0" w:line="259" w:lineRule="auto"/>
              <w:ind w:left="0" w:right="0" w:firstLine="0"/>
              <w:jc w:val="left"/>
            </w:pPr>
            <w:r>
              <w:rPr>
                <w:b/>
                <w:i/>
                <w:sz w:val="16"/>
              </w:rPr>
              <w:t>MESES (5 AÑOS))</w:t>
            </w:r>
            <w:r>
              <w:rPr>
                <w:b/>
                <w:sz w:val="16"/>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706E7957" w14:textId="77777777" w:rsidR="00DA190E" w:rsidRDefault="00BF19FC">
            <w:pPr>
              <w:spacing w:after="0" w:line="259" w:lineRule="auto"/>
              <w:ind w:left="0" w:right="0" w:firstLine="0"/>
              <w:jc w:val="left"/>
            </w:pPr>
            <w:r>
              <w:rPr>
                <w:b/>
                <w:sz w:val="16"/>
              </w:rPr>
              <w:t xml:space="preserve"> $ 72.52  </w:t>
            </w:r>
          </w:p>
        </w:tc>
        <w:tc>
          <w:tcPr>
            <w:tcW w:w="2112" w:type="dxa"/>
            <w:tcBorders>
              <w:top w:val="single" w:sz="4" w:space="0" w:color="000000"/>
              <w:left w:val="single" w:sz="4" w:space="0" w:color="000000"/>
              <w:bottom w:val="single" w:sz="4" w:space="0" w:color="000000"/>
              <w:right w:val="single" w:sz="4" w:space="0" w:color="000000"/>
            </w:tcBorders>
          </w:tcPr>
          <w:p w14:paraId="5931F43E" w14:textId="77777777" w:rsidR="00DA190E" w:rsidRDefault="00BF19FC">
            <w:pPr>
              <w:spacing w:after="0" w:line="259" w:lineRule="auto"/>
              <w:ind w:left="0" w:right="0" w:firstLine="0"/>
              <w:jc w:val="left"/>
            </w:pPr>
            <w:r>
              <w:rPr>
                <w:b/>
                <w:sz w:val="16"/>
              </w:rPr>
              <w:t xml:space="preserve"> $ 63.33  </w:t>
            </w:r>
          </w:p>
        </w:tc>
        <w:tc>
          <w:tcPr>
            <w:tcW w:w="1908" w:type="dxa"/>
            <w:tcBorders>
              <w:top w:val="single" w:sz="4" w:space="0" w:color="000000"/>
              <w:left w:val="single" w:sz="4" w:space="0" w:color="000000"/>
              <w:bottom w:val="single" w:sz="4" w:space="0" w:color="000000"/>
              <w:right w:val="single" w:sz="4" w:space="0" w:color="000000"/>
            </w:tcBorders>
          </w:tcPr>
          <w:p w14:paraId="6C73CF41" w14:textId="77777777" w:rsidR="00DA190E" w:rsidRDefault="00BF19FC">
            <w:pPr>
              <w:spacing w:after="0" w:line="259" w:lineRule="auto"/>
              <w:ind w:left="0" w:right="0" w:firstLine="0"/>
              <w:jc w:val="left"/>
            </w:pP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1E2DD8F" w14:textId="77777777" w:rsidR="00DA190E" w:rsidRDefault="00BF19FC">
            <w:pPr>
              <w:tabs>
                <w:tab w:val="center" w:pos="324"/>
                <w:tab w:val="center" w:pos="1094"/>
              </w:tabs>
              <w:spacing w:after="0" w:line="259" w:lineRule="auto"/>
              <w:ind w:left="0" w:right="0" w:firstLine="0"/>
              <w:jc w:val="left"/>
            </w:pPr>
            <w:r>
              <w:rPr>
                <w:rFonts w:ascii="Calibri" w:eastAsia="Calibri" w:hAnsi="Calibri" w:cs="Calibri"/>
                <w:sz w:val="22"/>
              </w:rPr>
              <w:tab/>
            </w:r>
            <w:r>
              <w:rPr>
                <w:b/>
                <w:sz w:val="16"/>
              </w:rPr>
              <w:t xml:space="preserve">GASTOS </w:t>
            </w:r>
            <w:r>
              <w:rPr>
                <w:b/>
                <w:sz w:val="16"/>
              </w:rPr>
              <w:tab/>
              <w:t xml:space="preserve">POR </w:t>
            </w:r>
          </w:p>
          <w:p w14:paraId="675A94FB" w14:textId="77777777" w:rsidR="00DA190E" w:rsidRDefault="00BF19FC">
            <w:pPr>
              <w:spacing w:after="0" w:line="259" w:lineRule="auto"/>
              <w:ind w:left="0" w:right="0" w:firstLine="0"/>
              <w:jc w:val="left"/>
            </w:pPr>
            <w:r>
              <w:rPr>
                <w:b/>
                <w:sz w:val="16"/>
              </w:rPr>
              <w:t xml:space="preserve">UNA  </w:t>
            </w:r>
          </w:p>
          <w:p w14:paraId="19125FD1" w14:textId="77777777" w:rsidR="00DA190E" w:rsidRDefault="00BF19FC">
            <w:pPr>
              <w:spacing w:after="0" w:line="259" w:lineRule="auto"/>
              <w:ind w:left="0" w:right="0" w:firstLine="0"/>
              <w:jc w:val="left"/>
            </w:pPr>
            <w:r>
              <w:rPr>
                <w:b/>
                <w:sz w:val="16"/>
              </w:rPr>
              <w:t xml:space="preserve">LUMINARIA </w:t>
            </w:r>
          </w:p>
        </w:tc>
      </w:tr>
      <w:tr w:rsidR="00DA190E" w14:paraId="620A27EB" w14:textId="77777777">
        <w:trPr>
          <w:trHeight w:val="1841"/>
        </w:trPr>
        <w:tc>
          <w:tcPr>
            <w:tcW w:w="2206" w:type="dxa"/>
            <w:tcBorders>
              <w:top w:val="single" w:sz="4" w:space="0" w:color="000000"/>
              <w:left w:val="single" w:sz="4" w:space="0" w:color="000000"/>
              <w:bottom w:val="single" w:sz="4" w:space="0" w:color="000000"/>
              <w:right w:val="single" w:sz="4" w:space="0" w:color="000000"/>
            </w:tcBorders>
          </w:tcPr>
          <w:p w14:paraId="233F6AE7" w14:textId="77777777" w:rsidR="00DA190E" w:rsidRDefault="00BF19FC">
            <w:pPr>
              <w:tabs>
                <w:tab w:val="center" w:pos="139"/>
                <w:tab w:val="center" w:pos="1665"/>
              </w:tabs>
              <w:spacing w:after="0" w:line="259" w:lineRule="auto"/>
              <w:ind w:left="0" w:right="0" w:firstLine="0"/>
              <w:jc w:val="left"/>
            </w:pPr>
            <w:r>
              <w:rPr>
                <w:rFonts w:ascii="Calibri" w:eastAsia="Calibri" w:hAnsi="Calibri" w:cs="Calibri"/>
                <w:sz w:val="22"/>
              </w:rPr>
              <w:tab/>
            </w:r>
            <w:r>
              <w:rPr>
                <w:b/>
                <w:sz w:val="16"/>
              </w:rPr>
              <w:t>(3</w:t>
            </w:r>
            <w:proofErr w:type="gramStart"/>
            <w:r>
              <w:rPr>
                <w:b/>
                <w:sz w:val="16"/>
              </w:rPr>
              <w:t>).-</w:t>
            </w:r>
            <w:proofErr w:type="gramEnd"/>
            <w:r>
              <w:rPr>
                <w:b/>
                <w:sz w:val="16"/>
              </w:rPr>
              <w:t xml:space="preserve"> </w:t>
            </w:r>
            <w:r>
              <w:rPr>
                <w:b/>
                <w:sz w:val="16"/>
              </w:rPr>
              <w:tab/>
              <w:t xml:space="preserve">GASTOS </w:t>
            </w:r>
          </w:p>
          <w:p w14:paraId="52F4E646" w14:textId="77777777" w:rsidR="00DA190E" w:rsidRDefault="00BF19FC">
            <w:pPr>
              <w:spacing w:after="0" w:line="259" w:lineRule="auto"/>
              <w:ind w:left="0" w:right="0" w:firstLine="0"/>
              <w:jc w:val="left"/>
            </w:pPr>
            <w:proofErr w:type="gramStart"/>
            <w:r>
              <w:rPr>
                <w:b/>
                <w:sz w:val="16"/>
              </w:rPr>
              <w:t>PROMEDIOS  PARA</w:t>
            </w:r>
            <w:proofErr w:type="gramEnd"/>
            <w:r>
              <w:rPr>
                <w:b/>
                <w:sz w:val="16"/>
              </w:rPr>
              <w:t xml:space="preserve"> EL </w:t>
            </w:r>
          </w:p>
          <w:p w14:paraId="1832FAC7" w14:textId="77777777" w:rsidR="00DA190E" w:rsidRDefault="00BF19FC">
            <w:pPr>
              <w:spacing w:after="0" w:line="240" w:lineRule="auto"/>
              <w:ind w:left="0" w:right="0" w:firstLine="0"/>
            </w:pPr>
            <w:r>
              <w:rPr>
                <w:b/>
                <w:sz w:val="16"/>
              </w:rPr>
              <w:t xml:space="preserve">MUNICIPIO POR ENERGIA DE UNA </w:t>
            </w:r>
          </w:p>
          <w:p w14:paraId="76CB549E" w14:textId="77777777" w:rsidR="00DA190E" w:rsidRDefault="00BF19FC">
            <w:pPr>
              <w:spacing w:after="0" w:line="239" w:lineRule="auto"/>
              <w:ind w:left="0" w:right="42" w:firstLine="0"/>
            </w:pPr>
            <w:r>
              <w:rPr>
                <w:b/>
                <w:sz w:val="16"/>
              </w:rPr>
              <w:t xml:space="preserve">LUMINARIA AL MES ES IGUAL:  TOTAL DE GASTOS POR ENERGÍA / </w:t>
            </w:r>
          </w:p>
          <w:p w14:paraId="717A37AB" w14:textId="77777777" w:rsidR="00DA190E" w:rsidRDefault="00BF19FC">
            <w:pPr>
              <w:tabs>
                <w:tab w:val="center" w:pos="106"/>
                <w:tab w:val="center" w:pos="990"/>
                <w:tab w:val="center" w:pos="1878"/>
              </w:tabs>
              <w:spacing w:after="0" w:line="259" w:lineRule="auto"/>
              <w:ind w:left="0" w:right="0" w:firstLine="0"/>
              <w:jc w:val="left"/>
            </w:pPr>
            <w:r>
              <w:rPr>
                <w:rFonts w:ascii="Calibri" w:eastAsia="Calibri" w:hAnsi="Calibri" w:cs="Calibri"/>
                <w:sz w:val="22"/>
              </w:rPr>
              <w:tab/>
            </w:r>
            <w:r>
              <w:rPr>
                <w:b/>
                <w:sz w:val="16"/>
              </w:rPr>
              <w:t xml:space="preserve">EL </w:t>
            </w:r>
            <w:r>
              <w:rPr>
                <w:b/>
                <w:sz w:val="16"/>
              </w:rPr>
              <w:tab/>
              <w:t xml:space="preserve">TOTAL </w:t>
            </w:r>
            <w:r>
              <w:rPr>
                <w:b/>
                <w:sz w:val="16"/>
              </w:rPr>
              <w:tab/>
              <w:t xml:space="preserve">DE </w:t>
            </w:r>
          </w:p>
          <w:p w14:paraId="78B68823" w14:textId="77777777" w:rsidR="00DA190E" w:rsidRDefault="00BF19FC">
            <w:pPr>
              <w:spacing w:after="0" w:line="259" w:lineRule="auto"/>
              <w:ind w:left="0" w:right="0" w:firstLine="0"/>
              <w:jc w:val="left"/>
            </w:pPr>
            <w:r>
              <w:rPr>
                <w:b/>
                <w:sz w:val="16"/>
              </w:rPr>
              <w:t xml:space="preserve">LUMINARIAS </w:t>
            </w:r>
          </w:p>
          <w:p w14:paraId="0D91B203" w14:textId="77777777" w:rsidR="00DA190E" w:rsidRDefault="00BF19FC">
            <w:pPr>
              <w:spacing w:after="0" w:line="259" w:lineRule="auto"/>
              <w:ind w:left="0" w:right="0" w:firstLine="0"/>
              <w:jc w:val="left"/>
            </w:pPr>
            <w:r>
              <w:rPr>
                <w:b/>
                <w:sz w:val="16"/>
              </w:rPr>
              <w:t xml:space="preserve">REGISTRADAS POR CFE. </w:t>
            </w:r>
          </w:p>
        </w:tc>
        <w:tc>
          <w:tcPr>
            <w:tcW w:w="2199" w:type="dxa"/>
            <w:tcBorders>
              <w:top w:val="single" w:sz="4" w:space="0" w:color="000000"/>
              <w:left w:val="single" w:sz="4" w:space="0" w:color="000000"/>
              <w:bottom w:val="single" w:sz="4" w:space="0" w:color="000000"/>
              <w:right w:val="single" w:sz="4" w:space="0" w:color="000000"/>
            </w:tcBorders>
          </w:tcPr>
          <w:p w14:paraId="2966C3FB" w14:textId="77777777" w:rsidR="00DA190E" w:rsidRDefault="00BF19FC">
            <w:pPr>
              <w:spacing w:after="0" w:line="259" w:lineRule="auto"/>
              <w:ind w:left="0" w:right="0" w:firstLine="0"/>
              <w:jc w:val="left"/>
            </w:pPr>
            <w:r>
              <w:rPr>
                <w:b/>
                <w:sz w:val="16"/>
              </w:rPr>
              <w:t xml:space="preserve"> $ 74.27  </w:t>
            </w:r>
          </w:p>
        </w:tc>
        <w:tc>
          <w:tcPr>
            <w:tcW w:w="2112" w:type="dxa"/>
            <w:tcBorders>
              <w:top w:val="single" w:sz="4" w:space="0" w:color="000000"/>
              <w:left w:val="single" w:sz="4" w:space="0" w:color="000000"/>
              <w:bottom w:val="single" w:sz="4" w:space="0" w:color="000000"/>
              <w:right w:val="single" w:sz="4" w:space="0" w:color="000000"/>
            </w:tcBorders>
          </w:tcPr>
          <w:p w14:paraId="66793213" w14:textId="77777777" w:rsidR="00DA190E" w:rsidRDefault="00BF19FC">
            <w:pPr>
              <w:spacing w:after="0" w:line="259" w:lineRule="auto"/>
              <w:ind w:left="0" w:right="0" w:firstLine="0"/>
              <w:jc w:val="left"/>
            </w:pPr>
            <w:r>
              <w:rPr>
                <w:b/>
                <w:sz w:val="16"/>
              </w:rPr>
              <w:t xml:space="preserve"> </w:t>
            </w:r>
            <w:proofErr w:type="gramStart"/>
            <w:r>
              <w:rPr>
                <w:b/>
                <w:sz w:val="16"/>
              </w:rPr>
              <w:t>$  74.27</w:t>
            </w:r>
            <w:proofErr w:type="gramEnd"/>
            <w:r>
              <w:rPr>
                <w:b/>
                <w:sz w:val="16"/>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5282DE17" w14:textId="77777777" w:rsidR="00DA190E" w:rsidRDefault="00BF19FC">
            <w:pPr>
              <w:spacing w:after="0" w:line="259" w:lineRule="auto"/>
              <w:ind w:left="0" w:right="0" w:firstLine="0"/>
              <w:jc w:val="left"/>
            </w:pP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18EF45F" w14:textId="77777777" w:rsidR="00DA190E" w:rsidRDefault="00BF19FC">
            <w:pPr>
              <w:tabs>
                <w:tab w:val="center" w:pos="324"/>
                <w:tab w:val="center" w:pos="1094"/>
              </w:tabs>
              <w:spacing w:after="0" w:line="259" w:lineRule="auto"/>
              <w:ind w:left="0" w:right="0" w:firstLine="0"/>
              <w:jc w:val="left"/>
            </w:pPr>
            <w:r>
              <w:rPr>
                <w:rFonts w:ascii="Calibri" w:eastAsia="Calibri" w:hAnsi="Calibri" w:cs="Calibri"/>
                <w:sz w:val="22"/>
              </w:rPr>
              <w:tab/>
            </w:r>
            <w:r>
              <w:rPr>
                <w:b/>
                <w:sz w:val="16"/>
              </w:rPr>
              <w:t xml:space="preserve">GASTOS </w:t>
            </w:r>
            <w:r>
              <w:rPr>
                <w:b/>
                <w:sz w:val="16"/>
              </w:rPr>
              <w:tab/>
              <w:t xml:space="preserve">POR </w:t>
            </w:r>
          </w:p>
          <w:p w14:paraId="64419615" w14:textId="77777777" w:rsidR="00DA190E" w:rsidRDefault="00BF19FC">
            <w:pPr>
              <w:spacing w:after="0" w:line="259" w:lineRule="auto"/>
              <w:ind w:left="0" w:right="0" w:firstLine="0"/>
              <w:jc w:val="left"/>
            </w:pPr>
            <w:r>
              <w:rPr>
                <w:b/>
                <w:sz w:val="16"/>
              </w:rPr>
              <w:t xml:space="preserve">UNA  </w:t>
            </w:r>
          </w:p>
          <w:p w14:paraId="43279EF6" w14:textId="77777777" w:rsidR="00DA190E" w:rsidRDefault="00BF19FC">
            <w:pPr>
              <w:spacing w:after="0" w:line="259" w:lineRule="auto"/>
              <w:ind w:left="0" w:right="0" w:firstLine="0"/>
              <w:jc w:val="left"/>
            </w:pPr>
            <w:r>
              <w:rPr>
                <w:b/>
                <w:sz w:val="16"/>
              </w:rPr>
              <w:t xml:space="preserve">LUMINARIA </w:t>
            </w:r>
          </w:p>
        </w:tc>
      </w:tr>
      <w:tr w:rsidR="00DA190E" w14:paraId="49EA09E1" w14:textId="77777777">
        <w:trPr>
          <w:trHeight w:val="3506"/>
        </w:trPr>
        <w:tc>
          <w:tcPr>
            <w:tcW w:w="2206" w:type="dxa"/>
            <w:tcBorders>
              <w:top w:val="single" w:sz="4" w:space="0" w:color="000000"/>
              <w:left w:val="single" w:sz="4" w:space="0" w:color="000000"/>
              <w:bottom w:val="single" w:sz="4" w:space="0" w:color="000000"/>
              <w:right w:val="single" w:sz="4" w:space="0" w:color="000000"/>
            </w:tcBorders>
          </w:tcPr>
          <w:p w14:paraId="3AAA596F" w14:textId="77777777" w:rsidR="00DA190E" w:rsidRDefault="00BF19FC">
            <w:pPr>
              <w:spacing w:after="0" w:line="239" w:lineRule="auto"/>
              <w:ind w:left="0" w:right="81" w:firstLine="0"/>
            </w:pPr>
            <w:r>
              <w:rPr>
                <w:b/>
                <w:sz w:val="16"/>
              </w:rPr>
              <w:t>(4</w:t>
            </w:r>
            <w:proofErr w:type="gramStart"/>
            <w:r>
              <w:rPr>
                <w:b/>
                <w:sz w:val="16"/>
              </w:rPr>
              <w:t>).-</w:t>
            </w:r>
            <w:proofErr w:type="gramEnd"/>
            <w:r>
              <w:rPr>
                <w:b/>
                <w:sz w:val="16"/>
              </w:rPr>
              <w:t xml:space="preserve">GASTOS POR INFLACIÓN DE LA ENERGIA, DE UNA </w:t>
            </w:r>
          </w:p>
          <w:p w14:paraId="3435C2DA" w14:textId="77777777" w:rsidR="00DA190E" w:rsidRDefault="00BF19FC">
            <w:pPr>
              <w:spacing w:after="1" w:line="239" w:lineRule="auto"/>
              <w:ind w:left="0" w:right="79" w:firstLine="0"/>
            </w:pPr>
            <w:r>
              <w:rPr>
                <w:b/>
                <w:sz w:val="16"/>
              </w:rPr>
              <w:t xml:space="preserve">LUMINARIA AL MES:  ES IGUAL AL GASTO PARA EL MUNICIPIO POR ENERGIA DE UNA </w:t>
            </w:r>
          </w:p>
          <w:p w14:paraId="0D8102A2" w14:textId="77777777" w:rsidR="00DA190E" w:rsidRDefault="00BF19FC">
            <w:pPr>
              <w:spacing w:after="0" w:line="238" w:lineRule="auto"/>
              <w:ind w:left="0" w:right="0" w:firstLine="0"/>
            </w:pPr>
            <w:r>
              <w:rPr>
                <w:b/>
                <w:sz w:val="16"/>
              </w:rPr>
              <w:t>LUMINARIA RENGLON (3</w:t>
            </w:r>
            <w:proofErr w:type="gramStart"/>
            <w:r>
              <w:rPr>
                <w:b/>
                <w:sz w:val="16"/>
              </w:rPr>
              <w:t>)  AL</w:t>
            </w:r>
            <w:proofErr w:type="gramEnd"/>
            <w:r>
              <w:rPr>
                <w:b/>
                <w:sz w:val="16"/>
              </w:rPr>
              <w:t xml:space="preserve"> MES Y </w:t>
            </w:r>
          </w:p>
          <w:p w14:paraId="294EC7BC" w14:textId="77777777" w:rsidR="00DA190E" w:rsidRDefault="00BF19FC">
            <w:pPr>
              <w:spacing w:after="1" w:line="239" w:lineRule="auto"/>
              <w:ind w:left="0" w:right="79" w:firstLine="0"/>
            </w:pPr>
            <w:r>
              <w:rPr>
                <w:b/>
                <w:sz w:val="16"/>
              </w:rPr>
              <w:t xml:space="preserve">MULTIPLICADO POR LA INFLACION MENSUAL DE LA ENERGIA DEL AÑO </w:t>
            </w:r>
            <w:proofErr w:type="gramStart"/>
            <w:r>
              <w:rPr>
                <w:b/>
                <w:sz w:val="16"/>
              </w:rPr>
              <w:t>2021  MES</w:t>
            </w:r>
            <w:proofErr w:type="gramEnd"/>
            <w:r>
              <w:rPr>
                <w:b/>
                <w:sz w:val="16"/>
              </w:rPr>
              <w:t xml:space="preserve"> NOVIEMBRE Y </w:t>
            </w:r>
          </w:p>
          <w:p w14:paraId="4E514AB1" w14:textId="77777777" w:rsidR="00DA190E" w:rsidRDefault="00BF19FC">
            <w:pPr>
              <w:tabs>
                <w:tab w:val="center" w:pos="471"/>
                <w:tab w:val="center" w:pos="1354"/>
                <w:tab w:val="center" w:pos="1876"/>
              </w:tabs>
              <w:spacing w:after="0" w:line="259" w:lineRule="auto"/>
              <w:ind w:left="0" w:right="0" w:firstLine="0"/>
              <w:jc w:val="left"/>
            </w:pPr>
            <w:r>
              <w:rPr>
                <w:rFonts w:ascii="Calibri" w:eastAsia="Calibri" w:hAnsi="Calibri" w:cs="Calibri"/>
                <w:sz w:val="22"/>
              </w:rPr>
              <w:tab/>
            </w:r>
            <w:r>
              <w:rPr>
                <w:b/>
                <w:sz w:val="16"/>
              </w:rPr>
              <w:t xml:space="preserve">DICIEMBRE </w:t>
            </w:r>
            <w:r>
              <w:rPr>
                <w:b/>
                <w:sz w:val="16"/>
              </w:rPr>
              <w:tab/>
              <w:t xml:space="preserve">DE </w:t>
            </w:r>
            <w:r>
              <w:rPr>
                <w:b/>
                <w:sz w:val="16"/>
              </w:rPr>
              <w:tab/>
              <w:t xml:space="preserve">LA </w:t>
            </w:r>
          </w:p>
          <w:p w14:paraId="1FAB4883" w14:textId="77777777" w:rsidR="00DA190E" w:rsidRDefault="00BF19FC">
            <w:pPr>
              <w:tabs>
                <w:tab w:val="center" w:pos="306"/>
                <w:tab w:val="center" w:pos="1824"/>
              </w:tabs>
              <w:spacing w:after="0" w:line="259" w:lineRule="auto"/>
              <w:ind w:left="0" w:right="0" w:firstLine="0"/>
              <w:jc w:val="left"/>
            </w:pPr>
            <w:r>
              <w:rPr>
                <w:rFonts w:ascii="Calibri" w:eastAsia="Calibri" w:hAnsi="Calibri" w:cs="Calibri"/>
                <w:sz w:val="22"/>
              </w:rPr>
              <w:tab/>
            </w:r>
            <w:r>
              <w:rPr>
                <w:b/>
                <w:sz w:val="16"/>
              </w:rPr>
              <w:t xml:space="preserve">TARIFA </w:t>
            </w:r>
            <w:r>
              <w:rPr>
                <w:b/>
                <w:sz w:val="16"/>
              </w:rPr>
              <w:tab/>
              <w:t xml:space="preserve">DEL </w:t>
            </w:r>
          </w:p>
          <w:p w14:paraId="090985C3" w14:textId="77777777" w:rsidR="00DA190E" w:rsidRDefault="00BF19FC">
            <w:pPr>
              <w:spacing w:after="0" w:line="259" w:lineRule="auto"/>
              <w:ind w:left="0" w:right="79" w:firstLine="0"/>
            </w:pPr>
            <w:r>
              <w:rPr>
                <w:b/>
                <w:sz w:val="16"/>
              </w:rPr>
              <w:t xml:space="preserve">ALUMBRADO </w:t>
            </w:r>
            <w:proofErr w:type="gramStart"/>
            <w:r>
              <w:rPr>
                <w:b/>
                <w:sz w:val="16"/>
              </w:rPr>
              <w:t>PUBLICO  QUE</w:t>
            </w:r>
            <w:proofErr w:type="gramEnd"/>
            <w:r>
              <w:rPr>
                <w:b/>
                <w:sz w:val="16"/>
              </w:rPr>
              <w:t xml:space="preserve"> FUE DE 0.005% PROMEDIO MENSUAL. </w:t>
            </w:r>
          </w:p>
        </w:tc>
        <w:tc>
          <w:tcPr>
            <w:tcW w:w="2199" w:type="dxa"/>
            <w:tcBorders>
              <w:top w:val="single" w:sz="4" w:space="0" w:color="000000"/>
              <w:left w:val="single" w:sz="4" w:space="0" w:color="000000"/>
              <w:bottom w:val="single" w:sz="4" w:space="0" w:color="000000"/>
              <w:right w:val="single" w:sz="4" w:space="0" w:color="000000"/>
            </w:tcBorders>
          </w:tcPr>
          <w:p w14:paraId="4D5D37D8" w14:textId="77777777" w:rsidR="00DA190E" w:rsidRDefault="00BF19FC">
            <w:pPr>
              <w:spacing w:after="0" w:line="259" w:lineRule="auto"/>
              <w:ind w:left="0" w:right="0" w:firstLine="0"/>
              <w:jc w:val="left"/>
            </w:pPr>
            <w:r>
              <w:rPr>
                <w:b/>
                <w:sz w:val="16"/>
              </w:rPr>
              <w:t xml:space="preserve"> </w:t>
            </w:r>
            <w:proofErr w:type="gramStart"/>
            <w:r>
              <w:rPr>
                <w:b/>
                <w:sz w:val="16"/>
              </w:rPr>
              <w:t>$  0.82</w:t>
            </w:r>
            <w:proofErr w:type="gramEnd"/>
            <w:r>
              <w:rPr>
                <w:b/>
                <w:sz w:val="16"/>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0C34478B" w14:textId="77777777" w:rsidR="00DA190E" w:rsidRDefault="00BF19FC">
            <w:pPr>
              <w:spacing w:after="0" w:line="259" w:lineRule="auto"/>
              <w:ind w:left="0" w:right="0" w:firstLine="0"/>
              <w:jc w:val="left"/>
            </w:pPr>
            <w:r>
              <w:rPr>
                <w:b/>
                <w:sz w:val="16"/>
              </w:rPr>
              <w:t xml:space="preserve"> </w:t>
            </w:r>
            <w:proofErr w:type="gramStart"/>
            <w:r>
              <w:rPr>
                <w:b/>
                <w:sz w:val="16"/>
              </w:rPr>
              <w:t>$  0.82</w:t>
            </w:r>
            <w:proofErr w:type="gramEnd"/>
            <w:r>
              <w:rPr>
                <w:b/>
                <w:sz w:val="16"/>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4CA94C74" w14:textId="77777777" w:rsidR="00DA190E" w:rsidRDefault="00BF19FC">
            <w:pPr>
              <w:spacing w:after="0" w:line="259" w:lineRule="auto"/>
              <w:ind w:left="0" w:right="0" w:firstLine="0"/>
              <w:jc w:val="left"/>
            </w:pPr>
            <w:r>
              <w:rPr>
                <w:b/>
                <w:sz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5E6D762" w14:textId="77777777" w:rsidR="00DA190E" w:rsidRDefault="00BF19FC">
            <w:pPr>
              <w:tabs>
                <w:tab w:val="center" w:pos="324"/>
                <w:tab w:val="center" w:pos="1094"/>
              </w:tabs>
              <w:spacing w:after="0" w:line="259" w:lineRule="auto"/>
              <w:ind w:left="0" w:right="0" w:firstLine="0"/>
              <w:jc w:val="left"/>
            </w:pPr>
            <w:r>
              <w:rPr>
                <w:rFonts w:ascii="Calibri" w:eastAsia="Calibri" w:hAnsi="Calibri" w:cs="Calibri"/>
                <w:sz w:val="22"/>
              </w:rPr>
              <w:tab/>
            </w:r>
            <w:r>
              <w:rPr>
                <w:b/>
                <w:sz w:val="16"/>
              </w:rPr>
              <w:t xml:space="preserve">GASTOS </w:t>
            </w:r>
            <w:r>
              <w:rPr>
                <w:b/>
                <w:sz w:val="16"/>
              </w:rPr>
              <w:tab/>
              <w:t xml:space="preserve">POR </w:t>
            </w:r>
          </w:p>
          <w:p w14:paraId="53E18AE4" w14:textId="77777777" w:rsidR="00DA190E" w:rsidRDefault="00BF19FC">
            <w:pPr>
              <w:spacing w:after="0" w:line="259" w:lineRule="auto"/>
              <w:ind w:left="0" w:right="0" w:firstLine="0"/>
              <w:jc w:val="left"/>
            </w:pPr>
            <w:r>
              <w:rPr>
                <w:b/>
                <w:sz w:val="16"/>
              </w:rPr>
              <w:t xml:space="preserve">UNA  </w:t>
            </w:r>
          </w:p>
          <w:p w14:paraId="0E9A20D3" w14:textId="77777777" w:rsidR="00DA190E" w:rsidRDefault="00BF19FC">
            <w:pPr>
              <w:spacing w:after="0" w:line="259" w:lineRule="auto"/>
              <w:ind w:left="0" w:right="0" w:firstLine="0"/>
              <w:jc w:val="left"/>
            </w:pPr>
            <w:r>
              <w:rPr>
                <w:b/>
                <w:sz w:val="16"/>
              </w:rPr>
              <w:t xml:space="preserve">LUMINARIA </w:t>
            </w:r>
          </w:p>
        </w:tc>
      </w:tr>
      <w:tr w:rsidR="00DA190E" w14:paraId="6E603184" w14:textId="77777777">
        <w:trPr>
          <w:trHeight w:val="2403"/>
        </w:trPr>
        <w:tc>
          <w:tcPr>
            <w:tcW w:w="2206" w:type="dxa"/>
            <w:tcBorders>
              <w:top w:val="single" w:sz="4" w:space="0" w:color="000000"/>
              <w:left w:val="single" w:sz="4" w:space="0" w:color="000000"/>
              <w:bottom w:val="double" w:sz="4" w:space="0" w:color="000000"/>
              <w:right w:val="single" w:sz="4" w:space="0" w:color="000000"/>
            </w:tcBorders>
          </w:tcPr>
          <w:p w14:paraId="3289E4AA" w14:textId="77777777" w:rsidR="00DA190E" w:rsidRDefault="00BF19FC">
            <w:pPr>
              <w:spacing w:after="1" w:line="238" w:lineRule="auto"/>
              <w:ind w:left="0" w:right="0" w:firstLine="0"/>
            </w:pPr>
            <w:r>
              <w:rPr>
                <w:b/>
                <w:sz w:val="16"/>
              </w:rPr>
              <w:lastRenderedPageBreak/>
              <w:t>(5</w:t>
            </w:r>
            <w:proofErr w:type="gramStart"/>
            <w:r>
              <w:rPr>
                <w:b/>
                <w:sz w:val="16"/>
              </w:rPr>
              <w:t>).-</w:t>
            </w:r>
            <w:proofErr w:type="gramEnd"/>
            <w:r>
              <w:rPr>
                <w:b/>
                <w:sz w:val="16"/>
              </w:rPr>
              <w:t xml:space="preserve"> GASTOS DE ADMINISTRACIÓN DEL </w:t>
            </w:r>
          </w:p>
          <w:p w14:paraId="6F16251F" w14:textId="77777777" w:rsidR="00DA190E" w:rsidRDefault="00BF19FC">
            <w:pPr>
              <w:tabs>
                <w:tab w:val="right" w:pos="2098"/>
              </w:tabs>
              <w:spacing w:after="0" w:line="259" w:lineRule="auto"/>
              <w:ind w:left="0" w:right="0" w:firstLine="0"/>
              <w:jc w:val="left"/>
            </w:pPr>
            <w:r>
              <w:rPr>
                <w:b/>
                <w:sz w:val="16"/>
              </w:rPr>
              <w:t xml:space="preserve">SERVICIO </w:t>
            </w:r>
            <w:r>
              <w:rPr>
                <w:b/>
                <w:sz w:val="16"/>
              </w:rPr>
              <w:tab/>
              <w:t xml:space="preserve">DE </w:t>
            </w:r>
          </w:p>
          <w:p w14:paraId="3F9B0E86" w14:textId="77777777" w:rsidR="00DA190E" w:rsidRDefault="00BF19FC">
            <w:pPr>
              <w:spacing w:after="0" w:line="239" w:lineRule="auto"/>
              <w:ind w:left="0" w:right="80" w:firstLine="0"/>
            </w:pPr>
            <w:r>
              <w:rPr>
                <w:b/>
                <w:sz w:val="16"/>
              </w:rPr>
              <w:t xml:space="preserve">ALUMBRADO PUBLICO DEL </w:t>
            </w:r>
            <w:proofErr w:type="gramStart"/>
            <w:r>
              <w:rPr>
                <w:b/>
                <w:sz w:val="16"/>
              </w:rPr>
              <w:t>MUNICIPIO ,</w:t>
            </w:r>
            <w:proofErr w:type="gramEnd"/>
            <w:r>
              <w:rPr>
                <w:b/>
                <w:sz w:val="16"/>
              </w:rPr>
              <w:t xml:space="preserve"> AL MES POR SUJETO </w:t>
            </w:r>
          </w:p>
          <w:p w14:paraId="3A88F2B0" w14:textId="77777777" w:rsidR="00DA190E" w:rsidRDefault="00BF19FC">
            <w:pPr>
              <w:tabs>
                <w:tab w:val="center" w:pos="867"/>
                <w:tab w:val="center" w:pos="1419"/>
                <w:tab w:val="right" w:pos="2098"/>
              </w:tabs>
              <w:spacing w:after="0" w:line="259" w:lineRule="auto"/>
              <w:ind w:left="0" w:right="0" w:firstLine="0"/>
              <w:jc w:val="left"/>
            </w:pPr>
            <w:r>
              <w:rPr>
                <w:b/>
                <w:sz w:val="16"/>
              </w:rPr>
              <w:t xml:space="preserve">PASIVO </w:t>
            </w:r>
            <w:r>
              <w:rPr>
                <w:b/>
                <w:sz w:val="16"/>
              </w:rPr>
              <w:tab/>
              <w:t xml:space="preserve">ES </w:t>
            </w:r>
            <w:r>
              <w:rPr>
                <w:b/>
                <w:sz w:val="16"/>
              </w:rPr>
              <w:tab/>
              <w:t xml:space="preserve">IGUAL: </w:t>
            </w:r>
            <w:r>
              <w:rPr>
                <w:b/>
                <w:sz w:val="16"/>
              </w:rPr>
              <w:tab/>
              <w:t xml:space="preserve">A </w:t>
            </w:r>
          </w:p>
          <w:p w14:paraId="32D312C5" w14:textId="77777777" w:rsidR="00DA190E" w:rsidRDefault="00BF19FC">
            <w:pPr>
              <w:tabs>
                <w:tab w:val="right" w:pos="2098"/>
              </w:tabs>
              <w:spacing w:after="0" w:line="259" w:lineRule="auto"/>
              <w:ind w:left="0" w:right="0" w:firstLine="0"/>
              <w:jc w:val="left"/>
            </w:pPr>
            <w:r>
              <w:rPr>
                <w:b/>
                <w:sz w:val="16"/>
              </w:rPr>
              <w:t xml:space="preserve">GASTOS </w:t>
            </w:r>
            <w:r>
              <w:rPr>
                <w:b/>
                <w:sz w:val="16"/>
              </w:rPr>
              <w:tab/>
              <w:t xml:space="preserve">DE </w:t>
            </w:r>
          </w:p>
          <w:p w14:paraId="6683D852" w14:textId="77777777" w:rsidR="00DA190E" w:rsidRDefault="00BF19FC">
            <w:pPr>
              <w:tabs>
                <w:tab w:val="right" w:pos="2098"/>
              </w:tabs>
              <w:spacing w:after="0" w:line="259" w:lineRule="auto"/>
              <w:ind w:left="0" w:right="0" w:firstLine="0"/>
              <w:jc w:val="left"/>
            </w:pPr>
            <w:r>
              <w:rPr>
                <w:b/>
                <w:sz w:val="16"/>
              </w:rPr>
              <w:t xml:space="preserve">ADMINISTRACIÓN </w:t>
            </w:r>
            <w:r>
              <w:rPr>
                <w:b/>
                <w:sz w:val="16"/>
              </w:rPr>
              <w:tab/>
              <w:t xml:space="preserve">(F)  </w:t>
            </w:r>
          </w:p>
          <w:p w14:paraId="6B0EA9F0" w14:textId="77777777" w:rsidR="00DA190E" w:rsidRDefault="00BF19FC">
            <w:pPr>
              <w:tabs>
                <w:tab w:val="center" w:pos="613"/>
                <w:tab w:val="center" w:pos="1281"/>
                <w:tab w:val="right" w:pos="2098"/>
              </w:tabs>
              <w:spacing w:after="0" w:line="259" w:lineRule="auto"/>
              <w:ind w:left="0" w:right="0" w:firstLine="0"/>
              <w:jc w:val="left"/>
            </w:pPr>
            <w:r>
              <w:rPr>
                <w:b/>
                <w:sz w:val="16"/>
              </w:rPr>
              <w:t xml:space="preserve">AL </w:t>
            </w:r>
            <w:r>
              <w:rPr>
                <w:b/>
                <w:sz w:val="16"/>
              </w:rPr>
              <w:tab/>
              <w:t xml:space="preserve">MES </w:t>
            </w:r>
            <w:r>
              <w:rPr>
                <w:b/>
                <w:sz w:val="16"/>
              </w:rPr>
              <w:tab/>
              <w:t xml:space="preserve">ENTRE </w:t>
            </w:r>
            <w:r>
              <w:rPr>
                <w:b/>
                <w:sz w:val="16"/>
              </w:rPr>
              <w:tab/>
              <w:t xml:space="preserve">EL </w:t>
            </w:r>
          </w:p>
          <w:p w14:paraId="2C9A4876" w14:textId="77777777" w:rsidR="00DA190E" w:rsidRDefault="00BF19FC">
            <w:pPr>
              <w:spacing w:after="0" w:line="240" w:lineRule="auto"/>
              <w:ind w:left="0" w:right="0" w:firstLine="0"/>
            </w:pPr>
            <w:proofErr w:type="gramStart"/>
            <w:r>
              <w:rPr>
                <w:b/>
                <w:sz w:val="16"/>
              </w:rPr>
              <w:t>TOTAL</w:t>
            </w:r>
            <w:proofErr w:type="gramEnd"/>
            <w:r>
              <w:rPr>
                <w:b/>
                <w:sz w:val="16"/>
              </w:rPr>
              <w:t xml:space="preserve"> DE SUJETOS PASIVOS REGISTRADOS </w:t>
            </w:r>
          </w:p>
          <w:p w14:paraId="35DA9C7A" w14:textId="77777777" w:rsidR="00DA190E" w:rsidRDefault="00BF19FC">
            <w:pPr>
              <w:spacing w:after="0" w:line="259" w:lineRule="auto"/>
              <w:ind w:left="0" w:right="0" w:firstLine="0"/>
              <w:jc w:val="left"/>
            </w:pPr>
            <w:r>
              <w:rPr>
                <w:b/>
                <w:sz w:val="16"/>
              </w:rPr>
              <w:t xml:space="preserve">EN CFE </w:t>
            </w:r>
            <w:proofErr w:type="gramStart"/>
            <w:r>
              <w:rPr>
                <w:b/>
                <w:sz w:val="16"/>
              </w:rPr>
              <w:t>( C</w:t>
            </w:r>
            <w:proofErr w:type="gramEnd"/>
            <w:r>
              <w:rPr>
                <w:b/>
                <w:sz w:val="16"/>
              </w:rPr>
              <w:t xml:space="preserve"> )  </w:t>
            </w:r>
          </w:p>
        </w:tc>
        <w:tc>
          <w:tcPr>
            <w:tcW w:w="2199" w:type="dxa"/>
            <w:tcBorders>
              <w:top w:val="single" w:sz="4" w:space="0" w:color="000000"/>
              <w:left w:val="single" w:sz="4" w:space="0" w:color="000000"/>
              <w:bottom w:val="double" w:sz="4" w:space="0" w:color="000000"/>
              <w:right w:val="single" w:sz="4" w:space="0" w:color="000000"/>
            </w:tcBorders>
          </w:tcPr>
          <w:p w14:paraId="1EB1C459" w14:textId="77777777" w:rsidR="00DA190E" w:rsidRDefault="00BF19FC">
            <w:pPr>
              <w:spacing w:after="0" w:line="259" w:lineRule="auto"/>
              <w:ind w:left="0" w:right="0" w:firstLine="0"/>
              <w:jc w:val="left"/>
            </w:pPr>
            <w:r>
              <w:rPr>
                <w:b/>
                <w:sz w:val="16"/>
              </w:rPr>
              <w:t xml:space="preserve">  </w:t>
            </w:r>
          </w:p>
        </w:tc>
        <w:tc>
          <w:tcPr>
            <w:tcW w:w="2112" w:type="dxa"/>
            <w:tcBorders>
              <w:top w:val="single" w:sz="4" w:space="0" w:color="000000"/>
              <w:left w:val="single" w:sz="4" w:space="0" w:color="000000"/>
              <w:bottom w:val="double" w:sz="4" w:space="0" w:color="000000"/>
              <w:right w:val="single" w:sz="4" w:space="0" w:color="000000"/>
            </w:tcBorders>
          </w:tcPr>
          <w:p w14:paraId="24C63D83" w14:textId="77777777" w:rsidR="00DA190E" w:rsidRDefault="00BF19FC">
            <w:pPr>
              <w:spacing w:after="0" w:line="259" w:lineRule="auto"/>
              <w:ind w:left="0" w:right="0" w:firstLine="0"/>
              <w:jc w:val="left"/>
            </w:pPr>
            <w:r>
              <w:rPr>
                <w:b/>
                <w:sz w:val="16"/>
              </w:rPr>
              <w:t xml:space="preserve">  </w:t>
            </w:r>
          </w:p>
        </w:tc>
        <w:tc>
          <w:tcPr>
            <w:tcW w:w="1908" w:type="dxa"/>
            <w:tcBorders>
              <w:top w:val="single" w:sz="4" w:space="0" w:color="000000"/>
              <w:left w:val="single" w:sz="4" w:space="0" w:color="000000"/>
              <w:bottom w:val="double" w:sz="4" w:space="0" w:color="000000"/>
              <w:right w:val="single" w:sz="4" w:space="0" w:color="000000"/>
            </w:tcBorders>
          </w:tcPr>
          <w:p w14:paraId="64328063" w14:textId="77777777" w:rsidR="00DA190E" w:rsidRDefault="00BF19FC">
            <w:pPr>
              <w:spacing w:after="0" w:line="259" w:lineRule="auto"/>
              <w:ind w:left="0" w:right="174" w:firstLine="0"/>
              <w:jc w:val="center"/>
            </w:pPr>
            <w:r>
              <w:rPr>
                <w:b/>
                <w:sz w:val="16"/>
              </w:rPr>
              <w:t xml:space="preserve"> $                              3.05  </w:t>
            </w:r>
          </w:p>
        </w:tc>
        <w:tc>
          <w:tcPr>
            <w:tcW w:w="1480" w:type="dxa"/>
            <w:tcBorders>
              <w:top w:val="single" w:sz="4" w:space="0" w:color="000000"/>
              <w:left w:val="single" w:sz="4" w:space="0" w:color="000000"/>
              <w:bottom w:val="double" w:sz="4" w:space="0" w:color="000000"/>
              <w:right w:val="single" w:sz="4" w:space="0" w:color="000000"/>
            </w:tcBorders>
          </w:tcPr>
          <w:p w14:paraId="00743FD8" w14:textId="77777777" w:rsidR="00DA190E" w:rsidRDefault="00BF19FC">
            <w:pPr>
              <w:tabs>
                <w:tab w:val="right" w:pos="1372"/>
              </w:tabs>
              <w:spacing w:after="0" w:line="259" w:lineRule="auto"/>
              <w:ind w:left="0" w:right="0" w:firstLine="0"/>
              <w:jc w:val="left"/>
            </w:pPr>
            <w:r>
              <w:rPr>
                <w:b/>
                <w:sz w:val="16"/>
              </w:rPr>
              <w:t xml:space="preserve">GASTO </w:t>
            </w:r>
            <w:r>
              <w:rPr>
                <w:b/>
                <w:sz w:val="16"/>
              </w:rPr>
              <w:tab/>
              <w:t xml:space="preserve">POR </w:t>
            </w:r>
          </w:p>
          <w:p w14:paraId="06C1E7D6" w14:textId="77777777" w:rsidR="00DA190E" w:rsidRDefault="00BF19FC">
            <w:pPr>
              <w:spacing w:after="0" w:line="259" w:lineRule="auto"/>
              <w:ind w:left="0" w:right="0" w:firstLine="0"/>
              <w:jc w:val="left"/>
            </w:pPr>
            <w:r>
              <w:rPr>
                <w:b/>
                <w:sz w:val="16"/>
              </w:rPr>
              <w:t xml:space="preserve">SUJETO </w:t>
            </w:r>
          </w:p>
          <w:p w14:paraId="57E7B038" w14:textId="77777777" w:rsidR="00DA190E" w:rsidRDefault="00BF19FC">
            <w:pPr>
              <w:spacing w:after="0" w:line="259" w:lineRule="auto"/>
              <w:ind w:left="0" w:right="0" w:firstLine="0"/>
              <w:jc w:val="left"/>
            </w:pPr>
            <w:r>
              <w:rPr>
                <w:b/>
                <w:sz w:val="16"/>
              </w:rPr>
              <w:t xml:space="preserve">PASIVO </w:t>
            </w:r>
          </w:p>
        </w:tc>
      </w:tr>
      <w:tr w:rsidR="00DA190E" w14:paraId="07EA02E9" w14:textId="77777777">
        <w:trPr>
          <w:trHeight w:val="1122"/>
        </w:trPr>
        <w:tc>
          <w:tcPr>
            <w:tcW w:w="2206" w:type="dxa"/>
            <w:tcBorders>
              <w:top w:val="double" w:sz="4" w:space="0" w:color="000000"/>
              <w:left w:val="single" w:sz="4" w:space="0" w:color="000000"/>
              <w:bottom w:val="double" w:sz="4" w:space="0" w:color="000000"/>
              <w:right w:val="single" w:sz="4" w:space="0" w:color="000000"/>
            </w:tcBorders>
          </w:tcPr>
          <w:p w14:paraId="7B587CF3" w14:textId="77777777" w:rsidR="00DA190E" w:rsidRDefault="00BF19FC">
            <w:pPr>
              <w:spacing w:after="0" w:line="259" w:lineRule="auto"/>
              <w:ind w:left="0" w:right="0" w:firstLine="0"/>
              <w:jc w:val="left"/>
            </w:pPr>
            <w:r>
              <w:rPr>
                <w:b/>
                <w:sz w:val="16"/>
              </w:rPr>
              <w:t xml:space="preserve">(6) TOTALES SUMAS DE </w:t>
            </w:r>
          </w:p>
          <w:p w14:paraId="0CBE7AFB" w14:textId="77777777" w:rsidR="00DA190E" w:rsidRDefault="00BF19FC">
            <w:pPr>
              <w:tabs>
                <w:tab w:val="center" w:pos="1159"/>
                <w:tab w:val="right" w:pos="2098"/>
              </w:tabs>
              <w:spacing w:after="0" w:line="259" w:lineRule="auto"/>
              <w:ind w:left="0" w:right="0" w:firstLine="0"/>
              <w:jc w:val="left"/>
            </w:pPr>
            <w:r>
              <w:rPr>
                <w:b/>
                <w:sz w:val="16"/>
              </w:rPr>
              <w:t xml:space="preserve">GASTOS </w:t>
            </w:r>
            <w:r>
              <w:rPr>
                <w:b/>
                <w:sz w:val="16"/>
              </w:rPr>
              <w:tab/>
              <w:t xml:space="preserve">POR </w:t>
            </w:r>
            <w:r>
              <w:rPr>
                <w:b/>
                <w:sz w:val="16"/>
              </w:rPr>
              <w:tab/>
              <w:t xml:space="preserve">LOS </w:t>
            </w:r>
          </w:p>
          <w:p w14:paraId="028096AD" w14:textId="77777777" w:rsidR="00DA190E" w:rsidRDefault="00BF19FC">
            <w:pPr>
              <w:spacing w:after="0" w:line="259" w:lineRule="auto"/>
              <w:ind w:left="0" w:right="0" w:firstLine="0"/>
              <w:jc w:val="left"/>
            </w:pPr>
            <w:r>
              <w:rPr>
                <w:b/>
                <w:sz w:val="16"/>
              </w:rPr>
              <w:t xml:space="preserve">CONCEPTOS (1) + (2) + (3) </w:t>
            </w:r>
          </w:p>
          <w:p w14:paraId="1A2113C3" w14:textId="77777777" w:rsidR="00DA190E" w:rsidRDefault="00BF19FC">
            <w:pPr>
              <w:spacing w:after="0" w:line="259" w:lineRule="auto"/>
              <w:ind w:left="0" w:right="0" w:firstLine="0"/>
              <w:jc w:val="left"/>
            </w:pPr>
            <w:r>
              <w:rPr>
                <w:b/>
                <w:sz w:val="16"/>
              </w:rPr>
              <w:t xml:space="preserve">+ (4) = X </w:t>
            </w:r>
          </w:p>
        </w:tc>
        <w:tc>
          <w:tcPr>
            <w:tcW w:w="2199" w:type="dxa"/>
            <w:tcBorders>
              <w:top w:val="double" w:sz="4" w:space="0" w:color="000000"/>
              <w:left w:val="single" w:sz="4" w:space="0" w:color="000000"/>
              <w:bottom w:val="double" w:sz="4" w:space="0" w:color="000000"/>
              <w:right w:val="single" w:sz="4" w:space="0" w:color="000000"/>
            </w:tcBorders>
          </w:tcPr>
          <w:p w14:paraId="01FFDA11" w14:textId="77777777" w:rsidR="00DA190E" w:rsidRDefault="00BF19FC">
            <w:pPr>
              <w:spacing w:after="0" w:line="259" w:lineRule="auto"/>
              <w:ind w:left="0" w:right="0" w:firstLine="0"/>
              <w:jc w:val="left"/>
            </w:pPr>
            <w:r>
              <w:rPr>
                <w:b/>
                <w:sz w:val="16"/>
              </w:rPr>
              <w:t xml:space="preserve"> $ 147.60  </w:t>
            </w:r>
          </w:p>
        </w:tc>
        <w:tc>
          <w:tcPr>
            <w:tcW w:w="2112" w:type="dxa"/>
            <w:tcBorders>
              <w:top w:val="double" w:sz="4" w:space="0" w:color="000000"/>
              <w:left w:val="single" w:sz="4" w:space="0" w:color="000000"/>
              <w:bottom w:val="double" w:sz="4" w:space="0" w:color="000000"/>
              <w:right w:val="single" w:sz="4" w:space="0" w:color="000000"/>
            </w:tcBorders>
          </w:tcPr>
          <w:p w14:paraId="4F5D6776" w14:textId="77777777" w:rsidR="00DA190E" w:rsidRDefault="00BF19FC">
            <w:pPr>
              <w:spacing w:after="0" w:line="259" w:lineRule="auto"/>
              <w:ind w:left="0" w:right="0" w:firstLine="0"/>
              <w:jc w:val="left"/>
            </w:pPr>
            <w:r>
              <w:rPr>
                <w:b/>
                <w:sz w:val="16"/>
              </w:rPr>
              <w:t xml:space="preserve"> $ 138.42  </w:t>
            </w:r>
          </w:p>
        </w:tc>
        <w:tc>
          <w:tcPr>
            <w:tcW w:w="1908" w:type="dxa"/>
            <w:tcBorders>
              <w:top w:val="double" w:sz="4" w:space="0" w:color="000000"/>
              <w:left w:val="single" w:sz="4" w:space="0" w:color="000000"/>
              <w:bottom w:val="double" w:sz="4" w:space="0" w:color="000000"/>
              <w:right w:val="single" w:sz="4" w:space="0" w:color="000000"/>
            </w:tcBorders>
          </w:tcPr>
          <w:p w14:paraId="4D56F6EE" w14:textId="77777777" w:rsidR="00DA190E" w:rsidRDefault="00BF19FC">
            <w:pPr>
              <w:spacing w:after="0" w:line="259" w:lineRule="auto"/>
              <w:ind w:left="0" w:right="0" w:firstLine="0"/>
              <w:jc w:val="left"/>
            </w:pPr>
            <w:r>
              <w:rPr>
                <w:b/>
                <w:sz w:val="16"/>
              </w:rPr>
              <w:t xml:space="preserve">  </w:t>
            </w:r>
          </w:p>
        </w:tc>
        <w:tc>
          <w:tcPr>
            <w:tcW w:w="1480" w:type="dxa"/>
            <w:tcBorders>
              <w:top w:val="double" w:sz="4" w:space="0" w:color="000000"/>
              <w:left w:val="single" w:sz="4" w:space="0" w:color="000000"/>
              <w:bottom w:val="double" w:sz="4" w:space="0" w:color="000000"/>
              <w:right w:val="single" w:sz="4" w:space="0" w:color="000000"/>
            </w:tcBorders>
          </w:tcPr>
          <w:p w14:paraId="1C4BE9DF" w14:textId="77777777" w:rsidR="00DA190E" w:rsidRDefault="00BF19FC">
            <w:pPr>
              <w:tabs>
                <w:tab w:val="right" w:pos="1372"/>
              </w:tabs>
              <w:spacing w:after="0" w:line="259" w:lineRule="auto"/>
              <w:ind w:left="0" w:right="0" w:firstLine="0"/>
              <w:jc w:val="left"/>
            </w:pPr>
            <w:proofErr w:type="gramStart"/>
            <w:r>
              <w:rPr>
                <w:b/>
                <w:sz w:val="16"/>
              </w:rPr>
              <w:t>TOTAL</w:t>
            </w:r>
            <w:proofErr w:type="gramEnd"/>
            <w:r>
              <w:rPr>
                <w:b/>
                <w:sz w:val="16"/>
              </w:rPr>
              <w:t xml:space="preserve"> </w:t>
            </w:r>
            <w:r>
              <w:rPr>
                <w:b/>
                <w:sz w:val="16"/>
              </w:rPr>
              <w:tab/>
              <w:t xml:space="preserve">DE </w:t>
            </w:r>
          </w:p>
          <w:p w14:paraId="2757C896" w14:textId="77777777" w:rsidR="00DA190E" w:rsidRDefault="00BF19FC">
            <w:pPr>
              <w:tabs>
                <w:tab w:val="right" w:pos="1372"/>
              </w:tabs>
              <w:spacing w:after="0" w:line="259" w:lineRule="auto"/>
              <w:ind w:left="0" w:right="0" w:firstLine="0"/>
              <w:jc w:val="left"/>
            </w:pPr>
            <w:r>
              <w:rPr>
                <w:b/>
                <w:sz w:val="16"/>
              </w:rPr>
              <w:t xml:space="preserve">GASTOS </w:t>
            </w:r>
            <w:r>
              <w:rPr>
                <w:b/>
                <w:sz w:val="16"/>
              </w:rPr>
              <w:tab/>
              <w:t xml:space="preserve">POR </w:t>
            </w:r>
          </w:p>
          <w:p w14:paraId="6DB6DB49" w14:textId="77777777" w:rsidR="00DA190E" w:rsidRDefault="00BF19FC">
            <w:pPr>
              <w:spacing w:after="0" w:line="259" w:lineRule="auto"/>
              <w:ind w:left="0" w:right="0" w:firstLine="0"/>
              <w:jc w:val="left"/>
            </w:pPr>
            <w:r>
              <w:rPr>
                <w:b/>
                <w:sz w:val="16"/>
              </w:rPr>
              <w:t xml:space="preserve">UNA </w:t>
            </w:r>
          </w:p>
          <w:p w14:paraId="1B077396" w14:textId="77777777" w:rsidR="00DA190E" w:rsidRDefault="00BF19FC">
            <w:pPr>
              <w:spacing w:after="0" w:line="259" w:lineRule="auto"/>
              <w:ind w:left="0" w:right="0" w:firstLine="0"/>
              <w:jc w:val="left"/>
            </w:pPr>
            <w:r>
              <w:rPr>
                <w:b/>
                <w:sz w:val="16"/>
              </w:rPr>
              <w:t xml:space="preserve">LUMINARIA </w:t>
            </w:r>
          </w:p>
        </w:tc>
      </w:tr>
      <w:tr w:rsidR="00DA190E" w14:paraId="521AEEEA" w14:textId="77777777">
        <w:trPr>
          <w:trHeight w:val="1183"/>
        </w:trPr>
        <w:tc>
          <w:tcPr>
            <w:tcW w:w="2206" w:type="dxa"/>
            <w:tcBorders>
              <w:top w:val="double" w:sz="4" w:space="0" w:color="000000"/>
              <w:left w:val="single" w:sz="4" w:space="0" w:color="000000"/>
              <w:bottom w:val="double" w:sz="4" w:space="0" w:color="000000"/>
              <w:right w:val="single" w:sz="4" w:space="0" w:color="000000"/>
            </w:tcBorders>
          </w:tcPr>
          <w:p w14:paraId="377E47B6" w14:textId="77777777" w:rsidR="00DA190E" w:rsidRDefault="00BF19FC">
            <w:pPr>
              <w:spacing w:after="0" w:line="259" w:lineRule="auto"/>
              <w:ind w:left="0" w:right="0" w:firstLine="0"/>
              <w:jc w:val="left"/>
            </w:pPr>
            <w:r>
              <w:rPr>
                <w:b/>
                <w:sz w:val="16"/>
              </w:rPr>
              <w:t xml:space="preserve">(7) TOTALES </w:t>
            </w:r>
            <w:proofErr w:type="gramStart"/>
            <w:r>
              <w:rPr>
                <w:b/>
                <w:sz w:val="16"/>
              </w:rPr>
              <w:t>SUMAS  DE</w:t>
            </w:r>
            <w:proofErr w:type="gramEnd"/>
            <w:r>
              <w:rPr>
                <w:b/>
                <w:sz w:val="16"/>
              </w:rPr>
              <w:t xml:space="preserve"> </w:t>
            </w:r>
          </w:p>
          <w:p w14:paraId="0291EB43" w14:textId="77777777" w:rsidR="00DA190E" w:rsidRDefault="00BF19FC">
            <w:pPr>
              <w:tabs>
                <w:tab w:val="center" w:pos="1159"/>
                <w:tab w:val="right" w:pos="2098"/>
              </w:tabs>
              <w:spacing w:after="0" w:line="259" w:lineRule="auto"/>
              <w:ind w:left="0" w:right="0" w:firstLine="0"/>
              <w:jc w:val="left"/>
            </w:pPr>
            <w:r>
              <w:rPr>
                <w:b/>
                <w:sz w:val="16"/>
              </w:rPr>
              <w:t xml:space="preserve">GASTOS </w:t>
            </w:r>
            <w:r>
              <w:rPr>
                <w:b/>
                <w:sz w:val="16"/>
              </w:rPr>
              <w:tab/>
              <w:t xml:space="preserve">POR </w:t>
            </w:r>
            <w:r>
              <w:rPr>
                <w:b/>
                <w:sz w:val="16"/>
              </w:rPr>
              <w:tab/>
              <w:t xml:space="preserve">LOS </w:t>
            </w:r>
          </w:p>
          <w:p w14:paraId="32FB0A29" w14:textId="77777777" w:rsidR="00DA190E" w:rsidRDefault="00BF19FC">
            <w:pPr>
              <w:spacing w:after="0" w:line="259" w:lineRule="auto"/>
              <w:ind w:left="0" w:right="0" w:firstLine="0"/>
              <w:jc w:val="left"/>
            </w:pPr>
            <w:r>
              <w:rPr>
                <w:b/>
                <w:sz w:val="16"/>
              </w:rPr>
              <w:t xml:space="preserve">CONCEPTOS (5) + (6) + (7) </w:t>
            </w:r>
          </w:p>
          <w:p w14:paraId="63C18FCD" w14:textId="77777777" w:rsidR="00DA190E" w:rsidRDefault="00BF19FC">
            <w:pPr>
              <w:spacing w:after="0" w:line="259" w:lineRule="auto"/>
              <w:ind w:left="0" w:right="0" w:firstLine="0"/>
              <w:jc w:val="left"/>
            </w:pPr>
            <w:r>
              <w:rPr>
                <w:b/>
                <w:sz w:val="16"/>
              </w:rPr>
              <w:t xml:space="preserve">=Y </w:t>
            </w:r>
          </w:p>
        </w:tc>
        <w:tc>
          <w:tcPr>
            <w:tcW w:w="2199" w:type="dxa"/>
            <w:tcBorders>
              <w:top w:val="double" w:sz="4" w:space="0" w:color="000000"/>
              <w:left w:val="single" w:sz="4" w:space="0" w:color="000000"/>
              <w:bottom w:val="double" w:sz="4" w:space="0" w:color="000000"/>
              <w:right w:val="single" w:sz="4" w:space="0" w:color="000000"/>
            </w:tcBorders>
          </w:tcPr>
          <w:p w14:paraId="13B69234" w14:textId="77777777" w:rsidR="00DA190E" w:rsidRDefault="00BF19FC">
            <w:pPr>
              <w:spacing w:after="0" w:line="259" w:lineRule="auto"/>
              <w:ind w:left="0" w:right="0" w:firstLine="0"/>
              <w:jc w:val="left"/>
            </w:pPr>
            <w:r>
              <w:rPr>
                <w:b/>
                <w:sz w:val="16"/>
              </w:rPr>
              <w:t xml:space="preserve">  </w:t>
            </w:r>
          </w:p>
        </w:tc>
        <w:tc>
          <w:tcPr>
            <w:tcW w:w="2112" w:type="dxa"/>
            <w:tcBorders>
              <w:top w:val="double" w:sz="4" w:space="0" w:color="000000"/>
              <w:left w:val="single" w:sz="4" w:space="0" w:color="000000"/>
              <w:bottom w:val="double" w:sz="4" w:space="0" w:color="000000"/>
              <w:right w:val="single" w:sz="4" w:space="0" w:color="000000"/>
            </w:tcBorders>
          </w:tcPr>
          <w:p w14:paraId="5E13897D" w14:textId="77777777" w:rsidR="00DA190E" w:rsidRDefault="00BF19FC">
            <w:pPr>
              <w:spacing w:after="0" w:line="259" w:lineRule="auto"/>
              <w:ind w:left="0" w:right="0" w:firstLine="0"/>
              <w:jc w:val="left"/>
            </w:pPr>
            <w:r>
              <w:rPr>
                <w:b/>
                <w:sz w:val="16"/>
              </w:rPr>
              <w:t xml:space="preserve">  </w:t>
            </w:r>
          </w:p>
        </w:tc>
        <w:tc>
          <w:tcPr>
            <w:tcW w:w="1908" w:type="dxa"/>
            <w:tcBorders>
              <w:top w:val="double" w:sz="4" w:space="0" w:color="000000"/>
              <w:left w:val="single" w:sz="4" w:space="0" w:color="000000"/>
              <w:bottom w:val="double" w:sz="4" w:space="0" w:color="000000"/>
              <w:right w:val="single" w:sz="4" w:space="0" w:color="000000"/>
            </w:tcBorders>
          </w:tcPr>
          <w:p w14:paraId="2E8E6DE2" w14:textId="77777777" w:rsidR="00DA190E" w:rsidRDefault="00BF19FC">
            <w:pPr>
              <w:spacing w:after="0" w:line="259" w:lineRule="auto"/>
              <w:ind w:left="0" w:right="81" w:firstLine="0"/>
              <w:jc w:val="right"/>
            </w:pPr>
            <w:r>
              <w:rPr>
                <w:b/>
                <w:sz w:val="16"/>
              </w:rPr>
              <w:t xml:space="preserve"> $ 3.05  </w:t>
            </w:r>
          </w:p>
        </w:tc>
        <w:tc>
          <w:tcPr>
            <w:tcW w:w="1480" w:type="dxa"/>
            <w:tcBorders>
              <w:top w:val="double" w:sz="4" w:space="0" w:color="000000"/>
              <w:left w:val="single" w:sz="4" w:space="0" w:color="000000"/>
              <w:bottom w:val="double" w:sz="4" w:space="0" w:color="000000"/>
              <w:right w:val="single" w:sz="4" w:space="0" w:color="000000"/>
            </w:tcBorders>
          </w:tcPr>
          <w:p w14:paraId="291A390A" w14:textId="77777777" w:rsidR="00DA190E" w:rsidRDefault="00BF19FC">
            <w:pPr>
              <w:tabs>
                <w:tab w:val="right" w:pos="1372"/>
              </w:tabs>
              <w:spacing w:after="0" w:line="259" w:lineRule="auto"/>
              <w:ind w:left="0" w:right="0" w:firstLine="0"/>
              <w:jc w:val="left"/>
            </w:pPr>
            <w:proofErr w:type="gramStart"/>
            <w:r>
              <w:rPr>
                <w:b/>
                <w:sz w:val="16"/>
              </w:rPr>
              <w:t>TOTAL</w:t>
            </w:r>
            <w:proofErr w:type="gramEnd"/>
            <w:r>
              <w:rPr>
                <w:b/>
                <w:sz w:val="16"/>
              </w:rPr>
              <w:t xml:space="preserve"> </w:t>
            </w:r>
            <w:r>
              <w:rPr>
                <w:b/>
                <w:sz w:val="16"/>
              </w:rPr>
              <w:tab/>
              <w:t xml:space="preserve">DE </w:t>
            </w:r>
          </w:p>
          <w:p w14:paraId="6E0B087A" w14:textId="77777777" w:rsidR="00DA190E" w:rsidRDefault="00BF19FC">
            <w:pPr>
              <w:tabs>
                <w:tab w:val="right" w:pos="1372"/>
              </w:tabs>
              <w:spacing w:after="0" w:line="259" w:lineRule="auto"/>
              <w:ind w:left="0" w:right="0" w:firstLine="0"/>
              <w:jc w:val="left"/>
            </w:pPr>
            <w:r>
              <w:rPr>
                <w:b/>
                <w:sz w:val="16"/>
              </w:rPr>
              <w:t xml:space="preserve">GASTOS </w:t>
            </w:r>
            <w:r>
              <w:rPr>
                <w:b/>
                <w:sz w:val="16"/>
              </w:rPr>
              <w:tab/>
              <w:t xml:space="preserve">POR </w:t>
            </w:r>
          </w:p>
          <w:p w14:paraId="385113FA" w14:textId="77777777" w:rsidR="00DA190E" w:rsidRDefault="00BF19FC">
            <w:pPr>
              <w:tabs>
                <w:tab w:val="right" w:pos="1372"/>
              </w:tabs>
              <w:spacing w:after="0" w:line="259" w:lineRule="auto"/>
              <w:ind w:left="0" w:right="0" w:firstLine="0"/>
              <w:jc w:val="left"/>
            </w:pPr>
            <w:r>
              <w:rPr>
                <w:b/>
                <w:sz w:val="16"/>
              </w:rPr>
              <w:t xml:space="preserve">CADA </w:t>
            </w:r>
            <w:r>
              <w:rPr>
                <w:b/>
                <w:sz w:val="16"/>
              </w:rPr>
              <w:tab/>
              <w:t xml:space="preserve">SUJETO </w:t>
            </w:r>
          </w:p>
          <w:p w14:paraId="197827C7" w14:textId="77777777" w:rsidR="00DA190E" w:rsidRDefault="00BF19FC">
            <w:pPr>
              <w:spacing w:after="0" w:line="259" w:lineRule="auto"/>
              <w:ind w:left="0" w:right="0" w:firstLine="0"/>
              <w:jc w:val="left"/>
            </w:pPr>
            <w:r>
              <w:rPr>
                <w:b/>
                <w:sz w:val="16"/>
              </w:rPr>
              <w:t xml:space="preserve">PASIVO </w:t>
            </w:r>
          </w:p>
          <w:p w14:paraId="319ABB7C" w14:textId="77777777" w:rsidR="00DA190E" w:rsidRDefault="00BF19FC">
            <w:pPr>
              <w:spacing w:after="0" w:line="259" w:lineRule="auto"/>
              <w:ind w:left="0" w:right="0" w:firstLine="0"/>
              <w:jc w:val="left"/>
            </w:pPr>
            <w:r>
              <w:rPr>
                <w:b/>
                <w:sz w:val="16"/>
              </w:rPr>
              <w:t xml:space="preserve">REGISTRADO </w:t>
            </w:r>
          </w:p>
          <w:p w14:paraId="181754BF" w14:textId="77777777" w:rsidR="00DA190E" w:rsidRDefault="00BF19FC">
            <w:pPr>
              <w:spacing w:after="0" w:line="259" w:lineRule="auto"/>
              <w:ind w:left="0" w:right="0" w:firstLine="0"/>
              <w:jc w:val="left"/>
            </w:pPr>
            <w:r>
              <w:rPr>
                <w:b/>
                <w:sz w:val="16"/>
              </w:rPr>
              <w:t xml:space="preserve">EN CFE </w:t>
            </w:r>
          </w:p>
        </w:tc>
      </w:tr>
      <w:tr w:rsidR="00DA190E" w14:paraId="0CF62F16" w14:textId="77777777">
        <w:trPr>
          <w:trHeight w:val="2044"/>
        </w:trPr>
        <w:tc>
          <w:tcPr>
            <w:tcW w:w="2206" w:type="dxa"/>
            <w:tcBorders>
              <w:top w:val="double" w:sz="4" w:space="0" w:color="000000"/>
              <w:left w:val="single" w:sz="4" w:space="0" w:color="000000"/>
              <w:bottom w:val="single" w:sz="4" w:space="0" w:color="000000"/>
              <w:right w:val="single" w:sz="4" w:space="0" w:color="000000"/>
            </w:tcBorders>
          </w:tcPr>
          <w:p w14:paraId="6E4C6471" w14:textId="77777777" w:rsidR="00DA190E" w:rsidRDefault="00BF19FC">
            <w:pPr>
              <w:spacing w:after="0" w:line="240" w:lineRule="auto"/>
              <w:ind w:left="0" w:right="0" w:firstLine="0"/>
            </w:pPr>
            <w:r>
              <w:rPr>
                <w:b/>
                <w:sz w:val="16"/>
              </w:rPr>
              <w:t xml:space="preserve">(8) GASTO POR METRO LINEAL AL </w:t>
            </w:r>
            <w:proofErr w:type="gramStart"/>
            <w:r>
              <w:rPr>
                <w:b/>
                <w:sz w:val="16"/>
              </w:rPr>
              <w:t>MES,  DE</w:t>
            </w:r>
            <w:proofErr w:type="gramEnd"/>
            <w:r>
              <w:rPr>
                <w:b/>
                <w:sz w:val="16"/>
              </w:rPr>
              <w:t xml:space="preserve"> LOS </w:t>
            </w:r>
          </w:p>
          <w:p w14:paraId="03B6304D" w14:textId="77777777" w:rsidR="00DA190E" w:rsidRDefault="00BF19FC">
            <w:pPr>
              <w:spacing w:after="1" w:line="238" w:lineRule="auto"/>
              <w:ind w:left="0" w:right="0" w:firstLine="0"/>
            </w:pPr>
            <w:r>
              <w:rPr>
                <w:b/>
                <w:sz w:val="16"/>
              </w:rPr>
              <w:t xml:space="preserve">CONCEPTOS (X) ES IGUAL AL GASTOS </w:t>
            </w:r>
          </w:p>
          <w:p w14:paraId="7F67A727" w14:textId="77777777" w:rsidR="00DA190E" w:rsidRDefault="00BF19FC">
            <w:pPr>
              <w:tabs>
                <w:tab w:val="center" w:pos="1198"/>
                <w:tab w:val="right" w:pos="2098"/>
              </w:tabs>
              <w:spacing w:after="0" w:line="259" w:lineRule="auto"/>
              <w:ind w:left="0" w:right="0" w:firstLine="0"/>
              <w:jc w:val="left"/>
            </w:pPr>
            <w:r>
              <w:rPr>
                <w:b/>
                <w:sz w:val="16"/>
              </w:rPr>
              <w:t xml:space="preserve">TOTALES </w:t>
            </w:r>
            <w:r>
              <w:rPr>
                <w:b/>
                <w:sz w:val="16"/>
              </w:rPr>
              <w:tab/>
              <w:t xml:space="preserve">POR </w:t>
            </w:r>
            <w:r>
              <w:rPr>
                <w:b/>
                <w:sz w:val="16"/>
              </w:rPr>
              <w:tab/>
              <w:t xml:space="preserve">UNA </w:t>
            </w:r>
          </w:p>
          <w:p w14:paraId="46847150" w14:textId="77777777" w:rsidR="00DA190E" w:rsidRDefault="00BF19FC">
            <w:pPr>
              <w:tabs>
                <w:tab w:val="center" w:pos="1345"/>
                <w:tab w:val="right" w:pos="2098"/>
              </w:tabs>
              <w:spacing w:after="0" w:line="259" w:lineRule="auto"/>
              <w:ind w:left="0" w:right="0" w:firstLine="0"/>
              <w:jc w:val="left"/>
            </w:pPr>
            <w:r>
              <w:rPr>
                <w:b/>
                <w:sz w:val="16"/>
              </w:rPr>
              <w:t xml:space="preserve">LUMINARIAS </w:t>
            </w:r>
            <w:r>
              <w:rPr>
                <w:b/>
                <w:sz w:val="16"/>
              </w:rPr>
              <w:tab/>
              <w:t xml:space="preserve">/ </w:t>
            </w:r>
            <w:r>
              <w:rPr>
                <w:b/>
                <w:sz w:val="16"/>
              </w:rPr>
              <w:tab/>
              <w:t xml:space="preserve">UNA </w:t>
            </w:r>
          </w:p>
          <w:p w14:paraId="61FBE480" w14:textId="77777777" w:rsidR="00DA190E" w:rsidRDefault="00BF19FC">
            <w:pPr>
              <w:tabs>
                <w:tab w:val="center" w:pos="1412"/>
                <w:tab w:val="right" w:pos="2098"/>
              </w:tabs>
              <w:spacing w:after="0" w:line="259" w:lineRule="auto"/>
              <w:ind w:left="0" w:right="0" w:firstLine="0"/>
              <w:jc w:val="left"/>
            </w:pPr>
            <w:r>
              <w:rPr>
                <w:b/>
                <w:sz w:val="16"/>
              </w:rPr>
              <w:t xml:space="preserve">CONSTANTE </w:t>
            </w:r>
            <w:r>
              <w:rPr>
                <w:b/>
                <w:sz w:val="16"/>
              </w:rPr>
              <w:tab/>
              <w:t xml:space="preserve">DE </w:t>
            </w:r>
            <w:r>
              <w:rPr>
                <w:b/>
                <w:sz w:val="16"/>
              </w:rPr>
              <w:tab/>
              <w:t xml:space="preserve">25 </w:t>
            </w:r>
          </w:p>
          <w:p w14:paraId="1779E58F" w14:textId="77777777" w:rsidR="00DA190E" w:rsidRDefault="00BF19FC">
            <w:pPr>
              <w:spacing w:after="0" w:line="259" w:lineRule="auto"/>
              <w:ind w:left="0" w:right="0" w:firstLine="0"/>
              <w:jc w:val="left"/>
            </w:pPr>
            <w:r>
              <w:rPr>
                <w:b/>
                <w:sz w:val="16"/>
              </w:rPr>
              <w:t xml:space="preserve">METROS </w:t>
            </w:r>
          </w:p>
          <w:p w14:paraId="3A68575F" w14:textId="77777777" w:rsidR="00DA190E" w:rsidRDefault="00BF19FC">
            <w:pPr>
              <w:spacing w:after="1" w:line="238" w:lineRule="auto"/>
              <w:ind w:left="0" w:right="0" w:firstLine="0"/>
            </w:pPr>
            <w:r>
              <w:rPr>
                <w:b/>
                <w:sz w:val="16"/>
              </w:rPr>
              <w:t xml:space="preserve">EQUIDISTANCIA MEDIA ÍNTERPOSTAL / ENTRE </w:t>
            </w:r>
          </w:p>
          <w:p w14:paraId="4FECA8BC" w14:textId="77777777" w:rsidR="00DA190E" w:rsidRDefault="00BF19FC">
            <w:pPr>
              <w:spacing w:after="0" w:line="259" w:lineRule="auto"/>
              <w:ind w:left="0" w:right="0" w:firstLine="0"/>
              <w:jc w:val="left"/>
            </w:pPr>
            <w:r>
              <w:rPr>
                <w:b/>
                <w:sz w:val="16"/>
              </w:rPr>
              <w:t xml:space="preserve">DOS FRENTES </w:t>
            </w:r>
          </w:p>
        </w:tc>
        <w:tc>
          <w:tcPr>
            <w:tcW w:w="2199" w:type="dxa"/>
            <w:tcBorders>
              <w:top w:val="double" w:sz="4" w:space="0" w:color="000000"/>
              <w:left w:val="single" w:sz="4" w:space="0" w:color="000000"/>
              <w:bottom w:val="single" w:sz="4" w:space="0" w:color="000000"/>
              <w:right w:val="single" w:sz="4" w:space="0" w:color="000000"/>
            </w:tcBorders>
          </w:tcPr>
          <w:p w14:paraId="45120A3D" w14:textId="77777777" w:rsidR="00DA190E" w:rsidRDefault="00BF19FC">
            <w:pPr>
              <w:spacing w:after="0" w:line="259" w:lineRule="auto"/>
              <w:ind w:left="0" w:right="0" w:firstLine="0"/>
              <w:jc w:val="left"/>
            </w:pPr>
            <w:r>
              <w:rPr>
                <w:b/>
                <w:sz w:val="16"/>
              </w:rPr>
              <w:t xml:space="preserve"> $ 2.95  </w:t>
            </w:r>
          </w:p>
        </w:tc>
        <w:tc>
          <w:tcPr>
            <w:tcW w:w="2112" w:type="dxa"/>
            <w:tcBorders>
              <w:top w:val="double" w:sz="4" w:space="0" w:color="000000"/>
              <w:left w:val="single" w:sz="4" w:space="0" w:color="000000"/>
              <w:bottom w:val="single" w:sz="4" w:space="0" w:color="000000"/>
              <w:right w:val="single" w:sz="4" w:space="0" w:color="000000"/>
            </w:tcBorders>
          </w:tcPr>
          <w:p w14:paraId="601FAD1C" w14:textId="77777777" w:rsidR="00DA190E" w:rsidRDefault="00BF19FC">
            <w:pPr>
              <w:spacing w:after="0" w:line="259" w:lineRule="auto"/>
              <w:ind w:left="0" w:right="0" w:firstLine="0"/>
              <w:jc w:val="left"/>
            </w:pPr>
            <w:r>
              <w:rPr>
                <w:b/>
                <w:sz w:val="16"/>
              </w:rPr>
              <w:t xml:space="preserve"> </w:t>
            </w:r>
            <w:proofErr w:type="gramStart"/>
            <w:r>
              <w:rPr>
                <w:b/>
                <w:sz w:val="16"/>
              </w:rPr>
              <w:t>$  2.77</w:t>
            </w:r>
            <w:proofErr w:type="gramEnd"/>
            <w:r>
              <w:rPr>
                <w:b/>
                <w:sz w:val="16"/>
              </w:rPr>
              <w:t xml:space="preserve">  </w:t>
            </w:r>
          </w:p>
        </w:tc>
        <w:tc>
          <w:tcPr>
            <w:tcW w:w="1908" w:type="dxa"/>
            <w:tcBorders>
              <w:top w:val="double" w:sz="4" w:space="0" w:color="000000"/>
              <w:left w:val="single" w:sz="4" w:space="0" w:color="000000"/>
              <w:bottom w:val="single" w:sz="4" w:space="0" w:color="000000"/>
              <w:right w:val="single" w:sz="4" w:space="0" w:color="000000"/>
            </w:tcBorders>
          </w:tcPr>
          <w:p w14:paraId="3A40FB0A" w14:textId="77777777" w:rsidR="00DA190E" w:rsidRDefault="00BF19FC">
            <w:pPr>
              <w:spacing w:after="0" w:line="259" w:lineRule="auto"/>
              <w:ind w:left="0" w:right="0" w:firstLine="0"/>
              <w:jc w:val="left"/>
            </w:pPr>
            <w:r>
              <w:rPr>
                <w:b/>
                <w:sz w:val="16"/>
              </w:rPr>
              <w:t xml:space="preserve">  </w:t>
            </w:r>
          </w:p>
        </w:tc>
        <w:tc>
          <w:tcPr>
            <w:tcW w:w="1480" w:type="dxa"/>
            <w:tcBorders>
              <w:top w:val="double" w:sz="4" w:space="0" w:color="000000"/>
              <w:left w:val="single" w:sz="4" w:space="0" w:color="000000"/>
              <w:bottom w:val="single" w:sz="4" w:space="0" w:color="000000"/>
              <w:right w:val="single" w:sz="4" w:space="0" w:color="000000"/>
            </w:tcBorders>
          </w:tcPr>
          <w:p w14:paraId="69EB8FBD" w14:textId="77777777" w:rsidR="00DA190E" w:rsidRDefault="00BF19FC">
            <w:pPr>
              <w:spacing w:after="0" w:line="259" w:lineRule="auto"/>
              <w:ind w:left="0" w:right="0" w:firstLine="0"/>
              <w:jc w:val="left"/>
            </w:pPr>
            <w:r>
              <w:rPr>
                <w:b/>
                <w:sz w:val="16"/>
              </w:rPr>
              <w:t xml:space="preserve">  </w:t>
            </w:r>
          </w:p>
        </w:tc>
      </w:tr>
    </w:tbl>
    <w:p w14:paraId="5B792845" w14:textId="77777777" w:rsidR="00DA190E" w:rsidRDefault="00BF19FC">
      <w:pPr>
        <w:spacing w:after="0" w:line="259" w:lineRule="auto"/>
        <w:ind w:left="11" w:right="0" w:firstLine="0"/>
        <w:jc w:val="left"/>
      </w:pPr>
      <w:r>
        <w:rPr>
          <w:rFonts w:ascii="Arial" w:eastAsia="Arial" w:hAnsi="Arial" w:cs="Arial"/>
          <w:b/>
          <w:sz w:val="22"/>
        </w:rPr>
        <w:t xml:space="preserve"> </w:t>
      </w:r>
    </w:p>
    <w:p w14:paraId="520AD1A2" w14:textId="77777777" w:rsidR="00DA190E" w:rsidRDefault="00BF19FC">
      <w:pPr>
        <w:pStyle w:val="Ttulo2"/>
        <w:ind w:left="303" w:right="286"/>
      </w:pPr>
      <w:r>
        <w:t xml:space="preserve">VALORES DADOS EN UMA </w:t>
      </w:r>
    </w:p>
    <w:p w14:paraId="04190348" w14:textId="77777777" w:rsidR="00DA190E" w:rsidRDefault="00BF19FC">
      <w:pPr>
        <w:spacing w:after="0" w:line="259" w:lineRule="auto"/>
        <w:ind w:left="58" w:right="0" w:firstLine="0"/>
        <w:jc w:val="center"/>
      </w:pPr>
      <w:r>
        <w:t xml:space="preserve"> </w:t>
      </w:r>
    </w:p>
    <w:p w14:paraId="4E9F82F3" w14:textId="77777777" w:rsidR="00DA190E" w:rsidRDefault="00BF19FC">
      <w:pPr>
        <w:spacing w:line="248" w:lineRule="auto"/>
        <w:ind w:left="12" w:right="0"/>
      </w:pPr>
      <w:r>
        <w:rPr>
          <w:b/>
        </w:rPr>
        <w:t xml:space="preserve">TABLA C: CONCENTRADO DE CÁLCULOS DE VALORES DE: CML. PÚBLICOS, CML. CÓMUN, CU, PARA APLICACIÓN EN FÓRMULA DATOS EN UMA </w:t>
      </w:r>
    </w:p>
    <w:p w14:paraId="586F7B0B" w14:textId="77777777" w:rsidR="00DA190E" w:rsidRDefault="00BF19FC">
      <w:pPr>
        <w:spacing w:after="0" w:line="259" w:lineRule="auto"/>
        <w:ind w:left="11" w:right="0" w:firstLine="0"/>
        <w:jc w:val="left"/>
      </w:pPr>
      <w:r>
        <w:rPr>
          <w:rFonts w:ascii="Arial" w:eastAsia="Arial" w:hAnsi="Arial" w:cs="Arial"/>
          <w:sz w:val="22"/>
        </w:rPr>
        <w:t xml:space="preserve"> </w:t>
      </w:r>
    </w:p>
    <w:tbl>
      <w:tblPr>
        <w:tblStyle w:val="TableGrid"/>
        <w:tblW w:w="9905" w:type="dxa"/>
        <w:tblInd w:w="-97" w:type="dxa"/>
        <w:tblCellMar>
          <w:top w:w="8" w:type="dxa"/>
          <w:left w:w="107" w:type="dxa"/>
          <w:right w:w="115" w:type="dxa"/>
        </w:tblCellMar>
        <w:tblLook w:val="04A0" w:firstRow="1" w:lastRow="0" w:firstColumn="1" w:lastColumn="0" w:noHBand="0" w:noVBand="1"/>
      </w:tblPr>
      <w:tblGrid>
        <w:gridCol w:w="2421"/>
        <w:gridCol w:w="876"/>
        <w:gridCol w:w="1154"/>
        <w:gridCol w:w="984"/>
        <w:gridCol w:w="4470"/>
      </w:tblGrid>
      <w:tr w:rsidR="00DA190E" w14:paraId="1C77B296" w14:textId="77777777">
        <w:trPr>
          <w:trHeight w:val="503"/>
        </w:trPr>
        <w:tc>
          <w:tcPr>
            <w:tcW w:w="2421" w:type="dxa"/>
            <w:tcBorders>
              <w:top w:val="single" w:sz="4" w:space="0" w:color="000000"/>
              <w:left w:val="single" w:sz="4" w:space="0" w:color="000000"/>
              <w:bottom w:val="double" w:sz="4" w:space="0" w:color="000000"/>
              <w:right w:val="single" w:sz="4" w:space="0" w:color="000000"/>
            </w:tcBorders>
          </w:tcPr>
          <w:p w14:paraId="47D03BDF" w14:textId="77777777" w:rsidR="00DA190E" w:rsidRDefault="00BF19FC">
            <w:pPr>
              <w:spacing w:after="0" w:line="259" w:lineRule="auto"/>
              <w:ind w:left="1" w:right="0" w:firstLine="0"/>
              <w:jc w:val="left"/>
            </w:pPr>
            <w:r>
              <w:rPr>
                <w:sz w:val="16"/>
              </w:rPr>
              <w:t xml:space="preserve">CML. PÚBLICOS </w:t>
            </w:r>
          </w:p>
        </w:tc>
        <w:tc>
          <w:tcPr>
            <w:tcW w:w="876" w:type="dxa"/>
            <w:tcBorders>
              <w:top w:val="single" w:sz="4" w:space="0" w:color="000000"/>
              <w:left w:val="single" w:sz="4" w:space="0" w:color="000000"/>
              <w:bottom w:val="double" w:sz="4" w:space="0" w:color="000000"/>
              <w:right w:val="single" w:sz="4" w:space="0" w:color="000000"/>
            </w:tcBorders>
          </w:tcPr>
          <w:p w14:paraId="1A95C2EA" w14:textId="77777777" w:rsidR="00DA190E" w:rsidRDefault="00BF19FC">
            <w:pPr>
              <w:spacing w:after="0" w:line="259" w:lineRule="auto"/>
              <w:ind w:left="0" w:right="0" w:firstLine="0"/>
              <w:jc w:val="left"/>
            </w:pPr>
            <w:r>
              <w:rPr>
                <w:sz w:val="16"/>
              </w:rPr>
              <w:t xml:space="preserve">0.0329 </w:t>
            </w:r>
          </w:p>
        </w:tc>
        <w:tc>
          <w:tcPr>
            <w:tcW w:w="1154" w:type="dxa"/>
            <w:tcBorders>
              <w:top w:val="single" w:sz="4" w:space="0" w:color="000000"/>
              <w:left w:val="single" w:sz="4" w:space="0" w:color="000000"/>
              <w:bottom w:val="double" w:sz="4" w:space="0" w:color="000000"/>
              <w:right w:val="single" w:sz="4" w:space="0" w:color="000000"/>
            </w:tcBorders>
          </w:tcPr>
          <w:p w14:paraId="7E6349DF" w14:textId="77777777" w:rsidR="00DA190E" w:rsidRDefault="00BF19FC">
            <w:pPr>
              <w:spacing w:after="0" w:line="259" w:lineRule="auto"/>
              <w:ind w:left="0" w:right="0" w:firstLine="0"/>
              <w:jc w:val="left"/>
            </w:pPr>
            <w:r>
              <w:rPr>
                <w:sz w:val="16"/>
              </w:rPr>
              <w:t xml:space="preserve">  </w:t>
            </w:r>
          </w:p>
        </w:tc>
        <w:tc>
          <w:tcPr>
            <w:tcW w:w="984" w:type="dxa"/>
            <w:tcBorders>
              <w:top w:val="single" w:sz="4" w:space="0" w:color="000000"/>
              <w:left w:val="single" w:sz="4" w:space="0" w:color="000000"/>
              <w:bottom w:val="double" w:sz="4" w:space="0" w:color="000000"/>
              <w:right w:val="single" w:sz="4" w:space="0" w:color="000000"/>
            </w:tcBorders>
          </w:tcPr>
          <w:p w14:paraId="4215D910" w14:textId="77777777" w:rsidR="00DA190E" w:rsidRDefault="00BF19FC">
            <w:pPr>
              <w:spacing w:after="0" w:line="259" w:lineRule="auto"/>
              <w:ind w:left="0" w:right="0" w:firstLine="0"/>
              <w:jc w:val="left"/>
            </w:pPr>
            <w:r>
              <w:rPr>
                <w:sz w:val="16"/>
              </w:rPr>
              <w:t xml:space="preserve">  </w:t>
            </w:r>
          </w:p>
        </w:tc>
        <w:tc>
          <w:tcPr>
            <w:tcW w:w="4470" w:type="dxa"/>
            <w:tcBorders>
              <w:top w:val="single" w:sz="4" w:space="0" w:color="000000"/>
              <w:left w:val="single" w:sz="4" w:space="0" w:color="000000"/>
              <w:bottom w:val="double" w:sz="4" w:space="0" w:color="000000"/>
              <w:right w:val="single" w:sz="4" w:space="0" w:color="000000"/>
            </w:tcBorders>
          </w:tcPr>
          <w:p w14:paraId="5B3507C3" w14:textId="77777777" w:rsidR="00DA190E" w:rsidRDefault="00BF19FC">
            <w:pPr>
              <w:spacing w:after="0" w:line="259" w:lineRule="auto"/>
              <w:ind w:left="0" w:right="0" w:firstLine="0"/>
              <w:jc w:val="left"/>
            </w:pPr>
            <w:proofErr w:type="gramStart"/>
            <w:r>
              <w:rPr>
                <w:sz w:val="16"/>
              </w:rPr>
              <w:t>APLICAR ,</w:t>
            </w:r>
            <w:proofErr w:type="gramEnd"/>
            <w:r>
              <w:rPr>
                <w:sz w:val="16"/>
              </w:rPr>
              <w:t xml:space="preserve"> EN FORMULA, MDSIAP </w:t>
            </w:r>
          </w:p>
        </w:tc>
      </w:tr>
      <w:tr w:rsidR="00DA190E" w14:paraId="5AA23954" w14:textId="77777777">
        <w:trPr>
          <w:trHeight w:val="451"/>
        </w:trPr>
        <w:tc>
          <w:tcPr>
            <w:tcW w:w="2421" w:type="dxa"/>
            <w:tcBorders>
              <w:top w:val="double" w:sz="4" w:space="0" w:color="000000"/>
              <w:left w:val="single" w:sz="4" w:space="0" w:color="000000"/>
              <w:bottom w:val="double" w:sz="4" w:space="0" w:color="000000"/>
              <w:right w:val="single" w:sz="4" w:space="0" w:color="000000"/>
            </w:tcBorders>
          </w:tcPr>
          <w:p w14:paraId="370AE9CD" w14:textId="77777777" w:rsidR="00DA190E" w:rsidRDefault="00BF19FC">
            <w:pPr>
              <w:spacing w:after="0" w:line="259" w:lineRule="auto"/>
              <w:ind w:left="1" w:right="0" w:firstLine="0"/>
              <w:jc w:val="left"/>
            </w:pPr>
            <w:r>
              <w:rPr>
                <w:sz w:val="16"/>
              </w:rPr>
              <w:t xml:space="preserve">CML. COMÚN </w:t>
            </w:r>
          </w:p>
        </w:tc>
        <w:tc>
          <w:tcPr>
            <w:tcW w:w="876" w:type="dxa"/>
            <w:tcBorders>
              <w:top w:val="double" w:sz="4" w:space="0" w:color="000000"/>
              <w:left w:val="single" w:sz="4" w:space="0" w:color="000000"/>
              <w:bottom w:val="double" w:sz="4" w:space="0" w:color="000000"/>
              <w:right w:val="single" w:sz="4" w:space="0" w:color="000000"/>
            </w:tcBorders>
          </w:tcPr>
          <w:p w14:paraId="38B837FD" w14:textId="77777777" w:rsidR="00DA190E" w:rsidRDefault="00BF19FC">
            <w:pPr>
              <w:spacing w:after="0" w:line="259" w:lineRule="auto"/>
              <w:ind w:left="0" w:right="0" w:firstLine="0"/>
              <w:jc w:val="left"/>
            </w:pPr>
            <w:r>
              <w:rPr>
                <w:sz w:val="16"/>
              </w:rPr>
              <w:t xml:space="preserve">  </w:t>
            </w:r>
          </w:p>
        </w:tc>
        <w:tc>
          <w:tcPr>
            <w:tcW w:w="1154" w:type="dxa"/>
            <w:tcBorders>
              <w:top w:val="double" w:sz="4" w:space="0" w:color="000000"/>
              <w:left w:val="single" w:sz="4" w:space="0" w:color="000000"/>
              <w:bottom w:val="double" w:sz="4" w:space="0" w:color="000000"/>
              <w:right w:val="single" w:sz="4" w:space="0" w:color="000000"/>
            </w:tcBorders>
          </w:tcPr>
          <w:p w14:paraId="0E48A893" w14:textId="77777777" w:rsidR="00DA190E" w:rsidRDefault="00BF19FC">
            <w:pPr>
              <w:spacing w:after="0" w:line="259" w:lineRule="auto"/>
              <w:ind w:left="0" w:right="0" w:firstLine="0"/>
              <w:jc w:val="left"/>
            </w:pPr>
            <w:r>
              <w:rPr>
                <w:sz w:val="16"/>
              </w:rPr>
              <w:t xml:space="preserve">0.0309 </w:t>
            </w:r>
          </w:p>
        </w:tc>
        <w:tc>
          <w:tcPr>
            <w:tcW w:w="984" w:type="dxa"/>
            <w:tcBorders>
              <w:top w:val="double" w:sz="4" w:space="0" w:color="000000"/>
              <w:left w:val="single" w:sz="4" w:space="0" w:color="000000"/>
              <w:bottom w:val="double" w:sz="4" w:space="0" w:color="000000"/>
              <w:right w:val="single" w:sz="4" w:space="0" w:color="000000"/>
            </w:tcBorders>
          </w:tcPr>
          <w:p w14:paraId="1477C3B5" w14:textId="77777777" w:rsidR="00DA190E" w:rsidRDefault="00BF19FC">
            <w:pPr>
              <w:spacing w:after="0" w:line="259" w:lineRule="auto"/>
              <w:ind w:left="0" w:right="0" w:firstLine="0"/>
              <w:jc w:val="left"/>
            </w:pPr>
            <w:r>
              <w:rPr>
                <w:sz w:val="16"/>
              </w:rPr>
              <w:t xml:space="preserve">  </w:t>
            </w:r>
          </w:p>
        </w:tc>
        <w:tc>
          <w:tcPr>
            <w:tcW w:w="4470" w:type="dxa"/>
            <w:tcBorders>
              <w:top w:val="double" w:sz="4" w:space="0" w:color="000000"/>
              <w:left w:val="single" w:sz="4" w:space="0" w:color="000000"/>
              <w:bottom w:val="double" w:sz="4" w:space="0" w:color="000000"/>
              <w:right w:val="single" w:sz="4" w:space="0" w:color="000000"/>
            </w:tcBorders>
          </w:tcPr>
          <w:p w14:paraId="519BA1FD" w14:textId="77777777" w:rsidR="00DA190E" w:rsidRDefault="00BF19FC">
            <w:pPr>
              <w:spacing w:after="0" w:line="259" w:lineRule="auto"/>
              <w:ind w:left="0" w:right="0" w:firstLine="0"/>
              <w:jc w:val="left"/>
            </w:pPr>
            <w:proofErr w:type="gramStart"/>
            <w:r>
              <w:rPr>
                <w:sz w:val="16"/>
              </w:rPr>
              <w:t>APLICAR ,</w:t>
            </w:r>
            <w:proofErr w:type="gramEnd"/>
            <w:r>
              <w:rPr>
                <w:sz w:val="16"/>
              </w:rPr>
              <w:t xml:space="preserve"> EN FORMULA, MDSIAP </w:t>
            </w:r>
          </w:p>
        </w:tc>
      </w:tr>
      <w:tr w:rsidR="00DA190E" w14:paraId="65010BB4" w14:textId="77777777">
        <w:trPr>
          <w:trHeight w:val="429"/>
        </w:trPr>
        <w:tc>
          <w:tcPr>
            <w:tcW w:w="2421" w:type="dxa"/>
            <w:tcBorders>
              <w:top w:val="double" w:sz="4" w:space="0" w:color="000000"/>
              <w:left w:val="single" w:sz="4" w:space="0" w:color="000000"/>
              <w:bottom w:val="single" w:sz="4" w:space="0" w:color="000000"/>
              <w:right w:val="single" w:sz="4" w:space="0" w:color="000000"/>
            </w:tcBorders>
          </w:tcPr>
          <w:p w14:paraId="1C7E443A" w14:textId="77777777" w:rsidR="00DA190E" w:rsidRDefault="00BF19FC">
            <w:pPr>
              <w:spacing w:after="0" w:line="259" w:lineRule="auto"/>
              <w:ind w:left="1" w:right="0" w:firstLine="0"/>
              <w:jc w:val="left"/>
            </w:pPr>
            <w:r>
              <w:rPr>
                <w:sz w:val="16"/>
              </w:rPr>
              <w:t xml:space="preserve">CU </w:t>
            </w:r>
          </w:p>
        </w:tc>
        <w:tc>
          <w:tcPr>
            <w:tcW w:w="876" w:type="dxa"/>
            <w:tcBorders>
              <w:top w:val="double" w:sz="4" w:space="0" w:color="000000"/>
              <w:left w:val="single" w:sz="4" w:space="0" w:color="000000"/>
              <w:bottom w:val="single" w:sz="4" w:space="0" w:color="000000"/>
              <w:right w:val="single" w:sz="4" w:space="0" w:color="000000"/>
            </w:tcBorders>
          </w:tcPr>
          <w:p w14:paraId="330C3073" w14:textId="77777777" w:rsidR="00DA190E" w:rsidRDefault="00BF19FC">
            <w:pPr>
              <w:spacing w:after="0" w:line="259" w:lineRule="auto"/>
              <w:ind w:left="0" w:right="0" w:firstLine="0"/>
              <w:jc w:val="left"/>
            </w:pPr>
            <w:r>
              <w:rPr>
                <w:sz w:val="16"/>
              </w:rPr>
              <w:t xml:space="preserve">  </w:t>
            </w:r>
          </w:p>
        </w:tc>
        <w:tc>
          <w:tcPr>
            <w:tcW w:w="1154" w:type="dxa"/>
            <w:tcBorders>
              <w:top w:val="double" w:sz="4" w:space="0" w:color="000000"/>
              <w:left w:val="single" w:sz="4" w:space="0" w:color="000000"/>
              <w:bottom w:val="single" w:sz="4" w:space="0" w:color="000000"/>
              <w:right w:val="single" w:sz="4" w:space="0" w:color="000000"/>
            </w:tcBorders>
          </w:tcPr>
          <w:p w14:paraId="75AB7B46" w14:textId="77777777" w:rsidR="00DA190E" w:rsidRDefault="00BF19FC">
            <w:pPr>
              <w:spacing w:after="0" w:line="259" w:lineRule="auto"/>
              <w:ind w:left="0" w:right="0" w:firstLine="0"/>
              <w:jc w:val="left"/>
            </w:pPr>
            <w:r>
              <w:rPr>
                <w:sz w:val="16"/>
              </w:rPr>
              <w:t xml:space="preserve">  </w:t>
            </w:r>
          </w:p>
        </w:tc>
        <w:tc>
          <w:tcPr>
            <w:tcW w:w="984" w:type="dxa"/>
            <w:tcBorders>
              <w:top w:val="double" w:sz="4" w:space="0" w:color="000000"/>
              <w:left w:val="single" w:sz="4" w:space="0" w:color="000000"/>
              <w:bottom w:val="single" w:sz="4" w:space="0" w:color="000000"/>
              <w:right w:val="single" w:sz="4" w:space="0" w:color="000000"/>
            </w:tcBorders>
          </w:tcPr>
          <w:p w14:paraId="4EA521EB" w14:textId="77777777" w:rsidR="00DA190E" w:rsidRDefault="00BF19FC">
            <w:pPr>
              <w:spacing w:after="0" w:line="259" w:lineRule="auto"/>
              <w:ind w:left="0" w:right="0" w:firstLine="0"/>
              <w:jc w:val="left"/>
            </w:pPr>
            <w:r>
              <w:rPr>
                <w:sz w:val="16"/>
              </w:rPr>
              <w:t xml:space="preserve">0.0340 </w:t>
            </w:r>
          </w:p>
        </w:tc>
        <w:tc>
          <w:tcPr>
            <w:tcW w:w="4470" w:type="dxa"/>
            <w:tcBorders>
              <w:top w:val="double" w:sz="4" w:space="0" w:color="000000"/>
              <w:left w:val="single" w:sz="4" w:space="0" w:color="000000"/>
              <w:bottom w:val="single" w:sz="4" w:space="0" w:color="000000"/>
              <w:right w:val="single" w:sz="4" w:space="0" w:color="000000"/>
            </w:tcBorders>
          </w:tcPr>
          <w:p w14:paraId="30130705" w14:textId="77777777" w:rsidR="00DA190E" w:rsidRDefault="00BF19FC">
            <w:pPr>
              <w:spacing w:after="0" w:line="259" w:lineRule="auto"/>
              <w:ind w:left="0" w:right="0" w:firstLine="0"/>
              <w:jc w:val="left"/>
            </w:pPr>
            <w:proofErr w:type="gramStart"/>
            <w:r>
              <w:rPr>
                <w:sz w:val="16"/>
              </w:rPr>
              <w:t>APLICAR ,</w:t>
            </w:r>
            <w:proofErr w:type="gramEnd"/>
            <w:r>
              <w:rPr>
                <w:sz w:val="16"/>
              </w:rPr>
              <w:t xml:space="preserve"> EN FORMULA MDSIAP </w:t>
            </w:r>
          </w:p>
        </w:tc>
      </w:tr>
    </w:tbl>
    <w:p w14:paraId="742ADDC4" w14:textId="77777777" w:rsidR="00DA190E" w:rsidRDefault="00BF19FC">
      <w:pPr>
        <w:spacing w:after="0" w:line="259" w:lineRule="auto"/>
        <w:ind w:left="75" w:right="0" w:firstLine="0"/>
        <w:jc w:val="center"/>
      </w:pPr>
      <w:r>
        <w:rPr>
          <w:rFonts w:ascii="Arial" w:eastAsia="Arial" w:hAnsi="Arial" w:cs="Arial"/>
          <w:b/>
          <w:sz w:val="24"/>
        </w:rPr>
        <w:t xml:space="preserve"> </w:t>
      </w:r>
    </w:p>
    <w:p w14:paraId="2B8A9F31" w14:textId="77777777" w:rsidR="00DA190E" w:rsidRDefault="00BF19FC">
      <w:pPr>
        <w:pStyle w:val="Ttulo2"/>
        <w:ind w:left="303" w:right="285"/>
      </w:pPr>
      <w:r>
        <w:t xml:space="preserve">INGRESOS PARA LA RECUPERACION DE LOS GASTOS </w:t>
      </w:r>
    </w:p>
    <w:p w14:paraId="0009DF5D" w14:textId="77777777" w:rsidR="00DA190E" w:rsidRDefault="00BF19FC">
      <w:pPr>
        <w:spacing w:after="0" w:line="259" w:lineRule="auto"/>
        <w:ind w:left="58" w:right="0" w:firstLine="0"/>
        <w:jc w:val="center"/>
      </w:pPr>
      <w:r>
        <w:rPr>
          <w:b/>
        </w:rPr>
        <w:t xml:space="preserve"> </w:t>
      </w:r>
    </w:p>
    <w:p w14:paraId="15CAADFB" w14:textId="77777777" w:rsidR="00DA190E" w:rsidRDefault="00BF19FC">
      <w:pPr>
        <w:ind w:left="6" w:right="0"/>
      </w:pPr>
      <w:r>
        <w:t xml:space="preserve">INGRESOS DEL MUNICIPIO PARA LA RECUPERACION DEL LOS GASTOS QUE LE GENERA LA PRESTACION DEL SERVICIO DE ALUMBRADO PUBLICO, DURANTE 12 HORAS DIARIAS Y POR LOS 365 DIAS DEL AÑO FISCAL 2022. </w:t>
      </w:r>
    </w:p>
    <w:p w14:paraId="1B813CB2" w14:textId="77777777" w:rsidR="00DA190E" w:rsidRDefault="00BF19FC">
      <w:pPr>
        <w:spacing w:after="0" w:line="259" w:lineRule="auto"/>
        <w:ind w:left="11" w:right="0" w:firstLine="0"/>
        <w:jc w:val="left"/>
      </w:pPr>
      <w:r>
        <w:t xml:space="preserve"> </w:t>
      </w:r>
    </w:p>
    <w:p w14:paraId="480236E0" w14:textId="77777777" w:rsidR="00DA190E" w:rsidRDefault="00BF19FC">
      <w:pPr>
        <w:ind w:left="6" w:right="0"/>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V de esta Ley de Ingresos para el ejercicio fiscal 2022. </w:t>
      </w:r>
    </w:p>
    <w:p w14:paraId="17FFF835" w14:textId="77777777" w:rsidR="00DA190E" w:rsidRDefault="00BF19FC">
      <w:pPr>
        <w:spacing w:after="0" w:line="259" w:lineRule="auto"/>
        <w:ind w:left="11" w:right="0" w:firstLine="0"/>
        <w:jc w:val="left"/>
      </w:pPr>
      <w:r>
        <w:t xml:space="preserve"> </w:t>
      </w:r>
    </w:p>
    <w:p w14:paraId="51E1D202" w14:textId="77777777" w:rsidR="00DA190E" w:rsidRDefault="00BF19FC">
      <w:pPr>
        <w:ind w:left="6" w:right="0"/>
      </w:pPr>
      <w:r>
        <w:t xml:space="preserve">Este ingreso del Municipio es utilizado para la recuperación de los gastos que le genera, por la prestación del servicio de alumbrado público y para mayor facilidad se anexan seis bloques, dando cumplimiento a lo establecido en el Artículo 31 </w:t>
      </w:r>
      <w:r>
        <w:lastRenderedPageBreak/>
        <w:t xml:space="preserve">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5F427EE0" w14:textId="77777777" w:rsidR="00DA190E" w:rsidRDefault="00BF19FC">
      <w:pPr>
        <w:spacing w:after="0" w:line="259" w:lineRule="auto"/>
        <w:ind w:left="11" w:right="0" w:firstLine="0"/>
        <w:jc w:val="left"/>
      </w:pPr>
      <w:r>
        <w:t xml:space="preserve"> </w:t>
      </w:r>
    </w:p>
    <w:p w14:paraId="150A43A6" w14:textId="77777777" w:rsidR="00DA190E" w:rsidRDefault="00BF19FC">
      <w:pPr>
        <w:ind w:left="6" w:right="0"/>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45D1FCD7" w14:textId="77777777" w:rsidR="00DA190E" w:rsidRDefault="00BF19FC">
      <w:pPr>
        <w:spacing w:after="0" w:line="259" w:lineRule="auto"/>
        <w:ind w:left="11" w:right="0" w:firstLine="0"/>
        <w:jc w:val="left"/>
      </w:pPr>
      <w:r>
        <w:t xml:space="preserve"> </w:t>
      </w:r>
    </w:p>
    <w:p w14:paraId="23DD8D2A" w14:textId="77777777" w:rsidR="00DA190E" w:rsidRDefault="00BF19FC">
      <w:pPr>
        <w:pStyle w:val="Ttulo2"/>
        <w:ind w:left="303" w:right="285"/>
      </w:pPr>
      <w:r>
        <w:t xml:space="preserve">BLOQUE UNO </w:t>
      </w:r>
    </w:p>
    <w:p w14:paraId="057D3B8F" w14:textId="77777777" w:rsidR="00DA190E" w:rsidRDefault="00BF19FC">
      <w:pPr>
        <w:spacing w:after="0" w:line="259" w:lineRule="auto"/>
        <w:ind w:left="58" w:right="0" w:firstLine="0"/>
        <w:jc w:val="center"/>
      </w:pPr>
      <w:r>
        <w:rPr>
          <w:b/>
        </w:rPr>
        <w:t xml:space="preserve"> </w:t>
      </w:r>
    </w:p>
    <w:p w14:paraId="30629260" w14:textId="77777777" w:rsidR="00DA190E" w:rsidRDefault="00BF19FC">
      <w:pPr>
        <w:spacing w:line="248" w:lineRule="auto"/>
        <w:ind w:left="12" w:right="0"/>
      </w:pPr>
      <w:r>
        <w:rPr>
          <w:b/>
        </w:rPr>
        <w:t xml:space="preserve">APLICACIÓN DE VALORES DE CML, PÚBLICOS, CML COMÚN, Y CU, VIVIENDAS DATOS DADOS EN UMA </w:t>
      </w:r>
    </w:p>
    <w:p w14:paraId="509633E8" w14:textId="77777777" w:rsidR="00DA190E" w:rsidRDefault="00BF19FC">
      <w:pPr>
        <w:spacing w:after="0" w:line="259" w:lineRule="auto"/>
        <w:ind w:left="11" w:right="0" w:firstLine="0"/>
        <w:jc w:val="left"/>
      </w:pPr>
      <w:r>
        <w:rPr>
          <w:b/>
        </w:rPr>
        <w:t xml:space="preserve"> </w:t>
      </w:r>
    </w:p>
    <w:p w14:paraId="2D522C9D" w14:textId="77777777" w:rsidR="00DA190E" w:rsidRDefault="00BF19FC">
      <w:pPr>
        <w:spacing w:line="248" w:lineRule="auto"/>
        <w:ind w:left="12" w:right="0"/>
      </w:pPr>
      <w:r>
        <w:rPr>
          <w:b/>
        </w:rPr>
        <w:t xml:space="preserve">BLOQUE UNO: VIVIENDAS (APLICACIÓN BIMESTRAL) </w:t>
      </w:r>
    </w:p>
    <w:p w14:paraId="44865B00" w14:textId="77777777" w:rsidR="00DA190E" w:rsidRDefault="00BF19FC">
      <w:pPr>
        <w:spacing w:after="0" w:line="259" w:lineRule="auto"/>
        <w:ind w:left="11" w:right="0" w:firstLine="0"/>
        <w:jc w:val="left"/>
      </w:pPr>
      <w:r>
        <w:rPr>
          <w:b/>
        </w:rPr>
        <w:t xml:space="preserve"> </w:t>
      </w:r>
    </w:p>
    <w:tbl>
      <w:tblPr>
        <w:tblStyle w:val="TableGrid"/>
        <w:tblW w:w="9905" w:type="dxa"/>
        <w:tblInd w:w="-97" w:type="dxa"/>
        <w:tblCellMar>
          <w:top w:w="11" w:type="dxa"/>
          <w:left w:w="107" w:type="dxa"/>
          <w:right w:w="30" w:type="dxa"/>
        </w:tblCellMar>
        <w:tblLook w:val="04A0" w:firstRow="1" w:lastRow="0" w:firstColumn="1" w:lastColumn="0" w:noHBand="0" w:noVBand="1"/>
      </w:tblPr>
      <w:tblGrid>
        <w:gridCol w:w="2794"/>
        <w:gridCol w:w="1008"/>
        <w:gridCol w:w="1062"/>
        <w:gridCol w:w="1150"/>
        <w:gridCol w:w="1309"/>
        <w:gridCol w:w="1114"/>
        <w:gridCol w:w="1468"/>
      </w:tblGrid>
      <w:tr w:rsidR="00DA190E" w14:paraId="4F4D33B7" w14:textId="77777777">
        <w:trPr>
          <w:trHeight w:val="1646"/>
        </w:trPr>
        <w:tc>
          <w:tcPr>
            <w:tcW w:w="2794" w:type="dxa"/>
            <w:tcBorders>
              <w:top w:val="single" w:sz="4" w:space="0" w:color="000000"/>
              <w:left w:val="single" w:sz="4" w:space="0" w:color="000000"/>
              <w:bottom w:val="double" w:sz="4" w:space="0" w:color="000000"/>
              <w:right w:val="single" w:sz="4" w:space="0" w:color="000000"/>
            </w:tcBorders>
          </w:tcPr>
          <w:p w14:paraId="715DF247" w14:textId="77777777" w:rsidR="00DA190E" w:rsidRDefault="00BF19FC">
            <w:pPr>
              <w:spacing w:after="0" w:line="259" w:lineRule="auto"/>
              <w:ind w:left="1" w:right="0" w:firstLine="0"/>
              <w:jc w:val="left"/>
            </w:pPr>
            <w:r>
              <w:rPr>
                <w:b/>
                <w:sz w:val="16"/>
              </w:rPr>
              <w:t xml:space="preserve">CLASIFICACION DE TIPO DE </w:t>
            </w:r>
          </w:p>
          <w:p w14:paraId="3C24817C" w14:textId="77777777" w:rsidR="00DA190E" w:rsidRDefault="00BF19FC">
            <w:pPr>
              <w:spacing w:after="0" w:line="240" w:lineRule="auto"/>
              <w:ind w:left="1" w:right="0" w:firstLine="0"/>
            </w:pPr>
            <w:r>
              <w:rPr>
                <w:b/>
                <w:sz w:val="16"/>
              </w:rPr>
              <w:t xml:space="preserve">SUJETO PASIVO, APLICANDO </w:t>
            </w:r>
            <w:proofErr w:type="gramStart"/>
            <w:r>
              <w:rPr>
                <w:b/>
                <w:sz w:val="16"/>
              </w:rPr>
              <w:t>EL  CALCULO</w:t>
            </w:r>
            <w:proofErr w:type="gramEnd"/>
            <w:r>
              <w:rPr>
                <w:b/>
                <w:sz w:val="16"/>
              </w:rPr>
              <w:t xml:space="preserve"> DE MDSIAP, DE  </w:t>
            </w:r>
          </w:p>
          <w:p w14:paraId="5F8836E8" w14:textId="77777777" w:rsidR="00DA190E" w:rsidRDefault="00BF19FC">
            <w:pPr>
              <w:spacing w:after="0" w:line="259" w:lineRule="auto"/>
              <w:ind w:left="1" w:right="0" w:firstLine="0"/>
              <w:jc w:val="left"/>
            </w:pPr>
            <w:r>
              <w:rPr>
                <w:b/>
                <w:sz w:val="16"/>
              </w:rPr>
              <w:t xml:space="preserve">ACUERDO A </w:t>
            </w:r>
            <w:proofErr w:type="gramStart"/>
            <w:r>
              <w:rPr>
                <w:b/>
                <w:sz w:val="16"/>
              </w:rPr>
              <w:t>SU  BENEFICIO</w:t>
            </w:r>
            <w:proofErr w:type="gramEnd"/>
            <w:r>
              <w:rPr>
                <w:b/>
                <w:sz w:val="16"/>
              </w:rPr>
              <w:t xml:space="preserve"> </w:t>
            </w:r>
          </w:p>
          <w:p w14:paraId="07AF395A" w14:textId="77777777" w:rsidR="00DA190E" w:rsidRDefault="00BF19FC">
            <w:pPr>
              <w:spacing w:after="0" w:line="259" w:lineRule="auto"/>
              <w:ind w:left="1" w:right="0" w:firstLine="0"/>
              <w:jc w:val="left"/>
            </w:pPr>
            <w:r>
              <w:rPr>
                <w:b/>
                <w:sz w:val="16"/>
              </w:rPr>
              <w:t xml:space="preserve">DADO EN METROS LUZ </w:t>
            </w:r>
          </w:p>
        </w:tc>
        <w:tc>
          <w:tcPr>
            <w:tcW w:w="1008" w:type="dxa"/>
            <w:tcBorders>
              <w:top w:val="single" w:sz="4" w:space="0" w:color="000000"/>
              <w:left w:val="single" w:sz="4" w:space="0" w:color="000000"/>
              <w:bottom w:val="double" w:sz="4" w:space="0" w:color="000000"/>
              <w:right w:val="single" w:sz="4" w:space="0" w:color="000000"/>
            </w:tcBorders>
          </w:tcPr>
          <w:p w14:paraId="6837E7B7" w14:textId="77777777" w:rsidR="00DA190E" w:rsidRDefault="00BF19FC">
            <w:pPr>
              <w:spacing w:after="0" w:line="259" w:lineRule="auto"/>
              <w:ind w:left="1" w:right="0" w:firstLine="0"/>
              <w:jc w:val="left"/>
            </w:pPr>
            <w:r>
              <w:rPr>
                <w:b/>
                <w:sz w:val="16"/>
              </w:rPr>
              <w:t xml:space="preserve">TARIFA </w:t>
            </w:r>
          </w:p>
          <w:p w14:paraId="43C15642" w14:textId="77777777" w:rsidR="00DA190E" w:rsidRDefault="00BF19FC">
            <w:pPr>
              <w:spacing w:after="0" w:line="259" w:lineRule="auto"/>
              <w:ind w:left="1" w:right="0" w:firstLine="0"/>
              <w:jc w:val="left"/>
            </w:pPr>
            <w:r>
              <w:rPr>
                <w:b/>
                <w:sz w:val="16"/>
              </w:rPr>
              <w:t xml:space="preserve">GENERAL </w:t>
            </w:r>
          </w:p>
          <w:p w14:paraId="6B1708B3" w14:textId="77777777" w:rsidR="00DA190E" w:rsidRDefault="00BF19FC">
            <w:pPr>
              <w:spacing w:after="0" w:line="259" w:lineRule="auto"/>
              <w:ind w:left="1" w:right="0" w:firstLine="0"/>
              <w:jc w:val="left"/>
            </w:pPr>
            <w:r>
              <w:rPr>
                <w:b/>
                <w:sz w:val="16"/>
              </w:rPr>
              <w:t xml:space="preserve">DE  </w:t>
            </w:r>
          </w:p>
          <w:p w14:paraId="6DB5BC5A" w14:textId="77777777" w:rsidR="00DA190E" w:rsidRDefault="00BF19FC">
            <w:pPr>
              <w:spacing w:after="0" w:line="259" w:lineRule="auto"/>
              <w:ind w:left="1" w:right="0" w:firstLine="0"/>
              <w:jc w:val="left"/>
            </w:pPr>
            <w:r>
              <w:rPr>
                <w:b/>
                <w:sz w:val="16"/>
              </w:rPr>
              <w:t xml:space="preserve">METROS </w:t>
            </w:r>
          </w:p>
          <w:p w14:paraId="7007B650" w14:textId="77777777" w:rsidR="00DA190E" w:rsidRDefault="00BF19FC">
            <w:pPr>
              <w:spacing w:after="0" w:line="259" w:lineRule="auto"/>
              <w:ind w:left="1" w:right="0" w:firstLine="0"/>
              <w:jc w:val="left"/>
            </w:pPr>
            <w:r>
              <w:rPr>
                <w:b/>
                <w:sz w:val="16"/>
              </w:rPr>
              <w:t xml:space="preserve">LUZ, POR </w:t>
            </w:r>
          </w:p>
          <w:p w14:paraId="72EA115F" w14:textId="77777777" w:rsidR="00DA190E" w:rsidRDefault="00BF19FC">
            <w:pPr>
              <w:spacing w:after="0" w:line="259" w:lineRule="auto"/>
              <w:ind w:left="1" w:right="0" w:firstLine="0"/>
              <w:jc w:val="left"/>
            </w:pPr>
            <w:r>
              <w:rPr>
                <w:b/>
                <w:sz w:val="16"/>
              </w:rPr>
              <w:t xml:space="preserve">SUJETO </w:t>
            </w:r>
          </w:p>
          <w:p w14:paraId="18A96286" w14:textId="77777777" w:rsidR="00DA190E" w:rsidRDefault="00BF19FC">
            <w:pPr>
              <w:spacing w:after="0" w:line="259" w:lineRule="auto"/>
              <w:ind w:left="1" w:right="0" w:firstLine="0"/>
              <w:jc w:val="left"/>
            </w:pPr>
            <w:r>
              <w:rPr>
                <w:b/>
                <w:sz w:val="16"/>
              </w:rPr>
              <w:t xml:space="preserve">PASIVO </w:t>
            </w:r>
          </w:p>
        </w:tc>
        <w:tc>
          <w:tcPr>
            <w:tcW w:w="1062" w:type="dxa"/>
            <w:tcBorders>
              <w:top w:val="single" w:sz="4" w:space="0" w:color="000000"/>
              <w:left w:val="single" w:sz="4" w:space="0" w:color="000000"/>
              <w:bottom w:val="double" w:sz="4" w:space="0" w:color="000000"/>
              <w:right w:val="single" w:sz="4" w:space="0" w:color="000000"/>
            </w:tcBorders>
          </w:tcPr>
          <w:p w14:paraId="35356FA5" w14:textId="77777777" w:rsidR="00DA190E" w:rsidRDefault="00BF19FC">
            <w:pPr>
              <w:spacing w:after="0" w:line="259" w:lineRule="auto"/>
              <w:ind w:left="1" w:right="0" w:firstLine="0"/>
              <w:jc w:val="left"/>
            </w:pPr>
            <w:r>
              <w:rPr>
                <w:b/>
                <w:sz w:val="16"/>
              </w:rPr>
              <w:t xml:space="preserve">TARIFA </w:t>
            </w:r>
          </w:p>
          <w:p w14:paraId="5E08D2EC" w14:textId="77777777" w:rsidR="00DA190E" w:rsidRDefault="00BF19FC">
            <w:pPr>
              <w:spacing w:after="0" w:line="259" w:lineRule="auto"/>
              <w:ind w:left="1" w:right="0" w:firstLine="0"/>
              <w:jc w:val="left"/>
            </w:pPr>
            <w:r>
              <w:rPr>
                <w:b/>
                <w:sz w:val="16"/>
              </w:rPr>
              <w:t xml:space="preserve">GENERAL </w:t>
            </w:r>
          </w:p>
          <w:p w14:paraId="13909A9A" w14:textId="77777777" w:rsidR="00DA190E" w:rsidRDefault="00BF19FC">
            <w:pPr>
              <w:tabs>
                <w:tab w:val="right" w:pos="926"/>
              </w:tabs>
              <w:spacing w:after="0" w:line="259" w:lineRule="auto"/>
              <w:ind w:left="0" w:right="0" w:firstLine="0"/>
              <w:jc w:val="left"/>
            </w:pPr>
            <w:r>
              <w:rPr>
                <w:b/>
                <w:sz w:val="16"/>
              </w:rPr>
              <w:t xml:space="preserve">EN </w:t>
            </w:r>
            <w:r>
              <w:rPr>
                <w:b/>
                <w:sz w:val="16"/>
              </w:rPr>
              <w:tab/>
              <w:t xml:space="preserve">UMA </w:t>
            </w:r>
          </w:p>
          <w:p w14:paraId="2D87CAE1" w14:textId="77777777" w:rsidR="00DA190E" w:rsidRDefault="00BF19FC">
            <w:pPr>
              <w:spacing w:after="0" w:line="259" w:lineRule="auto"/>
              <w:ind w:left="1" w:right="0" w:firstLine="0"/>
              <w:jc w:val="left"/>
            </w:pPr>
            <w:r>
              <w:rPr>
                <w:b/>
                <w:sz w:val="16"/>
              </w:rPr>
              <w:t xml:space="preserve">POR </w:t>
            </w:r>
          </w:p>
          <w:p w14:paraId="4D7EF7C6" w14:textId="77777777" w:rsidR="00DA190E" w:rsidRDefault="00BF19FC">
            <w:pPr>
              <w:spacing w:after="0" w:line="259" w:lineRule="auto"/>
              <w:ind w:left="1" w:right="0" w:firstLine="0"/>
              <w:jc w:val="left"/>
            </w:pPr>
            <w:r>
              <w:rPr>
                <w:b/>
                <w:sz w:val="16"/>
              </w:rPr>
              <w:t xml:space="preserve">SUJETO </w:t>
            </w:r>
          </w:p>
          <w:p w14:paraId="1AF43F33" w14:textId="77777777" w:rsidR="00DA190E" w:rsidRDefault="00BF19FC">
            <w:pPr>
              <w:spacing w:after="0" w:line="259" w:lineRule="auto"/>
              <w:ind w:left="1" w:righ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272939F5" w14:textId="77777777" w:rsidR="00DA190E" w:rsidRDefault="00BF19FC">
            <w:pPr>
              <w:spacing w:after="0" w:line="259" w:lineRule="auto"/>
              <w:ind w:left="0" w:right="0" w:firstLine="0"/>
              <w:jc w:val="left"/>
            </w:pPr>
            <w:r>
              <w:rPr>
                <w:b/>
                <w:sz w:val="16"/>
              </w:rPr>
              <w:t xml:space="preserve">SUBSIDIO </w:t>
            </w:r>
          </w:p>
          <w:p w14:paraId="73A128D8" w14:textId="77777777" w:rsidR="00DA190E" w:rsidRDefault="00BF19FC">
            <w:pPr>
              <w:spacing w:after="0" w:line="239" w:lineRule="auto"/>
              <w:ind w:left="0" w:right="0" w:firstLine="0"/>
              <w:jc w:val="left"/>
            </w:pPr>
            <w:r>
              <w:rPr>
                <w:b/>
                <w:sz w:val="16"/>
              </w:rPr>
              <w:t xml:space="preserve">POR CADA DIFERENTE SUJETO </w:t>
            </w:r>
          </w:p>
          <w:p w14:paraId="08A8D332" w14:textId="77777777" w:rsidR="00DA190E" w:rsidRDefault="00BF19FC">
            <w:pPr>
              <w:spacing w:after="0" w:line="259" w:lineRule="auto"/>
              <w:ind w:left="0" w:right="0" w:firstLine="0"/>
              <w:jc w:val="left"/>
            </w:pPr>
            <w:r>
              <w:rPr>
                <w:b/>
                <w:sz w:val="16"/>
              </w:rPr>
              <w:t xml:space="preserve">PASIVO EN </w:t>
            </w:r>
          </w:p>
          <w:p w14:paraId="4FBAC7DB" w14:textId="77777777" w:rsidR="00DA190E" w:rsidRDefault="00BF19FC">
            <w:pPr>
              <w:spacing w:after="0" w:line="259" w:lineRule="auto"/>
              <w:ind w:left="0" w:right="0" w:firstLine="0"/>
              <w:jc w:val="left"/>
            </w:pPr>
            <w:r>
              <w:rPr>
                <w:b/>
                <w:sz w:val="16"/>
              </w:rPr>
              <w:t xml:space="preserve">UMA </w:t>
            </w:r>
          </w:p>
        </w:tc>
        <w:tc>
          <w:tcPr>
            <w:tcW w:w="1309" w:type="dxa"/>
            <w:tcBorders>
              <w:top w:val="single" w:sz="4" w:space="0" w:color="000000"/>
              <w:left w:val="single" w:sz="4" w:space="0" w:color="000000"/>
              <w:bottom w:val="double" w:sz="4" w:space="0" w:color="000000"/>
              <w:right w:val="single" w:sz="4" w:space="0" w:color="000000"/>
            </w:tcBorders>
          </w:tcPr>
          <w:p w14:paraId="4B91FA38" w14:textId="77777777" w:rsidR="00DA190E" w:rsidRDefault="00BF19FC">
            <w:pPr>
              <w:spacing w:after="0" w:line="259" w:lineRule="auto"/>
              <w:ind w:left="0" w:right="0" w:firstLine="0"/>
              <w:jc w:val="left"/>
            </w:pPr>
            <w:r>
              <w:rPr>
                <w:b/>
                <w:sz w:val="16"/>
              </w:rPr>
              <w:t xml:space="preserve">SUBSIDIO EN </w:t>
            </w:r>
          </w:p>
          <w:p w14:paraId="3A391222" w14:textId="77777777" w:rsidR="00DA190E" w:rsidRDefault="00BF19FC">
            <w:pPr>
              <w:spacing w:after="0" w:line="259" w:lineRule="auto"/>
              <w:ind w:left="0" w:right="0" w:firstLine="0"/>
              <w:jc w:val="left"/>
            </w:pPr>
            <w:r>
              <w:rPr>
                <w:b/>
                <w:sz w:val="16"/>
              </w:rPr>
              <w:t xml:space="preserve">PORCENTAJE </w:t>
            </w:r>
          </w:p>
          <w:p w14:paraId="3A796962" w14:textId="77777777" w:rsidR="00DA190E" w:rsidRDefault="00BF19FC">
            <w:pPr>
              <w:spacing w:after="0" w:line="259" w:lineRule="auto"/>
              <w:ind w:left="0" w:right="0" w:firstLine="0"/>
              <w:jc w:val="left"/>
            </w:pPr>
            <w:r>
              <w:rPr>
                <w:b/>
                <w:sz w:val="16"/>
              </w:rPr>
              <w:t xml:space="preserve">POR SUJETO </w:t>
            </w:r>
          </w:p>
          <w:p w14:paraId="5ECCB5EF" w14:textId="77777777" w:rsidR="00DA190E" w:rsidRDefault="00BF19FC">
            <w:pPr>
              <w:spacing w:after="0" w:line="259" w:lineRule="auto"/>
              <w:ind w:left="0" w:righ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6E6C69CA" w14:textId="77777777" w:rsidR="00DA190E" w:rsidRDefault="00BF19FC">
            <w:pPr>
              <w:spacing w:after="0" w:line="259" w:lineRule="auto"/>
              <w:ind w:left="0" w:right="0" w:firstLine="0"/>
              <w:jc w:val="left"/>
            </w:pPr>
            <w:r>
              <w:rPr>
                <w:b/>
                <w:sz w:val="16"/>
              </w:rPr>
              <w:t xml:space="preserve">TARIFA </w:t>
            </w:r>
          </w:p>
          <w:p w14:paraId="50234DAA" w14:textId="77777777" w:rsidR="00DA190E" w:rsidRDefault="00BF19FC">
            <w:pPr>
              <w:spacing w:after="0" w:line="259" w:lineRule="auto"/>
              <w:ind w:left="0" w:right="0" w:firstLine="0"/>
              <w:jc w:val="left"/>
            </w:pPr>
            <w:r>
              <w:rPr>
                <w:b/>
                <w:sz w:val="16"/>
              </w:rPr>
              <w:t xml:space="preserve">APLICADA </w:t>
            </w:r>
          </w:p>
          <w:p w14:paraId="75674028" w14:textId="77777777" w:rsidR="00DA190E" w:rsidRDefault="00BF19FC">
            <w:pPr>
              <w:tabs>
                <w:tab w:val="right" w:pos="977"/>
              </w:tabs>
              <w:spacing w:after="0" w:line="259" w:lineRule="auto"/>
              <w:ind w:left="0" w:right="0" w:firstLine="0"/>
              <w:jc w:val="left"/>
            </w:pPr>
            <w:r>
              <w:rPr>
                <w:b/>
                <w:sz w:val="16"/>
              </w:rPr>
              <w:t xml:space="preserve">A </w:t>
            </w:r>
            <w:r>
              <w:rPr>
                <w:b/>
                <w:sz w:val="16"/>
              </w:rPr>
              <w:tab/>
              <w:t xml:space="preserve">CADA </w:t>
            </w:r>
          </w:p>
          <w:p w14:paraId="151530BA" w14:textId="77777777" w:rsidR="00DA190E" w:rsidRDefault="00BF19FC">
            <w:pPr>
              <w:spacing w:after="0" w:line="259" w:lineRule="auto"/>
              <w:ind w:left="0" w:right="0" w:firstLine="0"/>
              <w:jc w:val="left"/>
            </w:pPr>
            <w:r>
              <w:rPr>
                <w:b/>
                <w:sz w:val="16"/>
              </w:rPr>
              <w:t xml:space="preserve">SUJETO </w:t>
            </w:r>
          </w:p>
          <w:p w14:paraId="68FAFC27" w14:textId="77777777" w:rsidR="00DA190E" w:rsidRDefault="00BF19FC">
            <w:pPr>
              <w:spacing w:after="0" w:line="240" w:lineRule="auto"/>
              <w:ind w:left="0" w:right="0" w:firstLine="0"/>
              <w:jc w:val="left"/>
            </w:pPr>
            <w:r>
              <w:rPr>
                <w:b/>
                <w:sz w:val="16"/>
              </w:rPr>
              <w:t xml:space="preserve">PASIVO EN METROS </w:t>
            </w:r>
          </w:p>
          <w:p w14:paraId="7FA840ED" w14:textId="77777777" w:rsidR="00DA190E" w:rsidRDefault="00BF19FC">
            <w:pPr>
              <w:tabs>
                <w:tab w:val="right" w:pos="977"/>
              </w:tabs>
              <w:spacing w:after="0" w:line="259" w:lineRule="auto"/>
              <w:ind w:left="0" w:right="0" w:firstLine="0"/>
              <w:jc w:val="left"/>
            </w:pPr>
            <w:r>
              <w:rPr>
                <w:b/>
                <w:sz w:val="16"/>
              </w:rPr>
              <w:t xml:space="preserve">LUZ, </w:t>
            </w:r>
            <w:r>
              <w:rPr>
                <w:b/>
                <w:sz w:val="16"/>
              </w:rPr>
              <w:tab/>
              <w:t xml:space="preserve">DE </w:t>
            </w:r>
          </w:p>
          <w:p w14:paraId="74CFBF5A" w14:textId="77777777" w:rsidR="00DA190E" w:rsidRDefault="00BF19FC">
            <w:pPr>
              <w:spacing w:after="0" w:line="259" w:lineRule="auto"/>
              <w:ind w:left="0" w:right="0" w:firstLine="0"/>
              <w:jc w:val="left"/>
            </w:pPr>
            <w:r>
              <w:rPr>
                <w:b/>
                <w:sz w:val="16"/>
              </w:rPr>
              <w:t xml:space="preserve">BENEFICIO </w:t>
            </w:r>
          </w:p>
        </w:tc>
        <w:tc>
          <w:tcPr>
            <w:tcW w:w="1468" w:type="dxa"/>
            <w:tcBorders>
              <w:top w:val="single" w:sz="4" w:space="0" w:color="000000"/>
              <w:left w:val="single" w:sz="4" w:space="0" w:color="000000"/>
              <w:bottom w:val="double" w:sz="4" w:space="0" w:color="000000"/>
              <w:right w:val="single" w:sz="4" w:space="0" w:color="000000"/>
            </w:tcBorders>
          </w:tcPr>
          <w:p w14:paraId="60ECD841" w14:textId="77777777" w:rsidR="00DA190E" w:rsidRDefault="00BF19FC">
            <w:pPr>
              <w:spacing w:after="0" w:line="259" w:lineRule="auto"/>
              <w:ind w:left="1" w:right="0" w:firstLine="0"/>
              <w:jc w:val="left"/>
            </w:pPr>
            <w:r>
              <w:rPr>
                <w:b/>
                <w:sz w:val="16"/>
              </w:rPr>
              <w:t xml:space="preserve">TARIFA </w:t>
            </w:r>
          </w:p>
          <w:p w14:paraId="7931197D" w14:textId="77777777" w:rsidR="00DA190E" w:rsidRDefault="00BF19FC">
            <w:pPr>
              <w:spacing w:after="0" w:line="239" w:lineRule="auto"/>
              <w:ind w:left="1" w:right="78" w:firstLine="0"/>
            </w:pPr>
            <w:r>
              <w:rPr>
                <w:b/>
                <w:sz w:val="16"/>
              </w:rPr>
              <w:t xml:space="preserve">APLICADA A CADA SUJETO </w:t>
            </w:r>
            <w:proofErr w:type="gramStart"/>
            <w:r>
              <w:rPr>
                <w:b/>
                <w:sz w:val="16"/>
              </w:rPr>
              <w:t>PASIVO  EN</w:t>
            </w:r>
            <w:proofErr w:type="gramEnd"/>
            <w:r>
              <w:rPr>
                <w:b/>
                <w:sz w:val="16"/>
              </w:rPr>
              <w:t xml:space="preserve"> </w:t>
            </w:r>
          </w:p>
          <w:p w14:paraId="6BABD57B" w14:textId="77777777" w:rsidR="00DA190E" w:rsidRDefault="00BF19FC">
            <w:pPr>
              <w:spacing w:after="0" w:line="259" w:lineRule="auto"/>
              <w:ind w:left="1" w:right="0" w:firstLine="0"/>
              <w:jc w:val="left"/>
            </w:pPr>
            <w:r>
              <w:rPr>
                <w:b/>
                <w:sz w:val="16"/>
              </w:rPr>
              <w:t xml:space="preserve">UMA, </w:t>
            </w:r>
          </w:p>
          <w:p w14:paraId="3A29C04D" w14:textId="77777777" w:rsidR="00DA190E" w:rsidRDefault="00BF19FC">
            <w:pPr>
              <w:spacing w:after="0" w:line="259" w:lineRule="auto"/>
              <w:ind w:left="1" w:right="0" w:firstLine="0"/>
              <w:jc w:val="left"/>
            </w:pPr>
            <w:r>
              <w:rPr>
                <w:b/>
                <w:sz w:val="16"/>
              </w:rPr>
              <w:t xml:space="preserve">VINCULADAS A </w:t>
            </w:r>
          </w:p>
          <w:p w14:paraId="6EC3241C" w14:textId="77777777" w:rsidR="00DA190E" w:rsidRDefault="00BF19FC">
            <w:pPr>
              <w:spacing w:after="0" w:line="259" w:lineRule="auto"/>
              <w:ind w:left="1" w:right="0" w:firstLine="0"/>
              <w:jc w:val="left"/>
            </w:pPr>
            <w:r>
              <w:rPr>
                <w:b/>
                <w:sz w:val="16"/>
              </w:rPr>
              <w:t xml:space="preserve">SU BENEFICIO  </w:t>
            </w:r>
          </w:p>
        </w:tc>
      </w:tr>
      <w:tr w:rsidR="00DA190E" w14:paraId="7C28DCFC"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5FC5E2E6" w14:textId="77777777" w:rsidR="00DA190E" w:rsidRDefault="00BF19FC">
            <w:pPr>
              <w:spacing w:after="0" w:line="259" w:lineRule="auto"/>
              <w:ind w:left="1" w:right="0" w:firstLine="0"/>
              <w:jc w:val="left"/>
            </w:pPr>
            <w:r>
              <w:rPr>
                <w:sz w:val="16"/>
              </w:rPr>
              <w:t xml:space="preserve">A </w:t>
            </w:r>
          </w:p>
        </w:tc>
        <w:tc>
          <w:tcPr>
            <w:tcW w:w="1008" w:type="dxa"/>
            <w:tcBorders>
              <w:top w:val="double" w:sz="4" w:space="0" w:color="000000"/>
              <w:left w:val="single" w:sz="4" w:space="0" w:color="000000"/>
              <w:bottom w:val="double" w:sz="4" w:space="0" w:color="000000"/>
              <w:right w:val="single" w:sz="4" w:space="0" w:color="000000"/>
            </w:tcBorders>
          </w:tcPr>
          <w:p w14:paraId="459E6F37" w14:textId="77777777" w:rsidR="00DA190E" w:rsidRDefault="00BF19FC">
            <w:pPr>
              <w:spacing w:after="0" w:line="259" w:lineRule="auto"/>
              <w:ind w:left="1" w:right="0" w:firstLine="0"/>
              <w:jc w:val="left"/>
            </w:pPr>
            <w:r>
              <w:rPr>
                <w:sz w:val="16"/>
              </w:rPr>
              <w:t xml:space="preserve">B </w:t>
            </w:r>
          </w:p>
        </w:tc>
        <w:tc>
          <w:tcPr>
            <w:tcW w:w="1062" w:type="dxa"/>
            <w:tcBorders>
              <w:top w:val="double" w:sz="4" w:space="0" w:color="000000"/>
              <w:left w:val="single" w:sz="4" w:space="0" w:color="000000"/>
              <w:bottom w:val="double" w:sz="4" w:space="0" w:color="000000"/>
              <w:right w:val="single" w:sz="4" w:space="0" w:color="000000"/>
            </w:tcBorders>
          </w:tcPr>
          <w:p w14:paraId="6A1D6CC4" w14:textId="77777777" w:rsidR="00DA190E" w:rsidRDefault="00BF19FC">
            <w:pPr>
              <w:spacing w:after="0" w:line="259" w:lineRule="auto"/>
              <w:ind w:left="1" w:right="0" w:firstLine="0"/>
              <w:jc w:val="left"/>
            </w:pPr>
            <w:r>
              <w:rPr>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05E2889A" w14:textId="77777777" w:rsidR="00DA190E" w:rsidRDefault="00BF19FC">
            <w:pPr>
              <w:spacing w:after="0" w:line="259" w:lineRule="auto"/>
              <w:ind w:left="0" w:right="0" w:firstLine="0"/>
              <w:jc w:val="left"/>
            </w:pPr>
            <w:r>
              <w:rPr>
                <w:sz w:val="16"/>
              </w:rPr>
              <w:t xml:space="preserve">D </w:t>
            </w:r>
          </w:p>
        </w:tc>
        <w:tc>
          <w:tcPr>
            <w:tcW w:w="1309" w:type="dxa"/>
            <w:tcBorders>
              <w:top w:val="double" w:sz="4" w:space="0" w:color="000000"/>
              <w:left w:val="single" w:sz="4" w:space="0" w:color="000000"/>
              <w:bottom w:val="double" w:sz="4" w:space="0" w:color="000000"/>
              <w:right w:val="single" w:sz="4" w:space="0" w:color="000000"/>
            </w:tcBorders>
          </w:tcPr>
          <w:p w14:paraId="5E9F36EA" w14:textId="77777777" w:rsidR="00DA190E" w:rsidRDefault="00BF19FC">
            <w:pPr>
              <w:spacing w:after="0" w:line="259" w:lineRule="auto"/>
              <w:ind w:left="0" w:right="0" w:firstLine="0"/>
              <w:jc w:val="left"/>
            </w:pPr>
            <w:r>
              <w:rPr>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1D0A86FA" w14:textId="77777777" w:rsidR="00DA190E" w:rsidRDefault="00BF19FC">
            <w:pPr>
              <w:spacing w:after="0" w:line="259" w:lineRule="auto"/>
              <w:ind w:left="0" w:right="0" w:firstLine="0"/>
              <w:jc w:val="left"/>
            </w:pPr>
            <w:r>
              <w:rPr>
                <w:sz w:val="16"/>
              </w:rPr>
              <w:t xml:space="preserve">F </w:t>
            </w:r>
          </w:p>
        </w:tc>
        <w:tc>
          <w:tcPr>
            <w:tcW w:w="1468" w:type="dxa"/>
            <w:tcBorders>
              <w:top w:val="double" w:sz="4" w:space="0" w:color="000000"/>
              <w:left w:val="single" w:sz="4" w:space="0" w:color="000000"/>
              <w:bottom w:val="double" w:sz="4" w:space="0" w:color="000000"/>
              <w:right w:val="single" w:sz="4" w:space="0" w:color="000000"/>
            </w:tcBorders>
          </w:tcPr>
          <w:p w14:paraId="37E8E1BD" w14:textId="77777777" w:rsidR="00DA190E" w:rsidRDefault="00BF19FC">
            <w:pPr>
              <w:spacing w:after="0" w:line="259" w:lineRule="auto"/>
              <w:ind w:left="1" w:right="0" w:firstLine="0"/>
              <w:jc w:val="left"/>
            </w:pPr>
            <w:r>
              <w:rPr>
                <w:sz w:val="16"/>
              </w:rPr>
              <w:t xml:space="preserve">G </w:t>
            </w:r>
          </w:p>
        </w:tc>
      </w:tr>
      <w:tr w:rsidR="00DA190E" w14:paraId="4CC475D7" w14:textId="77777777">
        <w:trPr>
          <w:trHeight w:val="325"/>
        </w:trPr>
        <w:tc>
          <w:tcPr>
            <w:tcW w:w="2794" w:type="dxa"/>
            <w:tcBorders>
              <w:top w:val="double" w:sz="4" w:space="0" w:color="000000"/>
              <w:left w:val="single" w:sz="4" w:space="0" w:color="000000"/>
              <w:bottom w:val="double" w:sz="4" w:space="0" w:color="000000"/>
              <w:right w:val="single" w:sz="4" w:space="0" w:color="000000"/>
            </w:tcBorders>
          </w:tcPr>
          <w:p w14:paraId="46B29AC5"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double" w:sz="4" w:space="0" w:color="000000"/>
              <w:left w:val="single" w:sz="4" w:space="0" w:color="000000"/>
              <w:bottom w:val="double" w:sz="4" w:space="0" w:color="000000"/>
              <w:right w:val="single" w:sz="4" w:space="0" w:color="000000"/>
            </w:tcBorders>
          </w:tcPr>
          <w:p w14:paraId="4CE84EB5"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0720591D"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7F075B76" w14:textId="77777777" w:rsidR="00DA190E" w:rsidRDefault="00BF19FC">
            <w:pPr>
              <w:spacing w:after="0" w:line="259" w:lineRule="auto"/>
              <w:ind w:left="0" w:right="0" w:firstLine="0"/>
              <w:jc w:val="left"/>
            </w:pPr>
            <w:r>
              <w:rPr>
                <w:sz w:val="16"/>
              </w:rPr>
              <w:t xml:space="preserve">94.1340959 </w:t>
            </w:r>
          </w:p>
        </w:tc>
        <w:tc>
          <w:tcPr>
            <w:tcW w:w="1309" w:type="dxa"/>
            <w:tcBorders>
              <w:top w:val="double" w:sz="4" w:space="0" w:color="000000"/>
              <w:left w:val="single" w:sz="4" w:space="0" w:color="000000"/>
              <w:bottom w:val="double" w:sz="4" w:space="0" w:color="000000"/>
              <w:right w:val="single" w:sz="4" w:space="0" w:color="000000"/>
            </w:tcBorders>
          </w:tcPr>
          <w:p w14:paraId="584CCB55" w14:textId="77777777" w:rsidR="00DA190E" w:rsidRDefault="00BF19FC">
            <w:pPr>
              <w:spacing w:after="0" w:line="259" w:lineRule="auto"/>
              <w:ind w:left="0" w:right="0" w:firstLine="0"/>
              <w:jc w:val="left"/>
            </w:pPr>
            <w:r>
              <w:rPr>
                <w:sz w:val="16"/>
              </w:rPr>
              <w:t xml:space="preserve">99.95% </w:t>
            </w:r>
          </w:p>
        </w:tc>
        <w:tc>
          <w:tcPr>
            <w:tcW w:w="1114" w:type="dxa"/>
            <w:tcBorders>
              <w:top w:val="double" w:sz="4" w:space="0" w:color="000000"/>
              <w:left w:val="single" w:sz="4" w:space="0" w:color="000000"/>
              <w:bottom w:val="double" w:sz="4" w:space="0" w:color="000000"/>
              <w:right w:val="single" w:sz="4" w:space="0" w:color="000000"/>
            </w:tcBorders>
          </w:tcPr>
          <w:p w14:paraId="15215353" w14:textId="77777777" w:rsidR="00DA190E" w:rsidRDefault="00BF19FC">
            <w:pPr>
              <w:spacing w:after="0" w:line="259" w:lineRule="auto"/>
              <w:ind w:left="0" w:right="0" w:firstLine="0"/>
              <w:jc w:val="left"/>
            </w:pPr>
            <w:r>
              <w:rPr>
                <w:sz w:val="16"/>
              </w:rPr>
              <w:t xml:space="preserve">0.20919121 </w:t>
            </w:r>
          </w:p>
        </w:tc>
        <w:tc>
          <w:tcPr>
            <w:tcW w:w="1468" w:type="dxa"/>
            <w:tcBorders>
              <w:top w:val="double" w:sz="4" w:space="0" w:color="000000"/>
              <w:left w:val="single" w:sz="4" w:space="0" w:color="000000"/>
              <w:bottom w:val="double" w:sz="4" w:space="0" w:color="000000"/>
              <w:right w:val="single" w:sz="4" w:space="0" w:color="000000"/>
            </w:tcBorders>
          </w:tcPr>
          <w:p w14:paraId="3A8649A8" w14:textId="77777777" w:rsidR="00DA190E" w:rsidRDefault="00BF19FC">
            <w:pPr>
              <w:spacing w:after="0" w:line="259" w:lineRule="auto"/>
              <w:ind w:left="1" w:right="0" w:firstLine="0"/>
              <w:jc w:val="left"/>
            </w:pPr>
            <w:r>
              <w:rPr>
                <w:sz w:val="16"/>
              </w:rPr>
              <w:t xml:space="preserve">0.0473836 </w:t>
            </w:r>
          </w:p>
        </w:tc>
      </w:tr>
      <w:tr w:rsidR="00DA190E" w14:paraId="3281FB1C"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27E9A1B5"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2 </w:t>
            </w:r>
          </w:p>
        </w:tc>
        <w:tc>
          <w:tcPr>
            <w:tcW w:w="1008" w:type="dxa"/>
            <w:tcBorders>
              <w:top w:val="double" w:sz="4" w:space="0" w:color="000000"/>
              <w:left w:val="single" w:sz="4" w:space="0" w:color="000000"/>
              <w:bottom w:val="double" w:sz="4" w:space="0" w:color="000000"/>
              <w:right w:val="single" w:sz="4" w:space="0" w:color="000000"/>
            </w:tcBorders>
          </w:tcPr>
          <w:p w14:paraId="48ED661C"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56731357"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17B9E246" w14:textId="77777777" w:rsidR="00DA190E" w:rsidRDefault="00BF19FC">
            <w:pPr>
              <w:spacing w:after="0" w:line="259" w:lineRule="auto"/>
              <w:ind w:left="0" w:right="0" w:firstLine="0"/>
              <w:jc w:val="left"/>
            </w:pPr>
            <w:r>
              <w:rPr>
                <w:sz w:val="16"/>
              </w:rPr>
              <w:t xml:space="preserve">94.0998892 </w:t>
            </w:r>
          </w:p>
        </w:tc>
        <w:tc>
          <w:tcPr>
            <w:tcW w:w="1309" w:type="dxa"/>
            <w:tcBorders>
              <w:top w:val="double" w:sz="4" w:space="0" w:color="000000"/>
              <w:left w:val="single" w:sz="4" w:space="0" w:color="000000"/>
              <w:bottom w:val="double" w:sz="4" w:space="0" w:color="000000"/>
              <w:right w:val="single" w:sz="4" w:space="0" w:color="000000"/>
            </w:tcBorders>
          </w:tcPr>
          <w:p w14:paraId="512A5FF6" w14:textId="77777777" w:rsidR="00DA190E" w:rsidRDefault="00BF19FC">
            <w:pPr>
              <w:spacing w:after="0" w:line="259" w:lineRule="auto"/>
              <w:ind w:left="0" w:right="0" w:firstLine="0"/>
              <w:jc w:val="left"/>
            </w:pPr>
            <w:r>
              <w:rPr>
                <w:sz w:val="16"/>
              </w:rPr>
              <w:t xml:space="preserve">99.91% </w:t>
            </w:r>
          </w:p>
        </w:tc>
        <w:tc>
          <w:tcPr>
            <w:tcW w:w="1114" w:type="dxa"/>
            <w:tcBorders>
              <w:top w:val="double" w:sz="4" w:space="0" w:color="000000"/>
              <w:left w:val="single" w:sz="4" w:space="0" w:color="000000"/>
              <w:bottom w:val="double" w:sz="4" w:space="0" w:color="000000"/>
              <w:right w:val="single" w:sz="4" w:space="0" w:color="000000"/>
            </w:tcBorders>
          </w:tcPr>
          <w:p w14:paraId="61B0339C" w14:textId="77777777" w:rsidR="00DA190E" w:rsidRDefault="00BF19FC">
            <w:pPr>
              <w:spacing w:after="0" w:line="259" w:lineRule="auto"/>
              <w:ind w:left="0" w:right="0" w:firstLine="0"/>
              <w:jc w:val="left"/>
            </w:pPr>
            <w:r>
              <w:rPr>
                <w:sz w:val="16"/>
              </w:rPr>
              <w:t xml:space="preserve">0.74510464 </w:t>
            </w:r>
          </w:p>
        </w:tc>
        <w:tc>
          <w:tcPr>
            <w:tcW w:w="1468" w:type="dxa"/>
            <w:tcBorders>
              <w:top w:val="double" w:sz="4" w:space="0" w:color="000000"/>
              <w:left w:val="single" w:sz="4" w:space="0" w:color="000000"/>
              <w:bottom w:val="double" w:sz="4" w:space="0" w:color="000000"/>
              <w:right w:val="single" w:sz="4" w:space="0" w:color="000000"/>
            </w:tcBorders>
          </w:tcPr>
          <w:p w14:paraId="3FB8E04F" w14:textId="77777777" w:rsidR="00DA190E" w:rsidRDefault="00BF19FC">
            <w:pPr>
              <w:spacing w:after="0" w:line="259" w:lineRule="auto"/>
              <w:ind w:left="1" w:right="0" w:firstLine="0"/>
              <w:jc w:val="left"/>
            </w:pPr>
            <w:r>
              <w:rPr>
                <w:sz w:val="16"/>
              </w:rPr>
              <w:t xml:space="preserve">0.0815903 </w:t>
            </w:r>
          </w:p>
        </w:tc>
      </w:tr>
      <w:tr w:rsidR="00DA190E" w14:paraId="2DFCE109"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3F8B34CB"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double" w:sz="4" w:space="0" w:color="000000"/>
              <w:left w:val="single" w:sz="4" w:space="0" w:color="000000"/>
              <w:bottom w:val="double" w:sz="4" w:space="0" w:color="000000"/>
              <w:right w:val="single" w:sz="4" w:space="0" w:color="000000"/>
            </w:tcBorders>
          </w:tcPr>
          <w:p w14:paraId="5A751E7F"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5A1FC44E"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0FBAB9D5" w14:textId="77777777" w:rsidR="00DA190E" w:rsidRDefault="00BF19FC">
            <w:pPr>
              <w:spacing w:after="0" w:line="259" w:lineRule="auto"/>
              <w:ind w:left="0" w:right="0" w:firstLine="0"/>
              <w:jc w:val="left"/>
            </w:pPr>
            <w:r>
              <w:rPr>
                <w:sz w:val="16"/>
              </w:rPr>
              <w:t xml:space="preserve">94.057031 </w:t>
            </w:r>
          </w:p>
        </w:tc>
        <w:tc>
          <w:tcPr>
            <w:tcW w:w="1309" w:type="dxa"/>
            <w:tcBorders>
              <w:top w:val="double" w:sz="4" w:space="0" w:color="000000"/>
              <w:left w:val="single" w:sz="4" w:space="0" w:color="000000"/>
              <w:bottom w:val="double" w:sz="4" w:space="0" w:color="000000"/>
              <w:right w:val="single" w:sz="4" w:space="0" w:color="000000"/>
            </w:tcBorders>
          </w:tcPr>
          <w:p w14:paraId="0977DD86" w14:textId="77777777" w:rsidR="00DA190E" w:rsidRDefault="00BF19FC">
            <w:pPr>
              <w:spacing w:after="0" w:line="259" w:lineRule="auto"/>
              <w:ind w:left="0" w:right="0" w:firstLine="0"/>
              <w:jc w:val="left"/>
            </w:pPr>
            <w:r>
              <w:rPr>
                <w:sz w:val="16"/>
              </w:rPr>
              <w:t xml:space="preserve">99.87% </w:t>
            </w:r>
          </w:p>
        </w:tc>
        <w:tc>
          <w:tcPr>
            <w:tcW w:w="1114" w:type="dxa"/>
            <w:tcBorders>
              <w:top w:val="double" w:sz="4" w:space="0" w:color="000000"/>
              <w:left w:val="single" w:sz="4" w:space="0" w:color="000000"/>
              <w:bottom w:val="double" w:sz="4" w:space="0" w:color="000000"/>
              <w:right w:val="single" w:sz="4" w:space="0" w:color="000000"/>
            </w:tcBorders>
          </w:tcPr>
          <w:p w14:paraId="567A198C" w14:textId="77777777" w:rsidR="00DA190E" w:rsidRDefault="00BF19FC">
            <w:pPr>
              <w:spacing w:after="0" w:line="259" w:lineRule="auto"/>
              <w:ind w:left="0" w:right="0" w:firstLine="0"/>
              <w:jc w:val="left"/>
            </w:pPr>
            <w:r>
              <w:rPr>
                <w:sz w:val="16"/>
              </w:rPr>
              <w:t xml:space="preserve">1.41656039 </w:t>
            </w:r>
          </w:p>
        </w:tc>
        <w:tc>
          <w:tcPr>
            <w:tcW w:w="1468" w:type="dxa"/>
            <w:tcBorders>
              <w:top w:val="double" w:sz="4" w:space="0" w:color="000000"/>
              <w:left w:val="single" w:sz="4" w:space="0" w:color="000000"/>
              <w:bottom w:val="double" w:sz="4" w:space="0" w:color="000000"/>
              <w:right w:val="single" w:sz="4" w:space="0" w:color="000000"/>
            </w:tcBorders>
          </w:tcPr>
          <w:p w14:paraId="2532EEB8" w14:textId="77777777" w:rsidR="00DA190E" w:rsidRDefault="00BF19FC">
            <w:pPr>
              <w:spacing w:after="0" w:line="259" w:lineRule="auto"/>
              <w:ind w:left="1" w:right="0" w:firstLine="0"/>
              <w:jc w:val="left"/>
            </w:pPr>
            <w:r>
              <w:rPr>
                <w:sz w:val="16"/>
              </w:rPr>
              <w:t xml:space="preserve">0.1244485 </w:t>
            </w:r>
          </w:p>
        </w:tc>
      </w:tr>
      <w:tr w:rsidR="00DA190E" w14:paraId="21371CCE" w14:textId="77777777">
        <w:trPr>
          <w:trHeight w:val="325"/>
        </w:trPr>
        <w:tc>
          <w:tcPr>
            <w:tcW w:w="2794" w:type="dxa"/>
            <w:tcBorders>
              <w:top w:val="double" w:sz="4" w:space="0" w:color="000000"/>
              <w:left w:val="single" w:sz="4" w:space="0" w:color="000000"/>
              <w:bottom w:val="double" w:sz="4" w:space="0" w:color="000000"/>
              <w:right w:val="single" w:sz="4" w:space="0" w:color="000000"/>
            </w:tcBorders>
          </w:tcPr>
          <w:p w14:paraId="5951E817"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double" w:sz="4" w:space="0" w:color="000000"/>
              <w:left w:val="single" w:sz="4" w:space="0" w:color="000000"/>
              <w:bottom w:val="double" w:sz="4" w:space="0" w:color="000000"/>
              <w:right w:val="single" w:sz="4" w:space="0" w:color="000000"/>
            </w:tcBorders>
          </w:tcPr>
          <w:p w14:paraId="3641A1AF"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0EE47C90"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6E8B4673" w14:textId="77777777" w:rsidR="00DA190E" w:rsidRDefault="00BF19FC">
            <w:pPr>
              <w:spacing w:after="0" w:line="259" w:lineRule="auto"/>
              <w:ind w:left="0" w:right="0" w:firstLine="0"/>
              <w:jc w:val="left"/>
            </w:pPr>
            <w:r>
              <w:rPr>
                <w:sz w:val="16"/>
              </w:rPr>
              <w:t xml:space="preserve">94.009115 </w:t>
            </w:r>
          </w:p>
        </w:tc>
        <w:tc>
          <w:tcPr>
            <w:tcW w:w="1309" w:type="dxa"/>
            <w:tcBorders>
              <w:top w:val="double" w:sz="4" w:space="0" w:color="000000"/>
              <w:left w:val="single" w:sz="4" w:space="0" w:color="000000"/>
              <w:bottom w:val="double" w:sz="4" w:space="0" w:color="000000"/>
              <w:right w:val="single" w:sz="4" w:space="0" w:color="000000"/>
            </w:tcBorders>
          </w:tcPr>
          <w:p w14:paraId="701A9512" w14:textId="77777777" w:rsidR="00DA190E" w:rsidRDefault="00BF19FC">
            <w:pPr>
              <w:spacing w:after="0" w:line="259" w:lineRule="auto"/>
              <w:ind w:left="0" w:right="0" w:firstLine="0"/>
              <w:jc w:val="left"/>
            </w:pPr>
            <w:r>
              <w:rPr>
                <w:sz w:val="16"/>
              </w:rPr>
              <w:t xml:space="preserve">99.82% </w:t>
            </w:r>
          </w:p>
        </w:tc>
        <w:tc>
          <w:tcPr>
            <w:tcW w:w="1114" w:type="dxa"/>
            <w:tcBorders>
              <w:top w:val="double" w:sz="4" w:space="0" w:color="000000"/>
              <w:left w:val="single" w:sz="4" w:space="0" w:color="000000"/>
              <w:bottom w:val="double" w:sz="4" w:space="0" w:color="000000"/>
              <w:right w:val="single" w:sz="4" w:space="0" w:color="000000"/>
            </w:tcBorders>
          </w:tcPr>
          <w:p w14:paraId="46D5D7F0" w14:textId="77777777" w:rsidR="00DA190E" w:rsidRDefault="00BF19FC">
            <w:pPr>
              <w:spacing w:after="0" w:line="259" w:lineRule="auto"/>
              <w:ind w:left="0" w:right="0" w:firstLine="0"/>
              <w:jc w:val="left"/>
            </w:pPr>
            <w:r>
              <w:rPr>
                <w:sz w:val="16"/>
              </w:rPr>
              <w:t xml:space="preserve">2.16725625 </w:t>
            </w:r>
          </w:p>
        </w:tc>
        <w:tc>
          <w:tcPr>
            <w:tcW w:w="1468" w:type="dxa"/>
            <w:tcBorders>
              <w:top w:val="double" w:sz="4" w:space="0" w:color="000000"/>
              <w:left w:val="single" w:sz="4" w:space="0" w:color="000000"/>
              <w:bottom w:val="double" w:sz="4" w:space="0" w:color="000000"/>
              <w:right w:val="single" w:sz="4" w:space="0" w:color="000000"/>
            </w:tcBorders>
          </w:tcPr>
          <w:p w14:paraId="14C9EA88" w14:textId="77777777" w:rsidR="00DA190E" w:rsidRDefault="00BF19FC">
            <w:pPr>
              <w:spacing w:after="0" w:line="259" w:lineRule="auto"/>
              <w:ind w:left="1" w:right="0" w:firstLine="0"/>
              <w:jc w:val="left"/>
            </w:pPr>
            <w:r>
              <w:rPr>
                <w:sz w:val="16"/>
              </w:rPr>
              <w:t xml:space="preserve">0.1723645 </w:t>
            </w:r>
          </w:p>
        </w:tc>
      </w:tr>
      <w:tr w:rsidR="00DA190E" w14:paraId="191ACCE2"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5A58C38E"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double" w:sz="4" w:space="0" w:color="000000"/>
              <w:left w:val="single" w:sz="4" w:space="0" w:color="000000"/>
              <w:bottom w:val="double" w:sz="4" w:space="0" w:color="000000"/>
              <w:right w:val="single" w:sz="4" w:space="0" w:color="000000"/>
            </w:tcBorders>
          </w:tcPr>
          <w:p w14:paraId="1A530BAF"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7EF3FE07"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7165615B" w14:textId="77777777" w:rsidR="00DA190E" w:rsidRDefault="00BF19FC">
            <w:pPr>
              <w:spacing w:after="0" w:line="259" w:lineRule="auto"/>
              <w:ind w:left="0" w:right="0" w:firstLine="0"/>
              <w:jc w:val="left"/>
            </w:pPr>
            <w:r>
              <w:rPr>
                <w:sz w:val="16"/>
              </w:rPr>
              <w:t xml:space="preserve">93.9404354 </w:t>
            </w:r>
          </w:p>
        </w:tc>
        <w:tc>
          <w:tcPr>
            <w:tcW w:w="1309" w:type="dxa"/>
            <w:tcBorders>
              <w:top w:val="double" w:sz="4" w:space="0" w:color="000000"/>
              <w:left w:val="single" w:sz="4" w:space="0" w:color="000000"/>
              <w:bottom w:val="double" w:sz="4" w:space="0" w:color="000000"/>
              <w:right w:val="single" w:sz="4" w:space="0" w:color="000000"/>
            </w:tcBorders>
          </w:tcPr>
          <w:p w14:paraId="5954C1FD" w14:textId="77777777" w:rsidR="00DA190E" w:rsidRDefault="00BF19FC">
            <w:pPr>
              <w:spacing w:after="0" w:line="259" w:lineRule="auto"/>
              <w:ind w:left="0" w:right="0" w:firstLine="0"/>
              <w:jc w:val="left"/>
            </w:pPr>
            <w:r>
              <w:rPr>
                <w:sz w:val="16"/>
              </w:rPr>
              <w:t xml:space="preserve">99.74% </w:t>
            </w:r>
          </w:p>
        </w:tc>
        <w:tc>
          <w:tcPr>
            <w:tcW w:w="1114" w:type="dxa"/>
            <w:tcBorders>
              <w:top w:val="double" w:sz="4" w:space="0" w:color="000000"/>
              <w:left w:val="single" w:sz="4" w:space="0" w:color="000000"/>
              <w:bottom w:val="double" w:sz="4" w:space="0" w:color="000000"/>
              <w:right w:val="single" w:sz="4" w:space="0" w:color="000000"/>
            </w:tcBorders>
          </w:tcPr>
          <w:p w14:paraId="23A2F056" w14:textId="77777777" w:rsidR="00DA190E" w:rsidRDefault="00BF19FC">
            <w:pPr>
              <w:spacing w:after="0" w:line="259" w:lineRule="auto"/>
              <w:ind w:left="0" w:right="0" w:firstLine="0"/>
              <w:jc w:val="left"/>
            </w:pPr>
            <w:r>
              <w:rPr>
                <w:sz w:val="16"/>
              </w:rPr>
              <w:t xml:space="preserve">3.24325366 </w:t>
            </w:r>
          </w:p>
        </w:tc>
        <w:tc>
          <w:tcPr>
            <w:tcW w:w="1468" w:type="dxa"/>
            <w:tcBorders>
              <w:top w:val="double" w:sz="4" w:space="0" w:color="000000"/>
              <w:left w:val="single" w:sz="4" w:space="0" w:color="000000"/>
              <w:bottom w:val="double" w:sz="4" w:space="0" w:color="000000"/>
              <w:right w:val="single" w:sz="4" w:space="0" w:color="000000"/>
            </w:tcBorders>
          </w:tcPr>
          <w:p w14:paraId="3CEADC86" w14:textId="77777777" w:rsidR="00DA190E" w:rsidRDefault="00BF19FC">
            <w:pPr>
              <w:spacing w:after="0" w:line="259" w:lineRule="auto"/>
              <w:ind w:left="1" w:right="0" w:firstLine="0"/>
              <w:jc w:val="left"/>
            </w:pPr>
            <w:r>
              <w:rPr>
                <w:sz w:val="16"/>
              </w:rPr>
              <w:t xml:space="preserve">0.2410441 </w:t>
            </w:r>
          </w:p>
        </w:tc>
      </w:tr>
      <w:tr w:rsidR="00DA190E" w14:paraId="21800B04" w14:textId="77777777">
        <w:trPr>
          <w:trHeight w:val="325"/>
        </w:trPr>
        <w:tc>
          <w:tcPr>
            <w:tcW w:w="2794" w:type="dxa"/>
            <w:tcBorders>
              <w:top w:val="double" w:sz="4" w:space="0" w:color="000000"/>
              <w:left w:val="single" w:sz="4" w:space="0" w:color="000000"/>
              <w:bottom w:val="double" w:sz="4" w:space="0" w:color="000000"/>
              <w:right w:val="single" w:sz="4" w:space="0" w:color="000000"/>
            </w:tcBorders>
          </w:tcPr>
          <w:p w14:paraId="3432C987"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double" w:sz="4" w:space="0" w:color="000000"/>
              <w:left w:val="single" w:sz="4" w:space="0" w:color="000000"/>
              <w:bottom w:val="double" w:sz="4" w:space="0" w:color="000000"/>
              <w:right w:val="single" w:sz="4" w:space="0" w:color="000000"/>
            </w:tcBorders>
          </w:tcPr>
          <w:p w14:paraId="1B6A0834"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4DC9634B"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41F31B1F" w14:textId="77777777" w:rsidR="00DA190E" w:rsidRDefault="00BF19FC">
            <w:pPr>
              <w:spacing w:after="0" w:line="259" w:lineRule="auto"/>
              <w:ind w:left="0" w:right="0" w:firstLine="0"/>
              <w:jc w:val="left"/>
            </w:pPr>
            <w:r>
              <w:rPr>
                <w:sz w:val="16"/>
              </w:rPr>
              <w:t xml:space="preserve">93.81612 </w:t>
            </w:r>
          </w:p>
        </w:tc>
        <w:tc>
          <w:tcPr>
            <w:tcW w:w="1309" w:type="dxa"/>
            <w:tcBorders>
              <w:top w:val="double" w:sz="4" w:space="0" w:color="000000"/>
              <w:left w:val="single" w:sz="4" w:space="0" w:color="000000"/>
              <w:bottom w:val="double" w:sz="4" w:space="0" w:color="000000"/>
              <w:right w:val="single" w:sz="4" w:space="0" w:color="000000"/>
            </w:tcBorders>
          </w:tcPr>
          <w:p w14:paraId="26645D2A" w14:textId="77777777" w:rsidR="00DA190E" w:rsidRDefault="00BF19FC">
            <w:pPr>
              <w:spacing w:after="0" w:line="259" w:lineRule="auto"/>
              <w:ind w:left="0" w:right="0" w:firstLine="0"/>
              <w:jc w:val="left"/>
            </w:pPr>
            <w:r>
              <w:rPr>
                <w:sz w:val="16"/>
              </w:rPr>
              <w:t xml:space="preserve">99.61% </w:t>
            </w:r>
          </w:p>
        </w:tc>
        <w:tc>
          <w:tcPr>
            <w:tcW w:w="1114" w:type="dxa"/>
            <w:tcBorders>
              <w:top w:val="double" w:sz="4" w:space="0" w:color="000000"/>
              <w:left w:val="single" w:sz="4" w:space="0" w:color="000000"/>
              <w:bottom w:val="double" w:sz="4" w:space="0" w:color="000000"/>
              <w:right w:val="single" w:sz="4" w:space="0" w:color="000000"/>
            </w:tcBorders>
          </w:tcPr>
          <w:p w14:paraId="7356D31F" w14:textId="77777777" w:rsidR="00DA190E" w:rsidRDefault="00BF19FC">
            <w:pPr>
              <w:spacing w:after="0" w:line="259" w:lineRule="auto"/>
              <w:ind w:left="0" w:right="0" w:firstLine="0"/>
              <w:jc w:val="left"/>
            </w:pPr>
            <w:r>
              <w:rPr>
                <w:sz w:val="16"/>
              </w:rPr>
              <w:t xml:space="preserve">5.19089237 </w:t>
            </w:r>
          </w:p>
        </w:tc>
        <w:tc>
          <w:tcPr>
            <w:tcW w:w="1468" w:type="dxa"/>
            <w:tcBorders>
              <w:top w:val="double" w:sz="4" w:space="0" w:color="000000"/>
              <w:left w:val="single" w:sz="4" w:space="0" w:color="000000"/>
              <w:bottom w:val="double" w:sz="4" w:space="0" w:color="000000"/>
              <w:right w:val="single" w:sz="4" w:space="0" w:color="000000"/>
            </w:tcBorders>
          </w:tcPr>
          <w:p w14:paraId="64EE354F" w14:textId="77777777" w:rsidR="00DA190E" w:rsidRDefault="00BF19FC">
            <w:pPr>
              <w:spacing w:after="0" w:line="259" w:lineRule="auto"/>
              <w:ind w:left="1" w:right="0" w:firstLine="0"/>
              <w:jc w:val="left"/>
            </w:pPr>
            <w:r>
              <w:rPr>
                <w:sz w:val="16"/>
              </w:rPr>
              <w:t xml:space="preserve">0.3653595 </w:t>
            </w:r>
          </w:p>
        </w:tc>
      </w:tr>
      <w:tr w:rsidR="00DA190E" w14:paraId="7DA94F79"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483360D5"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double" w:sz="4" w:space="0" w:color="000000"/>
              <w:left w:val="single" w:sz="4" w:space="0" w:color="000000"/>
              <w:bottom w:val="double" w:sz="4" w:space="0" w:color="000000"/>
              <w:right w:val="single" w:sz="4" w:space="0" w:color="000000"/>
            </w:tcBorders>
          </w:tcPr>
          <w:p w14:paraId="7616B70C"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6079483C"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27D50FD2" w14:textId="77777777" w:rsidR="00DA190E" w:rsidRDefault="00BF19FC">
            <w:pPr>
              <w:spacing w:after="0" w:line="259" w:lineRule="auto"/>
              <w:ind w:left="0" w:right="0" w:firstLine="0"/>
              <w:jc w:val="left"/>
            </w:pPr>
            <w:r>
              <w:rPr>
                <w:sz w:val="16"/>
              </w:rPr>
              <w:t xml:space="preserve">93.5842598 </w:t>
            </w:r>
          </w:p>
        </w:tc>
        <w:tc>
          <w:tcPr>
            <w:tcW w:w="1309" w:type="dxa"/>
            <w:tcBorders>
              <w:top w:val="double" w:sz="4" w:space="0" w:color="000000"/>
              <w:left w:val="single" w:sz="4" w:space="0" w:color="000000"/>
              <w:bottom w:val="double" w:sz="4" w:space="0" w:color="000000"/>
              <w:right w:val="single" w:sz="4" w:space="0" w:color="000000"/>
            </w:tcBorders>
          </w:tcPr>
          <w:p w14:paraId="33CCC5F4" w14:textId="77777777" w:rsidR="00DA190E" w:rsidRDefault="00BF19FC">
            <w:pPr>
              <w:spacing w:after="0" w:line="259" w:lineRule="auto"/>
              <w:ind w:left="0" w:right="0" w:firstLine="0"/>
              <w:jc w:val="left"/>
            </w:pPr>
            <w:r>
              <w:rPr>
                <w:sz w:val="16"/>
              </w:rPr>
              <w:t xml:space="preserve">99.37% </w:t>
            </w:r>
          </w:p>
        </w:tc>
        <w:tc>
          <w:tcPr>
            <w:tcW w:w="1114" w:type="dxa"/>
            <w:tcBorders>
              <w:top w:val="double" w:sz="4" w:space="0" w:color="000000"/>
              <w:left w:val="single" w:sz="4" w:space="0" w:color="000000"/>
              <w:bottom w:val="double" w:sz="4" w:space="0" w:color="000000"/>
              <w:right w:val="single" w:sz="4" w:space="0" w:color="000000"/>
            </w:tcBorders>
          </w:tcPr>
          <w:p w14:paraId="51D2F33D" w14:textId="77777777" w:rsidR="00DA190E" w:rsidRDefault="00BF19FC">
            <w:pPr>
              <w:spacing w:after="0" w:line="259" w:lineRule="auto"/>
              <w:ind w:left="0" w:right="0" w:firstLine="0"/>
              <w:jc w:val="left"/>
            </w:pPr>
            <w:r>
              <w:rPr>
                <w:sz w:val="16"/>
              </w:rPr>
              <w:t xml:space="preserve">8.82342624 </w:t>
            </w:r>
          </w:p>
        </w:tc>
        <w:tc>
          <w:tcPr>
            <w:tcW w:w="1468" w:type="dxa"/>
            <w:tcBorders>
              <w:top w:val="double" w:sz="4" w:space="0" w:color="000000"/>
              <w:left w:val="single" w:sz="4" w:space="0" w:color="000000"/>
              <w:bottom w:val="double" w:sz="4" w:space="0" w:color="000000"/>
              <w:right w:val="single" w:sz="4" w:space="0" w:color="000000"/>
            </w:tcBorders>
          </w:tcPr>
          <w:p w14:paraId="24CA3D95" w14:textId="77777777" w:rsidR="00DA190E" w:rsidRDefault="00BF19FC">
            <w:pPr>
              <w:spacing w:after="0" w:line="259" w:lineRule="auto"/>
              <w:ind w:left="1" w:right="0" w:firstLine="0"/>
              <w:jc w:val="left"/>
            </w:pPr>
            <w:r>
              <w:rPr>
                <w:sz w:val="16"/>
              </w:rPr>
              <w:t xml:space="preserve">0.5972197 </w:t>
            </w:r>
          </w:p>
        </w:tc>
      </w:tr>
      <w:tr w:rsidR="00DA190E" w14:paraId="0D0372EC" w14:textId="77777777">
        <w:trPr>
          <w:trHeight w:val="324"/>
        </w:trPr>
        <w:tc>
          <w:tcPr>
            <w:tcW w:w="2794" w:type="dxa"/>
            <w:tcBorders>
              <w:top w:val="double" w:sz="4" w:space="0" w:color="000000"/>
              <w:left w:val="single" w:sz="4" w:space="0" w:color="000000"/>
              <w:bottom w:val="double" w:sz="4" w:space="0" w:color="000000"/>
              <w:right w:val="single" w:sz="4" w:space="0" w:color="000000"/>
            </w:tcBorders>
          </w:tcPr>
          <w:p w14:paraId="635AC6B2"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double" w:sz="4" w:space="0" w:color="000000"/>
              <w:left w:val="single" w:sz="4" w:space="0" w:color="000000"/>
              <w:bottom w:val="double" w:sz="4" w:space="0" w:color="000000"/>
              <w:right w:val="single" w:sz="4" w:space="0" w:color="000000"/>
            </w:tcBorders>
          </w:tcPr>
          <w:p w14:paraId="2C8590AD"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1B0C19E9"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3A4ACA0D" w14:textId="77777777" w:rsidR="00DA190E" w:rsidRDefault="00BF19FC">
            <w:pPr>
              <w:spacing w:after="0" w:line="259" w:lineRule="auto"/>
              <w:ind w:left="0" w:right="0" w:firstLine="0"/>
              <w:jc w:val="left"/>
            </w:pPr>
            <w:r>
              <w:rPr>
                <w:sz w:val="16"/>
              </w:rPr>
              <w:t xml:space="preserve">93.4027114 </w:t>
            </w:r>
          </w:p>
        </w:tc>
        <w:tc>
          <w:tcPr>
            <w:tcW w:w="1309" w:type="dxa"/>
            <w:tcBorders>
              <w:top w:val="double" w:sz="4" w:space="0" w:color="000000"/>
              <w:left w:val="single" w:sz="4" w:space="0" w:color="000000"/>
              <w:bottom w:val="double" w:sz="4" w:space="0" w:color="000000"/>
              <w:right w:val="single" w:sz="4" w:space="0" w:color="000000"/>
            </w:tcBorders>
          </w:tcPr>
          <w:p w14:paraId="6236165C" w14:textId="77777777" w:rsidR="00DA190E" w:rsidRDefault="00BF19FC">
            <w:pPr>
              <w:spacing w:after="0" w:line="259" w:lineRule="auto"/>
              <w:ind w:left="0" w:right="0" w:firstLine="0"/>
              <w:jc w:val="left"/>
            </w:pPr>
            <w:r>
              <w:rPr>
                <w:sz w:val="16"/>
              </w:rPr>
              <w:t xml:space="preserve">99.17% </w:t>
            </w:r>
          </w:p>
        </w:tc>
        <w:tc>
          <w:tcPr>
            <w:tcW w:w="1114" w:type="dxa"/>
            <w:tcBorders>
              <w:top w:val="double" w:sz="4" w:space="0" w:color="000000"/>
              <w:left w:val="single" w:sz="4" w:space="0" w:color="000000"/>
              <w:bottom w:val="double" w:sz="4" w:space="0" w:color="000000"/>
              <w:right w:val="single" w:sz="4" w:space="0" w:color="000000"/>
            </w:tcBorders>
          </w:tcPr>
          <w:p w14:paraId="5004A5C2" w14:textId="77777777" w:rsidR="00DA190E" w:rsidRDefault="00BF19FC">
            <w:pPr>
              <w:spacing w:after="0" w:line="259" w:lineRule="auto"/>
              <w:ind w:left="0" w:right="0" w:firstLine="0"/>
              <w:jc w:val="left"/>
            </w:pPr>
            <w:r>
              <w:rPr>
                <w:sz w:val="16"/>
              </w:rPr>
              <w:t xml:space="preserve">11.6677295 </w:t>
            </w:r>
          </w:p>
        </w:tc>
        <w:tc>
          <w:tcPr>
            <w:tcW w:w="1468" w:type="dxa"/>
            <w:tcBorders>
              <w:top w:val="double" w:sz="4" w:space="0" w:color="000000"/>
              <w:left w:val="single" w:sz="4" w:space="0" w:color="000000"/>
              <w:bottom w:val="double" w:sz="4" w:space="0" w:color="000000"/>
              <w:right w:val="single" w:sz="4" w:space="0" w:color="000000"/>
            </w:tcBorders>
          </w:tcPr>
          <w:p w14:paraId="5D57D140" w14:textId="77777777" w:rsidR="00DA190E" w:rsidRDefault="00BF19FC">
            <w:pPr>
              <w:spacing w:after="0" w:line="259" w:lineRule="auto"/>
              <w:ind w:left="1" w:right="0" w:firstLine="0"/>
              <w:jc w:val="left"/>
            </w:pPr>
            <w:r>
              <w:rPr>
                <w:sz w:val="16"/>
              </w:rPr>
              <w:t xml:space="preserve">0.7787681 </w:t>
            </w:r>
          </w:p>
        </w:tc>
      </w:tr>
      <w:tr w:rsidR="00DA190E" w14:paraId="78FAE3A0" w14:textId="77777777">
        <w:trPr>
          <w:trHeight w:val="325"/>
        </w:trPr>
        <w:tc>
          <w:tcPr>
            <w:tcW w:w="2794" w:type="dxa"/>
            <w:tcBorders>
              <w:top w:val="double" w:sz="4" w:space="0" w:color="000000"/>
              <w:left w:val="single" w:sz="4" w:space="0" w:color="000000"/>
              <w:bottom w:val="double" w:sz="4" w:space="0" w:color="000000"/>
              <w:right w:val="single" w:sz="4" w:space="0" w:color="000000"/>
            </w:tcBorders>
          </w:tcPr>
          <w:p w14:paraId="585C8613"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double" w:sz="4" w:space="0" w:color="000000"/>
              <w:left w:val="single" w:sz="4" w:space="0" w:color="000000"/>
              <w:bottom w:val="double" w:sz="4" w:space="0" w:color="000000"/>
              <w:right w:val="single" w:sz="4" w:space="0" w:color="000000"/>
            </w:tcBorders>
          </w:tcPr>
          <w:p w14:paraId="70906589"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double" w:sz="4" w:space="0" w:color="000000"/>
              <w:right w:val="single" w:sz="4" w:space="0" w:color="000000"/>
            </w:tcBorders>
          </w:tcPr>
          <w:p w14:paraId="6E94226A"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43F94135" w14:textId="77777777" w:rsidR="00DA190E" w:rsidRDefault="00BF19FC">
            <w:pPr>
              <w:spacing w:after="0" w:line="259" w:lineRule="auto"/>
              <w:ind w:left="0" w:right="0" w:firstLine="0"/>
              <w:jc w:val="left"/>
            </w:pPr>
            <w:r>
              <w:rPr>
                <w:sz w:val="16"/>
              </w:rPr>
              <w:t xml:space="preserve">93.2348723 </w:t>
            </w:r>
          </w:p>
        </w:tc>
        <w:tc>
          <w:tcPr>
            <w:tcW w:w="1309" w:type="dxa"/>
            <w:tcBorders>
              <w:top w:val="double" w:sz="4" w:space="0" w:color="000000"/>
              <w:left w:val="single" w:sz="4" w:space="0" w:color="000000"/>
              <w:bottom w:val="double" w:sz="4" w:space="0" w:color="000000"/>
              <w:right w:val="single" w:sz="4" w:space="0" w:color="000000"/>
            </w:tcBorders>
          </w:tcPr>
          <w:p w14:paraId="4C475C1B" w14:textId="77777777" w:rsidR="00DA190E" w:rsidRDefault="00BF19FC">
            <w:pPr>
              <w:spacing w:after="0" w:line="259" w:lineRule="auto"/>
              <w:ind w:left="0" w:right="0" w:firstLine="0"/>
              <w:jc w:val="left"/>
            </w:pPr>
            <w:r>
              <w:rPr>
                <w:sz w:val="16"/>
              </w:rPr>
              <w:t xml:space="preserve">98.99% </w:t>
            </w:r>
          </w:p>
        </w:tc>
        <w:tc>
          <w:tcPr>
            <w:tcW w:w="1114" w:type="dxa"/>
            <w:tcBorders>
              <w:top w:val="double" w:sz="4" w:space="0" w:color="000000"/>
              <w:left w:val="single" w:sz="4" w:space="0" w:color="000000"/>
              <w:bottom w:val="double" w:sz="4" w:space="0" w:color="000000"/>
              <w:right w:val="single" w:sz="4" w:space="0" w:color="000000"/>
            </w:tcBorders>
          </w:tcPr>
          <w:p w14:paraId="68A54715" w14:textId="77777777" w:rsidR="00DA190E" w:rsidRDefault="00BF19FC">
            <w:pPr>
              <w:spacing w:after="0" w:line="259" w:lineRule="auto"/>
              <w:ind w:left="0" w:right="0" w:firstLine="0"/>
              <w:jc w:val="left"/>
            </w:pPr>
            <w:r>
              <w:rPr>
                <w:sz w:val="16"/>
              </w:rPr>
              <w:t xml:space="preserve">14.2972502 </w:t>
            </w:r>
          </w:p>
        </w:tc>
        <w:tc>
          <w:tcPr>
            <w:tcW w:w="1468" w:type="dxa"/>
            <w:tcBorders>
              <w:top w:val="double" w:sz="4" w:space="0" w:color="000000"/>
              <w:left w:val="single" w:sz="4" w:space="0" w:color="000000"/>
              <w:bottom w:val="double" w:sz="4" w:space="0" w:color="000000"/>
              <w:right w:val="single" w:sz="4" w:space="0" w:color="000000"/>
            </w:tcBorders>
          </w:tcPr>
          <w:p w14:paraId="27A4D137" w14:textId="77777777" w:rsidR="00DA190E" w:rsidRDefault="00BF19FC">
            <w:pPr>
              <w:spacing w:after="0" w:line="259" w:lineRule="auto"/>
              <w:ind w:left="1" w:right="0" w:firstLine="0"/>
              <w:jc w:val="left"/>
            </w:pPr>
            <w:r>
              <w:rPr>
                <w:sz w:val="16"/>
              </w:rPr>
              <w:t xml:space="preserve">0.9466072 </w:t>
            </w:r>
          </w:p>
        </w:tc>
      </w:tr>
      <w:tr w:rsidR="00DA190E" w14:paraId="409B646A" w14:textId="77777777">
        <w:trPr>
          <w:trHeight w:val="344"/>
        </w:trPr>
        <w:tc>
          <w:tcPr>
            <w:tcW w:w="2794" w:type="dxa"/>
            <w:tcBorders>
              <w:top w:val="double" w:sz="4" w:space="0" w:color="000000"/>
              <w:left w:val="single" w:sz="4" w:space="0" w:color="000000"/>
              <w:bottom w:val="single" w:sz="4" w:space="0" w:color="000000"/>
              <w:right w:val="single" w:sz="4" w:space="0" w:color="000000"/>
            </w:tcBorders>
          </w:tcPr>
          <w:p w14:paraId="4BFB5740" w14:textId="77777777" w:rsidR="00DA190E" w:rsidRDefault="00BF19FC">
            <w:pPr>
              <w:spacing w:after="0" w:line="259" w:lineRule="auto"/>
              <w:ind w:left="1" w:right="0"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double" w:sz="4" w:space="0" w:color="000000"/>
              <w:left w:val="single" w:sz="4" w:space="0" w:color="000000"/>
              <w:bottom w:val="single" w:sz="4" w:space="0" w:color="000000"/>
              <w:right w:val="single" w:sz="4" w:space="0" w:color="000000"/>
            </w:tcBorders>
          </w:tcPr>
          <w:p w14:paraId="044F2246" w14:textId="77777777" w:rsidR="00DA190E" w:rsidRDefault="00BF19FC">
            <w:pPr>
              <w:spacing w:after="0" w:line="259" w:lineRule="auto"/>
              <w:ind w:left="1" w:right="0" w:firstLine="0"/>
              <w:jc w:val="left"/>
            </w:pPr>
            <w:r>
              <w:rPr>
                <w:sz w:val="16"/>
              </w:rPr>
              <w:t xml:space="preserve">1475 </w:t>
            </w:r>
          </w:p>
        </w:tc>
        <w:tc>
          <w:tcPr>
            <w:tcW w:w="1062" w:type="dxa"/>
            <w:tcBorders>
              <w:top w:val="double" w:sz="4" w:space="0" w:color="000000"/>
              <w:left w:val="single" w:sz="4" w:space="0" w:color="000000"/>
              <w:bottom w:val="single" w:sz="4" w:space="0" w:color="000000"/>
              <w:right w:val="single" w:sz="4" w:space="0" w:color="000000"/>
            </w:tcBorders>
          </w:tcPr>
          <w:p w14:paraId="6AE279BF" w14:textId="77777777" w:rsidR="00DA190E" w:rsidRDefault="00BF19FC">
            <w:pPr>
              <w:spacing w:after="0" w:line="259" w:lineRule="auto"/>
              <w:ind w:left="1" w:right="0" w:firstLine="0"/>
              <w:jc w:val="left"/>
            </w:pPr>
            <w:r>
              <w:rPr>
                <w:sz w:val="16"/>
              </w:rPr>
              <w:t xml:space="preserve">94.1814795 </w:t>
            </w:r>
          </w:p>
        </w:tc>
        <w:tc>
          <w:tcPr>
            <w:tcW w:w="1150" w:type="dxa"/>
            <w:tcBorders>
              <w:top w:val="double" w:sz="4" w:space="0" w:color="000000"/>
              <w:left w:val="single" w:sz="4" w:space="0" w:color="000000"/>
              <w:bottom w:val="single" w:sz="4" w:space="0" w:color="000000"/>
              <w:right w:val="single" w:sz="4" w:space="0" w:color="000000"/>
            </w:tcBorders>
          </w:tcPr>
          <w:p w14:paraId="0D657592" w14:textId="77777777" w:rsidR="00DA190E" w:rsidRDefault="00BF19FC">
            <w:pPr>
              <w:spacing w:after="0" w:line="259" w:lineRule="auto"/>
              <w:ind w:left="0" w:right="0" w:firstLine="0"/>
              <w:jc w:val="left"/>
            </w:pPr>
            <w:r>
              <w:rPr>
                <w:sz w:val="16"/>
              </w:rPr>
              <w:t xml:space="preserve">92.9280768 </w:t>
            </w:r>
          </w:p>
        </w:tc>
        <w:tc>
          <w:tcPr>
            <w:tcW w:w="1309" w:type="dxa"/>
            <w:tcBorders>
              <w:top w:val="double" w:sz="4" w:space="0" w:color="000000"/>
              <w:left w:val="single" w:sz="4" w:space="0" w:color="000000"/>
              <w:bottom w:val="single" w:sz="4" w:space="0" w:color="000000"/>
              <w:right w:val="single" w:sz="4" w:space="0" w:color="000000"/>
            </w:tcBorders>
          </w:tcPr>
          <w:p w14:paraId="085C2C26" w14:textId="77777777" w:rsidR="00DA190E" w:rsidRDefault="00BF19FC">
            <w:pPr>
              <w:spacing w:after="0" w:line="259" w:lineRule="auto"/>
              <w:ind w:left="0" w:right="0" w:firstLine="0"/>
              <w:jc w:val="left"/>
            </w:pPr>
            <w:r>
              <w:rPr>
                <w:sz w:val="16"/>
              </w:rPr>
              <w:t xml:space="preserve">98.67% </w:t>
            </w:r>
          </w:p>
        </w:tc>
        <w:tc>
          <w:tcPr>
            <w:tcW w:w="1114" w:type="dxa"/>
            <w:tcBorders>
              <w:top w:val="double" w:sz="4" w:space="0" w:color="000000"/>
              <w:left w:val="single" w:sz="4" w:space="0" w:color="000000"/>
              <w:bottom w:val="single" w:sz="4" w:space="0" w:color="000000"/>
              <w:right w:val="single" w:sz="4" w:space="0" w:color="000000"/>
            </w:tcBorders>
          </w:tcPr>
          <w:p w14:paraId="53165391" w14:textId="77777777" w:rsidR="00DA190E" w:rsidRDefault="00BF19FC">
            <w:pPr>
              <w:spacing w:after="0" w:line="259" w:lineRule="auto"/>
              <w:ind w:left="0" w:right="0" w:firstLine="0"/>
              <w:jc w:val="left"/>
            </w:pPr>
            <w:r>
              <w:rPr>
                <w:sz w:val="16"/>
              </w:rPr>
              <w:t xml:space="preserve">19.103789 </w:t>
            </w:r>
          </w:p>
        </w:tc>
        <w:tc>
          <w:tcPr>
            <w:tcW w:w="1468" w:type="dxa"/>
            <w:tcBorders>
              <w:top w:val="double" w:sz="4" w:space="0" w:color="000000"/>
              <w:left w:val="single" w:sz="4" w:space="0" w:color="000000"/>
              <w:bottom w:val="single" w:sz="4" w:space="0" w:color="000000"/>
              <w:right w:val="single" w:sz="4" w:space="0" w:color="000000"/>
            </w:tcBorders>
          </w:tcPr>
          <w:p w14:paraId="1A90D07F" w14:textId="77777777" w:rsidR="00DA190E" w:rsidRDefault="00BF19FC">
            <w:pPr>
              <w:spacing w:after="0" w:line="259" w:lineRule="auto"/>
              <w:ind w:left="1" w:right="0" w:firstLine="0"/>
              <w:jc w:val="left"/>
            </w:pPr>
            <w:r>
              <w:rPr>
                <w:sz w:val="16"/>
              </w:rPr>
              <w:t xml:space="preserve">1.2534027 </w:t>
            </w:r>
          </w:p>
        </w:tc>
      </w:tr>
    </w:tbl>
    <w:p w14:paraId="24680CE7" w14:textId="77777777" w:rsidR="00DA190E" w:rsidRDefault="00BF19FC">
      <w:pPr>
        <w:spacing w:after="0" w:line="259" w:lineRule="auto"/>
        <w:ind w:left="11" w:right="0" w:firstLine="0"/>
        <w:jc w:val="left"/>
      </w:pPr>
      <w:r>
        <w:rPr>
          <w:rFonts w:ascii="Arial" w:eastAsia="Arial" w:hAnsi="Arial" w:cs="Arial"/>
          <w:b/>
          <w:sz w:val="24"/>
        </w:rPr>
        <w:t xml:space="preserve"> </w:t>
      </w:r>
    </w:p>
    <w:p w14:paraId="46C3BDF4" w14:textId="77777777" w:rsidR="00DA190E" w:rsidRDefault="00BF19FC">
      <w:pPr>
        <w:spacing w:line="248" w:lineRule="auto"/>
        <w:ind w:left="12" w:right="0"/>
      </w:pPr>
      <w:r>
        <w:rPr>
          <w:b/>
        </w:rPr>
        <w:t xml:space="preserve">BLOQUE UNO: VIVIENDAS (APLICACIÓN BIMESTRAL) </w:t>
      </w:r>
    </w:p>
    <w:p w14:paraId="5E5B10C8"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11" w:type="dxa"/>
          <w:right w:w="54" w:type="dxa"/>
        </w:tblCellMar>
        <w:tblLook w:val="04A0" w:firstRow="1" w:lastRow="0" w:firstColumn="1" w:lastColumn="0" w:noHBand="0" w:noVBand="1"/>
      </w:tblPr>
      <w:tblGrid>
        <w:gridCol w:w="2693"/>
        <w:gridCol w:w="333"/>
        <w:gridCol w:w="1106"/>
        <w:gridCol w:w="1107"/>
        <w:gridCol w:w="1150"/>
        <w:gridCol w:w="1303"/>
        <w:gridCol w:w="1107"/>
        <w:gridCol w:w="1106"/>
      </w:tblGrid>
      <w:tr w:rsidR="00DA190E" w14:paraId="5A8813BC" w14:textId="77777777">
        <w:trPr>
          <w:trHeight w:val="1294"/>
        </w:trPr>
        <w:tc>
          <w:tcPr>
            <w:tcW w:w="2695" w:type="dxa"/>
            <w:tcBorders>
              <w:top w:val="single" w:sz="4" w:space="0" w:color="000000"/>
              <w:left w:val="single" w:sz="4" w:space="0" w:color="000000"/>
              <w:bottom w:val="double" w:sz="4" w:space="0" w:color="000000"/>
              <w:right w:val="nil"/>
            </w:tcBorders>
          </w:tcPr>
          <w:p w14:paraId="669FAC02" w14:textId="77777777" w:rsidR="00DA190E" w:rsidRDefault="00BF19FC">
            <w:pPr>
              <w:tabs>
                <w:tab w:val="center" w:pos="1741"/>
                <w:tab w:val="right" w:pos="2642"/>
              </w:tabs>
              <w:spacing w:after="0" w:line="259" w:lineRule="auto"/>
              <w:ind w:left="0" w:right="0" w:firstLine="0"/>
              <w:jc w:val="left"/>
            </w:pPr>
            <w:r>
              <w:rPr>
                <w:b/>
                <w:sz w:val="16"/>
              </w:rPr>
              <w:t xml:space="preserve">CLASIFICACION </w:t>
            </w:r>
            <w:r>
              <w:rPr>
                <w:b/>
                <w:sz w:val="16"/>
              </w:rPr>
              <w:tab/>
              <w:t xml:space="preserve">DE </w:t>
            </w:r>
            <w:r>
              <w:rPr>
                <w:b/>
                <w:sz w:val="16"/>
              </w:rPr>
              <w:tab/>
              <w:t xml:space="preserve">TIPO </w:t>
            </w:r>
          </w:p>
          <w:p w14:paraId="1696C363" w14:textId="77777777" w:rsidR="00DA190E" w:rsidRDefault="00BF19FC">
            <w:pPr>
              <w:spacing w:after="0" w:line="259" w:lineRule="auto"/>
              <w:ind w:left="108" w:right="0" w:firstLine="0"/>
              <w:jc w:val="left"/>
            </w:pPr>
            <w:r>
              <w:rPr>
                <w:b/>
                <w:sz w:val="16"/>
              </w:rPr>
              <w:t xml:space="preserve">SUJETO PASIVO </w:t>
            </w:r>
          </w:p>
        </w:tc>
        <w:tc>
          <w:tcPr>
            <w:tcW w:w="333" w:type="dxa"/>
            <w:tcBorders>
              <w:top w:val="single" w:sz="4" w:space="0" w:color="000000"/>
              <w:left w:val="nil"/>
              <w:bottom w:val="double" w:sz="4" w:space="0" w:color="000000"/>
              <w:right w:val="single" w:sz="4" w:space="0" w:color="000000"/>
            </w:tcBorders>
          </w:tcPr>
          <w:p w14:paraId="30D26DB4" w14:textId="77777777" w:rsidR="00DA190E" w:rsidRDefault="00BF19FC">
            <w:pPr>
              <w:spacing w:after="0" w:line="259" w:lineRule="auto"/>
              <w:ind w:left="0" w:right="0" w:firstLine="0"/>
            </w:pPr>
            <w:r>
              <w:rPr>
                <w:b/>
                <w:sz w:val="16"/>
              </w:rPr>
              <w:t xml:space="preserve">DE </w:t>
            </w:r>
          </w:p>
        </w:tc>
        <w:tc>
          <w:tcPr>
            <w:tcW w:w="1106" w:type="dxa"/>
            <w:tcBorders>
              <w:top w:val="single" w:sz="4" w:space="0" w:color="000000"/>
              <w:left w:val="single" w:sz="4" w:space="0" w:color="000000"/>
              <w:bottom w:val="double" w:sz="4" w:space="0" w:color="000000"/>
              <w:right w:val="single" w:sz="4" w:space="0" w:color="000000"/>
            </w:tcBorders>
          </w:tcPr>
          <w:p w14:paraId="13C769D6" w14:textId="77777777" w:rsidR="00DA190E" w:rsidRDefault="00BF19FC">
            <w:pPr>
              <w:spacing w:after="0" w:line="259" w:lineRule="auto"/>
              <w:ind w:left="108" w:right="0" w:firstLine="0"/>
              <w:jc w:val="left"/>
            </w:pPr>
            <w:r>
              <w:rPr>
                <w:b/>
                <w:sz w:val="16"/>
              </w:rPr>
              <w:t xml:space="preserve">TARIFA </w:t>
            </w:r>
          </w:p>
          <w:p w14:paraId="6433E93E" w14:textId="77777777" w:rsidR="00DA190E" w:rsidRDefault="00BF19FC">
            <w:pPr>
              <w:spacing w:after="0" w:line="259" w:lineRule="auto"/>
              <w:ind w:left="108" w:right="0" w:firstLine="0"/>
              <w:jc w:val="left"/>
            </w:pPr>
            <w:r>
              <w:rPr>
                <w:b/>
                <w:sz w:val="16"/>
              </w:rPr>
              <w:t xml:space="preserve">GENERAL </w:t>
            </w:r>
          </w:p>
          <w:p w14:paraId="3687D9B3" w14:textId="77777777" w:rsidR="00DA190E" w:rsidRDefault="00BF19FC">
            <w:pPr>
              <w:spacing w:after="0" w:line="259" w:lineRule="auto"/>
              <w:ind w:left="108" w:right="0" w:firstLine="0"/>
              <w:jc w:val="left"/>
            </w:pPr>
            <w:r>
              <w:rPr>
                <w:b/>
                <w:sz w:val="16"/>
              </w:rPr>
              <w:t xml:space="preserve">DE  </w:t>
            </w:r>
          </w:p>
          <w:p w14:paraId="14B76A44" w14:textId="77777777" w:rsidR="00DA190E" w:rsidRDefault="00BF19FC">
            <w:pPr>
              <w:spacing w:after="0" w:line="259" w:lineRule="auto"/>
              <w:ind w:left="108" w:right="0" w:firstLine="0"/>
              <w:jc w:val="left"/>
            </w:pPr>
            <w:r>
              <w:rPr>
                <w:b/>
                <w:sz w:val="16"/>
              </w:rPr>
              <w:t xml:space="preserve">METROS </w:t>
            </w:r>
          </w:p>
          <w:p w14:paraId="5B747C0E" w14:textId="77777777" w:rsidR="00DA190E" w:rsidRDefault="00BF19FC">
            <w:pPr>
              <w:tabs>
                <w:tab w:val="right" w:pos="1053"/>
              </w:tabs>
              <w:spacing w:after="0" w:line="259" w:lineRule="auto"/>
              <w:ind w:left="0" w:right="0" w:firstLine="0"/>
              <w:jc w:val="left"/>
            </w:pPr>
            <w:r>
              <w:rPr>
                <w:b/>
                <w:sz w:val="16"/>
              </w:rPr>
              <w:t xml:space="preserve">LUZ, </w:t>
            </w:r>
            <w:r>
              <w:rPr>
                <w:b/>
                <w:sz w:val="16"/>
              </w:rPr>
              <w:tab/>
              <w:t xml:space="preserve">POR </w:t>
            </w:r>
          </w:p>
          <w:p w14:paraId="1EC81E9F" w14:textId="77777777" w:rsidR="00DA190E" w:rsidRDefault="00BF19FC">
            <w:pPr>
              <w:spacing w:after="0" w:line="259" w:lineRule="auto"/>
              <w:ind w:left="108" w:right="0" w:firstLine="0"/>
              <w:jc w:val="left"/>
            </w:pPr>
            <w:r>
              <w:rPr>
                <w:b/>
                <w:sz w:val="16"/>
              </w:rPr>
              <w:t xml:space="preserve">SUJETO </w:t>
            </w:r>
          </w:p>
          <w:p w14:paraId="7E4B8510" w14:textId="77777777" w:rsidR="00DA190E" w:rsidRDefault="00BF19FC">
            <w:pPr>
              <w:spacing w:after="0" w:line="259" w:lineRule="auto"/>
              <w:ind w:left="108" w:right="0" w:firstLine="0"/>
              <w:jc w:val="left"/>
            </w:pPr>
            <w:r>
              <w:rPr>
                <w:b/>
                <w:sz w:val="16"/>
              </w:rPr>
              <w:t xml:space="preserve">PASIVO </w:t>
            </w:r>
          </w:p>
        </w:tc>
        <w:tc>
          <w:tcPr>
            <w:tcW w:w="1107" w:type="dxa"/>
            <w:tcBorders>
              <w:top w:val="single" w:sz="4" w:space="0" w:color="000000"/>
              <w:left w:val="single" w:sz="4" w:space="0" w:color="000000"/>
              <w:bottom w:val="double" w:sz="4" w:space="0" w:color="000000"/>
              <w:right w:val="single" w:sz="4" w:space="0" w:color="000000"/>
            </w:tcBorders>
          </w:tcPr>
          <w:p w14:paraId="323CA5B5" w14:textId="77777777" w:rsidR="00DA190E" w:rsidRDefault="00BF19FC">
            <w:pPr>
              <w:spacing w:after="0" w:line="259" w:lineRule="auto"/>
              <w:ind w:left="108" w:right="0" w:firstLine="0"/>
              <w:jc w:val="left"/>
            </w:pPr>
            <w:r>
              <w:rPr>
                <w:b/>
                <w:sz w:val="16"/>
              </w:rPr>
              <w:t xml:space="preserve">TARIFA </w:t>
            </w:r>
          </w:p>
          <w:p w14:paraId="5BADE3FF" w14:textId="77777777" w:rsidR="00DA190E" w:rsidRDefault="00BF19FC">
            <w:pPr>
              <w:spacing w:after="0" w:line="259" w:lineRule="auto"/>
              <w:ind w:left="108" w:right="0" w:firstLine="0"/>
              <w:jc w:val="left"/>
            </w:pPr>
            <w:r>
              <w:rPr>
                <w:b/>
                <w:sz w:val="16"/>
              </w:rPr>
              <w:t xml:space="preserve">GENERAL </w:t>
            </w:r>
          </w:p>
          <w:p w14:paraId="3910A646" w14:textId="77777777" w:rsidR="00DA190E" w:rsidRDefault="00BF19FC">
            <w:pPr>
              <w:tabs>
                <w:tab w:val="right" w:pos="1053"/>
              </w:tabs>
              <w:spacing w:after="0" w:line="259" w:lineRule="auto"/>
              <w:ind w:left="0" w:right="0" w:firstLine="0"/>
              <w:jc w:val="left"/>
            </w:pPr>
            <w:r>
              <w:rPr>
                <w:b/>
                <w:sz w:val="16"/>
              </w:rPr>
              <w:t xml:space="preserve">EN </w:t>
            </w:r>
            <w:r>
              <w:rPr>
                <w:b/>
                <w:sz w:val="16"/>
              </w:rPr>
              <w:tab/>
              <w:t xml:space="preserve">UMA </w:t>
            </w:r>
          </w:p>
          <w:p w14:paraId="4EC78FD7" w14:textId="77777777" w:rsidR="00DA190E" w:rsidRDefault="00BF19FC">
            <w:pPr>
              <w:spacing w:after="0" w:line="259" w:lineRule="auto"/>
              <w:ind w:left="108" w:right="0" w:firstLine="0"/>
              <w:jc w:val="left"/>
            </w:pPr>
            <w:r>
              <w:rPr>
                <w:b/>
                <w:sz w:val="16"/>
              </w:rPr>
              <w:t xml:space="preserve">POR </w:t>
            </w:r>
          </w:p>
          <w:p w14:paraId="58E5FEB9" w14:textId="77777777" w:rsidR="00DA190E" w:rsidRDefault="00BF19FC">
            <w:pPr>
              <w:spacing w:after="0" w:line="259" w:lineRule="auto"/>
              <w:ind w:left="108" w:right="0" w:firstLine="0"/>
              <w:jc w:val="left"/>
            </w:pPr>
            <w:r>
              <w:rPr>
                <w:b/>
                <w:sz w:val="16"/>
              </w:rPr>
              <w:t xml:space="preserve">SUJETO </w:t>
            </w:r>
          </w:p>
          <w:p w14:paraId="0A69F453" w14:textId="77777777" w:rsidR="00DA190E" w:rsidRDefault="00BF19FC">
            <w:pPr>
              <w:spacing w:after="0" w:line="259" w:lineRule="auto"/>
              <w:ind w:left="108" w:righ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1DCEC3F6" w14:textId="77777777" w:rsidR="00DA190E" w:rsidRDefault="00BF19FC">
            <w:pPr>
              <w:spacing w:after="0" w:line="259" w:lineRule="auto"/>
              <w:ind w:left="107" w:right="0" w:firstLine="0"/>
              <w:jc w:val="left"/>
            </w:pPr>
            <w:r>
              <w:rPr>
                <w:b/>
                <w:sz w:val="16"/>
              </w:rPr>
              <w:t xml:space="preserve">SUBSIDIO </w:t>
            </w:r>
          </w:p>
          <w:p w14:paraId="20406380" w14:textId="77777777" w:rsidR="00DA190E" w:rsidRDefault="00BF19FC">
            <w:pPr>
              <w:spacing w:after="0" w:line="239" w:lineRule="auto"/>
              <w:ind w:left="107" w:right="0" w:firstLine="0"/>
              <w:jc w:val="left"/>
            </w:pPr>
            <w:r>
              <w:rPr>
                <w:b/>
                <w:sz w:val="16"/>
              </w:rPr>
              <w:t xml:space="preserve">POR CADA DIFERENTE SUJETO </w:t>
            </w:r>
          </w:p>
          <w:p w14:paraId="6135E2A4" w14:textId="77777777" w:rsidR="00DA190E" w:rsidRDefault="00BF19FC">
            <w:pPr>
              <w:spacing w:after="0" w:line="259" w:lineRule="auto"/>
              <w:ind w:left="107" w:right="0" w:firstLine="0"/>
              <w:jc w:val="left"/>
            </w:pPr>
            <w:r>
              <w:rPr>
                <w:b/>
                <w:sz w:val="16"/>
              </w:rPr>
              <w:t xml:space="preserve">PASIVO EN </w:t>
            </w:r>
          </w:p>
          <w:p w14:paraId="6B448FCF" w14:textId="77777777" w:rsidR="00DA190E" w:rsidRDefault="00BF19FC">
            <w:pPr>
              <w:spacing w:after="0" w:line="259" w:lineRule="auto"/>
              <w:ind w:left="107" w:right="0" w:firstLine="0"/>
              <w:jc w:val="left"/>
            </w:pPr>
            <w:r>
              <w:rPr>
                <w:b/>
                <w:sz w:val="16"/>
              </w:rPr>
              <w:t xml:space="preserve">UMA </w:t>
            </w:r>
          </w:p>
        </w:tc>
        <w:tc>
          <w:tcPr>
            <w:tcW w:w="1301" w:type="dxa"/>
            <w:tcBorders>
              <w:top w:val="single" w:sz="4" w:space="0" w:color="000000"/>
              <w:left w:val="single" w:sz="4" w:space="0" w:color="000000"/>
              <w:bottom w:val="double" w:sz="4" w:space="0" w:color="000000"/>
              <w:right w:val="single" w:sz="4" w:space="0" w:color="000000"/>
            </w:tcBorders>
          </w:tcPr>
          <w:p w14:paraId="404DD70F" w14:textId="77777777" w:rsidR="00DA190E" w:rsidRDefault="00BF19FC">
            <w:pPr>
              <w:spacing w:after="0" w:line="239" w:lineRule="auto"/>
              <w:ind w:left="108" w:right="56" w:firstLine="0"/>
            </w:pPr>
            <w:r>
              <w:rPr>
                <w:b/>
                <w:sz w:val="16"/>
              </w:rPr>
              <w:t xml:space="preserve">SUBSIDIO EN PORCENTAJE POR SUJETO </w:t>
            </w:r>
          </w:p>
          <w:p w14:paraId="054032CB" w14:textId="77777777" w:rsidR="00DA190E" w:rsidRDefault="00BF19FC">
            <w:pPr>
              <w:spacing w:after="0" w:line="259" w:lineRule="auto"/>
              <w:ind w:left="108" w:right="0" w:firstLine="0"/>
              <w:jc w:val="left"/>
            </w:pPr>
            <w:r>
              <w:rPr>
                <w:b/>
                <w:sz w:val="16"/>
              </w:rPr>
              <w:t xml:space="preserve">PASIVO </w:t>
            </w:r>
          </w:p>
        </w:tc>
        <w:tc>
          <w:tcPr>
            <w:tcW w:w="1107" w:type="dxa"/>
            <w:tcBorders>
              <w:top w:val="single" w:sz="4" w:space="0" w:color="000000"/>
              <w:left w:val="single" w:sz="4" w:space="0" w:color="000000"/>
              <w:bottom w:val="double" w:sz="4" w:space="0" w:color="000000"/>
              <w:right w:val="single" w:sz="4" w:space="0" w:color="000000"/>
            </w:tcBorders>
          </w:tcPr>
          <w:p w14:paraId="0AE94F25" w14:textId="77777777" w:rsidR="00DA190E" w:rsidRDefault="00BF19FC">
            <w:pPr>
              <w:spacing w:after="0" w:line="259" w:lineRule="auto"/>
              <w:ind w:left="108" w:right="0" w:firstLine="0"/>
              <w:jc w:val="left"/>
            </w:pPr>
            <w:r>
              <w:rPr>
                <w:b/>
                <w:sz w:val="16"/>
              </w:rPr>
              <w:t xml:space="preserve">TARIFA </w:t>
            </w:r>
          </w:p>
          <w:p w14:paraId="338DF72A" w14:textId="77777777" w:rsidR="00DA190E" w:rsidRDefault="00BF19FC">
            <w:pPr>
              <w:spacing w:after="0" w:line="259" w:lineRule="auto"/>
              <w:ind w:left="108" w:right="0" w:firstLine="0"/>
              <w:jc w:val="left"/>
            </w:pPr>
            <w:r>
              <w:rPr>
                <w:b/>
                <w:sz w:val="16"/>
              </w:rPr>
              <w:t xml:space="preserve">APLICADA </w:t>
            </w:r>
          </w:p>
          <w:p w14:paraId="684FCCFD" w14:textId="77777777" w:rsidR="00DA190E" w:rsidRDefault="00BF19FC">
            <w:pPr>
              <w:tabs>
                <w:tab w:val="right" w:pos="1053"/>
              </w:tabs>
              <w:spacing w:after="0" w:line="259" w:lineRule="auto"/>
              <w:ind w:left="0" w:right="0" w:firstLine="0"/>
              <w:jc w:val="left"/>
            </w:pPr>
            <w:r>
              <w:rPr>
                <w:b/>
                <w:sz w:val="16"/>
              </w:rPr>
              <w:t xml:space="preserve">A </w:t>
            </w:r>
            <w:r>
              <w:rPr>
                <w:b/>
                <w:sz w:val="16"/>
              </w:rPr>
              <w:tab/>
              <w:t xml:space="preserve">CADA </w:t>
            </w:r>
          </w:p>
          <w:p w14:paraId="5877F1BB" w14:textId="77777777" w:rsidR="00DA190E" w:rsidRDefault="00BF19FC">
            <w:pPr>
              <w:spacing w:after="0" w:line="259" w:lineRule="auto"/>
              <w:ind w:left="108" w:right="0" w:firstLine="0"/>
              <w:jc w:val="left"/>
            </w:pPr>
            <w:r>
              <w:rPr>
                <w:b/>
                <w:sz w:val="16"/>
              </w:rPr>
              <w:t xml:space="preserve">SUJETO </w:t>
            </w:r>
          </w:p>
          <w:p w14:paraId="0C817B63" w14:textId="77777777" w:rsidR="00DA190E" w:rsidRDefault="00BF19FC">
            <w:pPr>
              <w:spacing w:after="0" w:line="259" w:lineRule="auto"/>
              <w:ind w:left="108" w:right="0" w:firstLine="0"/>
              <w:jc w:val="left"/>
            </w:pPr>
            <w:r>
              <w:rPr>
                <w:b/>
                <w:sz w:val="16"/>
              </w:rPr>
              <w:t xml:space="preserve">PASIVO EN </w:t>
            </w:r>
          </w:p>
          <w:p w14:paraId="5E674062" w14:textId="77777777" w:rsidR="00DA190E" w:rsidRDefault="00BF19FC">
            <w:pPr>
              <w:spacing w:after="0" w:line="259" w:lineRule="auto"/>
              <w:ind w:left="108" w:right="0" w:firstLine="0"/>
              <w:jc w:val="left"/>
            </w:pPr>
            <w:r>
              <w:rPr>
                <w:b/>
                <w:sz w:val="16"/>
              </w:rPr>
              <w:t xml:space="preserve">METROS </w:t>
            </w:r>
          </w:p>
          <w:p w14:paraId="3A1DCB04" w14:textId="77777777" w:rsidR="00DA190E" w:rsidRDefault="00BF19FC">
            <w:pPr>
              <w:spacing w:after="0" w:line="259" w:lineRule="auto"/>
              <w:ind w:left="108" w:right="0" w:firstLine="0"/>
              <w:jc w:val="left"/>
            </w:pPr>
            <w:r>
              <w:rPr>
                <w:b/>
                <w:sz w:val="16"/>
              </w:rPr>
              <w:t xml:space="preserve">LUZ </w:t>
            </w:r>
          </w:p>
        </w:tc>
        <w:tc>
          <w:tcPr>
            <w:tcW w:w="1106" w:type="dxa"/>
            <w:tcBorders>
              <w:top w:val="single" w:sz="4" w:space="0" w:color="000000"/>
              <w:left w:val="single" w:sz="4" w:space="0" w:color="000000"/>
              <w:bottom w:val="double" w:sz="4" w:space="0" w:color="000000"/>
              <w:right w:val="single" w:sz="4" w:space="0" w:color="000000"/>
            </w:tcBorders>
          </w:tcPr>
          <w:p w14:paraId="24022302" w14:textId="77777777" w:rsidR="00DA190E" w:rsidRDefault="00BF19FC">
            <w:pPr>
              <w:spacing w:after="0" w:line="259" w:lineRule="auto"/>
              <w:ind w:left="107" w:right="0" w:firstLine="0"/>
              <w:jc w:val="left"/>
            </w:pPr>
            <w:r>
              <w:rPr>
                <w:b/>
                <w:sz w:val="16"/>
              </w:rPr>
              <w:t xml:space="preserve">TARIFA </w:t>
            </w:r>
          </w:p>
          <w:p w14:paraId="0105D34E" w14:textId="77777777" w:rsidR="00DA190E" w:rsidRDefault="00BF19FC">
            <w:pPr>
              <w:spacing w:after="0" w:line="259" w:lineRule="auto"/>
              <w:ind w:left="107" w:right="0" w:firstLine="0"/>
              <w:jc w:val="left"/>
            </w:pPr>
            <w:r>
              <w:rPr>
                <w:b/>
                <w:sz w:val="16"/>
              </w:rPr>
              <w:t xml:space="preserve">APLICADA </w:t>
            </w:r>
          </w:p>
          <w:p w14:paraId="57880710" w14:textId="77777777" w:rsidR="00DA190E" w:rsidRDefault="00BF19FC">
            <w:pPr>
              <w:tabs>
                <w:tab w:val="right" w:pos="1053"/>
              </w:tabs>
              <w:spacing w:after="0" w:line="259" w:lineRule="auto"/>
              <w:ind w:left="0" w:right="0" w:firstLine="0"/>
              <w:jc w:val="left"/>
            </w:pPr>
            <w:r>
              <w:rPr>
                <w:b/>
                <w:sz w:val="16"/>
              </w:rPr>
              <w:t xml:space="preserve">A </w:t>
            </w:r>
            <w:r>
              <w:rPr>
                <w:b/>
                <w:sz w:val="16"/>
              </w:rPr>
              <w:tab/>
              <w:t xml:space="preserve">CADA </w:t>
            </w:r>
          </w:p>
          <w:p w14:paraId="1883E5B4" w14:textId="77777777" w:rsidR="00DA190E" w:rsidRDefault="00BF19FC">
            <w:pPr>
              <w:spacing w:after="0" w:line="259" w:lineRule="auto"/>
              <w:ind w:left="107" w:right="0" w:firstLine="0"/>
              <w:jc w:val="left"/>
            </w:pPr>
            <w:r>
              <w:rPr>
                <w:b/>
                <w:sz w:val="16"/>
              </w:rPr>
              <w:t xml:space="preserve">SUJETO </w:t>
            </w:r>
          </w:p>
          <w:p w14:paraId="170FF71F" w14:textId="77777777" w:rsidR="00DA190E" w:rsidRDefault="00BF19FC">
            <w:pPr>
              <w:spacing w:after="0" w:line="259" w:lineRule="auto"/>
              <w:ind w:left="107" w:right="41" w:firstLine="0"/>
              <w:jc w:val="left"/>
            </w:pPr>
            <w:proofErr w:type="gramStart"/>
            <w:r>
              <w:rPr>
                <w:b/>
                <w:sz w:val="16"/>
              </w:rPr>
              <w:t>PASIVO  EN</w:t>
            </w:r>
            <w:proofErr w:type="gramEnd"/>
            <w:r>
              <w:rPr>
                <w:b/>
                <w:sz w:val="16"/>
              </w:rPr>
              <w:t xml:space="preserve"> UMA </w:t>
            </w:r>
          </w:p>
        </w:tc>
      </w:tr>
      <w:tr w:rsidR="00DA190E" w14:paraId="6D9C8820" w14:textId="77777777">
        <w:trPr>
          <w:trHeight w:val="322"/>
        </w:trPr>
        <w:tc>
          <w:tcPr>
            <w:tcW w:w="2695" w:type="dxa"/>
            <w:tcBorders>
              <w:top w:val="double" w:sz="4" w:space="0" w:color="000000"/>
              <w:left w:val="single" w:sz="4" w:space="0" w:color="000000"/>
              <w:bottom w:val="double" w:sz="4" w:space="0" w:color="000000"/>
              <w:right w:val="nil"/>
            </w:tcBorders>
          </w:tcPr>
          <w:p w14:paraId="316A0B55" w14:textId="77777777" w:rsidR="00DA190E" w:rsidRDefault="00BF19FC">
            <w:pPr>
              <w:spacing w:after="0" w:line="259" w:lineRule="auto"/>
              <w:ind w:left="108" w:right="0" w:firstLine="0"/>
              <w:jc w:val="left"/>
            </w:pPr>
            <w:r>
              <w:rPr>
                <w:sz w:val="16"/>
              </w:rPr>
              <w:t xml:space="preserve">A </w:t>
            </w:r>
          </w:p>
        </w:tc>
        <w:tc>
          <w:tcPr>
            <w:tcW w:w="333" w:type="dxa"/>
            <w:tcBorders>
              <w:top w:val="double" w:sz="4" w:space="0" w:color="000000"/>
              <w:left w:val="nil"/>
              <w:bottom w:val="double" w:sz="4" w:space="0" w:color="000000"/>
              <w:right w:val="single" w:sz="4" w:space="0" w:color="000000"/>
            </w:tcBorders>
          </w:tcPr>
          <w:p w14:paraId="4C419545" w14:textId="77777777" w:rsidR="00DA190E" w:rsidRDefault="00DA190E">
            <w:pPr>
              <w:spacing w:after="160" w:line="259" w:lineRule="auto"/>
              <w:ind w:left="0" w:right="0" w:firstLine="0"/>
              <w:jc w:val="left"/>
            </w:pPr>
          </w:p>
        </w:tc>
        <w:tc>
          <w:tcPr>
            <w:tcW w:w="1106" w:type="dxa"/>
            <w:tcBorders>
              <w:top w:val="double" w:sz="4" w:space="0" w:color="000000"/>
              <w:left w:val="single" w:sz="4" w:space="0" w:color="000000"/>
              <w:bottom w:val="double" w:sz="4" w:space="0" w:color="000000"/>
              <w:right w:val="single" w:sz="4" w:space="0" w:color="000000"/>
            </w:tcBorders>
          </w:tcPr>
          <w:p w14:paraId="0B08464C" w14:textId="77777777" w:rsidR="00DA190E" w:rsidRDefault="00BF19FC">
            <w:pPr>
              <w:spacing w:after="0" w:line="259" w:lineRule="auto"/>
              <w:ind w:left="108" w:right="0" w:firstLine="0"/>
              <w:jc w:val="left"/>
            </w:pPr>
            <w:r>
              <w:rPr>
                <w:sz w:val="16"/>
              </w:rPr>
              <w:t xml:space="preserve">B </w:t>
            </w:r>
          </w:p>
        </w:tc>
        <w:tc>
          <w:tcPr>
            <w:tcW w:w="1107" w:type="dxa"/>
            <w:tcBorders>
              <w:top w:val="double" w:sz="4" w:space="0" w:color="000000"/>
              <w:left w:val="single" w:sz="4" w:space="0" w:color="000000"/>
              <w:bottom w:val="double" w:sz="4" w:space="0" w:color="000000"/>
              <w:right w:val="single" w:sz="4" w:space="0" w:color="000000"/>
            </w:tcBorders>
          </w:tcPr>
          <w:p w14:paraId="577D76FF" w14:textId="77777777" w:rsidR="00DA190E" w:rsidRDefault="00BF19FC">
            <w:pPr>
              <w:spacing w:after="0" w:line="259" w:lineRule="auto"/>
              <w:ind w:left="108" w:right="0" w:firstLine="0"/>
              <w:jc w:val="left"/>
            </w:pPr>
            <w:r>
              <w:rPr>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034B06FB" w14:textId="77777777" w:rsidR="00DA190E" w:rsidRDefault="00BF19FC">
            <w:pPr>
              <w:spacing w:after="0" w:line="259" w:lineRule="auto"/>
              <w:ind w:left="107" w:right="0" w:firstLine="0"/>
              <w:jc w:val="left"/>
            </w:pPr>
            <w:r>
              <w:rPr>
                <w:sz w:val="16"/>
              </w:rPr>
              <w:t xml:space="preserve">D </w:t>
            </w:r>
          </w:p>
        </w:tc>
        <w:tc>
          <w:tcPr>
            <w:tcW w:w="1301" w:type="dxa"/>
            <w:tcBorders>
              <w:top w:val="double" w:sz="4" w:space="0" w:color="000000"/>
              <w:left w:val="single" w:sz="4" w:space="0" w:color="000000"/>
              <w:bottom w:val="double" w:sz="4" w:space="0" w:color="000000"/>
              <w:right w:val="single" w:sz="4" w:space="0" w:color="000000"/>
            </w:tcBorders>
          </w:tcPr>
          <w:p w14:paraId="705785B3" w14:textId="77777777" w:rsidR="00DA190E" w:rsidRDefault="00BF19FC">
            <w:pPr>
              <w:spacing w:after="0" w:line="259" w:lineRule="auto"/>
              <w:ind w:left="108" w:right="0" w:firstLine="0"/>
              <w:jc w:val="left"/>
            </w:pPr>
            <w:r>
              <w:rPr>
                <w:sz w:val="16"/>
              </w:rPr>
              <w:t xml:space="preserve">E </w:t>
            </w:r>
          </w:p>
        </w:tc>
        <w:tc>
          <w:tcPr>
            <w:tcW w:w="1107" w:type="dxa"/>
            <w:tcBorders>
              <w:top w:val="double" w:sz="4" w:space="0" w:color="000000"/>
              <w:left w:val="single" w:sz="4" w:space="0" w:color="000000"/>
              <w:bottom w:val="double" w:sz="4" w:space="0" w:color="000000"/>
              <w:right w:val="single" w:sz="4" w:space="0" w:color="000000"/>
            </w:tcBorders>
          </w:tcPr>
          <w:p w14:paraId="68B11EE9" w14:textId="77777777" w:rsidR="00DA190E" w:rsidRDefault="00BF19FC">
            <w:pPr>
              <w:spacing w:after="0" w:line="259" w:lineRule="auto"/>
              <w:ind w:left="108" w:right="0" w:firstLine="0"/>
              <w:jc w:val="left"/>
            </w:pPr>
            <w:r>
              <w:rPr>
                <w:sz w:val="16"/>
              </w:rPr>
              <w:t xml:space="preserve">F </w:t>
            </w:r>
          </w:p>
        </w:tc>
        <w:tc>
          <w:tcPr>
            <w:tcW w:w="1106" w:type="dxa"/>
            <w:tcBorders>
              <w:top w:val="double" w:sz="4" w:space="0" w:color="000000"/>
              <w:left w:val="single" w:sz="4" w:space="0" w:color="000000"/>
              <w:bottom w:val="double" w:sz="4" w:space="0" w:color="000000"/>
              <w:right w:val="single" w:sz="4" w:space="0" w:color="000000"/>
            </w:tcBorders>
          </w:tcPr>
          <w:p w14:paraId="6DFBBD5D" w14:textId="77777777" w:rsidR="00DA190E" w:rsidRDefault="00BF19FC">
            <w:pPr>
              <w:spacing w:after="0" w:line="259" w:lineRule="auto"/>
              <w:ind w:left="107" w:right="0" w:firstLine="0"/>
              <w:jc w:val="left"/>
            </w:pPr>
            <w:r>
              <w:rPr>
                <w:sz w:val="16"/>
              </w:rPr>
              <w:t xml:space="preserve">G </w:t>
            </w:r>
          </w:p>
        </w:tc>
      </w:tr>
      <w:tr w:rsidR="00DA190E" w14:paraId="39EB6BCE" w14:textId="77777777">
        <w:trPr>
          <w:trHeight w:val="322"/>
        </w:trPr>
        <w:tc>
          <w:tcPr>
            <w:tcW w:w="2695" w:type="dxa"/>
            <w:tcBorders>
              <w:top w:val="double" w:sz="4" w:space="0" w:color="000000"/>
              <w:left w:val="single" w:sz="4" w:space="0" w:color="000000"/>
              <w:bottom w:val="double" w:sz="4" w:space="0" w:color="000000"/>
              <w:right w:val="nil"/>
            </w:tcBorders>
          </w:tcPr>
          <w:p w14:paraId="291F30D5" w14:textId="77777777" w:rsidR="00DA190E" w:rsidRDefault="00BF19FC">
            <w:pPr>
              <w:spacing w:after="0" w:line="259" w:lineRule="auto"/>
              <w:ind w:left="108" w:right="0" w:firstLine="0"/>
              <w:jc w:val="left"/>
            </w:pPr>
            <w:r>
              <w:rPr>
                <w:sz w:val="16"/>
              </w:rPr>
              <w:t xml:space="preserve">NIVEL DE BENEFICIO, MDSIAP 11 </w:t>
            </w:r>
          </w:p>
        </w:tc>
        <w:tc>
          <w:tcPr>
            <w:tcW w:w="333" w:type="dxa"/>
            <w:tcBorders>
              <w:top w:val="double" w:sz="4" w:space="0" w:color="000000"/>
              <w:left w:val="nil"/>
              <w:bottom w:val="double" w:sz="4" w:space="0" w:color="000000"/>
              <w:right w:val="single" w:sz="4" w:space="0" w:color="000000"/>
            </w:tcBorders>
          </w:tcPr>
          <w:p w14:paraId="2CA122F0" w14:textId="77777777" w:rsidR="00DA190E" w:rsidRDefault="00DA190E">
            <w:pPr>
              <w:spacing w:after="160" w:line="259" w:lineRule="auto"/>
              <w:ind w:left="0" w:right="0" w:firstLine="0"/>
              <w:jc w:val="left"/>
            </w:pPr>
          </w:p>
        </w:tc>
        <w:tc>
          <w:tcPr>
            <w:tcW w:w="1106" w:type="dxa"/>
            <w:tcBorders>
              <w:top w:val="double" w:sz="4" w:space="0" w:color="000000"/>
              <w:left w:val="single" w:sz="4" w:space="0" w:color="000000"/>
              <w:bottom w:val="double" w:sz="4" w:space="0" w:color="000000"/>
              <w:right w:val="single" w:sz="4" w:space="0" w:color="000000"/>
            </w:tcBorders>
          </w:tcPr>
          <w:p w14:paraId="3CC61692" w14:textId="77777777" w:rsidR="00DA190E" w:rsidRDefault="00BF19FC">
            <w:pPr>
              <w:spacing w:after="0" w:line="259" w:lineRule="auto"/>
              <w:ind w:left="108" w:right="0" w:firstLine="0"/>
              <w:jc w:val="left"/>
            </w:pPr>
            <w:r>
              <w:rPr>
                <w:sz w:val="16"/>
              </w:rPr>
              <w:t xml:space="preserve">1475 </w:t>
            </w:r>
          </w:p>
        </w:tc>
        <w:tc>
          <w:tcPr>
            <w:tcW w:w="1107" w:type="dxa"/>
            <w:tcBorders>
              <w:top w:val="double" w:sz="4" w:space="0" w:color="000000"/>
              <w:left w:val="single" w:sz="4" w:space="0" w:color="000000"/>
              <w:bottom w:val="double" w:sz="4" w:space="0" w:color="000000"/>
              <w:right w:val="single" w:sz="4" w:space="0" w:color="000000"/>
            </w:tcBorders>
          </w:tcPr>
          <w:p w14:paraId="165CC086" w14:textId="77777777" w:rsidR="00DA190E" w:rsidRDefault="00BF19FC">
            <w:pPr>
              <w:spacing w:after="0" w:line="259" w:lineRule="auto"/>
              <w:ind w:left="108"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7F529437" w14:textId="77777777" w:rsidR="00DA190E" w:rsidRDefault="00BF19FC">
            <w:pPr>
              <w:spacing w:after="0" w:line="259" w:lineRule="auto"/>
              <w:ind w:left="107" w:right="0" w:firstLine="0"/>
              <w:jc w:val="left"/>
            </w:pPr>
            <w:r>
              <w:rPr>
                <w:sz w:val="16"/>
              </w:rPr>
              <w:t xml:space="preserve">93.2760002 </w:t>
            </w:r>
          </w:p>
        </w:tc>
        <w:tc>
          <w:tcPr>
            <w:tcW w:w="1301" w:type="dxa"/>
            <w:tcBorders>
              <w:top w:val="double" w:sz="4" w:space="0" w:color="000000"/>
              <w:left w:val="single" w:sz="4" w:space="0" w:color="000000"/>
              <w:bottom w:val="double" w:sz="4" w:space="0" w:color="000000"/>
              <w:right w:val="single" w:sz="4" w:space="0" w:color="000000"/>
            </w:tcBorders>
          </w:tcPr>
          <w:p w14:paraId="1E0D0362" w14:textId="77777777" w:rsidR="00DA190E" w:rsidRDefault="00BF19FC">
            <w:pPr>
              <w:spacing w:after="0" w:line="259" w:lineRule="auto"/>
              <w:ind w:left="108" w:right="0" w:firstLine="0"/>
              <w:jc w:val="left"/>
            </w:pPr>
            <w:r>
              <w:rPr>
                <w:sz w:val="16"/>
              </w:rPr>
              <w:t xml:space="preserve">99.04% </w:t>
            </w:r>
          </w:p>
        </w:tc>
        <w:tc>
          <w:tcPr>
            <w:tcW w:w="1107" w:type="dxa"/>
            <w:tcBorders>
              <w:top w:val="double" w:sz="4" w:space="0" w:color="000000"/>
              <w:left w:val="single" w:sz="4" w:space="0" w:color="000000"/>
              <w:bottom w:val="double" w:sz="4" w:space="0" w:color="000000"/>
              <w:right w:val="single" w:sz="4" w:space="0" w:color="000000"/>
            </w:tcBorders>
          </w:tcPr>
          <w:p w14:paraId="744794C0" w14:textId="77777777" w:rsidR="00DA190E" w:rsidRDefault="00BF19FC">
            <w:pPr>
              <w:spacing w:after="0" w:line="259" w:lineRule="auto"/>
              <w:ind w:left="108" w:right="0" w:firstLine="0"/>
              <w:jc w:val="left"/>
            </w:pPr>
            <w:r>
              <w:rPr>
                <w:sz w:val="16"/>
              </w:rPr>
              <w:t xml:space="preserve">13.652903 </w:t>
            </w:r>
          </w:p>
        </w:tc>
        <w:tc>
          <w:tcPr>
            <w:tcW w:w="1106" w:type="dxa"/>
            <w:tcBorders>
              <w:top w:val="double" w:sz="4" w:space="0" w:color="000000"/>
              <w:left w:val="single" w:sz="4" w:space="0" w:color="000000"/>
              <w:bottom w:val="double" w:sz="4" w:space="0" w:color="000000"/>
              <w:right w:val="single" w:sz="4" w:space="0" w:color="000000"/>
            </w:tcBorders>
          </w:tcPr>
          <w:p w14:paraId="792274E5" w14:textId="77777777" w:rsidR="00DA190E" w:rsidRDefault="00BF19FC">
            <w:pPr>
              <w:spacing w:after="0" w:line="259" w:lineRule="auto"/>
              <w:ind w:left="107" w:right="0" w:firstLine="0"/>
              <w:jc w:val="left"/>
            </w:pPr>
            <w:r>
              <w:rPr>
                <w:sz w:val="16"/>
              </w:rPr>
              <w:t xml:space="preserve">0.9054793 </w:t>
            </w:r>
          </w:p>
        </w:tc>
      </w:tr>
      <w:tr w:rsidR="00DA190E" w14:paraId="025847F1" w14:textId="77777777">
        <w:trPr>
          <w:trHeight w:val="322"/>
        </w:trPr>
        <w:tc>
          <w:tcPr>
            <w:tcW w:w="2695" w:type="dxa"/>
            <w:tcBorders>
              <w:top w:val="double" w:sz="4" w:space="0" w:color="000000"/>
              <w:left w:val="single" w:sz="4" w:space="0" w:color="000000"/>
              <w:bottom w:val="double" w:sz="4" w:space="0" w:color="000000"/>
              <w:right w:val="nil"/>
            </w:tcBorders>
          </w:tcPr>
          <w:p w14:paraId="179385FF" w14:textId="77777777" w:rsidR="00DA190E" w:rsidRDefault="00BF19FC">
            <w:pPr>
              <w:spacing w:after="0" w:line="259" w:lineRule="auto"/>
              <w:ind w:left="108" w:right="0" w:firstLine="0"/>
              <w:jc w:val="left"/>
            </w:pPr>
            <w:r>
              <w:rPr>
                <w:sz w:val="16"/>
              </w:rPr>
              <w:t xml:space="preserve">NIVEL DE BENEFICIO, MDSIAP 12 </w:t>
            </w:r>
          </w:p>
        </w:tc>
        <w:tc>
          <w:tcPr>
            <w:tcW w:w="333" w:type="dxa"/>
            <w:tcBorders>
              <w:top w:val="double" w:sz="4" w:space="0" w:color="000000"/>
              <w:left w:val="nil"/>
              <w:bottom w:val="double" w:sz="4" w:space="0" w:color="000000"/>
              <w:right w:val="single" w:sz="4" w:space="0" w:color="000000"/>
            </w:tcBorders>
          </w:tcPr>
          <w:p w14:paraId="1188380B" w14:textId="77777777" w:rsidR="00DA190E" w:rsidRDefault="00DA190E">
            <w:pPr>
              <w:spacing w:after="160" w:line="259" w:lineRule="auto"/>
              <w:ind w:left="0" w:right="0" w:firstLine="0"/>
              <w:jc w:val="left"/>
            </w:pPr>
          </w:p>
        </w:tc>
        <w:tc>
          <w:tcPr>
            <w:tcW w:w="1106" w:type="dxa"/>
            <w:tcBorders>
              <w:top w:val="double" w:sz="4" w:space="0" w:color="000000"/>
              <w:left w:val="single" w:sz="4" w:space="0" w:color="000000"/>
              <w:bottom w:val="double" w:sz="4" w:space="0" w:color="000000"/>
              <w:right w:val="single" w:sz="4" w:space="0" w:color="000000"/>
            </w:tcBorders>
          </w:tcPr>
          <w:p w14:paraId="31DABE83" w14:textId="77777777" w:rsidR="00DA190E" w:rsidRDefault="00BF19FC">
            <w:pPr>
              <w:spacing w:after="0" w:line="259" w:lineRule="auto"/>
              <w:ind w:left="108" w:right="0" w:firstLine="0"/>
              <w:jc w:val="left"/>
            </w:pPr>
            <w:r>
              <w:rPr>
                <w:sz w:val="16"/>
              </w:rPr>
              <w:t xml:space="preserve">1475 </w:t>
            </w:r>
          </w:p>
        </w:tc>
        <w:tc>
          <w:tcPr>
            <w:tcW w:w="1107" w:type="dxa"/>
            <w:tcBorders>
              <w:top w:val="double" w:sz="4" w:space="0" w:color="000000"/>
              <w:left w:val="single" w:sz="4" w:space="0" w:color="000000"/>
              <w:bottom w:val="double" w:sz="4" w:space="0" w:color="000000"/>
              <w:right w:val="single" w:sz="4" w:space="0" w:color="000000"/>
            </w:tcBorders>
          </w:tcPr>
          <w:p w14:paraId="2FCB6A21" w14:textId="77777777" w:rsidR="00DA190E" w:rsidRDefault="00BF19FC">
            <w:pPr>
              <w:spacing w:after="0" w:line="259" w:lineRule="auto"/>
              <w:ind w:left="108" w:right="0" w:firstLine="0"/>
              <w:jc w:val="left"/>
            </w:pPr>
            <w:r>
              <w:rPr>
                <w:sz w:val="16"/>
              </w:rPr>
              <w:t xml:space="preserve">94.1814795 </w:t>
            </w:r>
          </w:p>
        </w:tc>
        <w:tc>
          <w:tcPr>
            <w:tcW w:w="1150" w:type="dxa"/>
            <w:tcBorders>
              <w:top w:val="double" w:sz="4" w:space="0" w:color="000000"/>
              <w:left w:val="single" w:sz="4" w:space="0" w:color="000000"/>
              <w:bottom w:val="double" w:sz="4" w:space="0" w:color="000000"/>
              <w:right w:val="single" w:sz="4" w:space="0" w:color="000000"/>
            </w:tcBorders>
          </w:tcPr>
          <w:p w14:paraId="29B332DB" w14:textId="77777777" w:rsidR="00DA190E" w:rsidRDefault="00BF19FC">
            <w:pPr>
              <w:spacing w:after="0" w:line="259" w:lineRule="auto"/>
              <w:ind w:left="107" w:right="0" w:firstLine="0"/>
              <w:jc w:val="left"/>
            </w:pPr>
            <w:r>
              <w:rPr>
                <w:sz w:val="16"/>
              </w:rPr>
              <w:t xml:space="preserve">91.5293289 </w:t>
            </w:r>
          </w:p>
        </w:tc>
        <w:tc>
          <w:tcPr>
            <w:tcW w:w="1301" w:type="dxa"/>
            <w:tcBorders>
              <w:top w:val="double" w:sz="4" w:space="0" w:color="000000"/>
              <w:left w:val="single" w:sz="4" w:space="0" w:color="000000"/>
              <w:bottom w:val="double" w:sz="4" w:space="0" w:color="000000"/>
              <w:right w:val="single" w:sz="4" w:space="0" w:color="000000"/>
            </w:tcBorders>
          </w:tcPr>
          <w:p w14:paraId="5AB2BE3E" w14:textId="77777777" w:rsidR="00DA190E" w:rsidRDefault="00BF19FC">
            <w:pPr>
              <w:spacing w:after="0" w:line="259" w:lineRule="auto"/>
              <w:ind w:left="108" w:right="0" w:firstLine="0"/>
              <w:jc w:val="left"/>
            </w:pPr>
            <w:r>
              <w:rPr>
                <w:sz w:val="16"/>
              </w:rPr>
              <w:t xml:space="preserve">97.18% </w:t>
            </w:r>
          </w:p>
        </w:tc>
        <w:tc>
          <w:tcPr>
            <w:tcW w:w="1107" w:type="dxa"/>
            <w:tcBorders>
              <w:top w:val="double" w:sz="4" w:space="0" w:color="000000"/>
              <w:left w:val="single" w:sz="4" w:space="0" w:color="000000"/>
              <w:bottom w:val="double" w:sz="4" w:space="0" w:color="000000"/>
              <w:right w:val="single" w:sz="4" w:space="0" w:color="000000"/>
            </w:tcBorders>
          </w:tcPr>
          <w:p w14:paraId="163943B1" w14:textId="77777777" w:rsidR="00DA190E" w:rsidRDefault="00BF19FC">
            <w:pPr>
              <w:spacing w:after="0" w:line="259" w:lineRule="auto"/>
              <w:ind w:left="108" w:right="0" w:firstLine="0"/>
              <w:jc w:val="left"/>
            </w:pPr>
            <w:r>
              <w:rPr>
                <w:sz w:val="16"/>
              </w:rPr>
              <w:t xml:space="preserve">41.0178524 </w:t>
            </w:r>
          </w:p>
        </w:tc>
        <w:tc>
          <w:tcPr>
            <w:tcW w:w="1106" w:type="dxa"/>
            <w:tcBorders>
              <w:top w:val="double" w:sz="4" w:space="0" w:color="000000"/>
              <w:left w:val="single" w:sz="4" w:space="0" w:color="000000"/>
              <w:bottom w:val="double" w:sz="4" w:space="0" w:color="000000"/>
              <w:right w:val="single" w:sz="4" w:space="0" w:color="000000"/>
            </w:tcBorders>
          </w:tcPr>
          <w:p w14:paraId="2DE697BF" w14:textId="77777777" w:rsidR="00DA190E" w:rsidRDefault="00BF19FC">
            <w:pPr>
              <w:spacing w:after="0" w:line="259" w:lineRule="auto"/>
              <w:ind w:left="107" w:right="0" w:firstLine="0"/>
              <w:jc w:val="left"/>
            </w:pPr>
            <w:r>
              <w:rPr>
                <w:sz w:val="16"/>
              </w:rPr>
              <w:t xml:space="preserve">2.6521506 </w:t>
            </w:r>
          </w:p>
        </w:tc>
      </w:tr>
      <w:tr w:rsidR="00DA190E" w14:paraId="1D9FA6A7" w14:textId="77777777">
        <w:trPr>
          <w:trHeight w:val="341"/>
        </w:trPr>
        <w:tc>
          <w:tcPr>
            <w:tcW w:w="2695" w:type="dxa"/>
            <w:tcBorders>
              <w:top w:val="double" w:sz="4" w:space="0" w:color="000000"/>
              <w:left w:val="single" w:sz="4" w:space="0" w:color="000000"/>
              <w:bottom w:val="single" w:sz="4" w:space="0" w:color="000000"/>
              <w:right w:val="nil"/>
            </w:tcBorders>
          </w:tcPr>
          <w:p w14:paraId="0FCC9BF4" w14:textId="77777777" w:rsidR="00DA190E" w:rsidRDefault="00BF19FC">
            <w:pPr>
              <w:spacing w:after="0" w:line="259" w:lineRule="auto"/>
              <w:ind w:left="108" w:right="0" w:firstLine="0"/>
              <w:jc w:val="left"/>
            </w:pPr>
            <w:r>
              <w:rPr>
                <w:sz w:val="16"/>
              </w:rPr>
              <w:lastRenderedPageBreak/>
              <w:t xml:space="preserve">NIVEL DE BENEFICIO, MDSIAP 13 </w:t>
            </w:r>
          </w:p>
        </w:tc>
        <w:tc>
          <w:tcPr>
            <w:tcW w:w="333" w:type="dxa"/>
            <w:tcBorders>
              <w:top w:val="double" w:sz="4" w:space="0" w:color="000000"/>
              <w:left w:val="nil"/>
              <w:bottom w:val="single" w:sz="4" w:space="0" w:color="000000"/>
              <w:right w:val="single" w:sz="4" w:space="0" w:color="000000"/>
            </w:tcBorders>
          </w:tcPr>
          <w:p w14:paraId="3787AA59" w14:textId="77777777" w:rsidR="00DA190E" w:rsidRDefault="00DA190E">
            <w:pPr>
              <w:spacing w:after="160" w:line="259" w:lineRule="auto"/>
              <w:ind w:left="0" w:right="0" w:firstLine="0"/>
              <w:jc w:val="left"/>
            </w:pPr>
          </w:p>
        </w:tc>
        <w:tc>
          <w:tcPr>
            <w:tcW w:w="1106" w:type="dxa"/>
            <w:tcBorders>
              <w:top w:val="double" w:sz="4" w:space="0" w:color="000000"/>
              <w:left w:val="single" w:sz="4" w:space="0" w:color="000000"/>
              <w:bottom w:val="single" w:sz="4" w:space="0" w:color="000000"/>
              <w:right w:val="single" w:sz="4" w:space="0" w:color="000000"/>
            </w:tcBorders>
          </w:tcPr>
          <w:p w14:paraId="6A9EE67B" w14:textId="77777777" w:rsidR="00DA190E" w:rsidRDefault="00BF19FC">
            <w:pPr>
              <w:spacing w:after="0" w:line="259" w:lineRule="auto"/>
              <w:ind w:left="108" w:right="0" w:firstLine="0"/>
              <w:jc w:val="left"/>
            </w:pPr>
            <w:r>
              <w:rPr>
                <w:sz w:val="16"/>
              </w:rPr>
              <w:t xml:space="preserve">1475 </w:t>
            </w:r>
          </w:p>
        </w:tc>
        <w:tc>
          <w:tcPr>
            <w:tcW w:w="1107" w:type="dxa"/>
            <w:tcBorders>
              <w:top w:val="double" w:sz="4" w:space="0" w:color="000000"/>
              <w:left w:val="single" w:sz="4" w:space="0" w:color="000000"/>
              <w:bottom w:val="single" w:sz="4" w:space="0" w:color="000000"/>
              <w:right w:val="single" w:sz="4" w:space="0" w:color="000000"/>
            </w:tcBorders>
          </w:tcPr>
          <w:p w14:paraId="6CFCE7D4" w14:textId="77777777" w:rsidR="00DA190E" w:rsidRDefault="00BF19FC">
            <w:pPr>
              <w:spacing w:after="0" w:line="259" w:lineRule="auto"/>
              <w:ind w:left="108" w:right="0" w:firstLine="0"/>
              <w:jc w:val="left"/>
            </w:pPr>
            <w:r>
              <w:rPr>
                <w:sz w:val="16"/>
              </w:rPr>
              <w:t xml:space="preserve">94.1814795 </w:t>
            </w:r>
          </w:p>
        </w:tc>
        <w:tc>
          <w:tcPr>
            <w:tcW w:w="1150" w:type="dxa"/>
            <w:tcBorders>
              <w:top w:val="double" w:sz="4" w:space="0" w:color="000000"/>
              <w:left w:val="single" w:sz="4" w:space="0" w:color="000000"/>
              <w:bottom w:val="single" w:sz="4" w:space="0" w:color="000000"/>
              <w:right w:val="single" w:sz="4" w:space="0" w:color="000000"/>
            </w:tcBorders>
          </w:tcPr>
          <w:p w14:paraId="3D56A67A" w14:textId="77777777" w:rsidR="00DA190E" w:rsidRDefault="00BF19FC">
            <w:pPr>
              <w:spacing w:after="0" w:line="259" w:lineRule="auto"/>
              <w:ind w:left="107" w:right="0" w:firstLine="0"/>
              <w:jc w:val="left"/>
            </w:pPr>
            <w:r>
              <w:rPr>
                <w:sz w:val="16"/>
              </w:rPr>
              <w:t xml:space="preserve">90.464662 </w:t>
            </w:r>
          </w:p>
        </w:tc>
        <w:tc>
          <w:tcPr>
            <w:tcW w:w="1301" w:type="dxa"/>
            <w:tcBorders>
              <w:top w:val="double" w:sz="4" w:space="0" w:color="000000"/>
              <w:left w:val="single" w:sz="4" w:space="0" w:color="000000"/>
              <w:bottom w:val="single" w:sz="4" w:space="0" w:color="000000"/>
              <w:right w:val="single" w:sz="4" w:space="0" w:color="000000"/>
            </w:tcBorders>
          </w:tcPr>
          <w:p w14:paraId="403D76E7" w14:textId="77777777" w:rsidR="00DA190E" w:rsidRDefault="00BF19FC">
            <w:pPr>
              <w:spacing w:after="0" w:line="259" w:lineRule="auto"/>
              <w:ind w:left="108" w:right="0" w:firstLine="0"/>
              <w:jc w:val="left"/>
            </w:pPr>
            <w:r>
              <w:rPr>
                <w:sz w:val="16"/>
              </w:rPr>
              <w:t xml:space="preserve">96.05% </w:t>
            </w:r>
          </w:p>
        </w:tc>
        <w:tc>
          <w:tcPr>
            <w:tcW w:w="1107" w:type="dxa"/>
            <w:tcBorders>
              <w:top w:val="double" w:sz="4" w:space="0" w:color="000000"/>
              <w:left w:val="single" w:sz="4" w:space="0" w:color="000000"/>
              <w:bottom w:val="single" w:sz="4" w:space="0" w:color="000000"/>
              <w:right w:val="single" w:sz="4" w:space="0" w:color="000000"/>
            </w:tcBorders>
          </w:tcPr>
          <w:p w14:paraId="11075AEE" w14:textId="77777777" w:rsidR="00DA190E" w:rsidRDefault="00BF19FC">
            <w:pPr>
              <w:spacing w:after="0" w:line="259" w:lineRule="auto"/>
              <w:ind w:left="108" w:right="0" w:firstLine="0"/>
              <w:jc w:val="left"/>
            </w:pPr>
            <w:r>
              <w:rPr>
                <w:sz w:val="16"/>
              </w:rPr>
              <w:t xml:space="preserve">57.6978975 </w:t>
            </w:r>
          </w:p>
        </w:tc>
        <w:tc>
          <w:tcPr>
            <w:tcW w:w="1106" w:type="dxa"/>
            <w:tcBorders>
              <w:top w:val="double" w:sz="4" w:space="0" w:color="000000"/>
              <w:left w:val="single" w:sz="4" w:space="0" w:color="000000"/>
              <w:bottom w:val="single" w:sz="4" w:space="0" w:color="000000"/>
              <w:right w:val="single" w:sz="4" w:space="0" w:color="000000"/>
            </w:tcBorders>
          </w:tcPr>
          <w:p w14:paraId="62381C39" w14:textId="77777777" w:rsidR="00DA190E" w:rsidRDefault="00BF19FC">
            <w:pPr>
              <w:spacing w:after="0" w:line="259" w:lineRule="auto"/>
              <w:ind w:left="107" w:right="0" w:firstLine="0"/>
              <w:jc w:val="left"/>
            </w:pPr>
            <w:r>
              <w:rPr>
                <w:sz w:val="16"/>
              </w:rPr>
              <w:t xml:space="preserve">3.7168175 </w:t>
            </w:r>
          </w:p>
        </w:tc>
      </w:tr>
    </w:tbl>
    <w:p w14:paraId="10C91662" w14:textId="77777777" w:rsidR="00DA190E" w:rsidRDefault="00BF19FC">
      <w:pPr>
        <w:spacing w:after="46" w:line="259" w:lineRule="auto"/>
        <w:ind w:left="11" w:right="0" w:firstLine="0"/>
        <w:jc w:val="left"/>
      </w:pPr>
      <w:r>
        <w:rPr>
          <w:sz w:val="16"/>
        </w:rPr>
        <w:t xml:space="preserve"> </w:t>
      </w:r>
    </w:p>
    <w:p w14:paraId="0D6C6C8B" w14:textId="77777777" w:rsidR="00DA190E" w:rsidRDefault="00BF19FC">
      <w:pPr>
        <w:spacing w:after="0" w:line="259" w:lineRule="auto"/>
        <w:ind w:left="69" w:right="0" w:firstLine="0"/>
        <w:jc w:val="center"/>
      </w:pPr>
      <w:r>
        <w:rPr>
          <w:rFonts w:ascii="Arial" w:eastAsia="Arial" w:hAnsi="Arial" w:cs="Arial"/>
          <w:b/>
          <w:sz w:val="22"/>
        </w:rPr>
        <w:t xml:space="preserve"> </w:t>
      </w:r>
    </w:p>
    <w:p w14:paraId="138CDA27" w14:textId="77777777" w:rsidR="00DA190E" w:rsidRDefault="00BF19FC">
      <w:pPr>
        <w:pStyle w:val="Ttulo2"/>
        <w:ind w:left="303" w:right="286"/>
      </w:pPr>
      <w:r>
        <w:t xml:space="preserve">BLOQUE DOS </w:t>
      </w:r>
    </w:p>
    <w:p w14:paraId="1D99D2DA" w14:textId="77777777" w:rsidR="00DA190E" w:rsidRDefault="00BF19FC">
      <w:pPr>
        <w:spacing w:after="0" w:line="259" w:lineRule="auto"/>
        <w:ind w:left="58" w:right="0" w:firstLine="0"/>
        <w:jc w:val="center"/>
      </w:pPr>
      <w:r>
        <w:rPr>
          <w:b/>
        </w:rPr>
        <w:t xml:space="preserve"> </w:t>
      </w:r>
    </w:p>
    <w:p w14:paraId="313AB004" w14:textId="77777777" w:rsidR="00DA190E" w:rsidRDefault="00BF19FC">
      <w:pPr>
        <w:spacing w:line="248" w:lineRule="auto"/>
        <w:ind w:left="12" w:right="0"/>
      </w:pPr>
      <w:r>
        <w:rPr>
          <w:b/>
        </w:rPr>
        <w:t xml:space="preserve">APLICACIÓN DE VALORES DE CML, PÚBLICOS, CML COMÚN, Y CU. EN BLOQUE DOS: NEGOCIOS Y/O COMERCIOS PEQUEÑOS, DATOS DADOS EN UMA </w:t>
      </w:r>
    </w:p>
    <w:p w14:paraId="337F537C" w14:textId="77777777" w:rsidR="00DA190E" w:rsidRDefault="00BF19FC">
      <w:pPr>
        <w:spacing w:after="0" w:line="259" w:lineRule="auto"/>
        <w:ind w:left="11" w:right="0" w:firstLine="0"/>
        <w:jc w:val="left"/>
      </w:pPr>
      <w:r>
        <w:rPr>
          <w:b/>
        </w:rPr>
        <w:t xml:space="preserve"> </w:t>
      </w:r>
    </w:p>
    <w:p w14:paraId="36B28135" w14:textId="77777777" w:rsidR="00DA190E" w:rsidRDefault="00BF19FC">
      <w:pPr>
        <w:spacing w:line="248" w:lineRule="auto"/>
        <w:ind w:left="12" w:right="0"/>
      </w:pPr>
      <w:r>
        <w:rPr>
          <w:b/>
        </w:rPr>
        <w:t xml:space="preserve">BLOQUE DOS: NEGOCIOS/COMERCIOS (APLICACIÓN BIMESTRAL) </w:t>
      </w:r>
    </w:p>
    <w:p w14:paraId="79139AD4" w14:textId="77777777" w:rsidR="00DA190E" w:rsidRDefault="00BF19FC">
      <w:pPr>
        <w:spacing w:after="0" w:line="259" w:lineRule="auto"/>
        <w:ind w:left="11" w:right="0" w:firstLine="0"/>
        <w:jc w:val="left"/>
      </w:pPr>
      <w:r>
        <w:rPr>
          <w:b/>
        </w:rPr>
        <w:t xml:space="preserve"> </w:t>
      </w:r>
    </w:p>
    <w:tbl>
      <w:tblPr>
        <w:tblStyle w:val="TableGrid"/>
        <w:tblW w:w="9905" w:type="dxa"/>
        <w:tblInd w:w="-97" w:type="dxa"/>
        <w:tblCellMar>
          <w:top w:w="11" w:type="dxa"/>
          <w:left w:w="91" w:type="dxa"/>
          <w:right w:w="30" w:type="dxa"/>
        </w:tblCellMar>
        <w:tblLook w:val="04A0" w:firstRow="1" w:lastRow="0" w:firstColumn="1" w:lastColumn="0" w:noHBand="0" w:noVBand="1"/>
      </w:tblPr>
      <w:tblGrid>
        <w:gridCol w:w="2911"/>
        <w:gridCol w:w="1041"/>
        <w:gridCol w:w="1045"/>
        <w:gridCol w:w="1157"/>
        <w:gridCol w:w="1331"/>
        <w:gridCol w:w="1128"/>
        <w:gridCol w:w="1292"/>
      </w:tblGrid>
      <w:tr w:rsidR="00DA190E" w14:paraId="112236DF" w14:textId="77777777">
        <w:trPr>
          <w:trHeight w:val="1663"/>
        </w:trPr>
        <w:tc>
          <w:tcPr>
            <w:tcW w:w="2912" w:type="dxa"/>
            <w:tcBorders>
              <w:top w:val="single" w:sz="4" w:space="0" w:color="000000"/>
              <w:left w:val="single" w:sz="4" w:space="0" w:color="000000"/>
              <w:bottom w:val="double" w:sz="4" w:space="0" w:color="000000"/>
              <w:right w:val="single" w:sz="4" w:space="0" w:color="000000"/>
            </w:tcBorders>
          </w:tcPr>
          <w:p w14:paraId="0027A949" w14:textId="77777777" w:rsidR="00DA190E" w:rsidRDefault="00BF19FC">
            <w:pPr>
              <w:tabs>
                <w:tab w:val="center" w:pos="1612"/>
                <w:tab w:val="center" w:pos="2106"/>
                <w:tab w:val="right" w:pos="2791"/>
              </w:tabs>
              <w:spacing w:after="0" w:line="259" w:lineRule="auto"/>
              <w:ind w:left="0" w:righ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0C960926" w14:textId="77777777" w:rsidR="00DA190E" w:rsidRDefault="00BF19FC">
            <w:pPr>
              <w:spacing w:after="0" w:line="240" w:lineRule="auto"/>
              <w:ind w:left="17" w:right="0" w:firstLine="0"/>
            </w:pPr>
            <w:r>
              <w:rPr>
                <w:b/>
                <w:sz w:val="16"/>
              </w:rPr>
              <w:t xml:space="preserve">SUJETO PASIVO, APLICANDO </w:t>
            </w:r>
            <w:proofErr w:type="gramStart"/>
            <w:r>
              <w:rPr>
                <w:b/>
                <w:sz w:val="16"/>
              </w:rPr>
              <w:t>EL  CALCULO</w:t>
            </w:r>
            <w:proofErr w:type="gramEnd"/>
            <w:r>
              <w:rPr>
                <w:b/>
                <w:sz w:val="16"/>
              </w:rPr>
              <w:t xml:space="preserve"> DE MDSIAP, DE  </w:t>
            </w:r>
          </w:p>
          <w:p w14:paraId="72E9B00C" w14:textId="77777777" w:rsidR="00DA190E" w:rsidRDefault="00BF19FC">
            <w:pPr>
              <w:tabs>
                <w:tab w:val="center" w:pos="1050"/>
                <w:tab w:val="center" w:pos="1378"/>
                <w:tab w:val="center" w:pos="1646"/>
                <w:tab w:val="right" w:pos="2791"/>
              </w:tabs>
              <w:spacing w:after="0" w:line="259" w:lineRule="auto"/>
              <w:ind w:left="0" w:right="0" w:firstLine="0"/>
              <w:jc w:val="left"/>
            </w:pPr>
            <w:r>
              <w:rPr>
                <w:b/>
                <w:sz w:val="16"/>
              </w:rPr>
              <w:t xml:space="preserve">ACUERDO </w:t>
            </w:r>
            <w:r>
              <w:rPr>
                <w:b/>
                <w:sz w:val="16"/>
              </w:rPr>
              <w:tab/>
              <w:t xml:space="preserve">A </w:t>
            </w:r>
            <w:r>
              <w:rPr>
                <w:b/>
                <w:sz w:val="16"/>
              </w:rPr>
              <w:tab/>
              <w:t xml:space="preserve">SU </w:t>
            </w:r>
            <w:r>
              <w:rPr>
                <w:b/>
                <w:sz w:val="16"/>
              </w:rPr>
              <w:tab/>
              <w:t xml:space="preserve"> </w:t>
            </w:r>
            <w:r>
              <w:rPr>
                <w:b/>
                <w:sz w:val="16"/>
              </w:rPr>
              <w:tab/>
              <w:t xml:space="preserve">BENEFICIO </w:t>
            </w:r>
          </w:p>
          <w:p w14:paraId="0A13C240" w14:textId="77777777" w:rsidR="00DA190E" w:rsidRDefault="00BF19FC">
            <w:pPr>
              <w:spacing w:after="0" w:line="259" w:lineRule="auto"/>
              <w:ind w:left="17" w:right="0" w:firstLine="0"/>
              <w:jc w:val="left"/>
            </w:pPr>
            <w:r>
              <w:rPr>
                <w:b/>
                <w:sz w:val="16"/>
              </w:rPr>
              <w:t xml:space="preserve">DADO EN METROS LUZ </w:t>
            </w:r>
          </w:p>
        </w:tc>
        <w:tc>
          <w:tcPr>
            <w:tcW w:w="1041" w:type="dxa"/>
            <w:tcBorders>
              <w:top w:val="single" w:sz="4" w:space="0" w:color="000000"/>
              <w:left w:val="single" w:sz="4" w:space="0" w:color="000000"/>
              <w:bottom w:val="double" w:sz="4" w:space="0" w:color="000000"/>
              <w:right w:val="single" w:sz="4" w:space="0" w:color="000000"/>
            </w:tcBorders>
          </w:tcPr>
          <w:p w14:paraId="330FCC38" w14:textId="77777777" w:rsidR="00DA190E" w:rsidRDefault="00BF19FC">
            <w:pPr>
              <w:spacing w:after="0" w:line="259" w:lineRule="auto"/>
              <w:ind w:left="16" w:right="0" w:firstLine="0"/>
              <w:jc w:val="left"/>
            </w:pPr>
            <w:r>
              <w:rPr>
                <w:b/>
                <w:sz w:val="16"/>
              </w:rPr>
              <w:t xml:space="preserve">TARIFA </w:t>
            </w:r>
          </w:p>
          <w:p w14:paraId="001A5850" w14:textId="77777777" w:rsidR="00DA190E" w:rsidRDefault="00BF19FC">
            <w:pPr>
              <w:spacing w:after="0" w:line="259" w:lineRule="auto"/>
              <w:ind w:left="16" w:right="0" w:firstLine="0"/>
              <w:jc w:val="left"/>
            </w:pPr>
            <w:r>
              <w:rPr>
                <w:b/>
                <w:sz w:val="16"/>
              </w:rPr>
              <w:t xml:space="preserve">GENERAL </w:t>
            </w:r>
          </w:p>
          <w:p w14:paraId="0DBAB1FC" w14:textId="77777777" w:rsidR="00DA190E" w:rsidRDefault="00BF19FC">
            <w:pPr>
              <w:spacing w:after="0" w:line="259" w:lineRule="auto"/>
              <w:ind w:left="16" w:right="0" w:firstLine="0"/>
              <w:jc w:val="left"/>
            </w:pPr>
            <w:r>
              <w:rPr>
                <w:b/>
                <w:sz w:val="16"/>
              </w:rPr>
              <w:t xml:space="preserve">DE  </w:t>
            </w:r>
          </w:p>
          <w:p w14:paraId="4E4AB783" w14:textId="77777777" w:rsidR="00DA190E" w:rsidRDefault="00BF19FC">
            <w:pPr>
              <w:spacing w:after="0" w:line="259" w:lineRule="auto"/>
              <w:ind w:left="16" w:right="0" w:firstLine="0"/>
              <w:jc w:val="left"/>
            </w:pPr>
            <w:r>
              <w:rPr>
                <w:b/>
                <w:sz w:val="16"/>
              </w:rPr>
              <w:t xml:space="preserve">METROS </w:t>
            </w:r>
          </w:p>
          <w:p w14:paraId="236EEFD2" w14:textId="77777777" w:rsidR="00DA190E" w:rsidRDefault="00BF19FC">
            <w:pPr>
              <w:spacing w:after="0" w:line="259" w:lineRule="auto"/>
              <w:ind w:left="16" w:right="0" w:firstLine="0"/>
              <w:jc w:val="left"/>
            </w:pPr>
            <w:r>
              <w:rPr>
                <w:b/>
                <w:sz w:val="16"/>
              </w:rPr>
              <w:t xml:space="preserve">LUZ, POR </w:t>
            </w:r>
          </w:p>
          <w:p w14:paraId="71F2FF10" w14:textId="77777777" w:rsidR="00DA190E" w:rsidRDefault="00BF19FC">
            <w:pPr>
              <w:spacing w:after="0" w:line="259" w:lineRule="auto"/>
              <w:ind w:left="16" w:right="0" w:firstLine="0"/>
              <w:jc w:val="left"/>
            </w:pPr>
            <w:r>
              <w:rPr>
                <w:b/>
                <w:sz w:val="16"/>
              </w:rPr>
              <w:t xml:space="preserve">SUJETO </w:t>
            </w:r>
          </w:p>
          <w:p w14:paraId="122FF65C" w14:textId="77777777" w:rsidR="00DA190E" w:rsidRDefault="00BF19FC">
            <w:pPr>
              <w:spacing w:after="0" w:line="259" w:lineRule="auto"/>
              <w:ind w:left="16" w:right="0" w:firstLine="0"/>
              <w:jc w:val="left"/>
            </w:pPr>
            <w:r>
              <w:rPr>
                <w:b/>
                <w:sz w:val="16"/>
              </w:rPr>
              <w:t xml:space="preserve">PASIVO </w:t>
            </w:r>
          </w:p>
        </w:tc>
        <w:tc>
          <w:tcPr>
            <w:tcW w:w="1045" w:type="dxa"/>
            <w:tcBorders>
              <w:top w:val="single" w:sz="4" w:space="0" w:color="000000"/>
              <w:left w:val="single" w:sz="4" w:space="0" w:color="000000"/>
              <w:bottom w:val="double" w:sz="4" w:space="0" w:color="000000"/>
              <w:right w:val="single" w:sz="4" w:space="0" w:color="000000"/>
            </w:tcBorders>
          </w:tcPr>
          <w:p w14:paraId="550AF07A" w14:textId="77777777" w:rsidR="00DA190E" w:rsidRDefault="00BF19FC">
            <w:pPr>
              <w:spacing w:after="0" w:line="259" w:lineRule="auto"/>
              <w:ind w:left="34" w:right="0" w:firstLine="0"/>
              <w:jc w:val="left"/>
            </w:pPr>
            <w:r>
              <w:rPr>
                <w:b/>
                <w:sz w:val="16"/>
              </w:rPr>
              <w:t xml:space="preserve">TARIFA </w:t>
            </w:r>
          </w:p>
          <w:p w14:paraId="1FB855FC" w14:textId="77777777" w:rsidR="00DA190E" w:rsidRDefault="00BF19FC">
            <w:pPr>
              <w:spacing w:after="0" w:line="259" w:lineRule="auto"/>
              <w:ind w:left="34" w:right="0" w:firstLine="0"/>
              <w:jc w:val="left"/>
            </w:pPr>
            <w:r>
              <w:rPr>
                <w:b/>
                <w:sz w:val="16"/>
              </w:rPr>
              <w:t xml:space="preserve">GENERAL </w:t>
            </w:r>
          </w:p>
          <w:p w14:paraId="7DC759F8" w14:textId="77777777" w:rsidR="00DA190E" w:rsidRDefault="00BF19FC">
            <w:pPr>
              <w:tabs>
                <w:tab w:val="right" w:pos="924"/>
              </w:tabs>
              <w:spacing w:after="0" w:line="259" w:lineRule="auto"/>
              <w:ind w:left="0" w:right="0" w:firstLine="0"/>
              <w:jc w:val="left"/>
            </w:pPr>
            <w:r>
              <w:rPr>
                <w:b/>
                <w:sz w:val="16"/>
              </w:rPr>
              <w:t xml:space="preserve">EN </w:t>
            </w:r>
            <w:r>
              <w:rPr>
                <w:b/>
                <w:sz w:val="16"/>
              </w:rPr>
              <w:tab/>
              <w:t xml:space="preserve">UMA </w:t>
            </w:r>
          </w:p>
          <w:p w14:paraId="63D36C7D" w14:textId="77777777" w:rsidR="00DA190E" w:rsidRDefault="00BF19FC">
            <w:pPr>
              <w:spacing w:after="0" w:line="259" w:lineRule="auto"/>
              <w:ind w:left="34" w:right="0" w:firstLine="0"/>
              <w:jc w:val="left"/>
            </w:pPr>
            <w:r>
              <w:rPr>
                <w:b/>
                <w:sz w:val="16"/>
              </w:rPr>
              <w:t xml:space="preserve">POR </w:t>
            </w:r>
          </w:p>
          <w:p w14:paraId="40F5D8BE" w14:textId="77777777" w:rsidR="00DA190E" w:rsidRDefault="00BF19FC">
            <w:pPr>
              <w:spacing w:after="0" w:line="259" w:lineRule="auto"/>
              <w:ind w:left="34" w:right="0" w:firstLine="0"/>
              <w:jc w:val="left"/>
            </w:pPr>
            <w:r>
              <w:rPr>
                <w:b/>
                <w:sz w:val="16"/>
              </w:rPr>
              <w:t xml:space="preserve">SUJETO </w:t>
            </w:r>
          </w:p>
          <w:p w14:paraId="3288C8FE" w14:textId="77777777" w:rsidR="00DA190E" w:rsidRDefault="00BF19FC">
            <w:pPr>
              <w:spacing w:after="0" w:line="259" w:lineRule="auto"/>
              <w:ind w:left="34" w:right="0" w:firstLine="0"/>
              <w:jc w:val="left"/>
            </w:pPr>
            <w:r>
              <w:rPr>
                <w:b/>
                <w:sz w:val="16"/>
              </w:rPr>
              <w:t xml:space="preserve">PASIVO </w:t>
            </w:r>
          </w:p>
        </w:tc>
        <w:tc>
          <w:tcPr>
            <w:tcW w:w="1157" w:type="dxa"/>
            <w:tcBorders>
              <w:top w:val="single" w:sz="4" w:space="0" w:color="000000"/>
              <w:left w:val="single" w:sz="4" w:space="0" w:color="000000"/>
              <w:bottom w:val="double" w:sz="4" w:space="0" w:color="000000"/>
              <w:right w:val="single" w:sz="4" w:space="0" w:color="000000"/>
            </w:tcBorders>
          </w:tcPr>
          <w:p w14:paraId="44937531" w14:textId="77777777" w:rsidR="00DA190E" w:rsidRDefault="00BF19FC">
            <w:pPr>
              <w:spacing w:after="0" w:line="259" w:lineRule="auto"/>
              <w:ind w:left="17" w:right="0" w:firstLine="0"/>
              <w:jc w:val="left"/>
            </w:pPr>
            <w:r>
              <w:rPr>
                <w:b/>
                <w:sz w:val="16"/>
              </w:rPr>
              <w:t xml:space="preserve">SUBSIDIO </w:t>
            </w:r>
          </w:p>
          <w:p w14:paraId="6803A620" w14:textId="77777777" w:rsidR="00DA190E" w:rsidRDefault="00BF19FC">
            <w:pPr>
              <w:spacing w:after="0" w:line="259" w:lineRule="auto"/>
              <w:ind w:left="17" w:right="0" w:firstLine="0"/>
              <w:jc w:val="left"/>
            </w:pPr>
            <w:r>
              <w:rPr>
                <w:b/>
                <w:sz w:val="16"/>
              </w:rPr>
              <w:t xml:space="preserve">POR CADA </w:t>
            </w:r>
          </w:p>
          <w:p w14:paraId="6F0904D8" w14:textId="77777777" w:rsidR="00DA190E" w:rsidRDefault="00BF19FC">
            <w:pPr>
              <w:spacing w:after="0" w:line="259" w:lineRule="auto"/>
              <w:ind w:left="17" w:right="0" w:firstLine="0"/>
              <w:jc w:val="left"/>
            </w:pPr>
            <w:r>
              <w:rPr>
                <w:b/>
                <w:sz w:val="16"/>
              </w:rPr>
              <w:t xml:space="preserve">DIFERENTE </w:t>
            </w:r>
          </w:p>
          <w:p w14:paraId="480BCFE6" w14:textId="77777777" w:rsidR="00DA190E" w:rsidRDefault="00BF19FC">
            <w:pPr>
              <w:spacing w:after="0" w:line="259" w:lineRule="auto"/>
              <w:ind w:left="17" w:right="0" w:firstLine="0"/>
              <w:jc w:val="left"/>
            </w:pPr>
            <w:r>
              <w:rPr>
                <w:b/>
                <w:sz w:val="16"/>
              </w:rPr>
              <w:t xml:space="preserve">SUJETO </w:t>
            </w:r>
          </w:p>
          <w:p w14:paraId="08338718" w14:textId="77777777" w:rsidR="00DA190E" w:rsidRDefault="00BF19FC">
            <w:pPr>
              <w:spacing w:after="0" w:line="259" w:lineRule="auto"/>
              <w:ind w:left="17" w:right="0" w:firstLine="0"/>
              <w:jc w:val="left"/>
            </w:pPr>
            <w:r>
              <w:rPr>
                <w:b/>
                <w:sz w:val="16"/>
              </w:rPr>
              <w:t xml:space="preserve">PASIVO EN </w:t>
            </w:r>
          </w:p>
          <w:p w14:paraId="3BD263B5" w14:textId="77777777" w:rsidR="00DA190E" w:rsidRDefault="00BF19FC">
            <w:pPr>
              <w:spacing w:after="0" w:line="259" w:lineRule="auto"/>
              <w:ind w:left="17" w:right="0" w:firstLine="0"/>
              <w:jc w:val="left"/>
            </w:pPr>
            <w:r>
              <w:rPr>
                <w:b/>
                <w:sz w:val="16"/>
              </w:rPr>
              <w:t xml:space="preserve">UMA </w:t>
            </w:r>
          </w:p>
        </w:tc>
        <w:tc>
          <w:tcPr>
            <w:tcW w:w="1331" w:type="dxa"/>
            <w:tcBorders>
              <w:top w:val="single" w:sz="4" w:space="0" w:color="000000"/>
              <w:left w:val="single" w:sz="4" w:space="0" w:color="000000"/>
              <w:bottom w:val="double" w:sz="4" w:space="0" w:color="000000"/>
              <w:right w:val="single" w:sz="4" w:space="0" w:color="000000"/>
            </w:tcBorders>
          </w:tcPr>
          <w:p w14:paraId="1147F53E" w14:textId="77777777" w:rsidR="00DA190E" w:rsidRDefault="00BF19FC">
            <w:pPr>
              <w:spacing w:after="0" w:line="259" w:lineRule="auto"/>
              <w:ind w:left="17" w:right="0" w:firstLine="0"/>
              <w:jc w:val="left"/>
            </w:pPr>
            <w:r>
              <w:rPr>
                <w:b/>
                <w:sz w:val="16"/>
              </w:rPr>
              <w:t xml:space="preserve">SUBSIDIO EN </w:t>
            </w:r>
          </w:p>
          <w:p w14:paraId="109800E0" w14:textId="77777777" w:rsidR="00DA190E" w:rsidRDefault="00BF19FC">
            <w:pPr>
              <w:spacing w:after="0" w:line="259" w:lineRule="auto"/>
              <w:ind w:left="17" w:right="0" w:firstLine="0"/>
              <w:jc w:val="left"/>
            </w:pPr>
            <w:r>
              <w:rPr>
                <w:b/>
                <w:sz w:val="16"/>
              </w:rPr>
              <w:t xml:space="preserve">PORCENTAJE </w:t>
            </w:r>
          </w:p>
          <w:p w14:paraId="32665171" w14:textId="77777777" w:rsidR="00DA190E" w:rsidRDefault="00BF19FC">
            <w:pPr>
              <w:tabs>
                <w:tab w:val="right" w:pos="1210"/>
              </w:tabs>
              <w:spacing w:after="0" w:line="259" w:lineRule="auto"/>
              <w:ind w:left="0" w:right="0" w:firstLine="0"/>
              <w:jc w:val="left"/>
            </w:pPr>
            <w:r>
              <w:rPr>
                <w:b/>
                <w:sz w:val="16"/>
              </w:rPr>
              <w:t xml:space="preserve">POR </w:t>
            </w:r>
            <w:r>
              <w:rPr>
                <w:b/>
                <w:sz w:val="16"/>
              </w:rPr>
              <w:tab/>
              <w:t xml:space="preserve">SUJETO </w:t>
            </w:r>
          </w:p>
          <w:p w14:paraId="1A4F1B25" w14:textId="77777777" w:rsidR="00DA190E" w:rsidRDefault="00BF19FC">
            <w:pPr>
              <w:spacing w:after="0" w:line="259" w:lineRule="auto"/>
              <w:ind w:left="17" w:right="0" w:firstLine="0"/>
              <w:jc w:val="left"/>
            </w:pPr>
            <w:r>
              <w:rPr>
                <w:b/>
                <w:sz w:val="16"/>
              </w:rPr>
              <w:t xml:space="preserve">PASIVO </w:t>
            </w:r>
          </w:p>
        </w:tc>
        <w:tc>
          <w:tcPr>
            <w:tcW w:w="1128" w:type="dxa"/>
            <w:tcBorders>
              <w:top w:val="single" w:sz="4" w:space="0" w:color="000000"/>
              <w:left w:val="single" w:sz="4" w:space="0" w:color="000000"/>
              <w:bottom w:val="double" w:sz="4" w:space="0" w:color="000000"/>
              <w:right w:val="single" w:sz="7" w:space="0" w:color="000000"/>
            </w:tcBorders>
          </w:tcPr>
          <w:p w14:paraId="67D10BAB" w14:textId="77777777" w:rsidR="00DA190E" w:rsidRDefault="00BF19FC">
            <w:pPr>
              <w:spacing w:after="0" w:line="259" w:lineRule="auto"/>
              <w:ind w:left="23" w:right="0" w:firstLine="0"/>
              <w:jc w:val="left"/>
            </w:pPr>
            <w:r>
              <w:rPr>
                <w:b/>
                <w:sz w:val="16"/>
              </w:rPr>
              <w:t xml:space="preserve">TARIFA </w:t>
            </w:r>
          </w:p>
          <w:p w14:paraId="59B985EC" w14:textId="77777777" w:rsidR="00DA190E" w:rsidRDefault="00BF19FC">
            <w:pPr>
              <w:spacing w:after="0" w:line="259" w:lineRule="auto"/>
              <w:ind w:left="23" w:right="0" w:firstLine="0"/>
              <w:jc w:val="left"/>
            </w:pPr>
            <w:r>
              <w:rPr>
                <w:b/>
                <w:sz w:val="16"/>
              </w:rPr>
              <w:t xml:space="preserve">APLICADA </w:t>
            </w:r>
          </w:p>
          <w:p w14:paraId="3D5390AB" w14:textId="77777777" w:rsidR="00DA190E" w:rsidRDefault="00BF19FC">
            <w:pPr>
              <w:tabs>
                <w:tab w:val="right" w:pos="1007"/>
              </w:tabs>
              <w:spacing w:after="0" w:line="259" w:lineRule="auto"/>
              <w:ind w:left="0" w:right="0" w:firstLine="0"/>
              <w:jc w:val="left"/>
            </w:pPr>
            <w:r>
              <w:rPr>
                <w:b/>
                <w:sz w:val="16"/>
              </w:rPr>
              <w:t xml:space="preserve">A </w:t>
            </w:r>
            <w:r>
              <w:rPr>
                <w:b/>
                <w:sz w:val="16"/>
              </w:rPr>
              <w:tab/>
              <w:t xml:space="preserve">CADA </w:t>
            </w:r>
          </w:p>
          <w:p w14:paraId="49E1B31B" w14:textId="77777777" w:rsidR="00DA190E" w:rsidRDefault="00BF19FC">
            <w:pPr>
              <w:spacing w:after="0" w:line="259" w:lineRule="auto"/>
              <w:ind w:left="23" w:right="0" w:firstLine="0"/>
              <w:jc w:val="left"/>
            </w:pPr>
            <w:r>
              <w:rPr>
                <w:b/>
                <w:sz w:val="16"/>
              </w:rPr>
              <w:t xml:space="preserve">SUJETO </w:t>
            </w:r>
          </w:p>
          <w:p w14:paraId="72A0FB7B" w14:textId="77777777" w:rsidR="00DA190E" w:rsidRDefault="00BF19FC">
            <w:pPr>
              <w:spacing w:after="0" w:line="240" w:lineRule="auto"/>
              <w:ind w:left="23" w:right="0" w:firstLine="0"/>
              <w:jc w:val="left"/>
            </w:pPr>
            <w:r>
              <w:rPr>
                <w:b/>
                <w:sz w:val="16"/>
              </w:rPr>
              <w:t xml:space="preserve">PASIVO EN METROS </w:t>
            </w:r>
          </w:p>
          <w:p w14:paraId="24DC945F" w14:textId="77777777" w:rsidR="00DA190E" w:rsidRDefault="00BF19FC">
            <w:pPr>
              <w:tabs>
                <w:tab w:val="right" w:pos="1007"/>
              </w:tabs>
              <w:spacing w:after="0" w:line="259" w:lineRule="auto"/>
              <w:ind w:left="0" w:right="0" w:firstLine="0"/>
              <w:jc w:val="left"/>
            </w:pPr>
            <w:r>
              <w:rPr>
                <w:b/>
                <w:sz w:val="16"/>
              </w:rPr>
              <w:t xml:space="preserve">LUZ, </w:t>
            </w:r>
            <w:r>
              <w:rPr>
                <w:b/>
                <w:sz w:val="16"/>
              </w:rPr>
              <w:tab/>
              <w:t xml:space="preserve">DE </w:t>
            </w:r>
          </w:p>
          <w:p w14:paraId="3D34CF90" w14:textId="77777777" w:rsidR="00DA190E" w:rsidRDefault="00BF19FC">
            <w:pPr>
              <w:spacing w:after="0" w:line="259" w:lineRule="auto"/>
              <w:ind w:left="23" w:right="0" w:firstLine="0"/>
              <w:jc w:val="left"/>
            </w:pPr>
            <w:r>
              <w:rPr>
                <w:b/>
                <w:sz w:val="16"/>
              </w:rPr>
              <w:t xml:space="preserve">BENEFICIO </w:t>
            </w:r>
          </w:p>
        </w:tc>
        <w:tc>
          <w:tcPr>
            <w:tcW w:w="1292" w:type="dxa"/>
            <w:tcBorders>
              <w:top w:val="single" w:sz="4" w:space="0" w:color="000000"/>
              <w:left w:val="single" w:sz="7" w:space="0" w:color="000000"/>
              <w:bottom w:val="double" w:sz="4" w:space="0" w:color="000000"/>
              <w:right w:val="single" w:sz="4" w:space="0" w:color="000000"/>
            </w:tcBorders>
          </w:tcPr>
          <w:p w14:paraId="2E0B92FE" w14:textId="77777777" w:rsidR="00DA190E" w:rsidRDefault="00BF19FC">
            <w:pPr>
              <w:spacing w:after="0" w:line="259" w:lineRule="auto"/>
              <w:ind w:left="13" w:right="0" w:firstLine="0"/>
              <w:jc w:val="left"/>
            </w:pPr>
            <w:r>
              <w:rPr>
                <w:b/>
                <w:sz w:val="16"/>
              </w:rPr>
              <w:t xml:space="preserve">TARIFA </w:t>
            </w:r>
          </w:p>
          <w:p w14:paraId="0D12DF49" w14:textId="77777777" w:rsidR="00DA190E" w:rsidRDefault="00BF19FC">
            <w:pPr>
              <w:spacing w:after="0" w:line="259" w:lineRule="auto"/>
              <w:ind w:left="13" w:right="0" w:firstLine="0"/>
              <w:jc w:val="left"/>
            </w:pPr>
            <w:r>
              <w:rPr>
                <w:b/>
                <w:sz w:val="16"/>
              </w:rPr>
              <w:t xml:space="preserve">APLICADA A </w:t>
            </w:r>
          </w:p>
          <w:p w14:paraId="280CB229" w14:textId="77777777" w:rsidR="00DA190E" w:rsidRDefault="00BF19FC">
            <w:pPr>
              <w:spacing w:after="0" w:line="259" w:lineRule="auto"/>
              <w:ind w:left="13" w:right="0" w:firstLine="0"/>
              <w:jc w:val="left"/>
            </w:pPr>
            <w:r>
              <w:rPr>
                <w:b/>
                <w:sz w:val="16"/>
              </w:rPr>
              <w:t xml:space="preserve">CADA </w:t>
            </w:r>
          </w:p>
          <w:p w14:paraId="0A1BA30B" w14:textId="77777777" w:rsidR="00DA190E" w:rsidRDefault="00BF19FC">
            <w:pPr>
              <w:spacing w:after="0" w:line="259" w:lineRule="auto"/>
              <w:ind w:left="13" w:right="0" w:firstLine="0"/>
              <w:jc w:val="left"/>
            </w:pPr>
            <w:r>
              <w:rPr>
                <w:b/>
                <w:sz w:val="16"/>
              </w:rPr>
              <w:t xml:space="preserve">SUJETO </w:t>
            </w:r>
          </w:p>
          <w:p w14:paraId="614A8FCC" w14:textId="77777777" w:rsidR="00DA190E" w:rsidRDefault="00BF19FC">
            <w:pPr>
              <w:spacing w:after="0" w:line="259" w:lineRule="auto"/>
              <w:ind w:left="13" w:right="0" w:firstLine="0"/>
              <w:jc w:val="left"/>
            </w:pPr>
            <w:proofErr w:type="gramStart"/>
            <w:r>
              <w:rPr>
                <w:b/>
                <w:sz w:val="16"/>
              </w:rPr>
              <w:t>PASIVO  EN</w:t>
            </w:r>
            <w:proofErr w:type="gramEnd"/>
            <w:r>
              <w:rPr>
                <w:b/>
                <w:sz w:val="16"/>
              </w:rPr>
              <w:t xml:space="preserve"> </w:t>
            </w:r>
          </w:p>
          <w:p w14:paraId="047B64CC" w14:textId="77777777" w:rsidR="00DA190E" w:rsidRDefault="00BF19FC">
            <w:pPr>
              <w:spacing w:after="0" w:line="259" w:lineRule="auto"/>
              <w:ind w:left="13" w:right="0" w:firstLine="0"/>
              <w:jc w:val="left"/>
            </w:pPr>
            <w:r>
              <w:rPr>
                <w:b/>
                <w:sz w:val="16"/>
              </w:rPr>
              <w:t xml:space="preserve">UMA, </w:t>
            </w:r>
          </w:p>
          <w:p w14:paraId="0CD697DD" w14:textId="77777777" w:rsidR="00DA190E" w:rsidRDefault="00BF19FC">
            <w:pPr>
              <w:spacing w:after="0" w:line="259" w:lineRule="auto"/>
              <w:ind w:left="13" w:right="0" w:firstLine="0"/>
              <w:jc w:val="left"/>
            </w:pPr>
            <w:r>
              <w:rPr>
                <w:b/>
                <w:sz w:val="16"/>
              </w:rPr>
              <w:t xml:space="preserve">VINCULADAS </w:t>
            </w:r>
          </w:p>
          <w:p w14:paraId="1F8CC424" w14:textId="77777777" w:rsidR="00DA190E" w:rsidRDefault="00BF19FC">
            <w:pPr>
              <w:tabs>
                <w:tab w:val="right" w:pos="1171"/>
              </w:tabs>
              <w:spacing w:after="0" w:line="259" w:lineRule="auto"/>
              <w:ind w:left="0" w:right="0" w:firstLine="0"/>
              <w:jc w:val="left"/>
            </w:pPr>
            <w:r>
              <w:rPr>
                <w:b/>
                <w:sz w:val="16"/>
              </w:rPr>
              <w:t xml:space="preserve">A </w:t>
            </w:r>
            <w:r>
              <w:rPr>
                <w:b/>
                <w:sz w:val="16"/>
              </w:rPr>
              <w:tab/>
              <w:t xml:space="preserve">SU </w:t>
            </w:r>
          </w:p>
          <w:p w14:paraId="764D5E29" w14:textId="77777777" w:rsidR="00DA190E" w:rsidRDefault="00BF19FC">
            <w:pPr>
              <w:spacing w:after="0" w:line="259" w:lineRule="auto"/>
              <w:ind w:left="13" w:right="0" w:firstLine="0"/>
              <w:jc w:val="left"/>
            </w:pPr>
            <w:r>
              <w:rPr>
                <w:b/>
                <w:sz w:val="16"/>
              </w:rPr>
              <w:t xml:space="preserve">BENEFICIO  </w:t>
            </w:r>
          </w:p>
        </w:tc>
      </w:tr>
      <w:tr w:rsidR="00DA190E" w14:paraId="665DC6CD"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689FB2BF" w14:textId="77777777" w:rsidR="00DA190E" w:rsidRDefault="00BF19FC">
            <w:pPr>
              <w:spacing w:after="0" w:line="259" w:lineRule="auto"/>
              <w:ind w:left="17" w:right="0" w:firstLine="0"/>
              <w:jc w:val="left"/>
            </w:pPr>
            <w:r>
              <w:rPr>
                <w:sz w:val="16"/>
              </w:rPr>
              <w:t xml:space="preserve">A </w:t>
            </w:r>
          </w:p>
        </w:tc>
        <w:tc>
          <w:tcPr>
            <w:tcW w:w="1041" w:type="dxa"/>
            <w:tcBorders>
              <w:top w:val="double" w:sz="4" w:space="0" w:color="000000"/>
              <w:left w:val="single" w:sz="4" w:space="0" w:color="000000"/>
              <w:bottom w:val="double" w:sz="4" w:space="0" w:color="000000"/>
              <w:right w:val="single" w:sz="4" w:space="0" w:color="000000"/>
            </w:tcBorders>
          </w:tcPr>
          <w:p w14:paraId="519929E5" w14:textId="77777777" w:rsidR="00DA190E" w:rsidRDefault="00BF19FC">
            <w:pPr>
              <w:spacing w:after="0" w:line="259" w:lineRule="auto"/>
              <w:ind w:left="16" w:right="0" w:firstLine="0"/>
              <w:jc w:val="left"/>
            </w:pPr>
            <w:r>
              <w:rPr>
                <w:sz w:val="16"/>
              </w:rPr>
              <w:t xml:space="preserve">B </w:t>
            </w:r>
          </w:p>
        </w:tc>
        <w:tc>
          <w:tcPr>
            <w:tcW w:w="1045" w:type="dxa"/>
            <w:tcBorders>
              <w:top w:val="double" w:sz="4" w:space="0" w:color="000000"/>
              <w:left w:val="single" w:sz="4" w:space="0" w:color="000000"/>
              <w:bottom w:val="double" w:sz="4" w:space="0" w:color="000000"/>
              <w:right w:val="single" w:sz="4" w:space="0" w:color="000000"/>
            </w:tcBorders>
          </w:tcPr>
          <w:p w14:paraId="7BE90E3B" w14:textId="77777777" w:rsidR="00DA190E" w:rsidRDefault="00BF19FC">
            <w:pPr>
              <w:spacing w:after="0" w:line="259" w:lineRule="auto"/>
              <w:ind w:left="34" w:right="0" w:firstLine="0"/>
              <w:jc w:val="left"/>
            </w:pPr>
            <w:r>
              <w:rPr>
                <w:sz w:val="16"/>
              </w:rPr>
              <w:t xml:space="preserve">C </w:t>
            </w:r>
          </w:p>
        </w:tc>
        <w:tc>
          <w:tcPr>
            <w:tcW w:w="1157" w:type="dxa"/>
            <w:tcBorders>
              <w:top w:val="double" w:sz="4" w:space="0" w:color="000000"/>
              <w:left w:val="single" w:sz="4" w:space="0" w:color="000000"/>
              <w:bottom w:val="double" w:sz="4" w:space="0" w:color="000000"/>
              <w:right w:val="single" w:sz="4" w:space="0" w:color="000000"/>
            </w:tcBorders>
          </w:tcPr>
          <w:p w14:paraId="36D3D7AF" w14:textId="77777777" w:rsidR="00DA190E" w:rsidRDefault="00BF19FC">
            <w:pPr>
              <w:spacing w:after="0" w:line="259" w:lineRule="auto"/>
              <w:ind w:left="17" w:right="0" w:firstLine="0"/>
              <w:jc w:val="left"/>
            </w:pPr>
            <w:r>
              <w:rPr>
                <w:sz w:val="16"/>
              </w:rPr>
              <w:t xml:space="preserve">D </w:t>
            </w:r>
          </w:p>
        </w:tc>
        <w:tc>
          <w:tcPr>
            <w:tcW w:w="1331" w:type="dxa"/>
            <w:tcBorders>
              <w:top w:val="double" w:sz="4" w:space="0" w:color="000000"/>
              <w:left w:val="single" w:sz="4" w:space="0" w:color="000000"/>
              <w:bottom w:val="double" w:sz="4" w:space="0" w:color="000000"/>
              <w:right w:val="single" w:sz="4" w:space="0" w:color="000000"/>
            </w:tcBorders>
          </w:tcPr>
          <w:p w14:paraId="78061DED" w14:textId="77777777" w:rsidR="00DA190E" w:rsidRDefault="00BF19FC">
            <w:pPr>
              <w:spacing w:after="0" w:line="259" w:lineRule="auto"/>
              <w:ind w:left="17" w:right="0" w:firstLine="0"/>
              <w:jc w:val="left"/>
            </w:pPr>
            <w:r>
              <w:rPr>
                <w:sz w:val="16"/>
              </w:rPr>
              <w:t xml:space="preserve">E </w:t>
            </w:r>
          </w:p>
        </w:tc>
        <w:tc>
          <w:tcPr>
            <w:tcW w:w="1128" w:type="dxa"/>
            <w:tcBorders>
              <w:top w:val="double" w:sz="4" w:space="0" w:color="000000"/>
              <w:left w:val="single" w:sz="4" w:space="0" w:color="000000"/>
              <w:bottom w:val="double" w:sz="4" w:space="0" w:color="000000"/>
              <w:right w:val="single" w:sz="7" w:space="0" w:color="000000"/>
            </w:tcBorders>
          </w:tcPr>
          <w:p w14:paraId="1DB706A2" w14:textId="77777777" w:rsidR="00DA190E" w:rsidRDefault="00BF19FC">
            <w:pPr>
              <w:spacing w:after="0" w:line="259" w:lineRule="auto"/>
              <w:ind w:left="23" w:right="0" w:firstLine="0"/>
              <w:jc w:val="left"/>
            </w:pPr>
            <w:r>
              <w:rPr>
                <w:sz w:val="16"/>
              </w:rPr>
              <w:t xml:space="preserve">F </w:t>
            </w:r>
          </w:p>
        </w:tc>
        <w:tc>
          <w:tcPr>
            <w:tcW w:w="1292" w:type="dxa"/>
            <w:tcBorders>
              <w:top w:val="double" w:sz="4" w:space="0" w:color="000000"/>
              <w:left w:val="single" w:sz="7" w:space="0" w:color="000000"/>
              <w:bottom w:val="double" w:sz="4" w:space="0" w:color="000000"/>
              <w:right w:val="single" w:sz="4" w:space="0" w:color="000000"/>
            </w:tcBorders>
          </w:tcPr>
          <w:p w14:paraId="1186404F" w14:textId="77777777" w:rsidR="00DA190E" w:rsidRDefault="00BF19FC">
            <w:pPr>
              <w:spacing w:after="0" w:line="259" w:lineRule="auto"/>
              <w:ind w:left="13" w:right="0" w:firstLine="0"/>
              <w:jc w:val="left"/>
            </w:pPr>
            <w:r>
              <w:rPr>
                <w:sz w:val="16"/>
              </w:rPr>
              <w:t xml:space="preserve">G </w:t>
            </w:r>
          </w:p>
        </w:tc>
      </w:tr>
      <w:tr w:rsidR="00DA190E" w14:paraId="65ED7DD2"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36A097D7" w14:textId="77777777" w:rsidR="00DA190E" w:rsidRDefault="00BF19FC">
            <w:pPr>
              <w:spacing w:after="0" w:line="259" w:lineRule="auto"/>
              <w:ind w:left="17" w:right="0" w:firstLine="0"/>
              <w:jc w:val="left"/>
            </w:pPr>
            <w:r>
              <w:rPr>
                <w:sz w:val="16"/>
              </w:rPr>
              <w:t xml:space="preserve">NIVEL DE ENEFICIO, MDSIAP 14 </w:t>
            </w:r>
          </w:p>
        </w:tc>
        <w:tc>
          <w:tcPr>
            <w:tcW w:w="1041" w:type="dxa"/>
            <w:tcBorders>
              <w:top w:val="double" w:sz="4" w:space="0" w:color="000000"/>
              <w:left w:val="single" w:sz="4" w:space="0" w:color="000000"/>
              <w:bottom w:val="double" w:sz="4" w:space="0" w:color="000000"/>
              <w:right w:val="single" w:sz="4" w:space="0" w:color="000000"/>
            </w:tcBorders>
          </w:tcPr>
          <w:p w14:paraId="49EDE620"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46A23D5B"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59189CD5" w14:textId="77777777" w:rsidR="00DA190E" w:rsidRDefault="00BF19FC">
            <w:pPr>
              <w:spacing w:after="0" w:line="259" w:lineRule="auto"/>
              <w:ind w:left="17" w:right="0" w:firstLine="0"/>
              <w:jc w:val="left"/>
            </w:pPr>
            <w:r>
              <w:rPr>
                <w:sz w:val="16"/>
              </w:rPr>
              <w:t xml:space="preserve">93.92 </w:t>
            </w:r>
          </w:p>
        </w:tc>
        <w:tc>
          <w:tcPr>
            <w:tcW w:w="1331" w:type="dxa"/>
            <w:tcBorders>
              <w:top w:val="double" w:sz="4" w:space="0" w:color="000000"/>
              <w:left w:val="single" w:sz="4" w:space="0" w:color="000000"/>
              <w:bottom w:val="double" w:sz="4" w:space="0" w:color="000000"/>
              <w:right w:val="single" w:sz="4" w:space="0" w:color="000000"/>
            </w:tcBorders>
          </w:tcPr>
          <w:p w14:paraId="204569E1" w14:textId="77777777" w:rsidR="00DA190E" w:rsidRDefault="00BF19FC">
            <w:pPr>
              <w:spacing w:after="0" w:line="259" w:lineRule="auto"/>
              <w:ind w:left="17" w:right="0" w:firstLine="0"/>
              <w:jc w:val="left"/>
            </w:pPr>
            <w:r>
              <w:rPr>
                <w:sz w:val="16"/>
              </w:rPr>
              <w:t xml:space="preserve">99.72% </w:t>
            </w:r>
          </w:p>
        </w:tc>
        <w:tc>
          <w:tcPr>
            <w:tcW w:w="1128" w:type="dxa"/>
            <w:tcBorders>
              <w:top w:val="double" w:sz="4" w:space="0" w:color="000000"/>
              <w:left w:val="single" w:sz="4" w:space="0" w:color="000000"/>
              <w:bottom w:val="double" w:sz="4" w:space="0" w:color="000000"/>
              <w:right w:val="single" w:sz="7" w:space="0" w:color="000000"/>
            </w:tcBorders>
          </w:tcPr>
          <w:p w14:paraId="21FB8FB1" w14:textId="77777777" w:rsidR="00DA190E" w:rsidRDefault="00BF19FC">
            <w:pPr>
              <w:spacing w:after="0" w:line="259" w:lineRule="auto"/>
              <w:ind w:left="23" w:right="0" w:firstLine="0"/>
              <w:jc w:val="left"/>
            </w:pPr>
            <w:r>
              <w:rPr>
                <w:sz w:val="16"/>
              </w:rPr>
              <w:t xml:space="preserve">3.533 </w:t>
            </w:r>
          </w:p>
        </w:tc>
        <w:tc>
          <w:tcPr>
            <w:tcW w:w="1292" w:type="dxa"/>
            <w:tcBorders>
              <w:top w:val="double" w:sz="4" w:space="0" w:color="000000"/>
              <w:left w:val="single" w:sz="7" w:space="0" w:color="000000"/>
              <w:bottom w:val="double" w:sz="4" w:space="0" w:color="000000"/>
              <w:right w:val="single" w:sz="4" w:space="0" w:color="000000"/>
            </w:tcBorders>
          </w:tcPr>
          <w:p w14:paraId="4AC4408F" w14:textId="77777777" w:rsidR="00DA190E" w:rsidRDefault="00BF19FC">
            <w:pPr>
              <w:spacing w:after="0" w:line="259" w:lineRule="auto"/>
              <w:ind w:left="13" w:right="0" w:firstLine="0"/>
              <w:jc w:val="left"/>
            </w:pPr>
            <w:r>
              <w:rPr>
                <w:sz w:val="16"/>
              </w:rPr>
              <w:t xml:space="preserve">0.2595 </w:t>
            </w:r>
          </w:p>
        </w:tc>
      </w:tr>
      <w:tr w:rsidR="00DA190E" w14:paraId="75F63759"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6300D341" w14:textId="77777777" w:rsidR="00DA190E" w:rsidRDefault="00BF19FC">
            <w:pPr>
              <w:spacing w:after="0" w:line="259" w:lineRule="auto"/>
              <w:ind w:left="17" w:right="0" w:firstLine="0"/>
              <w:jc w:val="left"/>
            </w:pPr>
            <w:r>
              <w:rPr>
                <w:sz w:val="16"/>
              </w:rPr>
              <w:t xml:space="preserve">NIVEL DE ENEFICIO, MDSIAP 15 </w:t>
            </w:r>
          </w:p>
        </w:tc>
        <w:tc>
          <w:tcPr>
            <w:tcW w:w="1041" w:type="dxa"/>
            <w:tcBorders>
              <w:top w:val="double" w:sz="4" w:space="0" w:color="000000"/>
              <w:left w:val="single" w:sz="4" w:space="0" w:color="000000"/>
              <w:bottom w:val="double" w:sz="4" w:space="0" w:color="000000"/>
              <w:right w:val="single" w:sz="4" w:space="0" w:color="000000"/>
            </w:tcBorders>
          </w:tcPr>
          <w:p w14:paraId="31B54905"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12BF0795"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45928C89" w14:textId="77777777" w:rsidR="00DA190E" w:rsidRDefault="00BF19FC">
            <w:pPr>
              <w:spacing w:after="0" w:line="259" w:lineRule="auto"/>
              <w:ind w:left="17" w:right="0" w:firstLine="0"/>
              <w:jc w:val="left"/>
            </w:pPr>
            <w:r>
              <w:rPr>
                <w:sz w:val="16"/>
              </w:rPr>
              <w:t xml:space="preserve">93.79 </w:t>
            </w:r>
          </w:p>
        </w:tc>
        <w:tc>
          <w:tcPr>
            <w:tcW w:w="1331" w:type="dxa"/>
            <w:tcBorders>
              <w:top w:val="double" w:sz="4" w:space="0" w:color="000000"/>
              <w:left w:val="single" w:sz="4" w:space="0" w:color="000000"/>
              <w:bottom w:val="double" w:sz="4" w:space="0" w:color="000000"/>
              <w:right w:val="single" w:sz="4" w:space="0" w:color="000000"/>
            </w:tcBorders>
          </w:tcPr>
          <w:p w14:paraId="22264075" w14:textId="77777777" w:rsidR="00DA190E" w:rsidRDefault="00BF19FC">
            <w:pPr>
              <w:spacing w:after="0" w:line="259" w:lineRule="auto"/>
              <w:ind w:left="17" w:right="0" w:firstLine="0"/>
              <w:jc w:val="left"/>
            </w:pPr>
            <w:r>
              <w:rPr>
                <w:sz w:val="16"/>
              </w:rPr>
              <w:t xml:space="preserve">99.59% </w:t>
            </w:r>
          </w:p>
        </w:tc>
        <w:tc>
          <w:tcPr>
            <w:tcW w:w="1128" w:type="dxa"/>
            <w:tcBorders>
              <w:top w:val="double" w:sz="4" w:space="0" w:color="000000"/>
              <w:left w:val="single" w:sz="4" w:space="0" w:color="000000"/>
              <w:bottom w:val="double" w:sz="4" w:space="0" w:color="000000"/>
              <w:right w:val="single" w:sz="7" w:space="0" w:color="000000"/>
            </w:tcBorders>
          </w:tcPr>
          <w:p w14:paraId="3083966E" w14:textId="77777777" w:rsidR="00DA190E" w:rsidRDefault="00BF19FC">
            <w:pPr>
              <w:spacing w:after="0" w:line="259" w:lineRule="auto"/>
              <w:ind w:left="23" w:right="0" w:firstLine="0"/>
              <w:jc w:val="left"/>
            </w:pPr>
            <w:r>
              <w:rPr>
                <w:sz w:val="16"/>
              </w:rPr>
              <w:t xml:space="preserve">5.535 </w:t>
            </w:r>
          </w:p>
        </w:tc>
        <w:tc>
          <w:tcPr>
            <w:tcW w:w="1292" w:type="dxa"/>
            <w:tcBorders>
              <w:top w:val="double" w:sz="4" w:space="0" w:color="000000"/>
              <w:left w:val="single" w:sz="7" w:space="0" w:color="000000"/>
              <w:bottom w:val="double" w:sz="4" w:space="0" w:color="000000"/>
              <w:right w:val="single" w:sz="4" w:space="0" w:color="000000"/>
            </w:tcBorders>
          </w:tcPr>
          <w:p w14:paraId="432ED034" w14:textId="77777777" w:rsidR="00DA190E" w:rsidRDefault="00BF19FC">
            <w:pPr>
              <w:spacing w:after="0" w:line="259" w:lineRule="auto"/>
              <w:ind w:left="13" w:right="0" w:firstLine="0"/>
              <w:jc w:val="left"/>
            </w:pPr>
            <w:r>
              <w:rPr>
                <w:sz w:val="16"/>
              </w:rPr>
              <w:t xml:space="preserve">0.3873 </w:t>
            </w:r>
          </w:p>
        </w:tc>
      </w:tr>
      <w:tr w:rsidR="00DA190E" w14:paraId="170D2765"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01B65715" w14:textId="77777777" w:rsidR="00DA190E" w:rsidRDefault="00BF19FC">
            <w:pPr>
              <w:spacing w:after="0" w:line="259" w:lineRule="auto"/>
              <w:ind w:left="17" w:right="0" w:firstLine="0"/>
              <w:jc w:val="left"/>
            </w:pPr>
            <w:r>
              <w:rPr>
                <w:sz w:val="16"/>
              </w:rPr>
              <w:t xml:space="preserve">NIVEL DE ENEFICIO, MDSIAP 16 </w:t>
            </w:r>
          </w:p>
        </w:tc>
        <w:tc>
          <w:tcPr>
            <w:tcW w:w="1041" w:type="dxa"/>
            <w:tcBorders>
              <w:top w:val="double" w:sz="4" w:space="0" w:color="000000"/>
              <w:left w:val="single" w:sz="4" w:space="0" w:color="000000"/>
              <w:bottom w:val="double" w:sz="4" w:space="0" w:color="000000"/>
              <w:right w:val="single" w:sz="4" w:space="0" w:color="000000"/>
            </w:tcBorders>
          </w:tcPr>
          <w:p w14:paraId="4B377CF2"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2AC13239"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50B08B2C" w14:textId="77777777" w:rsidR="00DA190E" w:rsidRDefault="00BF19FC">
            <w:pPr>
              <w:spacing w:after="0" w:line="259" w:lineRule="auto"/>
              <w:ind w:left="17" w:right="0" w:firstLine="0"/>
              <w:jc w:val="left"/>
            </w:pPr>
            <w:r>
              <w:rPr>
                <w:sz w:val="16"/>
              </w:rPr>
              <w:t xml:space="preserve">93.70 </w:t>
            </w:r>
          </w:p>
        </w:tc>
        <w:tc>
          <w:tcPr>
            <w:tcW w:w="1331" w:type="dxa"/>
            <w:tcBorders>
              <w:top w:val="double" w:sz="4" w:space="0" w:color="000000"/>
              <w:left w:val="single" w:sz="4" w:space="0" w:color="000000"/>
              <w:bottom w:val="double" w:sz="4" w:space="0" w:color="000000"/>
              <w:right w:val="single" w:sz="4" w:space="0" w:color="000000"/>
            </w:tcBorders>
          </w:tcPr>
          <w:p w14:paraId="1FD8085A" w14:textId="77777777" w:rsidR="00DA190E" w:rsidRDefault="00BF19FC">
            <w:pPr>
              <w:spacing w:after="0" w:line="259" w:lineRule="auto"/>
              <w:ind w:left="17" w:right="0" w:firstLine="0"/>
              <w:jc w:val="left"/>
            </w:pPr>
            <w:r>
              <w:rPr>
                <w:sz w:val="16"/>
              </w:rPr>
              <w:t xml:space="preserve">99.49% </w:t>
            </w:r>
          </w:p>
        </w:tc>
        <w:tc>
          <w:tcPr>
            <w:tcW w:w="1128" w:type="dxa"/>
            <w:tcBorders>
              <w:top w:val="double" w:sz="4" w:space="0" w:color="000000"/>
              <w:left w:val="single" w:sz="4" w:space="0" w:color="000000"/>
              <w:bottom w:val="double" w:sz="4" w:space="0" w:color="000000"/>
              <w:right w:val="single" w:sz="7" w:space="0" w:color="000000"/>
            </w:tcBorders>
          </w:tcPr>
          <w:p w14:paraId="3DC537B7" w14:textId="77777777" w:rsidR="00DA190E" w:rsidRDefault="00BF19FC">
            <w:pPr>
              <w:spacing w:after="0" w:line="259" w:lineRule="auto"/>
              <w:ind w:left="23" w:right="0" w:firstLine="0"/>
              <w:jc w:val="left"/>
            </w:pPr>
            <w:r>
              <w:rPr>
                <w:sz w:val="16"/>
              </w:rPr>
              <w:t xml:space="preserve">6.932 </w:t>
            </w:r>
          </w:p>
        </w:tc>
        <w:tc>
          <w:tcPr>
            <w:tcW w:w="1292" w:type="dxa"/>
            <w:tcBorders>
              <w:top w:val="double" w:sz="4" w:space="0" w:color="000000"/>
              <w:left w:val="single" w:sz="7" w:space="0" w:color="000000"/>
              <w:bottom w:val="double" w:sz="4" w:space="0" w:color="000000"/>
              <w:right w:val="single" w:sz="4" w:space="0" w:color="000000"/>
            </w:tcBorders>
          </w:tcPr>
          <w:p w14:paraId="51F74B36" w14:textId="77777777" w:rsidR="00DA190E" w:rsidRDefault="00BF19FC">
            <w:pPr>
              <w:spacing w:after="0" w:line="259" w:lineRule="auto"/>
              <w:ind w:left="13" w:right="0" w:firstLine="0"/>
              <w:jc w:val="left"/>
            </w:pPr>
            <w:r>
              <w:rPr>
                <w:sz w:val="16"/>
              </w:rPr>
              <w:t xml:space="preserve">0.4765 </w:t>
            </w:r>
          </w:p>
        </w:tc>
      </w:tr>
      <w:tr w:rsidR="00DA190E" w14:paraId="17EA800B"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6EACF9D2" w14:textId="77777777" w:rsidR="00DA190E" w:rsidRDefault="00BF19FC">
            <w:pPr>
              <w:spacing w:after="0" w:line="259" w:lineRule="auto"/>
              <w:ind w:left="17" w:right="0" w:firstLine="0"/>
              <w:jc w:val="left"/>
            </w:pPr>
            <w:r>
              <w:rPr>
                <w:sz w:val="16"/>
              </w:rPr>
              <w:t xml:space="preserve">NIVEL DE ENEFICIO, MDSIAP 17 </w:t>
            </w:r>
          </w:p>
        </w:tc>
        <w:tc>
          <w:tcPr>
            <w:tcW w:w="1041" w:type="dxa"/>
            <w:tcBorders>
              <w:top w:val="double" w:sz="4" w:space="0" w:color="000000"/>
              <w:left w:val="single" w:sz="4" w:space="0" w:color="000000"/>
              <w:bottom w:val="double" w:sz="4" w:space="0" w:color="000000"/>
              <w:right w:val="single" w:sz="4" w:space="0" w:color="000000"/>
            </w:tcBorders>
          </w:tcPr>
          <w:p w14:paraId="7CF8ECF7"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74A7AD59"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5FB225A4" w14:textId="77777777" w:rsidR="00DA190E" w:rsidRDefault="00BF19FC">
            <w:pPr>
              <w:spacing w:after="0" w:line="259" w:lineRule="auto"/>
              <w:ind w:left="17" w:right="0" w:firstLine="0"/>
              <w:jc w:val="left"/>
            </w:pPr>
            <w:r>
              <w:rPr>
                <w:sz w:val="16"/>
              </w:rPr>
              <w:t xml:space="preserve">93.57 </w:t>
            </w:r>
          </w:p>
        </w:tc>
        <w:tc>
          <w:tcPr>
            <w:tcW w:w="1331" w:type="dxa"/>
            <w:tcBorders>
              <w:top w:val="double" w:sz="4" w:space="0" w:color="000000"/>
              <w:left w:val="single" w:sz="4" w:space="0" w:color="000000"/>
              <w:bottom w:val="double" w:sz="4" w:space="0" w:color="000000"/>
              <w:right w:val="single" w:sz="4" w:space="0" w:color="000000"/>
            </w:tcBorders>
          </w:tcPr>
          <w:p w14:paraId="505AFD96" w14:textId="77777777" w:rsidR="00DA190E" w:rsidRDefault="00BF19FC">
            <w:pPr>
              <w:spacing w:after="0" w:line="259" w:lineRule="auto"/>
              <w:ind w:left="17" w:right="0" w:firstLine="0"/>
              <w:jc w:val="left"/>
            </w:pPr>
            <w:r>
              <w:rPr>
                <w:sz w:val="16"/>
              </w:rPr>
              <w:t xml:space="preserve">99.35% </w:t>
            </w:r>
          </w:p>
        </w:tc>
        <w:tc>
          <w:tcPr>
            <w:tcW w:w="1128" w:type="dxa"/>
            <w:tcBorders>
              <w:top w:val="double" w:sz="4" w:space="0" w:color="000000"/>
              <w:left w:val="single" w:sz="4" w:space="0" w:color="000000"/>
              <w:bottom w:val="double" w:sz="4" w:space="0" w:color="000000"/>
              <w:right w:val="single" w:sz="7" w:space="0" w:color="000000"/>
            </w:tcBorders>
          </w:tcPr>
          <w:p w14:paraId="4DBF4ABE" w14:textId="77777777" w:rsidR="00DA190E" w:rsidRDefault="00BF19FC">
            <w:pPr>
              <w:spacing w:after="0" w:line="259" w:lineRule="auto"/>
              <w:ind w:left="23" w:right="0" w:firstLine="0"/>
              <w:jc w:val="left"/>
            </w:pPr>
            <w:r>
              <w:rPr>
                <w:sz w:val="16"/>
              </w:rPr>
              <w:t xml:space="preserve">9.024 </w:t>
            </w:r>
          </w:p>
        </w:tc>
        <w:tc>
          <w:tcPr>
            <w:tcW w:w="1292" w:type="dxa"/>
            <w:tcBorders>
              <w:top w:val="double" w:sz="4" w:space="0" w:color="000000"/>
              <w:left w:val="single" w:sz="7" w:space="0" w:color="000000"/>
              <w:bottom w:val="double" w:sz="4" w:space="0" w:color="000000"/>
              <w:right w:val="single" w:sz="4" w:space="0" w:color="000000"/>
            </w:tcBorders>
          </w:tcPr>
          <w:p w14:paraId="3EA34067" w14:textId="77777777" w:rsidR="00DA190E" w:rsidRDefault="00BF19FC">
            <w:pPr>
              <w:spacing w:after="0" w:line="259" w:lineRule="auto"/>
              <w:ind w:left="13" w:right="0" w:firstLine="0"/>
              <w:jc w:val="left"/>
            </w:pPr>
            <w:r>
              <w:rPr>
                <w:sz w:val="16"/>
              </w:rPr>
              <w:t xml:space="preserve">0.6100 </w:t>
            </w:r>
          </w:p>
        </w:tc>
      </w:tr>
      <w:tr w:rsidR="00DA190E" w14:paraId="644B4C2B"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1A3EEA8F" w14:textId="77777777" w:rsidR="00DA190E" w:rsidRDefault="00BF19FC">
            <w:pPr>
              <w:spacing w:after="0" w:line="259" w:lineRule="auto"/>
              <w:ind w:left="17" w:right="0" w:firstLine="0"/>
              <w:jc w:val="left"/>
            </w:pPr>
            <w:r>
              <w:rPr>
                <w:sz w:val="16"/>
              </w:rPr>
              <w:t xml:space="preserve">NIVEL DE ENEFICIO, MDSIAP 18 </w:t>
            </w:r>
          </w:p>
        </w:tc>
        <w:tc>
          <w:tcPr>
            <w:tcW w:w="1041" w:type="dxa"/>
            <w:tcBorders>
              <w:top w:val="double" w:sz="4" w:space="0" w:color="000000"/>
              <w:left w:val="single" w:sz="4" w:space="0" w:color="000000"/>
              <w:bottom w:val="double" w:sz="4" w:space="0" w:color="000000"/>
              <w:right w:val="single" w:sz="4" w:space="0" w:color="000000"/>
            </w:tcBorders>
          </w:tcPr>
          <w:p w14:paraId="7AB92B24"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2CB8F0F3"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4E007145" w14:textId="77777777" w:rsidR="00DA190E" w:rsidRDefault="00BF19FC">
            <w:pPr>
              <w:spacing w:after="0" w:line="259" w:lineRule="auto"/>
              <w:ind w:left="17" w:right="0" w:firstLine="0"/>
              <w:jc w:val="left"/>
            </w:pPr>
            <w:r>
              <w:rPr>
                <w:sz w:val="16"/>
              </w:rPr>
              <w:t xml:space="preserve">93.41 </w:t>
            </w:r>
          </w:p>
        </w:tc>
        <w:tc>
          <w:tcPr>
            <w:tcW w:w="1331" w:type="dxa"/>
            <w:tcBorders>
              <w:top w:val="double" w:sz="4" w:space="0" w:color="000000"/>
              <w:left w:val="single" w:sz="4" w:space="0" w:color="000000"/>
              <w:bottom w:val="double" w:sz="4" w:space="0" w:color="000000"/>
              <w:right w:val="single" w:sz="4" w:space="0" w:color="000000"/>
            </w:tcBorders>
          </w:tcPr>
          <w:p w14:paraId="0206397D" w14:textId="77777777" w:rsidR="00DA190E" w:rsidRDefault="00BF19FC">
            <w:pPr>
              <w:spacing w:after="0" w:line="259" w:lineRule="auto"/>
              <w:ind w:left="17" w:right="0" w:firstLine="0"/>
              <w:jc w:val="left"/>
            </w:pPr>
            <w:r>
              <w:rPr>
                <w:sz w:val="16"/>
              </w:rPr>
              <w:t xml:space="preserve">99.18% </w:t>
            </w:r>
          </w:p>
        </w:tc>
        <w:tc>
          <w:tcPr>
            <w:tcW w:w="1128" w:type="dxa"/>
            <w:tcBorders>
              <w:top w:val="double" w:sz="4" w:space="0" w:color="000000"/>
              <w:left w:val="single" w:sz="4" w:space="0" w:color="000000"/>
              <w:bottom w:val="double" w:sz="4" w:space="0" w:color="000000"/>
              <w:right w:val="single" w:sz="7" w:space="0" w:color="000000"/>
            </w:tcBorders>
          </w:tcPr>
          <w:p w14:paraId="43D82695" w14:textId="77777777" w:rsidR="00DA190E" w:rsidRDefault="00BF19FC">
            <w:pPr>
              <w:spacing w:after="0" w:line="259" w:lineRule="auto"/>
              <w:ind w:left="23" w:right="0" w:firstLine="0"/>
              <w:jc w:val="left"/>
            </w:pPr>
            <w:r>
              <w:rPr>
                <w:sz w:val="16"/>
              </w:rPr>
              <w:t xml:space="preserve">11.553 </w:t>
            </w:r>
          </w:p>
        </w:tc>
        <w:tc>
          <w:tcPr>
            <w:tcW w:w="1292" w:type="dxa"/>
            <w:tcBorders>
              <w:top w:val="double" w:sz="4" w:space="0" w:color="000000"/>
              <w:left w:val="single" w:sz="7" w:space="0" w:color="000000"/>
              <w:bottom w:val="double" w:sz="4" w:space="0" w:color="000000"/>
              <w:right w:val="single" w:sz="4" w:space="0" w:color="000000"/>
            </w:tcBorders>
          </w:tcPr>
          <w:p w14:paraId="564D087B" w14:textId="77777777" w:rsidR="00DA190E" w:rsidRDefault="00BF19FC">
            <w:pPr>
              <w:spacing w:after="0" w:line="259" w:lineRule="auto"/>
              <w:ind w:left="13" w:right="0" w:firstLine="0"/>
              <w:jc w:val="left"/>
            </w:pPr>
            <w:r>
              <w:rPr>
                <w:sz w:val="16"/>
              </w:rPr>
              <w:t xml:space="preserve">0.7714 </w:t>
            </w:r>
          </w:p>
        </w:tc>
      </w:tr>
      <w:tr w:rsidR="00DA190E" w14:paraId="28C2942C"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37B606A2" w14:textId="77777777" w:rsidR="00DA190E" w:rsidRDefault="00BF19FC">
            <w:pPr>
              <w:spacing w:after="0" w:line="259" w:lineRule="auto"/>
              <w:ind w:left="17" w:right="0" w:firstLine="0"/>
              <w:jc w:val="left"/>
            </w:pPr>
            <w:r>
              <w:rPr>
                <w:sz w:val="16"/>
              </w:rPr>
              <w:t xml:space="preserve">NIVEL DE ENEFICIO, MDSIAP 19 </w:t>
            </w:r>
          </w:p>
        </w:tc>
        <w:tc>
          <w:tcPr>
            <w:tcW w:w="1041" w:type="dxa"/>
            <w:tcBorders>
              <w:top w:val="double" w:sz="4" w:space="0" w:color="000000"/>
              <w:left w:val="single" w:sz="4" w:space="0" w:color="000000"/>
              <w:bottom w:val="double" w:sz="4" w:space="0" w:color="000000"/>
              <w:right w:val="single" w:sz="4" w:space="0" w:color="000000"/>
            </w:tcBorders>
          </w:tcPr>
          <w:p w14:paraId="5D2935BD"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10FF790B"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33D34542" w14:textId="77777777" w:rsidR="00DA190E" w:rsidRDefault="00BF19FC">
            <w:pPr>
              <w:spacing w:after="0" w:line="259" w:lineRule="auto"/>
              <w:ind w:left="17" w:right="0" w:firstLine="0"/>
              <w:jc w:val="left"/>
            </w:pPr>
            <w:r>
              <w:rPr>
                <w:sz w:val="16"/>
              </w:rPr>
              <w:t xml:space="preserve">93.15 </w:t>
            </w:r>
          </w:p>
        </w:tc>
        <w:tc>
          <w:tcPr>
            <w:tcW w:w="1331" w:type="dxa"/>
            <w:tcBorders>
              <w:top w:val="double" w:sz="4" w:space="0" w:color="000000"/>
              <w:left w:val="single" w:sz="4" w:space="0" w:color="000000"/>
              <w:bottom w:val="double" w:sz="4" w:space="0" w:color="000000"/>
              <w:right w:val="single" w:sz="4" w:space="0" w:color="000000"/>
            </w:tcBorders>
          </w:tcPr>
          <w:p w14:paraId="4B14B989" w14:textId="77777777" w:rsidR="00DA190E" w:rsidRDefault="00BF19FC">
            <w:pPr>
              <w:spacing w:after="0" w:line="259" w:lineRule="auto"/>
              <w:ind w:left="17" w:right="0" w:firstLine="0"/>
              <w:jc w:val="left"/>
            </w:pPr>
            <w:r>
              <w:rPr>
                <w:sz w:val="16"/>
              </w:rPr>
              <w:t xml:space="preserve">98.91% </w:t>
            </w:r>
          </w:p>
        </w:tc>
        <w:tc>
          <w:tcPr>
            <w:tcW w:w="1128" w:type="dxa"/>
            <w:tcBorders>
              <w:top w:val="double" w:sz="4" w:space="0" w:color="000000"/>
              <w:left w:val="single" w:sz="4" w:space="0" w:color="000000"/>
              <w:bottom w:val="double" w:sz="4" w:space="0" w:color="000000"/>
              <w:right w:val="single" w:sz="7" w:space="0" w:color="000000"/>
            </w:tcBorders>
          </w:tcPr>
          <w:p w14:paraId="751E9E53" w14:textId="77777777" w:rsidR="00DA190E" w:rsidRDefault="00BF19FC">
            <w:pPr>
              <w:spacing w:after="0" w:line="259" w:lineRule="auto"/>
              <w:ind w:left="23" w:right="0" w:firstLine="0"/>
              <w:jc w:val="left"/>
            </w:pPr>
            <w:r>
              <w:rPr>
                <w:sz w:val="16"/>
              </w:rPr>
              <w:t xml:space="preserve">15.584 </w:t>
            </w:r>
          </w:p>
        </w:tc>
        <w:tc>
          <w:tcPr>
            <w:tcW w:w="1292" w:type="dxa"/>
            <w:tcBorders>
              <w:top w:val="double" w:sz="4" w:space="0" w:color="000000"/>
              <w:left w:val="single" w:sz="7" w:space="0" w:color="000000"/>
              <w:bottom w:val="double" w:sz="4" w:space="0" w:color="000000"/>
              <w:right w:val="single" w:sz="4" w:space="0" w:color="000000"/>
            </w:tcBorders>
          </w:tcPr>
          <w:p w14:paraId="32ACC306" w14:textId="77777777" w:rsidR="00DA190E" w:rsidRDefault="00BF19FC">
            <w:pPr>
              <w:spacing w:after="0" w:line="259" w:lineRule="auto"/>
              <w:ind w:left="13" w:right="0" w:firstLine="0"/>
              <w:jc w:val="left"/>
            </w:pPr>
            <w:r>
              <w:rPr>
                <w:sz w:val="16"/>
              </w:rPr>
              <w:t xml:space="preserve">1.0287 </w:t>
            </w:r>
          </w:p>
        </w:tc>
      </w:tr>
      <w:tr w:rsidR="00DA190E" w14:paraId="3DCADA67"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4BBB3167" w14:textId="77777777" w:rsidR="00DA190E" w:rsidRDefault="00BF19FC">
            <w:pPr>
              <w:spacing w:after="0" w:line="259" w:lineRule="auto"/>
              <w:ind w:left="17" w:right="0" w:firstLine="0"/>
              <w:jc w:val="left"/>
            </w:pPr>
            <w:r>
              <w:rPr>
                <w:sz w:val="16"/>
              </w:rPr>
              <w:t xml:space="preserve">NIVEL DE ENEFICIO, MDSIAP 20 </w:t>
            </w:r>
          </w:p>
        </w:tc>
        <w:tc>
          <w:tcPr>
            <w:tcW w:w="1041" w:type="dxa"/>
            <w:tcBorders>
              <w:top w:val="double" w:sz="4" w:space="0" w:color="000000"/>
              <w:left w:val="single" w:sz="4" w:space="0" w:color="000000"/>
              <w:bottom w:val="double" w:sz="4" w:space="0" w:color="000000"/>
              <w:right w:val="single" w:sz="4" w:space="0" w:color="000000"/>
            </w:tcBorders>
          </w:tcPr>
          <w:p w14:paraId="676318F4"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5FC12EFE" w14:textId="77777777" w:rsidR="00DA190E" w:rsidRDefault="00BF19FC">
            <w:pPr>
              <w:spacing w:after="0" w:line="259" w:lineRule="auto"/>
              <w:ind w:left="34"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1134A4C3" w14:textId="77777777" w:rsidR="00DA190E" w:rsidRDefault="00BF19FC">
            <w:pPr>
              <w:spacing w:after="0" w:line="259" w:lineRule="auto"/>
              <w:ind w:left="17" w:right="0" w:firstLine="0"/>
              <w:jc w:val="left"/>
            </w:pPr>
            <w:r>
              <w:rPr>
                <w:sz w:val="16"/>
              </w:rPr>
              <w:t xml:space="preserve">92.73 </w:t>
            </w:r>
          </w:p>
        </w:tc>
        <w:tc>
          <w:tcPr>
            <w:tcW w:w="1331" w:type="dxa"/>
            <w:tcBorders>
              <w:top w:val="double" w:sz="4" w:space="0" w:color="000000"/>
              <w:left w:val="single" w:sz="4" w:space="0" w:color="000000"/>
              <w:bottom w:val="double" w:sz="4" w:space="0" w:color="000000"/>
              <w:right w:val="single" w:sz="4" w:space="0" w:color="000000"/>
            </w:tcBorders>
          </w:tcPr>
          <w:p w14:paraId="2BA18231" w14:textId="77777777" w:rsidR="00DA190E" w:rsidRDefault="00BF19FC">
            <w:pPr>
              <w:spacing w:after="0" w:line="259" w:lineRule="auto"/>
              <w:ind w:left="17" w:right="0" w:firstLine="0"/>
              <w:jc w:val="left"/>
            </w:pPr>
            <w:r>
              <w:rPr>
                <w:sz w:val="16"/>
              </w:rPr>
              <w:t xml:space="preserve">98.46% </w:t>
            </w:r>
          </w:p>
        </w:tc>
        <w:tc>
          <w:tcPr>
            <w:tcW w:w="1128" w:type="dxa"/>
            <w:tcBorders>
              <w:top w:val="double" w:sz="4" w:space="0" w:color="000000"/>
              <w:left w:val="single" w:sz="4" w:space="0" w:color="000000"/>
              <w:bottom w:val="double" w:sz="4" w:space="0" w:color="000000"/>
              <w:right w:val="single" w:sz="7" w:space="0" w:color="000000"/>
            </w:tcBorders>
          </w:tcPr>
          <w:p w14:paraId="6E0C51DD" w14:textId="77777777" w:rsidR="00DA190E" w:rsidRDefault="00BF19FC">
            <w:pPr>
              <w:spacing w:after="0" w:line="259" w:lineRule="auto"/>
              <w:ind w:left="23" w:right="0" w:firstLine="0"/>
              <w:jc w:val="left"/>
            </w:pPr>
            <w:r>
              <w:rPr>
                <w:sz w:val="16"/>
              </w:rPr>
              <w:t xml:space="preserve">22.225 </w:t>
            </w:r>
          </w:p>
        </w:tc>
        <w:tc>
          <w:tcPr>
            <w:tcW w:w="1292" w:type="dxa"/>
            <w:tcBorders>
              <w:top w:val="double" w:sz="4" w:space="0" w:color="000000"/>
              <w:left w:val="single" w:sz="7" w:space="0" w:color="000000"/>
              <w:bottom w:val="double" w:sz="4" w:space="0" w:color="000000"/>
              <w:right w:val="single" w:sz="4" w:space="0" w:color="000000"/>
            </w:tcBorders>
          </w:tcPr>
          <w:p w14:paraId="69AD70BC" w14:textId="77777777" w:rsidR="00DA190E" w:rsidRDefault="00BF19FC">
            <w:pPr>
              <w:spacing w:after="0" w:line="259" w:lineRule="auto"/>
              <w:ind w:left="13" w:right="0" w:firstLine="0"/>
              <w:jc w:val="left"/>
            </w:pPr>
            <w:r>
              <w:rPr>
                <w:sz w:val="16"/>
              </w:rPr>
              <w:t xml:space="preserve">1.4527 </w:t>
            </w:r>
          </w:p>
        </w:tc>
      </w:tr>
      <w:tr w:rsidR="00DA190E" w14:paraId="73052E74"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2A296FCB" w14:textId="77777777" w:rsidR="00DA190E" w:rsidRDefault="00BF19FC">
            <w:pPr>
              <w:spacing w:after="0" w:line="259" w:lineRule="auto"/>
              <w:ind w:left="17" w:right="0" w:firstLine="0"/>
              <w:jc w:val="left"/>
            </w:pPr>
            <w:r>
              <w:rPr>
                <w:sz w:val="16"/>
              </w:rPr>
              <w:t xml:space="preserve">NIVEL DE ENEFICIO, MDSIAP 21 </w:t>
            </w:r>
          </w:p>
        </w:tc>
        <w:tc>
          <w:tcPr>
            <w:tcW w:w="1041" w:type="dxa"/>
            <w:tcBorders>
              <w:top w:val="double" w:sz="4" w:space="0" w:color="000000"/>
              <w:left w:val="single" w:sz="4" w:space="0" w:color="000000"/>
              <w:bottom w:val="double" w:sz="4" w:space="0" w:color="000000"/>
              <w:right w:val="single" w:sz="4" w:space="0" w:color="000000"/>
            </w:tcBorders>
          </w:tcPr>
          <w:p w14:paraId="12B29870"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688EC46C" w14:textId="77777777" w:rsidR="00DA190E" w:rsidRDefault="00BF19FC">
            <w:pPr>
              <w:spacing w:after="0" w:line="259" w:lineRule="auto"/>
              <w:ind w:left="0"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481244DE" w14:textId="77777777" w:rsidR="00DA190E" w:rsidRDefault="00BF19FC">
            <w:pPr>
              <w:spacing w:after="0" w:line="259" w:lineRule="auto"/>
              <w:ind w:left="17" w:right="0" w:firstLine="0"/>
              <w:jc w:val="left"/>
            </w:pPr>
            <w:r>
              <w:rPr>
                <w:sz w:val="16"/>
              </w:rPr>
              <w:t xml:space="preserve">91.83 </w:t>
            </w:r>
          </w:p>
        </w:tc>
        <w:tc>
          <w:tcPr>
            <w:tcW w:w="1331" w:type="dxa"/>
            <w:tcBorders>
              <w:top w:val="double" w:sz="4" w:space="0" w:color="000000"/>
              <w:left w:val="single" w:sz="4" w:space="0" w:color="000000"/>
              <w:bottom w:val="double" w:sz="4" w:space="0" w:color="000000"/>
              <w:right w:val="single" w:sz="4" w:space="0" w:color="000000"/>
            </w:tcBorders>
          </w:tcPr>
          <w:p w14:paraId="7FE8C61F" w14:textId="77777777" w:rsidR="00DA190E" w:rsidRDefault="00BF19FC">
            <w:pPr>
              <w:spacing w:after="0" w:line="259" w:lineRule="auto"/>
              <w:ind w:left="17" w:right="0" w:firstLine="0"/>
              <w:jc w:val="left"/>
            </w:pPr>
            <w:r>
              <w:rPr>
                <w:sz w:val="16"/>
              </w:rPr>
              <w:t xml:space="preserve">97.50% </w:t>
            </w:r>
          </w:p>
        </w:tc>
        <w:tc>
          <w:tcPr>
            <w:tcW w:w="1128" w:type="dxa"/>
            <w:tcBorders>
              <w:top w:val="double" w:sz="4" w:space="0" w:color="000000"/>
              <w:left w:val="single" w:sz="4" w:space="0" w:color="000000"/>
              <w:bottom w:val="double" w:sz="4" w:space="0" w:color="000000"/>
              <w:right w:val="single" w:sz="7" w:space="0" w:color="000000"/>
            </w:tcBorders>
          </w:tcPr>
          <w:p w14:paraId="20058C6C" w14:textId="77777777" w:rsidR="00DA190E" w:rsidRDefault="00BF19FC">
            <w:pPr>
              <w:spacing w:after="0" w:line="259" w:lineRule="auto"/>
              <w:ind w:left="9" w:right="0" w:firstLine="0"/>
              <w:jc w:val="left"/>
            </w:pPr>
            <w:r>
              <w:rPr>
                <w:sz w:val="16"/>
              </w:rPr>
              <w:t xml:space="preserve">36.307 </w:t>
            </w:r>
          </w:p>
        </w:tc>
        <w:tc>
          <w:tcPr>
            <w:tcW w:w="1292" w:type="dxa"/>
            <w:tcBorders>
              <w:top w:val="double" w:sz="4" w:space="0" w:color="000000"/>
              <w:left w:val="single" w:sz="7" w:space="0" w:color="000000"/>
              <w:bottom w:val="double" w:sz="4" w:space="0" w:color="000000"/>
              <w:right w:val="single" w:sz="4" w:space="0" w:color="000000"/>
            </w:tcBorders>
          </w:tcPr>
          <w:p w14:paraId="0FE8DA23" w14:textId="77777777" w:rsidR="00DA190E" w:rsidRDefault="00BF19FC">
            <w:pPr>
              <w:spacing w:after="0" w:line="259" w:lineRule="auto"/>
              <w:ind w:left="22" w:right="0" w:firstLine="0"/>
              <w:jc w:val="left"/>
            </w:pPr>
            <w:r>
              <w:rPr>
                <w:sz w:val="16"/>
              </w:rPr>
              <w:t xml:space="preserve">2.3515 </w:t>
            </w:r>
          </w:p>
        </w:tc>
      </w:tr>
      <w:tr w:rsidR="00DA190E" w14:paraId="26F0E9E7" w14:textId="77777777">
        <w:trPr>
          <w:trHeight w:val="314"/>
        </w:trPr>
        <w:tc>
          <w:tcPr>
            <w:tcW w:w="2912" w:type="dxa"/>
            <w:tcBorders>
              <w:top w:val="double" w:sz="4" w:space="0" w:color="000000"/>
              <w:left w:val="single" w:sz="4" w:space="0" w:color="000000"/>
              <w:bottom w:val="double" w:sz="4" w:space="0" w:color="000000"/>
              <w:right w:val="single" w:sz="4" w:space="0" w:color="000000"/>
            </w:tcBorders>
          </w:tcPr>
          <w:p w14:paraId="28D40BC2" w14:textId="77777777" w:rsidR="00DA190E" w:rsidRDefault="00BF19FC">
            <w:pPr>
              <w:spacing w:after="0" w:line="259" w:lineRule="auto"/>
              <w:ind w:left="17" w:right="0" w:firstLine="0"/>
              <w:jc w:val="left"/>
            </w:pPr>
            <w:r>
              <w:rPr>
                <w:sz w:val="16"/>
              </w:rPr>
              <w:t xml:space="preserve">NIVEL DE ENEFICIO, MDSIAP 22 </w:t>
            </w:r>
          </w:p>
        </w:tc>
        <w:tc>
          <w:tcPr>
            <w:tcW w:w="1041" w:type="dxa"/>
            <w:tcBorders>
              <w:top w:val="double" w:sz="4" w:space="0" w:color="000000"/>
              <w:left w:val="single" w:sz="4" w:space="0" w:color="000000"/>
              <w:bottom w:val="double" w:sz="4" w:space="0" w:color="000000"/>
              <w:right w:val="single" w:sz="4" w:space="0" w:color="000000"/>
            </w:tcBorders>
          </w:tcPr>
          <w:p w14:paraId="69D3CF71"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double" w:sz="4" w:space="0" w:color="000000"/>
              <w:right w:val="single" w:sz="4" w:space="0" w:color="000000"/>
            </w:tcBorders>
          </w:tcPr>
          <w:p w14:paraId="7DCA0434" w14:textId="77777777" w:rsidR="00DA190E" w:rsidRDefault="00BF19FC">
            <w:pPr>
              <w:spacing w:after="0" w:line="259" w:lineRule="auto"/>
              <w:ind w:left="0" w:right="0" w:firstLine="0"/>
              <w:jc w:val="left"/>
            </w:pPr>
            <w:r>
              <w:rPr>
                <w:sz w:val="16"/>
              </w:rPr>
              <w:t xml:space="preserve">94.1815 </w:t>
            </w:r>
          </w:p>
        </w:tc>
        <w:tc>
          <w:tcPr>
            <w:tcW w:w="1157" w:type="dxa"/>
            <w:tcBorders>
              <w:top w:val="double" w:sz="4" w:space="0" w:color="000000"/>
              <w:left w:val="single" w:sz="4" w:space="0" w:color="000000"/>
              <w:bottom w:val="double" w:sz="4" w:space="0" w:color="000000"/>
              <w:right w:val="single" w:sz="4" w:space="0" w:color="000000"/>
            </w:tcBorders>
          </w:tcPr>
          <w:p w14:paraId="4A103D25" w14:textId="77777777" w:rsidR="00DA190E" w:rsidRDefault="00BF19FC">
            <w:pPr>
              <w:spacing w:after="0" w:line="259" w:lineRule="auto"/>
              <w:ind w:left="17" w:right="0" w:firstLine="0"/>
              <w:jc w:val="left"/>
            </w:pPr>
            <w:r>
              <w:rPr>
                <w:sz w:val="16"/>
              </w:rPr>
              <w:t xml:space="preserve">90.56 </w:t>
            </w:r>
          </w:p>
        </w:tc>
        <w:tc>
          <w:tcPr>
            <w:tcW w:w="1331" w:type="dxa"/>
            <w:tcBorders>
              <w:top w:val="double" w:sz="4" w:space="0" w:color="000000"/>
              <w:left w:val="single" w:sz="4" w:space="0" w:color="000000"/>
              <w:bottom w:val="double" w:sz="4" w:space="0" w:color="000000"/>
              <w:right w:val="single" w:sz="4" w:space="0" w:color="000000"/>
            </w:tcBorders>
          </w:tcPr>
          <w:p w14:paraId="6C0690D3" w14:textId="77777777" w:rsidR="00DA190E" w:rsidRDefault="00BF19FC">
            <w:pPr>
              <w:spacing w:after="0" w:line="259" w:lineRule="auto"/>
              <w:ind w:left="17" w:right="0" w:firstLine="0"/>
              <w:jc w:val="left"/>
            </w:pPr>
            <w:r>
              <w:rPr>
                <w:sz w:val="16"/>
              </w:rPr>
              <w:t xml:space="preserve">96.15% </w:t>
            </w:r>
          </w:p>
        </w:tc>
        <w:tc>
          <w:tcPr>
            <w:tcW w:w="1128" w:type="dxa"/>
            <w:tcBorders>
              <w:top w:val="double" w:sz="4" w:space="0" w:color="000000"/>
              <w:left w:val="single" w:sz="4" w:space="0" w:color="000000"/>
              <w:bottom w:val="double" w:sz="4" w:space="0" w:color="000000"/>
              <w:right w:val="single" w:sz="7" w:space="0" w:color="000000"/>
            </w:tcBorders>
          </w:tcPr>
          <w:p w14:paraId="52EEED6E" w14:textId="77777777" w:rsidR="00DA190E" w:rsidRDefault="00BF19FC">
            <w:pPr>
              <w:spacing w:after="0" w:line="259" w:lineRule="auto"/>
              <w:ind w:left="9" w:right="0" w:firstLine="0"/>
              <w:jc w:val="left"/>
            </w:pPr>
            <w:r>
              <w:rPr>
                <w:sz w:val="16"/>
              </w:rPr>
              <w:t xml:space="preserve">56.236 </w:t>
            </w:r>
          </w:p>
        </w:tc>
        <w:tc>
          <w:tcPr>
            <w:tcW w:w="1292" w:type="dxa"/>
            <w:tcBorders>
              <w:top w:val="double" w:sz="4" w:space="0" w:color="000000"/>
              <w:left w:val="single" w:sz="7" w:space="0" w:color="000000"/>
              <w:bottom w:val="double" w:sz="4" w:space="0" w:color="000000"/>
              <w:right w:val="single" w:sz="4" w:space="0" w:color="000000"/>
            </w:tcBorders>
          </w:tcPr>
          <w:p w14:paraId="33177BB0" w14:textId="77777777" w:rsidR="00DA190E" w:rsidRDefault="00BF19FC">
            <w:pPr>
              <w:spacing w:after="0" w:line="259" w:lineRule="auto"/>
              <w:ind w:left="22" w:right="0" w:firstLine="0"/>
              <w:jc w:val="left"/>
            </w:pPr>
            <w:r>
              <w:rPr>
                <w:sz w:val="16"/>
              </w:rPr>
              <w:t xml:space="preserve">3.6235 </w:t>
            </w:r>
          </w:p>
        </w:tc>
      </w:tr>
      <w:tr w:rsidR="00DA190E" w14:paraId="1677CED4" w14:textId="77777777">
        <w:trPr>
          <w:trHeight w:val="334"/>
        </w:trPr>
        <w:tc>
          <w:tcPr>
            <w:tcW w:w="2912" w:type="dxa"/>
            <w:tcBorders>
              <w:top w:val="double" w:sz="4" w:space="0" w:color="000000"/>
              <w:left w:val="single" w:sz="4" w:space="0" w:color="000000"/>
              <w:bottom w:val="single" w:sz="4" w:space="0" w:color="000000"/>
              <w:right w:val="single" w:sz="4" w:space="0" w:color="000000"/>
            </w:tcBorders>
          </w:tcPr>
          <w:p w14:paraId="034A0A07" w14:textId="77777777" w:rsidR="00DA190E" w:rsidRDefault="00BF19FC">
            <w:pPr>
              <w:spacing w:after="0" w:line="259" w:lineRule="auto"/>
              <w:ind w:left="17" w:right="0" w:firstLine="0"/>
              <w:jc w:val="left"/>
            </w:pPr>
            <w:r>
              <w:rPr>
                <w:sz w:val="16"/>
              </w:rPr>
              <w:t xml:space="preserve">NIVEL DE ENEFICIO, MDSIAP 23 </w:t>
            </w:r>
          </w:p>
        </w:tc>
        <w:tc>
          <w:tcPr>
            <w:tcW w:w="1041" w:type="dxa"/>
            <w:tcBorders>
              <w:top w:val="double" w:sz="4" w:space="0" w:color="000000"/>
              <w:left w:val="single" w:sz="4" w:space="0" w:color="000000"/>
              <w:bottom w:val="single" w:sz="4" w:space="0" w:color="000000"/>
              <w:right w:val="single" w:sz="4" w:space="0" w:color="000000"/>
            </w:tcBorders>
          </w:tcPr>
          <w:p w14:paraId="4A6F707B" w14:textId="77777777" w:rsidR="00DA190E" w:rsidRDefault="00BF19FC">
            <w:pPr>
              <w:spacing w:after="0" w:line="259" w:lineRule="auto"/>
              <w:ind w:left="16" w:right="0" w:firstLine="0"/>
              <w:jc w:val="left"/>
            </w:pPr>
            <w:r>
              <w:rPr>
                <w:sz w:val="16"/>
              </w:rPr>
              <w:t xml:space="preserve">1475 </w:t>
            </w:r>
          </w:p>
        </w:tc>
        <w:tc>
          <w:tcPr>
            <w:tcW w:w="1045" w:type="dxa"/>
            <w:tcBorders>
              <w:top w:val="double" w:sz="4" w:space="0" w:color="000000"/>
              <w:left w:val="single" w:sz="4" w:space="0" w:color="000000"/>
              <w:bottom w:val="single" w:sz="4" w:space="0" w:color="000000"/>
              <w:right w:val="single" w:sz="4" w:space="0" w:color="000000"/>
            </w:tcBorders>
          </w:tcPr>
          <w:p w14:paraId="303AF288" w14:textId="77777777" w:rsidR="00DA190E" w:rsidRDefault="00BF19FC">
            <w:pPr>
              <w:spacing w:after="0" w:line="259" w:lineRule="auto"/>
              <w:ind w:left="0" w:right="0" w:firstLine="0"/>
              <w:jc w:val="left"/>
            </w:pPr>
            <w:r>
              <w:rPr>
                <w:sz w:val="16"/>
              </w:rPr>
              <w:t xml:space="preserve">94.1815 </w:t>
            </w:r>
          </w:p>
        </w:tc>
        <w:tc>
          <w:tcPr>
            <w:tcW w:w="1157" w:type="dxa"/>
            <w:tcBorders>
              <w:top w:val="double" w:sz="4" w:space="0" w:color="000000"/>
              <w:left w:val="single" w:sz="4" w:space="0" w:color="000000"/>
              <w:bottom w:val="single" w:sz="4" w:space="0" w:color="000000"/>
              <w:right w:val="single" w:sz="4" w:space="0" w:color="000000"/>
            </w:tcBorders>
          </w:tcPr>
          <w:p w14:paraId="60771FB3" w14:textId="77777777" w:rsidR="00DA190E" w:rsidRDefault="00BF19FC">
            <w:pPr>
              <w:spacing w:after="0" w:line="259" w:lineRule="auto"/>
              <w:ind w:left="17" w:right="0" w:firstLine="0"/>
              <w:jc w:val="left"/>
            </w:pPr>
            <w:r>
              <w:rPr>
                <w:sz w:val="16"/>
              </w:rPr>
              <w:t xml:space="preserve">89.92 </w:t>
            </w:r>
          </w:p>
        </w:tc>
        <w:tc>
          <w:tcPr>
            <w:tcW w:w="1331" w:type="dxa"/>
            <w:tcBorders>
              <w:top w:val="double" w:sz="4" w:space="0" w:color="000000"/>
              <w:left w:val="single" w:sz="4" w:space="0" w:color="000000"/>
              <w:bottom w:val="single" w:sz="4" w:space="0" w:color="000000"/>
              <w:right w:val="single" w:sz="4" w:space="0" w:color="000000"/>
            </w:tcBorders>
          </w:tcPr>
          <w:p w14:paraId="5507FD21" w14:textId="77777777" w:rsidR="00DA190E" w:rsidRDefault="00BF19FC">
            <w:pPr>
              <w:spacing w:after="0" w:line="259" w:lineRule="auto"/>
              <w:ind w:left="17" w:right="0" w:firstLine="0"/>
              <w:jc w:val="left"/>
            </w:pPr>
            <w:r>
              <w:rPr>
                <w:sz w:val="16"/>
              </w:rPr>
              <w:t xml:space="preserve">95.47% </w:t>
            </w:r>
          </w:p>
        </w:tc>
        <w:tc>
          <w:tcPr>
            <w:tcW w:w="1128" w:type="dxa"/>
            <w:tcBorders>
              <w:top w:val="double" w:sz="4" w:space="0" w:color="000000"/>
              <w:left w:val="single" w:sz="4" w:space="0" w:color="000000"/>
              <w:bottom w:val="single" w:sz="4" w:space="0" w:color="000000"/>
              <w:right w:val="single" w:sz="7" w:space="0" w:color="000000"/>
            </w:tcBorders>
          </w:tcPr>
          <w:p w14:paraId="2E86B26E" w14:textId="77777777" w:rsidR="00DA190E" w:rsidRDefault="00BF19FC">
            <w:pPr>
              <w:spacing w:after="0" w:line="259" w:lineRule="auto"/>
              <w:ind w:left="9" w:right="0" w:firstLine="0"/>
              <w:jc w:val="left"/>
            </w:pPr>
            <w:r>
              <w:rPr>
                <w:sz w:val="16"/>
              </w:rPr>
              <w:t xml:space="preserve">66.266 </w:t>
            </w:r>
          </w:p>
        </w:tc>
        <w:tc>
          <w:tcPr>
            <w:tcW w:w="1292" w:type="dxa"/>
            <w:tcBorders>
              <w:top w:val="double" w:sz="4" w:space="0" w:color="000000"/>
              <w:left w:val="single" w:sz="7" w:space="0" w:color="000000"/>
              <w:bottom w:val="single" w:sz="4" w:space="0" w:color="000000"/>
              <w:right w:val="single" w:sz="4" w:space="0" w:color="000000"/>
            </w:tcBorders>
          </w:tcPr>
          <w:p w14:paraId="0077FED5" w14:textId="77777777" w:rsidR="00DA190E" w:rsidRDefault="00BF19FC">
            <w:pPr>
              <w:spacing w:after="0" w:line="259" w:lineRule="auto"/>
              <w:ind w:left="22" w:right="0" w:firstLine="0"/>
              <w:jc w:val="left"/>
            </w:pPr>
            <w:r>
              <w:rPr>
                <w:sz w:val="16"/>
              </w:rPr>
              <w:t xml:space="preserve">4.2637 </w:t>
            </w:r>
          </w:p>
        </w:tc>
      </w:tr>
    </w:tbl>
    <w:p w14:paraId="0D465D42" w14:textId="77777777" w:rsidR="00DA190E" w:rsidRDefault="00BF19FC">
      <w:pPr>
        <w:spacing w:after="0" w:line="259" w:lineRule="auto"/>
        <w:ind w:left="11" w:right="0" w:firstLine="0"/>
        <w:jc w:val="left"/>
      </w:pPr>
      <w:r>
        <w:rPr>
          <w:rFonts w:ascii="Arial" w:eastAsia="Arial" w:hAnsi="Arial" w:cs="Arial"/>
          <w:b/>
          <w:sz w:val="24"/>
        </w:rPr>
        <w:t xml:space="preserve"> </w:t>
      </w:r>
    </w:p>
    <w:p w14:paraId="5F745B78" w14:textId="77777777" w:rsidR="00DA190E" w:rsidRDefault="00BF19FC">
      <w:pPr>
        <w:pStyle w:val="Ttulo2"/>
        <w:ind w:left="303" w:right="286"/>
      </w:pPr>
      <w:r>
        <w:t xml:space="preserve">BLOQUE TRES </w:t>
      </w:r>
    </w:p>
    <w:p w14:paraId="0DE5EC6A" w14:textId="77777777" w:rsidR="00DA190E" w:rsidRDefault="00BF19FC">
      <w:pPr>
        <w:spacing w:after="0" w:line="259" w:lineRule="auto"/>
        <w:ind w:left="58" w:right="0" w:firstLine="0"/>
        <w:jc w:val="center"/>
      </w:pPr>
      <w:r>
        <w:rPr>
          <w:b/>
        </w:rPr>
        <w:t xml:space="preserve"> </w:t>
      </w:r>
    </w:p>
    <w:p w14:paraId="48AB6A2F" w14:textId="77777777" w:rsidR="00DA190E" w:rsidRDefault="00BF19FC">
      <w:pPr>
        <w:spacing w:line="248" w:lineRule="auto"/>
        <w:ind w:left="12" w:right="0"/>
      </w:pPr>
      <w:r>
        <w:rPr>
          <w:b/>
        </w:rPr>
        <w:t xml:space="preserve">APLICACIÓN DE VALORES DE CML, PÚBLICOS, CML COMÚN, Y CU. EN BLOQUE TRES: INDUSTRIAS Y/O COMERCIOS, DATOS DADOS EN UMA </w:t>
      </w:r>
    </w:p>
    <w:p w14:paraId="73157872" w14:textId="77777777" w:rsidR="00DA190E" w:rsidRDefault="00BF19FC">
      <w:pPr>
        <w:spacing w:after="0" w:line="259" w:lineRule="auto"/>
        <w:ind w:left="11" w:right="0" w:firstLine="0"/>
        <w:jc w:val="left"/>
      </w:pPr>
      <w:r>
        <w:rPr>
          <w:b/>
        </w:rPr>
        <w:t xml:space="preserve"> </w:t>
      </w:r>
    </w:p>
    <w:p w14:paraId="19BA926C" w14:textId="77777777" w:rsidR="00DA190E" w:rsidRDefault="00BF19FC">
      <w:pPr>
        <w:spacing w:line="248" w:lineRule="auto"/>
        <w:ind w:left="12" w:right="0"/>
      </w:pPr>
      <w:r>
        <w:rPr>
          <w:b/>
        </w:rPr>
        <w:t xml:space="preserve">BLOQUE TRES: EMPRESAS INDUSTRIAL Y/O COMERCIAL PEQUEÑOS (APLICACIÓN MENSUAL) </w:t>
      </w:r>
    </w:p>
    <w:p w14:paraId="258FE704"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8" w:type="dxa"/>
          <w:left w:w="107" w:type="dxa"/>
          <w:right w:w="30" w:type="dxa"/>
        </w:tblCellMar>
        <w:tblLook w:val="04A0" w:firstRow="1" w:lastRow="0" w:firstColumn="1" w:lastColumn="0" w:noHBand="0" w:noVBand="1"/>
      </w:tblPr>
      <w:tblGrid>
        <w:gridCol w:w="2958"/>
        <w:gridCol w:w="1051"/>
        <w:gridCol w:w="1043"/>
        <w:gridCol w:w="1150"/>
        <w:gridCol w:w="1306"/>
        <w:gridCol w:w="1114"/>
        <w:gridCol w:w="1283"/>
      </w:tblGrid>
      <w:tr w:rsidR="00DA190E" w14:paraId="507150F8" w14:textId="77777777">
        <w:trPr>
          <w:trHeight w:val="1663"/>
        </w:trPr>
        <w:tc>
          <w:tcPr>
            <w:tcW w:w="2958" w:type="dxa"/>
            <w:tcBorders>
              <w:top w:val="single" w:sz="4" w:space="0" w:color="000000"/>
              <w:left w:val="single" w:sz="4" w:space="0" w:color="000000"/>
              <w:bottom w:val="double" w:sz="4" w:space="0" w:color="000000"/>
              <w:right w:val="single" w:sz="4" w:space="0" w:color="000000"/>
            </w:tcBorders>
          </w:tcPr>
          <w:p w14:paraId="1C9E5D9F" w14:textId="77777777" w:rsidR="00DA190E" w:rsidRDefault="00BF19FC">
            <w:pPr>
              <w:spacing w:after="1" w:line="238" w:lineRule="auto"/>
              <w:ind w:left="1" w:right="0" w:firstLine="0"/>
            </w:pPr>
            <w:r>
              <w:rPr>
                <w:b/>
                <w:sz w:val="16"/>
              </w:rPr>
              <w:t xml:space="preserve">CLASIFICACION DE TIPO DE SUJETO PASIVO, APLICANDO EL </w:t>
            </w:r>
          </w:p>
          <w:p w14:paraId="027A5616" w14:textId="77777777" w:rsidR="00DA190E" w:rsidRDefault="00BF19FC">
            <w:pPr>
              <w:tabs>
                <w:tab w:val="center" w:pos="1187"/>
                <w:tab w:val="center" w:pos="1909"/>
                <w:tab w:val="right" w:pos="2821"/>
              </w:tabs>
              <w:spacing w:after="0" w:line="259" w:lineRule="auto"/>
              <w:ind w:left="0" w:righ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2A453BBF" w14:textId="77777777" w:rsidR="00DA190E" w:rsidRDefault="00BF19FC">
            <w:pPr>
              <w:spacing w:after="0" w:line="259" w:lineRule="auto"/>
              <w:ind w:left="1" w:right="0" w:firstLine="0"/>
              <w:jc w:val="left"/>
            </w:pPr>
            <w:r>
              <w:rPr>
                <w:b/>
                <w:sz w:val="16"/>
              </w:rPr>
              <w:t xml:space="preserve">ACUERDO A </w:t>
            </w:r>
            <w:proofErr w:type="gramStart"/>
            <w:r>
              <w:rPr>
                <w:b/>
                <w:sz w:val="16"/>
              </w:rPr>
              <w:t>SU  BENEFICIO</w:t>
            </w:r>
            <w:proofErr w:type="gramEnd"/>
            <w:r>
              <w:rPr>
                <w:b/>
                <w:sz w:val="16"/>
              </w:rPr>
              <w:t xml:space="preserve"> DADO </w:t>
            </w:r>
          </w:p>
          <w:p w14:paraId="3D11D93E" w14:textId="77777777" w:rsidR="00DA190E" w:rsidRDefault="00BF19FC">
            <w:pPr>
              <w:spacing w:after="0" w:line="259" w:lineRule="auto"/>
              <w:ind w:left="1" w:right="0" w:firstLine="0"/>
              <w:jc w:val="left"/>
            </w:pPr>
            <w:r>
              <w:rPr>
                <w:b/>
                <w:sz w:val="16"/>
              </w:rPr>
              <w:t xml:space="preserve">EN METROS LUZ </w:t>
            </w:r>
          </w:p>
        </w:tc>
        <w:tc>
          <w:tcPr>
            <w:tcW w:w="1051" w:type="dxa"/>
            <w:tcBorders>
              <w:top w:val="single" w:sz="4" w:space="0" w:color="000000"/>
              <w:left w:val="single" w:sz="4" w:space="0" w:color="000000"/>
              <w:bottom w:val="double" w:sz="4" w:space="0" w:color="000000"/>
              <w:right w:val="single" w:sz="4" w:space="0" w:color="000000"/>
            </w:tcBorders>
          </w:tcPr>
          <w:p w14:paraId="70C7FB9C" w14:textId="77777777" w:rsidR="00DA190E" w:rsidRDefault="00BF19FC">
            <w:pPr>
              <w:spacing w:after="0" w:line="259" w:lineRule="auto"/>
              <w:ind w:left="1" w:right="0" w:firstLine="0"/>
              <w:jc w:val="left"/>
            </w:pPr>
            <w:r>
              <w:rPr>
                <w:b/>
                <w:sz w:val="16"/>
              </w:rPr>
              <w:t xml:space="preserve">TARIFA </w:t>
            </w:r>
          </w:p>
          <w:p w14:paraId="430C7294" w14:textId="77777777" w:rsidR="00DA190E" w:rsidRDefault="00BF19FC">
            <w:pPr>
              <w:spacing w:after="0" w:line="259" w:lineRule="auto"/>
              <w:ind w:left="1" w:right="0" w:firstLine="0"/>
              <w:jc w:val="left"/>
            </w:pPr>
            <w:r>
              <w:rPr>
                <w:b/>
                <w:sz w:val="16"/>
              </w:rPr>
              <w:t xml:space="preserve">GENERAL </w:t>
            </w:r>
          </w:p>
          <w:p w14:paraId="4F94689D" w14:textId="77777777" w:rsidR="00DA190E" w:rsidRDefault="00BF19FC">
            <w:pPr>
              <w:spacing w:after="0" w:line="259" w:lineRule="auto"/>
              <w:ind w:left="1" w:right="0" w:firstLine="0"/>
              <w:jc w:val="left"/>
            </w:pPr>
            <w:r>
              <w:rPr>
                <w:b/>
                <w:sz w:val="16"/>
              </w:rPr>
              <w:t xml:space="preserve">DE  </w:t>
            </w:r>
          </w:p>
          <w:p w14:paraId="0B7E2881" w14:textId="77777777" w:rsidR="00DA190E" w:rsidRDefault="00BF19FC">
            <w:pPr>
              <w:spacing w:after="0" w:line="259" w:lineRule="auto"/>
              <w:ind w:left="1" w:right="0" w:firstLine="0"/>
              <w:jc w:val="left"/>
            </w:pPr>
            <w:r>
              <w:rPr>
                <w:b/>
                <w:sz w:val="16"/>
              </w:rPr>
              <w:t xml:space="preserve">METROS </w:t>
            </w:r>
          </w:p>
          <w:p w14:paraId="01E48BB3" w14:textId="77777777" w:rsidR="00DA190E" w:rsidRDefault="00BF19FC">
            <w:pPr>
              <w:spacing w:after="0" w:line="259" w:lineRule="auto"/>
              <w:ind w:left="1" w:right="0" w:firstLine="0"/>
              <w:jc w:val="left"/>
            </w:pPr>
            <w:r>
              <w:rPr>
                <w:b/>
                <w:sz w:val="16"/>
              </w:rPr>
              <w:t xml:space="preserve">LUZ, POR </w:t>
            </w:r>
          </w:p>
          <w:p w14:paraId="37CFF34C" w14:textId="77777777" w:rsidR="00DA190E" w:rsidRDefault="00BF19FC">
            <w:pPr>
              <w:spacing w:after="0" w:line="259" w:lineRule="auto"/>
              <w:ind w:left="1" w:right="0" w:firstLine="0"/>
              <w:jc w:val="left"/>
            </w:pPr>
            <w:r>
              <w:rPr>
                <w:b/>
                <w:sz w:val="16"/>
              </w:rPr>
              <w:t xml:space="preserve">SUJETO </w:t>
            </w:r>
          </w:p>
          <w:p w14:paraId="3FB576F7" w14:textId="77777777" w:rsidR="00DA190E" w:rsidRDefault="00BF19FC">
            <w:pPr>
              <w:spacing w:after="0" w:line="259" w:lineRule="auto"/>
              <w:ind w:left="1" w:right="0" w:firstLine="0"/>
              <w:jc w:val="left"/>
            </w:pPr>
            <w:r>
              <w:rPr>
                <w:b/>
                <w:sz w:val="16"/>
              </w:rPr>
              <w:t xml:space="preserve">PASIVO </w:t>
            </w:r>
          </w:p>
        </w:tc>
        <w:tc>
          <w:tcPr>
            <w:tcW w:w="1043" w:type="dxa"/>
            <w:tcBorders>
              <w:top w:val="single" w:sz="4" w:space="0" w:color="000000"/>
              <w:left w:val="single" w:sz="4" w:space="0" w:color="000000"/>
              <w:bottom w:val="double" w:sz="4" w:space="0" w:color="000000"/>
              <w:right w:val="single" w:sz="4" w:space="0" w:color="000000"/>
            </w:tcBorders>
          </w:tcPr>
          <w:p w14:paraId="2FA1AFBB" w14:textId="77777777" w:rsidR="00DA190E" w:rsidRDefault="00BF19FC">
            <w:pPr>
              <w:spacing w:after="0" w:line="259" w:lineRule="auto"/>
              <w:ind w:left="0" w:right="0" w:firstLine="0"/>
              <w:jc w:val="left"/>
            </w:pPr>
            <w:r>
              <w:rPr>
                <w:b/>
                <w:sz w:val="16"/>
              </w:rPr>
              <w:t xml:space="preserve">TARIFA </w:t>
            </w:r>
          </w:p>
          <w:p w14:paraId="68DF7624" w14:textId="77777777" w:rsidR="00DA190E" w:rsidRDefault="00BF19FC">
            <w:pPr>
              <w:spacing w:after="0" w:line="259" w:lineRule="auto"/>
              <w:ind w:left="0" w:right="0" w:firstLine="0"/>
              <w:jc w:val="left"/>
            </w:pPr>
            <w:r>
              <w:rPr>
                <w:b/>
                <w:sz w:val="16"/>
              </w:rPr>
              <w:t xml:space="preserve">GENERAL </w:t>
            </w:r>
          </w:p>
          <w:p w14:paraId="5FC441C8" w14:textId="77777777" w:rsidR="00DA190E" w:rsidRDefault="00BF19FC">
            <w:pPr>
              <w:tabs>
                <w:tab w:val="right" w:pos="906"/>
              </w:tabs>
              <w:spacing w:after="0" w:line="259" w:lineRule="auto"/>
              <w:ind w:left="0" w:right="0" w:firstLine="0"/>
              <w:jc w:val="left"/>
            </w:pPr>
            <w:r>
              <w:rPr>
                <w:b/>
                <w:sz w:val="16"/>
              </w:rPr>
              <w:t xml:space="preserve">EN </w:t>
            </w:r>
            <w:r>
              <w:rPr>
                <w:b/>
                <w:sz w:val="16"/>
              </w:rPr>
              <w:tab/>
              <w:t xml:space="preserve">UMA </w:t>
            </w:r>
          </w:p>
          <w:p w14:paraId="071C756B" w14:textId="77777777" w:rsidR="00DA190E" w:rsidRDefault="00BF19FC">
            <w:pPr>
              <w:spacing w:after="0" w:line="259" w:lineRule="auto"/>
              <w:ind w:left="0" w:right="0" w:firstLine="0"/>
              <w:jc w:val="left"/>
            </w:pPr>
            <w:r>
              <w:rPr>
                <w:b/>
                <w:sz w:val="16"/>
              </w:rPr>
              <w:t xml:space="preserve">POR </w:t>
            </w:r>
          </w:p>
          <w:p w14:paraId="69D14297" w14:textId="77777777" w:rsidR="00DA190E" w:rsidRDefault="00BF19FC">
            <w:pPr>
              <w:spacing w:after="0" w:line="259" w:lineRule="auto"/>
              <w:ind w:left="0" w:right="0" w:firstLine="0"/>
              <w:jc w:val="left"/>
            </w:pPr>
            <w:r>
              <w:rPr>
                <w:b/>
                <w:sz w:val="16"/>
              </w:rPr>
              <w:t xml:space="preserve">SUJETO </w:t>
            </w:r>
          </w:p>
          <w:p w14:paraId="1BF487F4" w14:textId="77777777" w:rsidR="00DA190E" w:rsidRDefault="00BF19FC">
            <w:pPr>
              <w:spacing w:after="0" w:line="259" w:lineRule="auto"/>
              <w:ind w:left="0" w:righ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0F10611A" w14:textId="77777777" w:rsidR="00DA190E" w:rsidRDefault="00BF19FC">
            <w:pPr>
              <w:spacing w:after="0" w:line="259" w:lineRule="auto"/>
              <w:ind w:left="1" w:right="0" w:firstLine="0"/>
              <w:jc w:val="left"/>
            </w:pPr>
            <w:r>
              <w:rPr>
                <w:b/>
                <w:sz w:val="16"/>
              </w:rPr>
              <w:t xml:space="preserve">SUBSIDIO </w:t>
            </w:r>
          </w:p>
          <w:p w14:paraId="0269E489" w14:textId="77777777" w:rsidR="00DA190E" w:rsidRDefault="00BF19FC">
            <w:pPr>
              <w:spacing w:after="0" w:line="239" w:lineRule="auto"/>
              <w:ind w:left="1" w:right="0" w:firstLine="0"/>
              <w:jc w:val="left"/>
            </w:pPr>
            <w:r>
              <w:rPr>
                <w:b/>
                <w:sz w:val="16"/>
              </w:rPr>
              <w:t xml:space="preserve">POR CADA DIFERENTE SUJETO </w:t>
            </w:r>
          </w:p>
          <w:p w14:paraId="33711730" w14:textId="77777777" w:rsidR="00DA190E" w:rsidRDefault="00BF19FC">
            <w:pPr>
              <w:spacing w:after="0" w:line="259" w:lineRule="auto"/>
              <w:ind w:left="1" w:right="0" w:firstLine="0"/>
              <w:jc w:val="left"/>
            </w:pPr>
            <w:r>
              <w:rPr>
                <w:b/>
                <w:sz w:val="16"/>
              </w:rPr>
              <w:t xml:space="preserve">PASIVO EN </w:t>
            </w:r>
          </w:p>
          <w:p w14:paraId="149367DB" w14:textId="77777777" w:rsidR="00DA190E" w:rsidRDefault="00BF19FC">
            <w:pPr>
              <w:spacing w:after="0" w:line="259" w:lineRule="auto"/>
              <w:ind w:left="1" w:right="0" w:firstLine="0"/>
              <w:jc w:val="left"/>
            </w:pPr>
            <w:r>
              <w:rPr>
                <w:b/>
                <w:sz w:val="16"/>
              </w:rPr>
              <w:t xml:space="preserve">UMA </w:t>
            </w:r>
          </w:p>
        </w:tc>
        <w:tc>
          <w:tcPr>
            <w:tcW w:w="1306" w:type="dxa"/>
            <w:tcBorders>
              <w:top w:val="single" w:sz="4" w:space="0" w:color="000000"/>
              <w:left w:val="single" w:sz="4" w:space="0" w:color="000000"/>
              <w:bottom w:val="double" w:sz="4" w:space="0" w:color="000000"/>
              <w:right w:val="single" w:sz="4" w:space="0" w:color="000000"/>
            </w:tcBorders>
          </w:tcPr>
          <w:p w14:paraId="7603F7C0" w14:textId="77777777" w:rsidR="00DA190E" w:rsidRDefault="00BF19FC">
            <w:pPr>
              <w:spacing w:after="1" w:line="238" w:lineRule="auto"/>
              <w:ind w:left="0" w:right="0" w:firstLine="0"/>
              <w:jc w:val="center"/>
            </w:pPr>
            <w:r>
              <w:rPr>
                <w:b/>
                <w:sz w:val="16"/>
              </w:rPr>
              <w:t xml:space="preserve">SUBSIDIO EN PORCENTAJE </w:t>
            </w:r>
          </w:p>
          <w:p w14:paraId="11446DA0" w14:textId="77777777" w:rsidR="00DA190E" w:rsidRDefault="00BF19FC">
            <w:pPr>
              <w:spacing w:after="0" w:line="259" w:lineRule="auto"/>
              <w:ind w:left="1" w:right="0" w:firstLine="0"/>
              <w:jc w:val="left"/>
            </w:pPr>
            <w:r>
              <w:rPr>
                <w:b/>
                <w:sz w:val="16"/>
              </w:rPr>
              <w:t xml:space="preserve">POR SUJETO </w:t>
            </w:r>
          </w:p>
          <w:p w14:paraId="092E43C2" w14:textId="77777777" w:rsidR="00DA190E" w:rsidRDefault="00BF19FC">
            <w:pPr>
              <w:spacing w:after="0" w:line="259" w:lineRule="auto"/>
              <w:ind w:left="1" w:righ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4EEA1888" w14:textId="77777777" w:rsidR="00DA190E" w:rsidRDefault="00BF19FC">
            <w:pPr>
              <w:spacing w:after="0" w:line="259" w:lineRule="auto"/>
              <w:ind w:left="0" w:right="0" w:firstLine="0"/>
              <w:jc w:val="left"/>
            </w:pPr>
            <w:r>
              <w:rPr>
                <w:b/>
                <w:sz w:val="16"/>
              </w:rPr>
              <w:t xml:space="preserve">TARIFA </w:t>
            </w:r>
          </w:p>
          <w:p w14:paraId="05BBF5F2" w14:textId="77777777" w:rsidR="00DA190E" w:rsidRDefault="00BF19FC">
            <w:pPr>
              <w:spacing w:after="0" w:line="259" w:lineRule="auto"/>
              <w:ind w:left="0" w:right="0" w:firstLine="0"/>
              <w:jc w:val="left"/>
            </w:pPr>
            <w:r>
              <w:rPr>
                <w:b/>
                <w:sz w:val="16"/>
              </w:rPr>
              <w:t xml:space="preserve">APLICADA </w:t>
            </w:r>
          </w:p>
          <w:p w14:paraId="16D704E8" w14:textId="77777777" w:rsidR="00DA190E" w:rsidRDefault="00BF19FC">
            <w:pPr>
              <w:tabs>
                <w:tab w:val="right" w:pos="977"/>
              </w:tabs>
              <w:spacing w:after="0" w:line="259" w:lineRule="auto"/>
              <w:ind w:left="0" w:right="0" w:firstLine="0"/>
              <w:jc w:val="left"/>
            </w:pPr>
            <w:r>
              <w:rPr>
                <w:b/>
                <w:sz w:val="16"/>
              </w:rPr>
              <w:t xml:space="preserve">A </w:t>
            </w:r>
            <w:r>
              <w:rPr>
                <w:b/>
                <w:sz w:val="16"/>
              </w:rPr>
              <w:tab/>
              <w:t xml:space="preserve">CADA </w:t>
            </w:r>
          </w:p>
          <w:p w14:paraId="51E3F067" w14:textId="77777777" w:rsidR="00DA190E" w:rsidRDefault="00BF19FC">
            <w:pPr>
              <w:spacing w:after="0" w:line="259" w:lineRule="auto"/>
              <w:ind w:left="0" w:right="0" w:firstLine="0"/>
              <w:jc w:val="left"/>
            </w:pPr>
            <w:r>
              <w:rPr>
                <w:b/>
                <w:sz w:val="16"/>
              </w:rPr>
              <w:t xml:space="preserve">SUJETO </w:t>
            </w:r>
          </w:p>
          <w:p w14:paraId="308A7B22" w14:textId="77777777" w:rsidR="00DA190E" w:rsidRDefault="00BF19FC">
            <w:pPr>
              <w:spacing w:after="0" w:line="240" w:lineRule="auto"/>
              <w:ind w:left="0" w:right="0" w:firstLine="0"/>
              <w:jc w:val="left"/>
            </w:pPr>
            <w:r>
              <w:rPr>
                <w:b/>
                <w:sz w:val="16"/>
              </w:rPr>
              <w:t xml:space="preserve">PASIVO EN METROS </w:t>
            </w:r>
          </w:p>
          <w:p w14:paraId="4BA2876A" w14:textId="77777777" w:rsidR="00DA190E" w:rsidRDefault="00BF19FC">
            <w:pPr>
              <w:tabs>
                <w:tab w:val="right" w:pos="977"/>
              </w:tabs>
              <w:spacing w:after="0" w:line="259" w:lineRule="auto"/>
              <w:ind w:left="0" w:right="0" w:firstLine="0"/>
              <w:jc w:val="left"/>
            </w:pPr>
            <w:r>
              <w:rPr>
                <w:b/>
                <w:sz w:val="16"/>
              </w:rPr>
              <w:t xml:space="preserve">LUZ, </w:t>
            </w:r>
            <w:r>
              <w:rPr>
                <w:b/>
                <w:sz w:val="16"/>
              </w:rPr>
              <w:tab/>
              <w:t xml:space="preserve">DE </w:t>
            </w:r>
          </w:p>
          <w:p w14:paraId="3531D2F6" w14:textId="77777777" w:rsidR="00DA190E" w:rsidRDefault="00BF19FC">
            <w:pPr>
              <w:spacing w:after="0" w:line="259" w:lineRule="auto"/>
              <w:ind w:left="0" w:righ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5376FEF5" w14:textId="77777777" w:rsidR="00DA190E" w:rsidRDefault="00BF19FC">
            <w:pPr>
              <w:spacing w:after="0" w:line="259" w:lineRule="auto"/>
              <w:ind w:left="1" w:right="0" w:firstLine="0"/>
              <w:jc w:val="left"/>
            </w:pPr>
            <w:r>
              <w:rPr>
                <w:b/>
                <w:sz w:val="16"/>
              </w:rPr>
              <w:t xml:space="preserve">TARIFA </w:t>
            </w:r>
          </w:p>
          <w:p w14:paraId="171FE3CF" w14:textId="77777777" w:rsidR="00DA190E" w:rsidRDefault="00BF19FC">
            <w:pPr>
              <w:spacing w:after="0" w:line="259" w:lineRule="auto"/>
              <w:ind w:left="1" w:right="0" w:firstLine="0"/>
              <w:jc w:val="left"/>
            </w:pPr>
            <w:r>
              <w:rPr>
                <w:b/>
                <w:sz w:val="16"/>
              </w:rPr>
              <w:t xml:space="preserve">APLICADA A </w:t>
            </w:r>
          </w:p>
          <w:p w14:paraId="3D7337C5" w14:textId="77777777" w:rsidR="00DA190E" w:rsidRDefault="00BF19FC">
            <w:pPr>
              <w:spacing w:after="0" w:line="259" w:lineRule="auto"/>
              <w:ind w:left="1" w:right="0" w:firstLine="0"/>
              <w:jc w:val="left"/>
            </w:pPr>
            <w:r>
              <w:rPr>
                <w:b/>
                <w:sz w:val="16"/>
              </w:rPr>
              <w:t xml:space="preserve">CADA </w:t>
            </w:r>
          </w:p>
          <w:p w14:paraId="082F438E" w14:textId="77777777" w:rsidR="00DA190E" w:rsidRDefault="00BF19FC">
            <w:pPr>
              <w:spacing w:after="0" w:line="259" w:lineRule="auto"/>
              <w:ind w:left="1" w:right="0" w:firstLine="0"/>
              <w:jc w:val="left"/>
            </w:pPr>
            <w:r>
              <w:rPr>
                <w:b/>
                <w:sz w:val="16"/>
              </w:rPr>
              <w:t xml:space="preserve">SUJETO </w:t>
            </w:r>
          </w:p>
          <w:p w14:paraId="183F60E6" w14:textId="77777777" w:rsidR="00DA190E" w:rsidRDefault="00BF19FC">
            <w:pPr>
              <w:spacing w:after="0" w:line="240" w:lineRule="auto"/>
              <w:ind w:left="1" w:right="0" w:firstLine="0"/>
              <w:jc w:val="left"/>
            </w:pPr>
            <w:proofErr w:type="gramStart"/>
            <w:r>
              <w:rPr>
                <w:b/>
                <w:sz w:val="16"/>
              </w:rPr>
              <w:t>PASIVO  EN</w:t>
            </w:r>
            <w:proofErr w:type="gramEnd"/>
            <w:r>
              <w:rPr>
                <w:b/>
                <w:sz w:val="16"/>
              </w:rPr>
              <w:t xml:space="preserve"> UMA, </w:t>
            </w:r>
          </w:p>
          <w:p w14:paraId="527527E1" w14:textId="77777777" w:rsidR="00DA190E" w:rsidRDefault="00BF19FC">
            <w:pPr>
              <w:spacing w:after="0" w:line="259" w:lineRule="auto"/>
              <w:ind w:left="1" w:right="0" w:firstLine="0"/>
              <w:jc w:val="left"/>
            </w:pPr>
            <w:r>
              <w:rPr>
                <w:b/>
                <w:sz w:val="16"/>
              </w:rPr>
              <w:t xml:space="preserve">VINCULADAS </w:t>
            </w:r>
          </w:p>
          <w:p w14:paraId="7387B1C9" w14:textId="77777777" w:rsidR="00DA190E" w:rsidRDefault="00BF19FC">
            <w:pPr>
              <w:tabs>
                <w:tab w:val="right" w:pos="1146"/>
              </w:tabs>
              <w:spacing w:after="0" w:line="259" w:lineRule="auto"/>
              <w:ind w:left="0" w:right="0" w:firstLine="0"/>
              <w:jc w:val="left"/>
            </w:pPr>
            <w:r>
              <w:rPr>
                <w:b/>
                <w:sz w:val="16"/>
              </w:rPr>
              <w:t xml:space="preserve">A </w:t>
            </w:r>
            <w:r>
              <w:rPr>
                <w:b/>
                <w:sz w:val="16"/>
              </w:rPr>
              <w:tab/>
              <w:t xml:space="preserve">SU </w:t>
            </w:r>
          </w:p>
          <w:p w14:paraId="37BC5E10" w14:textId="77777777" w:rsidR="00DA190E" w:rsidRDefault="00BF19FC">
            <w:pPr>
              <w:spacing w:after="0" w:line="259" w:lineRule="auto"/>
              <w:ind w:left="1" w:right="0" w:firstLine="0"/>
              <w:jc w:val="left"/>
            </w:pPr>
            <w:r>
              <w:rPr>
                <w:b/>
                <w:sz w:val="16"/>
              </w:rPr>
              <w:t xml:space="preserve">BENEFICIO  </w:t>
            </w:r>
          </w:p>
        </w:tc>
      </w:tr>
      <w:tr w:rsidR="00DA190E" w14:paraId="5B94AE08" w14:textId="77777777">
        <w:trPr>
          <w:trHeight w:val="324"/>
        </w:trPr>
        <w:tc>
          <w:tcPr>
            <w:tcW w:w="2958" w:type="dxa"/>
            <w:tcBorders>
              <w:top w:val="double" w:sz="4" w:space="0" w:color="000000"/>
              <w:left w:val="single" w:sz="4" w:space="0" w:color="000000"/>
              <w:bottom w:val="double" w:sz="4" w:space="0" w:color="000000"/>
              <w:right w:val="single" w:sz="4" w:space="0" w:color="000000"/>
            </w:tcBorders>
          </w:tcPr>
          <w:p w14:paraId="263C2D09" w14:textId="77777777" w:rsidR="00DA190E" w:rsidRDefault="00BF19FC">
            <w:pPr>
              <w:spacing w:after="0" w:line="259" w:lineRule="auto"/>
              <w:ind w:left="1" w:right="0" w:firstLine="0"/>
              <w:jc w:val="left"/>
            </w:pPr>
            <w:r>
              <w:rPr>
                <w:sz w:val="16"/>
              </w:rPr>
              <w:t xml:space="preserve">A </w:t>
            </w:r>
          </w:p>
        </w:tc>
        <w:tc>
          <w:tcPr>
            <w:tcW w:w="1051" w:type="dxa"/>
            <w:tcBorders>
              <w:top w:val="double" w:sz="4" w:space="0" w:color="000000"/>
              <w:left w:val="single" w:sz="4" w:space="0" w:color="000000"/>
              <w:bottom w:val="double" w:sz="4" w:space="0" w:color="000000"/>
              <w:right w:val="single" w:sz="4" w:space="0" w:color="000000"/>
            </w:tcBorders>
          </w:tcPr>
          <w:p w14:paraId="6D987E2B" w14:textId="77777777" w:rsidR="00DA190E" w:rsidRDefault="00BF19FC">
            <w:pPr>
              <w:spacing w:after="0" w:line="259" w:lineRule="auto"/>
              <w:ind w:left="1" w:right="0" w:firstLine="0"/>
              <w:jc w:val="left"/>
            </w:pPr>
            <w:r>
              <w:rPr>
                <w:sz w:val="16"/>
              </w:rPr>
              <w:t xml:space="preserve">B </w:t>
            </w:r>
          </w:p>
        </w:tc>
        <w:tc>
          <w:tcPr>
            <w:tcW w:w="1043" w:type="dxa"/>
            <w:tcBorders>
              <w:top w:val="double" w:sz="4" w:space="0" w:color="000000"/>
              <w:left w:val="single" w:sz="4" w:space="0" w:color="000000"/>
              <w:bottom w:val="double" w:sz="4" w:space="0" w:color="000000"/>
              <w:right w:val="single" w:sz="4" w:space="0" w:color="000000"/>
            </w:tcBorders>
          </w:tcPr>
          <w:p w14:paraId="0E2D37E7" w14:textId="77777777" w:rsidR="00DA190E" w:rsidRDefault="00BF19FC">
            <w:pPr>
              <w:spacing w:after="0" w:line="259" w:lineRule="auto"/>
              <w:ind w:left="0" w:right="0" w:firstLine="0"/>
              <w:jc w:val="left"/>
            </w:pPr>
            <w:r>
              <w:rPr>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77C64B31" w14:textId="77777777" w:rsidR="00DA190E" w:rsidRDefault="00BF19FC">
            <w:pPr>
              <w:spacing w:after="0" w:line="259" w:lineRule="auto"/>
              <w:ind w:left="1" w:right="0" w:firstLine="0"/>
              <w:jc w:val="left"/>
            </w:pPr>
            <w:r>
              <w:rPr>
                <w:sz w:val="16"/>
              </w:rPr>
              <w:t xml:space="preserve">D </w:t>
            </w:r>
          </w:p>
        </w:tc>
        <w:tc>
          <w:tcPr>
            <w:tcW w:w="1306" w:type="dxa"/>
            <w:tcBorders>
              <w:top w:val="double" w:sz="4" w:space="0" w:color="000000"/>
              <w:left w:val="single" w:sz="4" w:space="0" w:color="000000"/>
              <w:bottom w:val="double" w:sz="4" w:space="0" w:color="000000"/>
              <w:right w:val="single" w:sz="4" w:space="0" w:color="000000"/>
            </w:tcBorders>
          </w:tcPr>
          <w:p w14:paraId="0D3F9270" w14:textId="77777777" w:rsidR="00DA190E" w:rsidRDefault="00BF19FC">
            <w:pPr>
              <w:spacing w:after="0" w:line="259" w:lineRule="auto"/>
              <w:ind w:left="1" w:right="0" w:firstLine="0"/>
              <w:jc w:val="left"/>
            </w:pPr>
            <w:r>
              <w:rPr>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5AE17B13" w14:textId="77777777" w:rsidR="00DA190E" w:rsidRDefault="00BF19FC">
            <w:pPr>
              <w:spacing w:after="0" w:line="259" w:lineRule="auto"/>
              <w:ind w:left="0" w:right="0" w:firstLine="0"/>
              <w:jc w:val="left"/>
            </w:pPr>
            <w:r>
              <w:rPr>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173B5E13" w14:textId="77777777" w:rsidR="00DA190E" w:rsidRDefault="00BF19FC">
            <w:pPr>
              <w:spacing w:after="0" w:line="259" w:lineRule="auto"/>
              <w:ind w:left="1" w:right="0" w:firstLine="0"/>
              <w:jc w:val="left"/>
            </w:pPr>
            <w:r>
              <w:rPr>
                <w:sz w:val="16"/>
              </w:rPr>
              <w:t xml:space="preserve">G </w:t>
            </w:r>
          </w:p>
        </w:tc>
      </w:tr>
      <w:tr w:rsidR="00DA190E" w14:paraId="0323FE11" w14:textId="77777777">
        <w:trPr>
          <w:trHeight w:val="325"/>
        </w:trPr>
        <w:tc>
          <w:tcPr>
            <w:tcW w:w="2958" w:type="dxa"/>
            <w:tcBorders>
              <w:top w:val="double" w:sz="4" w:space="0" w:color="000000"/>
              <w:left w:val="single" w:sz="4" w:space="0" w:color="000000"/>
              <w:bottom w:val="double" w:sz="4" w:space="0" w:color="000000"/>
              <w:right w:val="single" w:sz="4" w:space="0" w:color="000000"/>
            </w:tcBorders>
          </w:tcPr>
          <w:p w14:paraId="71E54C69" w14:textId="77777777" w:rsidR="00DA190E" w:rsidRDefault="00BF19FC">
            <w:pPr>
              <w:spacing w:after="0" w:line="259" w:lineRule="auto"/>
              <w:ind w:left="1" w:right="0" w:firstLine="0"/>
              <w:jc w:val="left"/>
            </w:pPr>
            <w:r>
              <w:rPr>
                <w:sz w:val="16"/>
              </w:rPr>
              <w:t xml:space="preserve">NIVEL DE BENEFICIO MDSIAP 24 </w:t>
            </w:r>
          </w:p>
        </w:tc>
        <w:tc>
          <w:tcPr>
            <w:tcW w:w="1051" w:type="dxa"/>
            <w:tcBorders>
              <w:top w:val="double" w:sz="4" w:space="0" w:color="000000"/>
              <w:left w:val="single" w:sz="4" w:space="0" w:color="000000"/>
              <w:bottom w:val="double" w:sz="4" w:space="0" w:color="000000"/>
              <w:right w:val="single" w:sz="4" w:space="0" w:color="000000"/>
            </w:tcBorders>
          </w:tcPr>
          <w:p w14:paraId="04B13A61"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1E1953D0"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4CB10B5C" w14:textId="77777777" w:rsidR="00DA190E" w:rsidRDefault="00BF19FC">
            <w:pPr>
              <w:spacing w:after="0" w:line="259" w:lineRule="auto"/>
              <w:ind w:left="1" w:right="0" w:firstLine="0"/>
              <w:jc w:val="left"/>
            </w:pPr>
            <w:r>
              <w:rPr>
                <w:sz w:val="16"/>
              </w:rPr>
              <w:t xml:space="preserve">84.702 </w:t>
            </w:r>
          </w:p>
        </w:tc>
        <w:tc>
          <w:tcPr>
            <w:tcW w:w="1306" w:type="dxa"/>
            <w:tcBorders>
              <w:top w:val="double" w:sz="4" w:space="0" w:color="000000"/>
              <w:left w:val="single" w:sz="4" w:space="0" w:color="000000"/>
              <w:bottom w:val="double" w:sz="4" w:space="0" w:color="000000"/>
              <w:right w:val="single" w:sz="4" w:space="0" w:color="000000"/>
            </w:tcBorders>
          </w:tcPr>
          <w:p w14:paraId="3F0D961F" w14:textId="77777777" w:rsidR="00DA190E" w:rsidRDefault="00BF19FC">
            <w:pPr>
              <w:spacing w:after="0" w:line="259" w:lineRule="auto"/>
              <w:ind w:left="1" w:right="0" w:firstLine="0"/>
              <w:jc w:val="left"/>
            </w:pPr>
            <w:r>
              <w:rPr>
                <w:sz w:val="16"/>
              </w:rPr>
              <w:t xml:space="preserve">89.94% </w:t>
            </w:r>
          </w:p>
        </w:tc>
        <w:tc>
          <w:tcPr>
            <w:tcW w:w="1114" w:type="dxa"/>
            <w:tcBorders>
              <w:top w:val="double" w:sz="4" w:space="0" w:color="000000"/>
              <w:left w:val="single" w:sz="4" w:space="0" w:color="000000"/>
              <w:bottom w:val="double" w:sz="4" w:space="0" w:color="000000"/>
              <w:right w:val="single" w:sz="4" w:space="0" w:color="000000"/>
            </w:tcBorders>
          </w:tcPr>
          <w:p w14:paraId="07450AF7" w14:textId="77777777" w:rsidR="00DA190E" w:rsidRDefault="00BF19FC">
            <w:pPr>
              <w:spacing w:after="0" w:line="259" w:lineRule="auto"/>
              <w:ind w:left="0" w:right="0" w:firstLine="0"/>
              <w:jc w:val="left"/>
            </w:pPr>
            <w:r>
              <w:rPr>
                <w:sz w:val="16"/>
              </w:rPr>
              <w:t xml:space="preserve">147.977 </w:t>
            </w:r>
          </w:p>
        </w:tc>
        <w:tc>
          <w:tcPr>
            <w:tcW w:w="1283" w:type="dxa"/>
            <w:tcBorders>
              <w:top w:val="double" w:sz="4" w:space="0" w:color="000000"/>
              <w:left w:val="single" w:sz="4" w:space="0" w:color="000000"/>
              <w:bottom w:val="double" w:sz="4" w:space="0" w:color="000000"/>
              <w:right w:val="single" w:sz="4" w:space="0" w:color="000000"/>
            </w:tcBorders>
          </w:tcPr>
          <w:p w14:paraId="7EC26830" w14:textId="77777777" w:rsidR="00DA190E" w:rsidRDefault="00BF19FC">
            <w:pPr>
              <w:spacing w:after="0" w:line="259" w:lineRule="auto"/>
              <w:ind w:left="1" w:right="0" w:firstLine="0"/>
              <w:jc w:val="left"/>
            </w:pPr>
            <w:r>
              <w:rPr>
                <w:sz w:val="16"/>
              </w:rPr>
              <w:t xml:space="preserve">9.4792 </w:t>
            </w:r>
          </w:p>
        </w:tc>
      </w:tr>
      <w:tr w:rsidR="00DA190E" w14:paraId="6E7E90B4" w14:textId="77777777">
        <w:trPr>
          <w:trHeight w:val="325"/>
        </w:trPr>
        <w:tc>
          <w:tcPr>
            <w:tcW w:w="2958" w:type="dxa"/>
            <w:tcBorders>
              <w:top w:val="double" w:sz="4" w:space="0" w:color="000000"/>
              <w:left w:val="single" w:sz="4" w:space="0" w:color="000000"/>
              <w:bottom w:val="double" w:sz="4" w:space="0" w:color="000000"/>
              <w:right w:val="single" w:sz="4" w:space="0" w:color="000000"/>
            </w:tcBorders>
          </w:tcPr>
          <w:p w14:paraId="16D672C6" w14:textId="77777777" w:rsidR="00DA190E" w:rsidRDefault="00BF19FC">
            <w:pPr>
              <w:spacing w:after="0" w:line="259" w:lineRule="auto"/>
              <w:ind w:left="1" w:right="0" w:firstLine="0"/>
              <w:jc w:val="left"/>
            </w:pPr>
            <w:r>
              <w:rPr>
                <w:sz w:val="16"/>
              </w:rPr>
              <w:t xml:space="preserve">NIVEL DE BENEFICIO MDSIAP 25 </w:t>
            </w:r>
          </w:p>
        </w:tc>
        <w:tc>
          <w:tcPr>
            <w:tcW w:w="1051" w:type="dxa"/>
            <w:tcBorders>
              <w:top w:val="double" w:sz="4" w:space="0" w:color="000000"/>
              <w:left w:val="single" w:sz="4" w:space="0" w:color="000000"/>
              <w:bottom w:val="double" w:sz="4" w:space="0" w:color="000000"/>
              <w:right w:val="single" w:sz="4" w:space="0" w:color="000000"/>
            </w:tcBorders>
          </w:tcPr>
          <w:p w14:paraId="3BFDC9EF"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1238A28E"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21C0D510" w14:textId="77777777" w:rsidR="00DA190E" w:rsidRDefault="00BF19FC">
            <w:pPr>
              <w:spacing w:after="0" w:line="259" w:lineRule="auto"/>
              <w:ind w:left="1" w:right="0" w:firstLine="0"/>
              <w:jc w:val="left"/>
            </w:pPr>
            <w:r>
              <w:rPr>
                <w:sz w:val="16"/>
              </w:rPr>
              <w:t xml:space="preserve">83.215 </w:t>
            </w:r>
          </w:p>
        </w:tc>
        <w:tc>
          <w:tcPr>
            <w:tcW w:w="1306" w:type="dxa"/>
            <w:tcBorders>
              <w:top w:val="double" w:sz="4" w:space="0" w:color="000000"/>
              <w:left w:val="single" w:sz="4" w:space="0" w:color="000000"/>
              <w:bottom w:val="double" w:sz="4" w:space="0" w:color="000000"/>
              <w:right w:val="single" w:sz="4" w:space="0" w:color="000000"/>
            </w:tcBorders>
          </w:tcPr>
          <w:p w14:paraId="7DBA987B" w14:textId="77777777" w:rsidR="00DA190E" w:rsidRDefault="00BF19FC">
            <w:pPr>
              <w:spacing w:after="0" w:line="259" w:lineRule="auto"/>
              <w:ind w:left="1" w:right="0" w:firstLine="0"/>
              <w:jc w:val="left"/>
            </w:pPr>
            <w:r>
              <w:rPr>
                <w:sz w:val="16"/>
              </w:rPr>
              <w:t xml:space="preserve">88.36% </w:t>
            </w:r>
          </w:p>
        </w:tc>
        <w:tc>
          <w:tcPr>
            <w:tcW w:w="1114" w:type="dxa"/>
            <w:tcBorders>
              <w:top w:val="double" w:sz="4" w:space="0" w:color="000000"/>
              <w:left w:val="single" w:sz="4" w:space="0" w:color="000000"/>
              <w:bottom w:val="double" w:sz="4" w:space="0" w:color="000000"/>
              <w:right w:val="single" w:sz="4" w:space="0" w:color="000000"/>
            </w:tcBorders>
          </w:tcPr>
          <w:p w14:paraId="7A78A66F" w14:textId="77777777" w:rsidR="00DA190E" w:rsidRDefault="00BF19FC">
            <w:pPr>
              <w:spacing w:after="0" w:line="259" w:lineRule="auto"/>
              <w:ind w:left="0" w:right="0" w:firstLine="0"/>
              <w:jc w:val="left"/>
            </w:pPr>
            <w:r>
              <w:rPr>
                <w:sz w:val="16"/>
              </w:rPr>
              <w:t xml:space="preserve">171.276 </w:t>
            </w:r>
          </w:p>
        </w:tc>
        <w:tc>
          <w:tcPr>
            <w:tcW w:w="1283" w:type="dxa"/>
            <w:tcBorders>
              <w:top w:val="double" w:sz="4" w:space="0" w:color="000000"/>
              <w:left w:val="single" w:sz="4" w:space="0" w:color="000000"/>
              <w:bottom w:val="double" w:sz="4" w:space="0" w:color="000000"/>
              <w:right w:val="single" w:sz="4" w:space="0" w:color="000000"/>
            </w:tcBorders>
          </w:tcPr>
          <w:p w14:paraId="0195E4FE" w14:textId="77777777" w:rsidR="00DA190E" w:rsidRDefault="00BF19FC">
            <w:pPr>
              <w:spacing w:after="0" w:line="259" w:lineRule="auto"/>
              <w:ind w:left="1" w:right="0" w:firstLine="0"/>
              <w:jc w:val="left"/>
            </w:pPr>
            <w:r>
              <w:rPr>
                <w:sz w:val="16"/>
              </w:rPr>
              <w:t xml:space="preserve">10.9664 </w:t>
            </w:r>
          </w:p>
        </w:tc>
      </w:tr>
      <w:tr w:rsidR="00DA190E" w14:paraId="55D44AE9" w14:textId="77777777">
        <w:trPr>
          <w:trHeight w:val="324"/>
        </w:trPr>
        <w:tc>
          <w:tcPr>
            <w:tcW w:w="2958" w:type="dxa"/>
            <w:tcBorders>
              <w:top w:val="double" w:sz="4" w:space="0" w:color="000000"/>
              <w:left w:val="single" w:sz="4" w:space="0" w:color="000000"/>
              <w:bottom w:val="double" w:sz="4" w:space="0" w:color="000000"/>
              <w:right w:val="single" w:sz="4" w:space="0" w:color="000000"/>
            </w:tcBorders>
          </w:tcPr>
          <w:p w14:paraId="08823E95" w14:textId="77777777" w:rsidR="00DA190E" w:rsidRDefault="00BF19FC">
            <w:pPr>
              <w:spacing w:after="0" w:line="259" w:lineRule="auto"/>
              <w:ind w:left="1" w:right="0" w:firstLine="0"/>
              <w:jc w:val="left"/>
            </w:pPr>
            <w:r>
              <w:rPr>
                <w:sz w:val="16"/>
              </w:rPr>
              <w:lastRenderedPageBreak/>
              <w:t xml:space="preserve">NIVEL DE BENEFICIO MDSIAP 26 </w:t>
            </w:r>
          </w:p>
        </w:tc>
        <w:tc>
          <w:tcPr>
            <w:tcW w:w="1051" w:type="dxa"/>
            <w:tcBorders>
              <w:top w:val="double" w:sz="4" w:space="0" w:color="000000"/>
              <w:left w:val="single" w:sz="4" w:space="0" w:color="000000"/>
              <w:bottom w:val="double" w:sz="4" w:space="0" w:color="000000"/>
              <w:right w:val="single" w:sz="4" w:space="0" w:color="000000"/>
            </w:tcBorders>
          </w:tcPr>
          <w:p w14:paraId="07A79C72"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44296B60"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040910EE" w14:textId="77777777" w:rsidR="00DA190E" w:rsidRDefault="00BF19FC">
            <w:pPr>
              <w:spacing w:after="0" w:line="259" w:lineRule="auto"/>
              <w:ind w:left="1" w:right="0" w:firstLine="0"/>
              <w:jc w:val="left"/>
            </w:pPr>
            <w:r>
              <w:rPr>
                <w:sz w:val="16"/>
              </w:rPr>
              <w:t xml:space="preserve">81.728 </w:t>
            </w:r>
          </w:p>
        </w:tc>
        <w:tc>
          <w:tcPr>
            <w:tcW w:w="1306" w:type="dxa"/>
            <w:tcBorders>
              <w:top w:val="double" w:sz="4" w:space="0" w:color="000000"/>
              <w:left w:val="single" w:sz="4" w:space="0" w:color="000000"/>
              <w:bottom w:val="double" w:sz="4" w:space="0" w:color="000000"/>
              <w:right w:val="single" w:sz="4" w:space="0" w:color="000000"/>
            </w:tcBorders>
          </w:tcPr>
          <w:p w14:paraId="6ADB1FC6" w14:textId="77777777" w:rsidR="00DA190E" w:rsidRDefault="00BF19FC">
            <w:pPr>
              <w:spacing w:after="0" w:line="259" w:lineRule="auto"/>
              <w:ind w:left="1" w:right="0" w:firstLine="0"/>
              <w:jc w:val="left"/>
            </w:pPr>
            <w:r>
              <w:rPr>
                <w:sz w:val="16"/>
              </w:rPr>
              <w:t xml:space="preserve">86.78% </w:t>
            </w:r>
          </w:p>
        </w:tc>
        <w:tc>
          <w:tcPr>
            <w:tcW w:w="1114" w:type="dxa"/>
            <w:tcBorders>
              <w:top w:val="double" w:sz="4" w:space="0" w:color="000000"/>
              <w:left w:val="single" w:sz="4" w:space="0" w:color="000000"/>
              <w:bottom w:val="double" w:sz="4" w:space="0" w:color="000000"/>
              <w:right w:val="single" w:sz="4" w:space="0" w:color="000000"/>
            </w:tcBorders>
          </w:tcPr>
          <w:p w14:paraId="735EDA4D" w14:textId="77777777" w:rsidR="00DA190E" w:rsidRDefault="00BF19FC">
            <w:pPr>
              <w:spacing w:after="0" w:line="259" w:lineRule="auto"/>
              <w:ind w:left="0" w:right="0" w:firstLine="0"/>
              <w:jc w:val="left"/>
            </w:pPr>
            <w:r>
              <w:rPr>
                <w:sz w:val="16"/>
              </w:rPr>
              <w:t xml:space="preserve">194.579 </w:t>
            </w:r>
          </w:p>
        </w:tc>
        <w:tc>
          <w:tcPr>
            <w:tcW w:w="1283" w:type="dxa"/>
            <w:tcBorders>
              <w:top w:val="double" w:sz="4" w:space="0" w:color="000000"/>
              <w:left w:val="single" w:sz="4" w:space="0" w:color="000000"/>
              <w:bottom w:val="double" w:sz="4" w:space="0" w:color="000000"/>
              <w:right w:val="single" w:sz="4" w:space="0" w:color="000000"/>
            </w:tcBorders>
          </w:tcPr>
          <w:p w14:paraId="18E9A10E" w14:textId="77777777" w:rsidR="00DA190E" w:rsidRDefault="00BF19FC">
            <w:pPr>
              <w:spacing w:after="0" w:line="259" w:lineRule="auto"/>
              <w:ind w:left="1" w:right="0" w:firstLine="0"/>
              <w:jc w:val="left"/>
            </w:pPr>
            <w:r>
              <w:rPr>
                <w:sz w:val="16"/>
              </w:rPr>
              <w:t xml:space="preserve">12.4538 </w:t>
            </w:r>
          </w:p>
        </w:tc>
      </w:tr>
      <w:tr w:rsidR="00DA190E" w14:paraId="4383008D" w14:textId="77777777">
        <w:trPr>
          <w:trHeight w:val="325"/>
        </w:trPr>
        <w:tc>
          <w:tcPr>
            <w:tcW w:w="2958" w:type="dxa"/>
            <w:tcBorders>
              <w:top w:val="double" w:sz="4" w:space="0" w:color="000000"/>
              <w:left w:val="single" w:sz="4" w:space="0" w:color="000000"/>
              <w:bottom w:val="double" w:sz="4" w:space="0" w:color="000000"/>
              <w:right w:val="single" w:sz="4" w:space="0" w:color="000000"/>
            </w:tcBorders>
          </w:tcPr>
          <w:p w14:paraId="4C4AA8A8" w14:textId="77777777" w:rsidR="00DA190E" w:rsidRDefault="00BF19FC">
            <w:pPr>
              <w:spacing w:after="0" w:line="259" w:lineRule="auto"/>
              <w:ind w:left="1" w:right="0" w:firstLine="0"/>
              <w:jc w:val="left"/>
            </w:pPr>
            <w:r>
              <w:rPr>
                <w:sz w:val="16"/>
              </w:rPr>
              <w:t xml:space="preserve">NIVEL DE BENEFICIO MDSIAP 27 </w:t>
            </w:r>
          </w:p>
        </w:tc>
        <w:tc>
          <w:tcPr>
            <w:tcW w:w="1051" w:type="dxa"/>
            <w:tcBorders>
              <w:top w:val="double" w:sz="4" w:space="0" w:color="000000"/>
              <w:left w:val="single" w:sz="4" w:space="0" w:color="000000"/>
              <w:bottom w:val="double" w:sz="4" w:space="0" w:color="000000"/>
              <w:right w:val="single" w:sz="4" w:space="0" w:color="000000"/>
            </w:tcBorders>
          </w:tcPr>
          <w:p w14:paraId="673510F7"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79D8CF0F"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0D8C71E8" w14:textId="77777777" w:rsidR="00DA190E" w:rsidRDefault="00BF19FC">
            <w:pPr>
              <w:spacing w:after="0" w:line="259" w:lineRule="auto"/>
              <w:ind w:left="1" w:right="0" w:firstLine="0"/>
              <w:jc w:val="left"/>
            </w:pPr>
            <w:r>
              <w:rPr>
                <w:sz w:val="16"/>
              </w:rPr>
              <w:t xml:space="preserve">79.646 </w:t>
            </w:r>
          </w:p>
        </w:tc>
        <w:tc>
          <w:tcPr>
            <w:tcW w:w="1306" w:type="dxa"/>
            <w:tcBorders>
              <w:top w:val="double" w:sz="4" w:space="0" w:color="000000"/>
              <w:left w:val="single" w:sz="4" w:space="0" w:color="000000"/>
              <w:bottom w:val="double" w:sz="4" w:space="0" w:color="000000"/>
              <w:right w:val="single" w:sz="4" w:space="0" w:color="000000"/>
            </w:tcBorders>
          </w:tcPr>
          <w:p w14:paraId="5FFA83B5" w14:textId="77777777" w:rsidR="00DA190E" w:rsidRDefault="00BF19FC">
            <w:pPr>
              <w:spacing w:after="0" w:line="259" w:lineRule="auto"/>
              <w:ind w:left="1" w:right="0" w:firstLine="0"/>
              <w:jc w:val="left"/>
            </w:pPr>
            <w:r>
              <w:rPr>
                <w:sz w:val="16"/>
              </w:rPr>
              <w:t xml:space="preserve">84.57% </w:t>
            </w:r>
          </w:p>
        </w:tc>
        <w:tc>
          <w:tcPr>
            <w:tcW w:w="1114" w:type="dxa"/>
            <w:tcBorders>
              <w:top w:val="double" w:sz="4" w:space="0" w:color="000000"/>
              <w:left w:val="single" w:sz="4" w:space="0" w:color="000000"/>
              <w:bottom w:val="double" w:sz="4" w:space="0" w:color="000000"/>
              <w:right w:val="single" w:sz="4" w:space="0" w:color="000000"/>
            </w:tcBorders>
          </w:tcPr>
          <w:p w14:paraId="289B99F6" w14:textId="77777777" w:rsidR="00DA190E" w:rsidRDefault="00BF19FC">
            <w:pPr>
              <w:spacing w:after="0" w:line="259" w:lineRule="auto"/>
              <w:ind w:left="0" w:right="0" w:firstLine="0"/>
              <w:jc w:val="left"/>
            </w:pPr>
            <w:r>
              <w:rPr>
                <w:sz w:val="16"/>
              </w:rPr>
              <w:t xml:space="preserve">227.195 </w:t>
            </w:r>
          </w:p>
        </w:tc>
        <w:tc>
          <w:tcPr>
            <w:tcW w:w="1283" w:type="dxa"/>
            <w:tcBorders>
              <w:top w:val="double" w:sz="4" w:space="0" w:color="000000"/>
              <w:left w:val="single" w:sz="4" w:space="0" w:color="000000"/>
              <w:bottom w:val="double" w:sz="4" w:space="0" w:color="000000"/>
              <w:right w:val="single" w:sz="4" w:space="0" w:color="000000"/>
            </w:tcBorders>
          </w:tcPr>
          <w:p w14:paraId="746E38B9" w14:textId="77777777" w:rsidR="00DA190E" w:rsidRDefault="00BF19FC">
            <w:pPr>
              <w:spacing w:after="0" w:line="259" w:lineRule="auto"/>
              <w:ind w:left="1" w:right="0" w:firstLine="0"/>
              <w:jc w:val="left"/>
            </w:pPr>
            <w:r>
              <w:rPr>
                <w:sz w:val="16"/>
              </w:rPr>
              <w:t xml:space="preserve">14.5356 </w:t>
            </w:r>
          </w:p>
        </w:tc>
      </w:tr>
      <w:tr w:rsidR="00DA190E" w14:paraId="6B23B0CB" w14:textId="77777777">
        <w:trPr>
          <w:trHeight w:val="324"/>
        </w:trPr>
        <w:tc>
          <w:tcPr>
            <w:tcW w:w="2958" w:type="dxa"/>
            <w:tcBorders>
              <w:top w:val="double" w:sz="4" w:space="0" w:color="000000"/>
              <w:left w:val="single" w:sz="4" w:space="0" w:color="000000"/>
              <w:bottom w:val="double" w:sz="4" w:space="0" w:color="000000"/>
              <w:right w:val="single" w:sz="4" w:space="0" w:color="000000"/>
            </w:tcBorders>
          </w:tcPr>
          <w:p w14:paraId="13B8F811" w14:textId="77777777" w:rsidR="00DA190E" w:rsidRDefault="00BF19FC">
            <w:pPr>
              <w:spacing w:after="0" w:line="259" w:lineRule="auto"/>
              <w:ind w:left="1" w:right="0" w:firstLine="0"/>
              <w:jc w:val="left"/>
            </w:pPr>
            <w:r>
              <w:rPr>
                <w:sz w:val="16"/>
              </w:rPr>
              <w:t xml:space="preserve">NIVEL DE BENEFICIO MDSIAP 28 </w:t>
            </w:r>
          </w:p>
        </w:tc>
        <w:tc>
          <w:tcPr>
            <w:tcW w:w="1051" w:type="dxa"/>
            <w:tcBorders>
              <w:top w:val="double" w:sz="4" w:space="0" w:color="000000"/>
              <w:left w:val="single" w:sz="4" w:space="0" w:color="000000"/>
              <w:bottom w:val="double" w:sz="4" w:space="0" w:color="000000"/>
              <w:right w:val="single" w:sz="4" w:space="0" w:color="000000"/>
            </w:tcBorders>
          </w:tcPr>
          <w:p w14:paraId="3A116BA8"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495BF0CF"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67321ACD" w14:textId="77777777" w:rsidR="00DA190E" w:rsidRDefault="00BF19FC">
            <w:pPr>
              <w:spacing w:after="0" w:line="259" w:lineRule="auto"/>
              <w:ind w:left="1" w:right="0" w:firstLine="0"/>
              <w:jc w:val="left"/>
            </w:pPr>
            <w:r>
              <w:rPr>
                <w:sz w:val="16"/>
              </w:rPr>
              <w:t xml:space="preserve">77.365 </w:t>
            </w:r>
          </w:p>
        </w:tc>
        <w:tc>
          <w:tcPr>
            <w:tcW w:w="1306" w:type="dxa"/>
            <w:tcBorders>
              <w:top w:val="double" w:sz="4" w:space="0" w:color="000000"/>
              <w:left w:val="single" w:sz="4" w:space="0" w:color="000000"/>
              <w:bottom w:val="double" w:sz="4" w:space="0" w:color="000000"/>
              <w:right w:val="single" w:sz="4" w:space="0" w:color="000000"/>
            </w:tcBorders>
          </w:tcPr>
          <w:p w14:paraId="083B1001" w14:textId="77777777" w:rsidR="00DA190E" w:rsidRDefault="00BF19FC">
            <w:pPr>
              <w:spacing w:after="0" w:line="259" w:lineRule="auto"/>
              <w:ind w:left="1" w:right="0" w:firstLine="0"/>
              <w:jc w:val="left"/>
            </w:pPr>
            <w:r>
              <w:rPr>
                <w:sz w:val="16"/>
              </w:rPr>
              <w:t xml:space="preserve">82.14% </w:t>
            </w:r>
          </w:p>
        </w:tc>
        <w:tc>
          <w:tcPr>
            <w:tcW w:w="1114" w:type="dxa"/>
            <w:tcBorders>
              <w:top w:val="double" w:sz="4" w:space="0" w:color="000000"/>
              <w:left w:val="single" w:sz="4" w:space="0" w:color="000000"/>
              <w:bottom w:val="double" w:sz="4" w:space="0" w:color="000000"/>
              <w:right w:val="single" w:sz="4" w:space="0" w:color="000000"/>
            </w:tcBorders>
          </w:tcPr>
          <w:p w14:paraId="5CE1AE8F" w14:textId="77777777" w:rsidR="00DA190E" w:rsidRDefault="00BF19FC">
            <w:pPr>
              <w:spacing w:after="0" w:line="259" w:lineRule="auto"/>
              <w:ind w:left="0" w:right="0" w:firstLine="0"/>
              <w:jc w:val="left"/>
            </w:pPr>
            <w:r>
              <w:rPr>
                <w:sz w:val="16"/>
              </w:rPr>
              <w:t xml:space="preserve">262.926 </w:t>
            </w:r>
          </w:p>
        </w:tc>
        <w:tc>
          <w:tcPr>
            <w:tcW w:w="1283" w:type="dxa"/>
            <w:tcBorders>
              <w:top w:val="double" w:sz="4" w:space="0" w:color="000000"/>
              <w:left w:val="single" w:sz="4" w:space="0" w:color="000000"/>
              <w:bottom w:val="double" w:sz="4" w:space="0" w:color="000000"/>
              <w:right w:val="single" w:sz="4" w:space="0" w:color="000000"/>
            </w:tcBorders>
          </w:tcPr>
          <w:p w14:paraId="58F286A1" w14:textId="77777777" w:rsidR="00DA190E" w:rsidRDefault="00BF19FC">
            <w:pPr>
              <w:spacing w:after="0" w:line="259" w:lineRule="auto"/>
              <w:ind w:left="1" w:right="0" w:firstLine="0"/>
              <w:jc w:val="left"/>
            </w:pPr>
            <w:r>
              <w:rPr>
                <w:sz w:val="16"/>
              </w:rPr>
              <w:t xml:space="preserve">16.8163 </w:t>
            </w:r>
          </w:p>
        </w:tc>
      </w:tr>
      <w:tr w:rsidR="00DA190E" w14:paraId="561500C3" w14:textId="77777777">
        <w:trPr>
          <w:trHeight w:val="325"/>
        </w:trPr>
        <w:tc>
          <w:tcPr>
            <w:tcW w:w="2958" w:type="dxa"/>
            <w:tcBorders>
              <w:top w:val="double" w:sz="4" w:space="0" w:color="000000"/>
              <w:left w:val="single" w:sz="4" w:space="0" w:color="000000"/>
              <w:bottom w:val="double" w:sz="4" w:space="0" w:color="000000"/>
              <w:right w:val="single" w:sz="4" w:space="0" w:color="000000"/>
            </w:tcBorders>
          </w:tcPr>
          <w:p w14:paraId="53424193" w14:textId="77777777" w:rsidR="00DA190E" w:rsidRDefault="00BF19FC">
            <w:pPr>
              <w:spacing w:after="0" w:line="259" w:lineRule="auto"/>
              <w:ind w:left="1" w:right="0" w:firstLine="0"/>
              <w:jc w:val="left"/>
            </w:pPr>
            <w:r>
              <w:rPr>
                <w:sz w:val="16"/>
              </w:rPr>
              <w:t xml:space="preserve">NIVEL DE BENEFICIO MDSIAP 29 </w:t>
            </w:r>
          </w:p>
        </w:tc>
        <w:tc>
          <w:tcPr>
            <w:tcW w:w="1051" w:type="dxa"/>
            <w:tcBorders>
              <w:top w:val="double" w:sz="4" w:space="0" w:color="000000"/>
              <w:left w:val="single" w:sz="4" w:space="0" w:color="000000"/>
              <w:bottom w:val="double" w:sz="4" w:space="0" w:color="000000"/>
              <w:right w:val="single" w:sz="4" w:space="0" w:color="000000"/>
            </w:tcBorders>
          </w:tcPr>
          <w:p w14:paraId="2FDA788C"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6B4F6C06"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60F001DD" w14:textId="77777777" w:rsidR="00DA190E" w:rsidRDefault="00BF19FC">
            <w:pPr>
              <w:spacing w:after="0" w:line="259" w:lineRule="auto"/>
              <w:ind w:left="1" w:right="0" w:firstLine="0"/>
              <w:jc w:val="left"/>
            </w:pPr>
            <w:r>
              <w:rPr>
                <w:sz w:val="16"/>
              </w:rPr>
              <w:t xml:space="preserve">74.986 </w:t>
            </w:r>
          </w:p>
        </w:tc>
        <w:tc>
          <w:tcPr>
            <w:tcW w:w="1306" w:type="dxa"/>
            <w:tcBorders>
              <w:top w:val="double" w:sz="4" w:space="0" w:color="000000"/>
              <w:left w:val="single" w:sz="4" w:space="0" w:color="000000"/>
              <w:bottom w:val="double" w:sz="4" w:space="0" w:color="000000"/>
              <w:right w:val="single" w:sz="4" w:space="0" w:color="000000"/>
            </w:tcBorders>
          </w:tcPr>
          <w:p w14:paraId="72845379" w14:textId="77777777" w:rsidR="00DA190E" w:rsidRDefault="00BF19FC">
            <w:pPr>
              <w:spacing w:after="0" w:line="259" w:lineRule="auto"/>
              <w:ind w:left="1" w:right="0" w:firstLine="0"/>
              <w:jc w:val="left"/>
            </w:pPr>
            <w:r>
              <w:rPr>
                <w:sz w:val="16"/>
              </w:rPr>
              <w:t xml:space="preserve">79.62% </w:t>
            </w:r>
          </w:p>
        </w:tc>
        <w:tc>
          <w:tcPr>
            <w:tcW w:w="1114" w:type="dxa"/>
            <w:tcBorders>
              <w:top w:val="double" w:sz="4" w:space="0" w:color="000000"/>
              <w:left w:val="single" w:sz="4" w:space="0" w:color="000000"/>
              <w:bottom w:val="double" w:sz="4" w:space="0" w:color="000000"/>
              <w:right w:val="single" w:sz="4" w:space="0" w:color="000000"/>
            </w:tcBorders>
          </w:tcPr>
          <w:p w14:paraId="59834124" w14:textId="77777777" w:rsidR="00DA190E" w:rsidRDefault="00BF19FC">
            <w:pPr>
              <w:spacing w:after="0" w:line="259" w:lineRule="auto"/>
              <w:ind w:left="0" w:right="0" w:firstLine="0"/>
              <w:jc w:val="left"/>
            </w:pPr>
            <w:r>
              <w:rPr>
                <w:sz w:val="16"/>
              </w:rPr>
              <w:t xml:space="preserve">300.204 </w:t>
            </w:r>
          </w:p>
        </w:tc>
        <w:tc>
          <w:tcPr>
            <w:tcW w:w="1283" w:type="dxa"/>
            <w:tcBorders>
              <w:top w:val="double" w:sz="4" w:space="0" w:color="000000"/>
              <w:left w:val="single" w:sz="4" w:space="0" w:color="000000"/>
              <w:bottom w:val="double" w:sz="4" w:space="0" w:color="000000"/>
              <w:right w:val="single" w:sz="4" w:space="0" w:color="000000"/>
            </w:tcBorders>
          </w:tcPr>
          <w:p w14:paraId="1B66E968" w14:textId="77777777" w:rsidR="00DA190E" w:rsidRDefault="00BF19FC">
            <w:pPr>
              <w:spacing w:after="0" w:line="259" w:lineRule="auto"/>
              <w:ind w:left="1" w:right="0" w:firstLine="0"/>
              <w:jc w:val="left"/>
            </w:pPr>
            <w:r>
              <w:rPr>
                <w:sz w:val="16"/>
              </w:rPr>
              <w:t xml:space="preserve">19.1957 </w:t>
            </w:r>
          </w:p>
        </w:tc>
      </w:tr>
      <w:tr w:rsidR="00DA190E" w14:paraId="0ED00400" w14:textId="77777777">
        <w:trPr>
          <w:trHeight w:val="327"/>
        </w:trPr>
        <w:tc>
          <w:tcPr>
            <w:tcW w:w="2958" w:type="dxa"/>
            <w:tcBorders>
              <w:top w:val="double" w:sz="4" w:space="0" w:color="000000"/>
              <w:left w:val="single" w:sz="4" w:space="0" w:color="000000"/>
              <w:bottom w:val="single" w:sz="4" w:space="0" w:color="000000"/>
              <w:right w:val="single" w:sz="4" w:space="0" w:color="000000"/>
            </w:tcBorders>
          </w:tcPr>
          <w:p w14:paraId="7ECB2BB4" w14:textId="77777777" w:rsidR="00DA190E" w:rsidRDefault="00BF19FC">
            <w:pPr>
              <w:spacing w:after="0" w:line="259" w:lineRule="auto"/>
              <w:ind w:left="1" w:right="0" w:firstLine="0"/>
              <w:jc w:val="left"/>
            </w:pPr>
            <w:r>
              <w:rPr>
                <w:sz w:val="16"/>
              </w:rPr>
              <w:t xml:space="preserve">NIVEL DE BENEFICIO MDSIAP 30 </w:t>
            </w:r>
          </w:p>
        </w:tc>
        <w:tc>
          <w:tcPr>
            <w:tcW w:w="1051" w:type="dxa"/>
            <w:tcBorders>
              <w:top w:val="double" w:sz="4" w:space="0" w:color="000000"/>
              <w:left w:val="single" w:sz="4" w:space="0" w:color="000000"/>
              <w:bottom w:val="single" w:sz="4" w:space="0" w:color="000000"/>
              <w:right w:val="single" w:sz="4" w:space="0" w:color="000000"/>
            </w:tcBorders>
          </w:tcPr>
          <w:p w14:paraId="535883B0"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single" w:sz="4" w:space="0" w:color="000000"/>
              <w:right w:val="single" w:sz="4" w:space="0" w:color="000000"/>
            </w:tcBorders>
          </w:tcPr>
          <w:p w14:paraId="05C0D4FA"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single" w:sz="4" w:space="0" w:color="000000"/>
              <w:right w:val="single" w:sz="4" w:space="0" w:color="000000"/>
            </w:tcBorders>
          </w:tcPr>
          <w:p w14:paraId="51B72CB9" w14:textId="77777777" w:rsidR="00DA190E" w:rsidRDefault="00BF19FC">
            <w:pPr>
              <w:spacing w:after="0" w:line="259" w:lineRule="auto"/>
              <w:ind w:left="1" w:right="0" w:firstLine="0"/>
              <w:jc w:val="left"/>
            </w:pPr>
            <w:r>
              <w:rPr>
                <w:sz w:val="16"/>
              </w:rPr>
              <w:t xml:space="preserve">71.515 </w:t>
            </w:r>
          </w:p>
        </w:tc>
        <w:tc>
          <w:tcPr>
            <w:tcW w:w="1306" w:type="dxa"/>
            <w:tcBorders>
              <w:top w:val="double" w:sz="4" w:space="0" w:color="000000"/>
              <w:left w:val="single" w:sz="4" w:space="0" w:color="000000"/>
              <w:bottom w:val="single" w:sz="4" w:space="0" w:color="000000"/>
              <w:right w:val="single" w:sz="4" w:space="0" w:color="000000"/>
            </w:tcBorders>
          </w:tcPr>
          <w:p w14:paraId="7B3B8DFE" w14:textId="77777777" w:rsidR="00DA190E" w:rsidRDefault="00BF19FC">
            <w:pPr>
              <w:spacing w:after="0" w:line="259" w:lineRule="auto"/>
              <w:ind w:left="1" w:right="0" w:firstLine="0"/>
              <w:jc w:val="left"/>
            </w:pPr>
            <w:r>
              <w:rPr>
                <w:sz w:val="16"/>
              </w:rPr>
              <w:t xml:space="preserve">75.93% </w:t>
            </w:r>
          </w:p>
        </w:tc>
        <w:tc>
          <w:tcPr>
            <w:tcW w:w="1114" w:type="dxa"/>
            <w:tcBorders>
              <w:top w:val="double" w:sz="4" w:space="0" w:color="000000"/>
              <w:left w:val="single" w:sz="4" w:space="0" w:color="000000"/>
              <w:bottom w:val="single" w:sz="4" w:space="0" w:color="000000"/>
              <w:right w:val="single" w:sz="4" w:space="0" w:color="000000"/>
            </w:tcBorders>
          </w:tcPr>
          <w:p w14:paraId="36C352D8" w14:textId="77777777" w:rsidR="00DA190E" w:rsidRDefault="00BF19FC">
            <w:pPr>
              <w:spacing w:after="0" w:line="259" w:lineRule="auto"/>
              <w:ind w:left="0" w:right="0" w:firstLine="0"/>
              <w:jc w:val="left"/>
            </w:pPr>
            <w:r>
              <w:rPr>
                <w:sz w:val="16"/>
              </w:rPr>
              <w:t xml:space="preserve">354.573 </w:t>
            </w:r>
          </w:p>
        </w:tc>
        <w:tc>
          <w:tcPr>
            <w:tcW w:w="1283" w:type="dxa"/>
            <w:tcBorders>
              <w:top w:val="double" w:sz="4" w:space="0" w:color="000000"/>
              <w:left w:val="single" w:sz="4" w:space="0" w:color="000000"/>
              <w:bottom w:val="single" w:sz="4" w:space="0" w:color="000000"/>
              <w:right w:val="single" w:sz="4" w:space="0" w:color="000000"/>
            </w:tcBorders>
          </w:tcPr>
          <w:p w14:paraId="7E4DEED3" w14:textId="77777777" w:rsidR="00DA190E" w:rsidRDefault="00BF19FC">
            <w:pPr>
              <w:spacing w:after="0" w:line="259" w:lineRule="auto"/>
              <w:ind w:left="1" w:right="0" w:firstLine="0"/>
              <w:jc w:val="left"/>
            </w:pPr>
            <w:r>
              <w:rPr>
                <w:sz w:val="16"/>
              </w:rPr>
              <w:t xml:space="preserve">22.6660 </w:t>
            </w:r>
          </w:p>
        </w:tc>
      </w:tr>
      <w:tr w:rsidR="00DA190E" w14:paraId="7C5F22B9" w14:textId="77777777">
        <w:trPr>
          <w:trHeight w:val="316"/>
        </w:trPr>
        <w:tc>
          <w:tcPr>
            <w:tcW w:w="2958" w:type="dxa"/>
            <w:tcBorders>
              <w:top w:val="single" w:sz="4" w:space="0" w:color="000000"/>
              <w:left w:val="single" w:sz="4" w:space="0" w:color="000000"/>
              <w:bottom w:val="double" w:sz="4" w:space="0" w:color="000000"/>
              <w:right w:val="single" w:sz="4" w:space="0" w:color="000000"/>
            </w:tcBorders>
          </w:tcPr>
          <w:p w14:paraId="5D36247A" w14:textId="77777777" w:rsidR="00DA190E" w:rsidRDefault="00BF19FC">
            <w:pPr>
              <w:spacing w:after="0" w:line="259" w:lineRule="auto"/>
              <w:ind w:left="1" w:right="0" w:firstLine="0"/>
              <w:jc w:val="left"/>
            </w:pPr>
            <w:r>
              <w:rPr>
                <w:sz w:val="16"/>
              </w:rPr>
              <w:t xml:space="preserve">NIVEL DE BENEFICIO MDSIAP 31 </w:t>
            </w:r>
          </w:p>
        </w:tc>
        <w:tc>
          <w:tcPr>
            <w:tcW w:w="1051" w:type="dxa"/>
            <w:tcBorders>
              <w:top w:val="single" w:sz="4" w:space="0" w:color="000000"/>
              <w:left w:val="single" w:sz="4" w:space="0" w:color="000000"/>
              <w:bottom w:val="double" w:sz="4" w:space="0" w:color="000000"/>
              <w:right w:val="single" w:sz="4" w:space="0" w:color="000000"/>
            </w:tcBorders>
          </w:tcPr>
          <w:p w14:paraId="01224A2B" w14:textId="77777777" w:rsidR="00DA190E" w:rsidRDefault="00BF19FC">
            <w:pPr>
              <w:spacing w:after="0" w:line="259" w:lineRule="auto"/>
              <w:ind w:left="1" w:right="0" w:firstLine="0"/>
              <w:jc w:val="left"/>
            </w:pPr>
            <w:r>
              <w:rPr>
                <w:sz w:val="16"/>
              </w:rPr>
              <w:t xml:space="preserve">1475 </w:t>
            </w:r>
          </w:p>
        </w:tc>
        <w:tc>
          <w:tcPr>
            <w:tcW w:w="1043" w:type="dxa"/>
            <w:tcBorders>
              <w:top w:val="single" w:sz="4" w:space="0" w:color="000000"/>
              <w:left w:val="single" w:sz="4" w:space="0" w:color="000000"/>
              <w:bottom w:val="double" w:sz="4" w:space="0" w:color="000000"/>
              <w:right w:val="single" w:sz="4" w:space="0" w:color="000000"/>
            </w:tcBorders>
          </w:tcPr>
          <w:p w14:paraId="1B84120A" w14:textId="77777777" w:rsidR="00DA190E" w:rsidRDefault="00BF19FC">
            <w:pPr>
              <w:spacing w:after="0" w:line="259" w:lineRule="auto"/>
              <w:ind w:left="0" w:right="0" w:firstLine="0"/>
              <w:jc w:val="left"/>
            </w:pPr>
            <w:r>
              <w:rPr>
                <w:sz w:val="16"/>
              </w:rPr>
              <w:t xml:space="preserve">94.1815 </w:t>
            </w:r>
          </w:p>
        </w:tc>
        <w:tc>
          <w:tcPr>
            <w:tcW w:w="1150" w:type="dxa"/>
            <w:tcBorders>
              <w:top w:val="single" w:sz="4" w:space="0" w:color="000000"/>
              <w:left w:val="single" w:sz="4" w:space="0" w:color="000000"/>
              <w:bottom w:val="double" w:sz="4" w:space="0" w:color="000000"/>
              <w:right w:val="single" w:sz="4" w:space="0" w:color="000000"/>
            </w:tcBorders>
          </w:tcPr>
          <w:p w14:paraId="34B4C8E0" w14:textId="77777777" w:rsidR="00DA190E" w:rsidRDefault="00BF19FC">
            <w:pPr>
              <w:spacing w:after="0" w:line="259" w:lineRule="auto"/>
              <w:ind w:left="1" w:right="0" w:firstLine="0"/>
              <w:jc w:val="left"/>
            </w:pPr>
            <w:r>
              <w:rPr>
                <w:sz w:val="16"/>
              </w:rPr>
              <w:t xml:space="preserve">66.558 </w:t>
            </w:r>
          </w:p>
        </w:tc>
        <w:tc>
          <w:tcPr>
            <w:tcW w:w="1306" w:type="dxa"/>
            <w:tcBorders>
              <w:top w:val="single" w:sz="4" w:space="0" w:color="000000"/>
              <w:left w:val="single" w:sz="4" w:space="0" w:color="000000"/>
              <w:bottom w:val="double" w:sz="4" w:space="0" w:color="000000"/>
              <w:right w:val="single" w:sz="4" w:space="0" w:color="000000"/>
            </w:tcBorders>
          </w:tcPr>
          <w:p w14:paraId="168B040B" w14:textId="77777777" w:rsidR="00DA190E" w:rsidRDefault="00BF19FC">
            <w:pPr>
              <w:spacing w:after="0" w:line="259" w:lineRule="auto"/>
              <w:ind w:left="1" w:right="0" w:firstLine="0"/>
              <w:jc w:val="left"/>
            </w:pPr>
            <w:r>
              <w:rPr>
                <w:sz w:val="16"/>
              </w:rPr>
              <w:t xml:space="preserve">70.67% </w:t>
            </w:r>
          </w:p>
        </w:tc>
        <w:tc>
          <w:tcPr>
            <w:tcW w:w="1114" w:type="dxa"/>
            <w:tcBorders>
              <w:top w:val="single" w:sz="4" w:space="0" w:color="000000"/>
              <w:left w:val="single" w:sz="4" w:space="0" w:color="000000"/>
              <w:bottom w:val="double" w:sz="4" w:space="0" w:color="000000"/>
              <w:right w:val="single" w:sz="4" w:space="0" w:color="000000"/>
            </w:tcBorders>
          </w:tcPr>
          <w:p w14:paraId="6E26E0D7" w14:textId="77777777" w:rsidR="00DA190E" w:rsidRDefault="00BF19FC">
            <w:pPr>
              <w:spacing w:after="0" w:line="259" w:lineRule="auto"/>
              <w:ind w:left="0" w:right="0" w:firstLine="0"/>
              <w:jc w:val="left"/>
            </w:pPr>
            <w:r>
              <w:rPr>
                <w:sz w:val="16"/>
              </w:rPr>
              <w:t xml:space="preserve">432.239 </w:t>
            </w:r>
          </w:p>
        </w:tc>
        <w:tc>
          <w:tcPr>
            <w:tcW w:w="1283" w:type="dxa"/>
            <w:tcBorders>
              <w:top w:val="single" w:sz="4" w:space="0" w:color="000000"/>
              <w:left w:val="single" w:sz="4" w:space="0" w:color="000000"/>
              <w:bottom w:val="double" w:sz="4" w:space="0" w:color="000000"/>
              <w:right w:val="single" w:sz="4" w:space="0" w:color="000000"/>
            </w:tcBorders>
          </w:tcPr>
          <w:p w14:paraId="648C7B32" w14:textId="77777777" w:rsidR="00DA190E" w:rsidRDefault="00BF19FC">
            <w:pPr>
              <w:spacing w:after="0" w:line="259" w:lineRule="auto"/>
              <w:ind w:left="1" w:right="0" w:firstLine="0"/>
              <w:jc w:val="left"/>
            </w:pPr>
            <w:r>
              <w:rPr>
                <w:sz w:val="16"/>
              </w:rPr>
              <w:t xml:space="preserve">27.6233 </w:t>
            </w:r>
          </w:p>
        </w:tc>
      </w:tr>
      <w:tr w:rsidR="00DA190E" w14:paraId="18570520" w14:textId="77777777">
        <w:trPr>
          <w:trHeight w:val="323"/>
        </w:trPr>
        <w:tc>
          <w:tcPr>
            <w:tcW w:w="2958" w:type="dxa"/>
            <w:tcBorders>
              <w:top w:val="double" w:sz="4" w:space="0" w:color="000000"/>
              <w:left w:val="single" w:sz="4" w:space="0" w:color="000000"/>
              <w:bottom w:val="double" w:sz="4" w:space="0" w:color="000000"/>
              <w:right w:val="single" w:sz="4" w:space="0" w:color="000000"/>
            </w:tcBorders>
          </w:tcPr>
          <w:p w14:paraId="68C4132F" w14:textId="77777777" w:rsidR="00DA190E" w:rsidRDefault="00BF19FC">
            <w:pPr>
              <w:spacing w:after="0" w:line="259" w:lineRule="auto"/>
              <w:ind w:left="1" w:right="0" w:firstLine="0"/>
              <w:jc w:val="left"/>
            </w:pPr>
            <w:r>
              <w:rPr>
                <w:sz w:val="16"/>
              </w:rPr>
              <w:t xml:space="preserve">NIVEL DE BENEFICIO MDSIAP 32 </w:t>
            </w:r>
          </w:p>
        </w:tc>
        <w:tc>
          <w:tcPr>
            <w:tcW w:w="1051" w:type="dxa"/>
            <w:tcBorders>
              <w:top w:val="double" w:sz="4" w:space="0" w:color="000000"/>
              <w:left w:val="single" w:sz="4" w:space="0" w:color="000000"/>
              <w:bottom w:val="double" w:sz="4" w:space="0" w:color="000000"/>
              <w:right w:val="single" w:sz="4" w:space="0" w:color="000000"/>
            </w:tcBorders>
          </w:tcPr>
          <w:p w14:paraId="4520D534"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double" w:sz="4" w:space="0" w:color="000000"/>
              <w:right w:val="single" w:sz="4" w:space="0" w:color="000000"/>
            </w:tcBorders>
          </w:tcPr>
          <w:p w14:paraId="17A011A5"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double" w:sz="4" w:space="0" w:color="000000"/>
              <w:right w:val="single" w:sz="4" w:space="0" w:color="000000"/>
            </w:tcBorders>
          </w:tcPr>
          <w:p w14:paraId="72D1B40A" w14:textId="77777777" w:rsidR="00DA190E" w:rsidRDefault="00BF19FC">
            <w:pPr>
              <w:spacing w:after="0" w:line="259" w:lineRule="auto"/>
              <w:ind w:left="1" w:right="0" w:firstLine="0"/>
              <w:jc w:val="left"/>
            </w:pPr>
            <w:r>
              <w:rPr>
                <w:sz w:val="16"/>
              </w:rPr>
              <w:t xml:space="preserve">57.816 </w:t>
            </w:r>
          </w:p>
        </w:tc>
        <w:tc>
          <w:tcPr>
            <w:tcW w:w="1306" w:type="dxa"/>
            <w:tcBorders>
              <w:top w:val="double" w:sz="4" w:space="0" w:color="000000"/>
              <w:left w:val="single" w:sz="4" w:space="0" w:color="000000"/>
              <w:bottom w:val="double" w:sz="4" w:space="0" w:color="000000"/>
              <w:right w:val="single" w:sz="4" w:space="0" w:color="000000"/>
            </w:tcBorders>
          </w:tcPr>
          <w:p w14:paraId="71F4E050" w14:textId="77777777" w:rsidR="00DA190E" w:rsidRDefault="00BF19FC">
            <w:pPr>
              <w:spacing w:after="0" w:line="259" w:lineRule="auto"/>
              <w:ind w:left="1" w:right="0" w:firstLine="0"/>
              <w:jc w:val="left"/>
            </w:pPr>
            <w:r>
              <w:rPr>
                <w:sz w:val="16"/>
              </w:rPr>
              <w:t xml:space="preserve">61.39% </w:t>
            </w:r>
          </w:p>
        </w:tc>
        <w:tc>
          <w:tcPr>
            <w:tcW w:w="1114" w:type="dxa"/>
            <w:tcBorders>
              <w:top w:val="double" w:sz="4" w:space="0" w:color="000000"/>
              <w:left w:val="single" w:sz="4" w:space="0" w:color="000000"/>
              <w:bottom w:val="double" w:sz="4" w:space="0" w:color="000000"/>
              <w:right w:val="single" w:sz="4" w:space="0" w:color="000000"/>
            </w:tcBorders>
          </w:tcPr>
          <w:p w14:paraId="5A4E407E" w14:textId="77777777" w:rsidR="00DA190E" w:rsidRDefault="00BF19FC">
            <w:pPr>
              <w:spacing w:after="0" w:line="259" w:lineRule="auto"/>
              <w:ind w:left="0" w:right="0" w:firstLine="0"/>
              <w:jc w:val="left"/>
            </w:pPr>
            <w:r>
              <w:rPr>
                <w:sz w:val="16"/>
              </w:rPr>
              <w:t xml:space="preserve">569.195 </w:t>
            </w:r>
          </w:p>
        </w:tc>
        <w:tc>
          <w:tcPr>
            <w:tcW w:w="1283" w:type="dxa"/>
            <w:tcBorders>
              <w:top w:val="double" w:sz="4" w:space="0" w:color="000000"/>
              <w:left w:val="single" w:sz="4" w:space="0" w:color="000000"/>
              <w:bottom w:val="double" w:sz="4" w:space="0" w:color="000000"/>
              <w:right w:val="single" w:sz="4" w:space="0" w:color="000000"/>
            </w:tcBorders>
          </w:tcPr>
          <w:p w14:paraId="070CFD1D" w14:textId="77777777" w:rsidR="00DA190E" w:rsidRDefault="00BF19FC">
            <w:pPr>
              <w:spacing w:after="0" w:line="259" w:lineRule="auto"/>
              <w:ind w:left="1" w:right="0" w:firstLine="0"/>
              <w:jc w:val="left"/>
            </w:pPr>
            <w:r>
              <w:rPr>
                <w:sz w:val="16"/>
              </w:rPr>
              <w:t xml:space="preserve">36.3650 </w:t>
            </w:r>
          </w:p>
        </w:tc>
      </w:tr>
      <w:tr w:rsidR="00DA190E" w14:paraId="0ACBCBBD" w14:textId="77777777">
        <w:trPr>
          <w:trHeight w:val="343"/>
        </w:trPr>
        <w:tc>
          <w:tcPr>
            <w:tcW w:w="2958" w:type="dxa"/>
            <w:tcBorders>
              <w:top w:val="double" w:sz="4" w:space="0" w:color="000000"/>
              <w:left w:val="single" w:sz="4" w:space="0" w:color="000000"/>
              <w:bottom w:val="single" w:sz="4" w:space="0" w:color="000000"/>
              <w:right w:val="single" w:sz="4" w:space="0" w:color="000000"/>
            </w:tcBorders>
          </w:tcPr>
          <w:p w14:paraId="5D6C49F5" w14:textId="77777777" w:rsidR="00DA190E" w:rsidRDefault="00BF19FC">
            <w:pPr>
              <w:spacing w:after="0" w:line="259" w:lineRule="auto"/>
              <w:ind w:left="1" w:right="0" w:firstLine="0"/>
              <w:jc w:val="left"/>
            </w:pPr>
            <w:r>
              <w:rPr>
                <w:sz w:val="16"/>
              </w:rPr>
              <w:t xml:space="preserve">NIVEL DE BENEFICIO MDSIAP 33 </w:t>
            </w:r>
          </w:p>
        </w:tc>
        <w:tc>
          <w:tcPr>
            <w:tcW w:w="1051" w:type="dxa"/>
            <w:tcBorders>
              <w:top w:val="double" w:sz="4" w:space="0" w:color="000000"/>
              <w:left w:val="single" w:sz="4" w:space="0" w:color="000000"/>
              <w:bottom w:val="single" w:sz="4" w:space="0" w:color="000000"/>
              <w:right w:val="single" w:sz="4" w:space="0" w:color="000000"/>
            </w:tcBorders>
          </w:tcPr>
          <w:p w14:paraId="1E5E11B9" w14:textId="77777777" w:rsidR="00DA190E" w:rsidRDefault="00BF19FC">
            <w:pPr>
              <w:spacing w:after="0" w:line="259" w:lineRule="auto"/>
              <w:ind w:left="1" w:right="0" w:firstLine="0"/>
              <w:jc w:val="left"/>
            </w:pPr>
            <w:r>
              <w:rPr>
                <w:sz w:val="16"/>
              </w:rPr>
              <w:t xml:space="preserve">1475 </w:t>
            </w:r>
          </w:p>
        </w:tc>
        <w:tc>
          <w:tcPr>
            <w:tcW w:w="1043" w:type="dxa"/>
            <w:tcBorders>
              <w:top w:val="double" w:sz="4" w:space="0" w:color="000000"/>
              <w:left w:val="single" w:sz="4" w:space="0" w:color="000000"/>
              <w:bottom w:val="single" w:sz="4" w:space="0" w:color="000000"/>
              <w:right w:val="single" w:sz="4" w:space="0" w:color="000000"/>
            </w:tcBorders>
          </w:tcPr>
          <w:p w14:paraId="19DAB842" w14:textId="77777777" w:rsidR="00DA190E" w:rsidRDefault="00BF19FC">
            <w:pPr>
              <w:spacing w:after="0" w:line="259" w:lineRule="auto"/>
              <w:ind w:left="0" w:right="0" w:firstLine="0"/>
              <w:jc w:val="left"/>
            </w:pPr>
            <w:r>
              <w:rPr>
                <w:sz w:val="16"/>
              </w:rPr>
              <w:t xml:space="preserve">94.1815 </w:t>
            </w:r>
          </w:p>
        </w:tc>
        <w:tc>
          <w:tcPr>
            <w:tcW w:w="1150" w:type="dxa"/>
            <w:tcBorders>
              <w:top w:val="double" w:sz="4" w:space="0" w:color="000000"/>
              <w:left w:val="single" w:sz="4" w:space="0" w:color="000000"/>
              <w:bottom w:val="single" w:sz="4" w:space="0" w:color="000000"/>
              <w:right w:val="single" w:sz="4" w:space="0" w:color="000000"/>
            </w:tcBorders>
          </w:tcPr>
          <w:p w14:paraId="76DB6B7A" w14:textId="77777777" w:rsidR="00DA190E" w:rsidRDefault="00BF19FC">
            <w:pPr>
              <w:spacing w:after="0" w:line="259" w:lineRule="auto"/>
              <w:ind w:left="1" w:right="0" w:firstLine="0"/>
              <w:jc w:val="left"/>
            </w:pPr>
            <w:r>
              <w:rPr>
                <w:sz w:val="16"/>
              </w:rPr>
              <w:t xml:space="preserve">51.684 </w:t>
            </w:r>
          </w:p>
        </w:tc>
        <w:tc>
          <w:tcPr>
            <w:tcW w:w="1306" w:type="dxa"/>
            <w:tcBorders>
              <w:top w:val="double" w:sz="4" w:space="0" w:color="000000"/>
              <w:left w:val="single" w:sz="4" w:space="0" w:color="000000"/>
              <w:bottom w:val="single" w:sz="4" w:space="0" w:color="000000"/>
              <w:right w:val="single" w:sz="4" w:space="0" w:color="000000"/>
            </w:tcBorders>
          </w:tcPr>
          <w:p w14:paraId="5AB72DAA" w14:textId="77777777" w:rsidR="00DA190E" w:rsidRDefault="00BF19FC">
            <w:pPr>
              <w:spacing w:after="0" w:line="259" w:lineRule="auto"/>
              <w:ind w:left="1" w:right="0" w:firstLine="0"/>
              <w:jc w:val="left"/>
            </w:pPr>
            <w:r>
              <w:rPr>
                <w:sz w:val="16"/>
              </w:rPr>
              <w:t xml:space="preserve">54.88% </w:t>
            </w:r>
          </w:p>
        </w:tc>
        <w:tc>
          <w:tcPr>
            <w:tcW w:w="1114" w:type="dxa"/>
            <w:tcBorders>
              <w:top w:val="double" w:sz="4" w:space="0" w:color="000000"/>
              <w:left w:val="single" w:sz="4" w:space="0" w:color="000000"/>
              <w:bottom w:val="single" w:sz="4" w:space="0" w:color="000000"/>
              <w:right w:val="single" w:sz="4" w:space="0" w:color="000000"/>
            </w:tcBorders>
          </w:tcPr>
          <w:p w14:paraId="405FC6D2" w14:textId="77777777" w:rsidR="00DA190E" w:rsidRDefault="00BF19FC">
            <w:pPr>
              <w:spacing w:after="0" w:line="259" w:lineRule="auto"/>
              <w:ind w:left="0" w:right="0" w:firstLine="0"/>
              <w:jc w:val="left"/>
            </w:pPr>
            <w:r>
              <w:rPr>
                <w:sz w:val="16"/>
              </w:rPr>
              <w:t xml:space="preserve">665.269 </w:t>
            </w:r>
          </w:p>
        </w:tc>
        <w:tc>
          <w:tcPr>
            <w:tcW w:w="1283" w:type="dxa"/>
            <w:tcBorders>
              <w:top w:val="double" w:sz="4" w:space="0" w:color="000000"/>
              <w:left w:val="single" w:sz="4" w:space="0" w:color="000000"/>
              <w:bottom w:val="single" w:sz="4" w:space="0" w:color="000000"/>
              <w:right w:val="single" w:sz="4" w:space="0" w:color="000000"/>
            </w:tcBorders>
          </w:tcPr>
          <w:p w14:paraId="355B4DFE" w14:textId="77777777" w:rsidR="00DA190E" w:rsidRDefault="00BF19FC">
            <w:pPr>
              <w:spacing w:after="0" w:line="259" w:lineRule="auto"/>
              <w:ind w:left="1" w:right="0" w:firstLine="0"/>
              <w:jc w:val="left"/>
            </w:pPr>
            <w:r>
              <w:rPr>
                <w:sz w:val="16"/>
              </w:rPr>
              <w:t xml:space="preserve">42.4974 </w:t>
            </w:r>
          </w:p>
        </w:tc>
      </w:tr>
    </w:tbl>
    <w:p w14:paraId="4753C98E" w14:textId="77777777" w:rsidR="00DA190E" w:rsidRDefault="00BF19FC">
      <w:pPr>
        <w:spacing w:after="44" w:line="259" w:lineRule="auto"/>
        <w:ind w:left="11" w:right="0" w:firstLine="0"/>
        <w:jc w:val="left"/>
      </w:pPr>
      <w:r>
        <w:rPr>
          <w:b/>
          <w:sz w:val="16"/>
        </w:rPr>
        <w:t xml:space="preserve"> </w:t>
      </w:r>
    </w:p>
    <w:p w14:paraId="746839C1" w14:textId="77777777" w:rsidR="00DA190E" w:rsidRDefault="00BF19FC">
      <w:pPr>
        <w:spacing w:after="0" w:line="259" w:lineRule="auto"/>
        <w:ind w:left="69" w:right="0" w:firstLine="0"/>
        <w:jc w:val="center"/>
      </w:pPr>
      <w:r>
        <w:rPr>
          <w:rFonts w:ascii="Arial" w:eastAsia="Arial" w:hAnsi="Arial" w:cs="Arial"/>
          <w:b/>
          <w:sz w:val="22"/>
        </w:rPr>
        <w:t xml:space="preserve"> </w:t>
      </w:r>
    </w:p>
    <w:p w14:paraId="5D7C93E7" w14:textId="77777777" w:rsidR="00DA190E" w:rsidRDefault="00BF19FC">
      <w:pPr>
        <w:pStyle w:val="Ttulo2"/>
        <w:spacing w:after="0" w:line="259" w:lineRule="auto"/>
        <w:ind w:left="6" w:right="0" w:firstLine="0"/>
      </w:pPr>
      <w:r>
        <w:rPr>
          <w:rFonts w:ascii="Arial" w:eastAsia="Arial" w:hAnsi="Arial" w:cs="Arial"/>
          <w:sz w:val="22"/>
        </w:rPr>
        <w:t xml:space="preserve">BLOQUE CUATRO </w:t>
      </w:r>
    </w:p>
    <w:p w14:paraId="0F42E940" w14:textId="77777777" w:rsidR="00DA190E" w:rsidRDefault="00BF19FC">
      <w:pPr>
        <w:spacing w:after="0" w:line="259" w:lineRule="auto"/>
        <w:ind w:left="69" w:right="0" w:firstLine="0"/>
        <w:jc w:val="center"/>
      </w:pPr>
      <w:r>
        <w:rPr>
          <w:rFonts w:ascii="Arial" w:eastAsia="Arial" w:hAnsi="Arial" w:cs="Arial"/>
          <w:b/>
          <w:sz w:val="22"/>
        </w:rPr>
        <w:t xml:space="preserve"> </w:t>
      </w:r>
    </w:p>
    <w:p w14:paraId="14FAF80C" w14:textId="77777777" w:rsidR="00DA190E" w:rsidRDefault="00BF19FC">
      <w:pPr>
        <w:spacing w:line="240" w:lineRule="auto"/>
        <w:ind w:left="6" w:right="-13"/>
        <w:jc w:val="left"/>
      </w:pPr>
      <w:r>
        <w:rPr>
          <w:rFonts w:ascii="Arial" w:eastAsia="Arial" w:hAnsi="Arial" w:cs="Arial"/>
          <w:b/>
          <w:sz w:val="22"/>
        </w:rPr>
        <w:t xml:space="preserve">APLICACIÓN DE VALORES DE CML, PÚBLICOS, CML COMÚN, Y CU. EN BLOQUE CUATRO: INDUSTRIAS Y/O COMERCIOS, DATOS DADOS EN UMA </w:t>
      </w:r>
    </w:p>
    <w:p w14:paraId="7B0A95E2" w14:textId="77777777" w:rsidR="00DA190E" w:rsidRDefault="00BF19FC">
      <w:pPr>
        <w:spacing w:after="0" w:line="259" w:lineRule="auto"/>
        <w:ind w:left="11" w:right="0" w:firstLine="0"/>
        <w:jc w:val="left"/>
      </w:pPr>
      <w:r>
        <w:rPr>
          <w:rFonts w:ascii="Arial" w:eastAsia="Arial" w:hAnsi="Arial" w:cs="Arial"/>
          <w:b/>
          <w:sz w:val="22"/>
        </w:rPr>
        <w:t xml:space="preserve"> </w:t>
      </w:r>
    </w:p>
    <w:p w14:paraId="602501C6" w14:textId="77777777" w:rsidR="00DA190E" w:rsidRDefault="00BF19FC">
      <w:pPr>
        <w:spacing w:line="240" w:lineRule="auto"/>
        <w:ind w:left="6" w:right="-13"/>
        <w:jc w:val="left"/>
      </w:pPr>
      <w:r>
        <w:rPr>
          <w:rFonts w:ascii="Arial" w:eastAsia="Arial" w:hAnsi="Arial" w:cs="Arial"/>
          <w:b/>
          <w:sz w:val="22"/>
        </w:rPr>
        <w:t xml:space="preserve">BLOQUE CUATRO: EMPRESAS INDUSTRIAL Y/O COMERCIAL MEDIANOS (APLICACIÓN MENSUAL) </w:t>
      </w:r>
    </w:p>
    <w:p w14:paraId="06C200BE"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7" w:type="dxa"/>
        </w:tblCellMar>
        <w:tblLook w:val="04A0" w:firstRow="1" w:lastRow="0" w:firstColumn="1" w:lastColumn="0" w:noHBand="0" w:noVBand="1"/>
      </w:tblPr>
      <w:tblGrid>
        <w:gridCol w:w="2852"/>
        <w:gridCol w:w="1135"/>
        <w:gridCol w:w="1137"/>
        <w:gridCol w:w="906"/>
        <w:gridCol w:w="307"/>
        <w:gridCol w:w="1237"/>
        <w:gridCol w:w="1136"/>
        <w:gridCol w:w="1195"/>
      </w:tblGrid>
      <w:tr w:rsidR="00DA190E" w14:paraId="5A092A72" w14:textId="77777777">
        <w:trPr>
          <w:trHeight w:val="1456"/>
        </w:trPr>
        <w:tc>
          <w:tcPr>
            <w:tcW w:w="2894" w:type="dxa"/>
            <w:tcBorders>
              <w:top w:val="single" w:sz="4" w:space="0" w:color="000000"/>
              <w:left w:val="single" w:sz="4" w:space="0" w:color="000000"/>
              <w:bottom w:val="double" w:sz="4" w:space="0" w:color="000000"/>
              <w:right w:val="single" w:sz="4" w:space="0" w:color="000000"/>
            </w:tcBorders>
          </w:tcPr>
          <w:p w14:paraId="5BA33D82" w14:textId="77777777" w:rsidR="00DA190E" w:rsidRDefault="00BF19FC">
            <w:pPr>
              <w:spacing w:after="0" w:line="239" w:lineRule="auto"/>
              <w:ind w:left="108" w:right="0" w:firstLine="0"/>
            </w:pPr>
            <w:r>
              <w:rPr>
                <w:rFonts w:ascii="Arial" w:eastAsia="Arial" w:hAnsi="Arial" w:cs="Arial"/>
                <w:b/>
                <w:sz w:val="14"/>
              </w:rPr>
              <w:t xml:space="preserve">CLASIFICACION DE TIPO DE SUJETO PASIVO, APLICANDO EL CALCULO DE </w:t>
            </w:r>
          </w:p>
          <w:p w14:paraId="207B7ED1" w14:textId="77777777" w:rsidR="00DA190E" w:rsidRDefault="00BF19FC">
            <w:pPr>
              <w:tabs>
                <w:tab w:val="center" w:pos="968"/>
                <w:tab w:val="center" w:pos="1244"/>
                <w:tab w:val="center" w:pos="1777"/>
                <w:tab w:val="center" w:pos="2362"/>
                <w:tab w:val="right" w:pos="2894"/>
              </w:tabs>
              <w:spacing w:after="0" w:line="259" w:lineRule="auto"/>
              <w:ind w:left="0" w:right="0" w:firstLine="0"/>
              <w:jc w:val="left"/>
            </w:pPr>
            <w:r>
              <w:rPr>
                <w:rFonts w:ascii="Arial" w:eastAsia="Arial" w:hAnsi="Arial" w:cs="Arial"/>
                <w:b/>
                <w:sz w:val="14"/>
              </w:rPr>
              <w:t xml:space="preserve">MDSIAP, </w:t>
            </w:r>
            <w:r>
              <w:rPr>
                <w:rFonts w:ascii="Arial" w:eastAsia="Arial" w:hAnsi="Arial" w:cs="Arial"/>
                <w:b/>
                <w:sz w:val="14"/>
              </w:rPr>
              <w:tab/>
              <w:t xml:space="preserve">DE </w:t>
            </w:r>
            <w:r>
              <w:rPr>
                <w:rFonts w:ascii="Arial" w:eastAsia="Arial" w:hAnsi="Arial" w:cs="Arial"/>
                <w:b/>
                <w:sz w:val="14"/>
              </w:rPr>
              <w:tab/>
              <w:t xml:space="preserve"> </w:t>
            </w:r>
            <w:r>
              <w:rPr>
                <w:rFonts w:ascii="Arial" w:eastAsia="Arial" w:hAnsi="Arial" w:cs="Arial"/>
                <w:b/>
                <w:sz w:val="14"/>
              </w:rPr>
              <w:tab/>
              <w:t xml:space="preserve">ACUERDO </w:t>
            </w:r>
            <w:r>
              <w:rPr>
                <w:rFonts w:ascii="Arial" w:eastAsia="Arial" w:hAnsi="Arial" w:cs="Arial"/>
                <w:b/>
                <w:sz w:val="14"/>
              </w:rPr>
              <w:tab/>
              <w:t xml:space="preserve">A </w:t>
            </w:r>
            <w:r>
              <w:rPr>
                <w:rFonts w:ascii="Arial" w:eastAsia="Arial" w:hAnsi="Arial" w:cs="Arial"/>
                <w:b/>
                <w:sz w:val="14"/>
              </w:rPr>
              <w:tab/>
              <w:t xml:space="preserve">SU  </w:t>
            </w:r>
          </w:p>
          <w:p w14:paraId="3CBCE28E" w14:textId="77777777" w:rsidR="00DA190E" w:rsidRDefault="00BF19FC">
            <w:pPr>
              <w:spacing w:after="0" w:line="259" w:lineRule="auto"/>
              <w:ind w:left="108" w:right="0" w:firstLine="0"/>
              <w:jc w:val="left"/>
            </w:pPr>
            <w:r>
              <w:rPr>
                <w:rFonts w:ascii="Arial" w:eastAsia="Arial" w:hAnsi="Arial" w:cs="Arial"/>
                <w:b/>
                <w:sz w:val="14"/>
              </w:rPr>
              <w:t xml:space="preserve">BENEFICIO DADO EN METROS LUZ </w:t>
            </w:r>
          </w:p>
        </w:tc>
        <w:tc>
          <w:tcPr>
            <w:tcW w:w="1144" w:type="dxa"/>
            <w:tcBorders>
              <w:top w:val="single" w:sz="4" w:space="0" w:color="000000"/>
              <w:left w:val="single" w:sz="4" w:space="0" w:color="000000"/>
              <w:bottom w:val="double" w:sz="4" w:space="0" w:color="000000"/>
              <w:right w:val="single" w:sz="4" w:space="0" w:color="000000"/>
            </w:tcBorders>
          </w:tcPr>
          <w:p w14:paraId="354C3821" w14:textId="77777777" w:rsidR="00DA190E" w:rsidRDefault="00BF19FC">
            <w:pPr>
              <w:spacing w:after="0" w:line="259" w:lineRule="auto"/>
              <w:ind w:left="107" w:right="0" w:firstLine="0"/>
              <w:jc w:val="left"/>
            </w:pPr>
            <w:r>
              <w:rPr>
                <w:rFonts w:ascii="Arial" w:eastAsia="Arial" w:hAnsi="Arial" w:cs="Arial"/>
                <w:b/>
                <w:sz w:val="14"/>
              </w:rPr>
              <w:t xml:space="preserve">TARIFA </w:t>
            </w:r>
          </w:p>
          <w:p w14:paraId="48121BF6" w14:textId="77777777" w:rsidR="00DA190E" w:rsidRDefault="00BF19FC">
            <w:pPr>
              <w:spacing w:after="0" w:line="259" w:lineRule="auto"/>
              <w:ind w:left="107" w:right="0" w:firstLine="0"/>
              <w:jc w:val="left"/>
            </w:pPr>
            <w:r>
              <w:rPr>
                <w:rFonts w:ascii="Arial" w:eastAsia="Arial" w:hAnsi="Arial" w:cs="Arial"/>
                <w:b/>
                <w:sz w:val="14"/>
              </w:rPr>
              <w:t xml:space="preserve">GENERAL DE  </w:t>
            </w:r>
          </w:p>
          <w:p w14:paraId="79C77B43" w14:textId="77777777" w:rsidR="00DA190E" w:rsidRDefault="00BF19FC">
            <w:pPr>
              <w:spacing w:after="0" w:line="259" w:lineRule="auto"/>
              <w:ind w:left="107" w:right="0" w:firstLine="0"/>
              <w:jc w:val="left"/>
            </w:pPr>
            <w:r>
              <w:rPr>
                <w:rFonts w:ascii="Arial" w:eastAsia="Arial" w:hAnsi="Arial" w:cs="Arial"/>
                <w:b/>
                <w:sz w:val="14"/>
              </w:rPr>
              <w:t xml:space="preserve">METROS </w:t>
            </w:r>
          </w:p>
          <w:p w14:paraId="74D0C3CE" w14:textId="77777777" w:rsidR="00DA190E" w:rsidRDefault="00BF19FC">
            <w:pPr>
              <w:tabs>
                <w:tab w:val="right" w:pos="1144"/>
              </w:tabs>
              <w:spacing w:after="0" w:line="259" w:lineRule="auto"/>
              <w:ind w:left="0" w:right="0" w:firstLine="0"/>
              <w:jc w:val="left"/>
            </w:pPr>
            <w:r>
              <w:rPr>
                <w:rFonts w:ascii="Arial" w:eastAsia="Arial" w:hAnsi="Arial" w:cs="Arial"/>
                <w:b/>
                <w:sz w:val="14"/>
              </w:rPr>
              <w:t xml:space="preserve">LUZ, </w:t>
            </w:r>
            <w:r>
              <w:rPr>
                <w:rFonts w:ascii="Arial" w:eastAsia="Arial" w:hAnsi="Arial" w:cs="Arial"/>
                <w:b/>
                <w:sz w:val="14"/>
              </w:rPr>
              <w:tab/>
              <w:t xml:space="preserve">POR </w:t>
            </w:r>
          </w:p>
          <w:p w14:paraId="07F4A974" w14:textId="77777777" w:rsidR="00DA190E" w:rsidRDefault="00BF19FC">
            <w:pPr>
              <w:spacing w:after="0" w:line="259" w:lineRule="auto"/>
              <w:ind w:left="107" w:right="0" w:firstLine="0"/>
              <w:jc w:val="left"/>
            </w:pPr>
            <w:r>
              <w:rPr>
                <w:rFonts w:ascii="Arial" w:eastAsia="Arial" w:hAnsi="Arial" w:cs="Arial"/>
                <w:b/>
                <w:sz w:val="14"/>
              </w:rPr>
              <w:t xml:space="preserve">SUJETO </w:t>
            </w:r>
          </w:p>
          <w:p w14:paraId="5015851B" w14:textId="77777777" w:rsidR="00DA190E" w:rsidRDefault="00BF19FC">
            <w:pPr>
              <w:spacing w:after="0" w:line="259" w:lineRule="auto"/>
              <w:ind w:left="107" w:right="0" w:firstLine="0"/>
              <w:jc w:val="left"/>
            </w:pPr>
            <w:r>
              <w:rPr>
                <w:rFonts w:ascii="Arial" w:eastAsia="Arial" w:hAnsi="Arial" w:cs="Arial"/>
                <w:b/>
                <w:sz w:val="14"/>
              </w:rPr>
              <w:t xml:space="preserve">PASIVO </w:t>
            </w:r>
          </w:p>
        </w:tc>
        <w:tc>
          <w:tcPr>
            <w:tcW w:w="1144" w:type="dxa"/>
            <w:tcBorders>
              <w:top w:val="single" w:sz="4" w:space="0" w:color="000000"/>
              <w:left w:val="single" w:sz="4" w:space="0" w:color="000000"/>
              <w:bottom w:val="double" w:sz="4" w:space="0" w:color="000000"/>
              <w:right w:val="single" w:sz="4" w:space="0" w:color="000000"/>
            </w:tcBorders>
          </w:tcPr>
          <w:p w14:paraId="64A03EF6" w14:textId="77777777" w:rsidR="00DA190E" w:rsidRDefault="00BF19FC">
            <w:pPr>
              <w:spacing w:after="0" w:line="259" w:lineRule="auto"/>
              <w:ind w:left="108" w:right="0" w:firstLine="0"/>
              <w:jc w:val="left"/>
            </w:pPr>
            <w:r>
              <w:rPr>
                <w:rFonts w:ascii="Arial" w:eastAsia="Arial" w:hAnsi="Arial" w:cs="Arial"/>
                <w:b/>
                <w:sz w:val="14"/>
              </w:rPr>
              <w:t xml:space="preserve">TARIFA </w:t>
            </w:r>
          </w:p>
          <w:p w14:paraId="729C619E" w14:textId="77777777" w:rsidR="00DA190E" w:rsidRDefault="00BF19FC">
            <w:pPr>
              <w:spacing w:after="0" w:line="259" w:lineRule="auto"/>
              <w:ind w:left="108" w:right="0" w:firstLine="0"/>
              <w:jc w:val="left"/>
            </w:pPr>
            <w:r>
              <w:rPr>
                <w:rFonts w:ascii="Arial" w:eastAsia="Arial" w:hAnsi="Arial" w:cs="Arial"/>
                <w:b/>
                <w:sz w:val="14"/>
              </w:rPr>
              <w:t xml:space="preserve">GENERAL EN </w:t>
            </w:r>
          </w:p>
          <w:p w14:paraId="7459ED12" w14:textId="77777777" w:rsidR="00DA190E" w:rsidRDefault="00BF19FC">
            <w:pPr>
              <w:tabs>
                <w:tab w:val="right" w:pos="1144"/>
              </w:tabs>
              <w:spacing w:after="0" w:line="259" w:lineRule="auto"/>
              <w:ind w:left="0" w:right="0" w:firstLine="0"/>
              <w:jc w:val="left"/>
            </w:pPr>
            <w:r>
              <w:rPr>
                <w:rFonts w:ascii="Arial" w:eastAsia="Arial" w:hAnsi="Arial" w:cs="Arial"/>
                <w:b/>
                <w:sz w:val="14"/>
              </w:rPr>
              <w:t xml:space="preserve">UMA </w:t>
            </w:r>
            <w:r>
              <w:rPr>
                <w:rFonts w:ascii="Arial" w:eastAsia="Arial" w:hAnsi="Arial" w:cs="Arial"/>
                <w:b/>
                <w:sz w:val="14"/>
              </w:rPr>
              <w:tab/>
              <w:t xml:space="preserve">POR </w:t>
            </w:r>
          </w:p>
          <w:p w14:paraId="38E8C35A" w14:textId="77777777" w:rsidR="00DA190E" w:rsidRDefault="00BF19FC">
            <w:pPr>
              <w:spacing w:after="0" w:line="259" w:lineRule="auto"/>
              <w:ind w:left="108" w:right="0" w:firstLine="0"/>
              <w:jc w:val="left"/>
            </w:pPr>
            <w:r>
              <w:rPr>
                <w:rFonts w:ascii="Arial" w:eastAsia="Arial" w:hAnsi="Arial" w:cs="Arial"/>
                <w:b/>
                <w:sz w:val="14"/>
              </w:rPr>
              <w:t xml:space="preserve">SUJETO </w:t>
            </w:r>
          </w:p>
          <w:p w14:paraId="549B1841" w14:textId="77777777" w:rsidR="00DA190E" w:rsidRDefault="00BF19FC">
            <w:pPr>
              <w:spacing w:after="0" w:line="259" w:lineRule="auto"/>
              <w:ind w:left="108" w:right="0" w:firstLine="0"/>
              <w:jc w:val="left"/>
            </w:pPr>
            <w:r>
              <w:rPr>
                <w:rFonts w:ascii="Arial" w:eastAsia="Arial" w:hAnsi="Arial" w:cs="Arial"/>
                <w:b/>
                <w:sz w:val="14"/>
              </w:rPr>
              <w:t xml:space="preserve">PASIVO </w:t>
            </w:r>
          </w:p>
        </w:tc>
        <w:tc>
          <w:tcPr>
            <w:tcW w:w="840" w:type="dxa"/>
            <w:tcBorders>
              <w:top w:val="single" w:sz="4" w:space="0" w:color="000000"/>
              <w:left w:val="single" w:sz="4" w:space="0" w:color="000000"/>
              <w:bottom w:val="double" w:sz="4" w:space="0" w:color="000000"/>
              <w:right w:val="nil"/>
            </w:tcBorders>
          </w:tcPr>
          <w:p w14:paraId="5CFE572B" w14:textId="77777777" w:rsidR="00DA190E" w:rsidRDefault="00BF19FC">
            <w:pPr>
              <w:spacing w:after="0" w:line="259" w:lineRule="auto"/>
              <w:ind w:left="107" w:right="0" w:firstLine="0"/>
              <w:jc w:val="left"/>
            </w:pPr>
            <w:r>
              <w:rPr>
                <w:rFonts w:ascii="Arial" w:eastAsia="Arial" w:hAnsi="Arial" w:cs="Arial"/>
                <w:b/>
                <w:sz w:val="14"/>
              </w:rPr>
              <w:t xml:space="preserve">SUBSIDIO </w:t>
            </w:r>
          </w:p>
          <w:p w14:paraId="2462F97E" w14:textId="77777777" w:rsidR="00DA190E" w:rsidRDefault="00BF19FC">
            <w:pPr>
              <w:spacing w:after="0" w:line="259" w:lineRule="auto"/>
              <w:ind w:left="107" w:right="0" w:firstLine="0"/>
              <w:jc w:val="left"/>
            </w:pPr>
            <w:r>
              <w:rPr>
                <w:rFonts w:ascii="Arial" w:eastAsia="Arial" w:hAnsi="Arial" w:cs="Arial"/>
                <w:b/>
                <w:sz w:val="14"/>
              </w:rPr>
              <w:t xml:space="preserve">POR </w:t>
            </w:r>
          </w:p>
          <w:p w14:paraId="040A2DB2" w14:textId="77777777" w:rsidR="00DA190E" w:rsidRDefault="00BF19FC">
            <w:pPr>
              <w:spacing w:after="0" w:line="259" w:lineRule="auto"/>
              <w:ind w:left="107" w:right="-61" w:firstLine="0"/>
              <w:jc w:val="left"/>
            </w:pPr>
            <w:r>
              <w:rPr>
                <w:rFonts w:ascii="Arial" w:eastAsia="Arial" w:hAnsi="Arial" w:cs="Arial"/>
                <w:b/>
                <w:sz w:val="14"/>
              </w:rPr>
              <w:t xml:space="preserve">DIFERENTE </w:t>
            </w:r>
          </w:p>
          <w:p w14:paraId="1587ADC1" w14:textId="77777777" w:rsidR="00DA190E" w:rsidRDefault="00BF19FC">
            <w:pPr>
              <w:spacing w:after="0" w:line="259" w:lineRule="auto"/>
              <w:ind w:left="107" w:right="0" w:firstLine="0"/>
              <w:jc w:val="left"/>
            </w:pPr>
            <w:r>
              <w:rPr>
                <w:rFonts w:ascii="Arial" w:eastAsia="Arial" w:hAnsi="Arial" w:cs="Arial"/>
                <w:b/>
                <w:sz w:val="14"/>
              </w:rPr>
              <w:t xml:space="preserve">SUJETO </w:t>
            </w:r>
          </w:p>
          <w:p w14:paraId="11217F69" w14:textId="77777777" w:rsidR="00DA190E" w:rsidRDefault="00BF19FC">
            <w:pPr>
              <w:spacing w:after="0" w:line="259" w:lineRule="auto"/>
              <w:ind w:left="107" w:right="0" w:firstLine="0"/>
              <w:jc w:val="left"/>
            </w:pPr>
            <w:r>
              <w:rPr>
                <w:rFonts w:ascii="Arial" w:eastAsia="Arial" w:hAnsi="Arial" w:cs="Arial"/>
                <w:b/>
                <w:sz w:val="14"/>
              </w:rPr>
              <w:t xml:space="preserve">PASIVO </w:t>
            </w:r>
          </w:p>
          <w:p w14:paraId="4D219EC2" w14:textId="77777777" w:rsidR="00DA190E" w:rsidRDefault="00BF19FC">
            <w:pPr>
              <w:spacing w:after="0" w:line="259" w:lineRule="auto"/>
              <w:ind w:left="107" w:right="0" w:firstLine="0"/>
              <w:jc w:val="left"/>
            </w:pPr>
            <w:r>
              <w:rPr>
                <w:rFonts w:ascii="Arial" w:eastAsia="Arial" w:hAnsi="Arial" w:cs="Arial"/>
                <w:b/>
                <w:sz w:val="14"/>
              </w:rPr>
              <w:t xml:space="preserve">UMA </w:t>
            </w:r>
          </w:p>
        </w:tc>
        <w:tc>
          <w:tcPr>
            <w:tcW w:w="303" w:type="dxa"/>
            <w:tcBorders>
              <w:top w:val="single" w:sz="4" w:space="0" w:color="000000"/>
              <w:left w:val="nil"/>
              <w:bottom w:val="double" w:sz="4" w:space="0" w:color="000000"/>
              <w:right w:val="single" w:sz="4" w:space="0" w:color="000000"/>
            </w:tcBorders>
          </w:tcPr>
          <w:p w14:paraId="1DD45A7C" w14:textId="77777777" w:rsidR="00DA190E" w:rsidRDefault="00BF19FC">
            <w:pPr>
              <w:spacing w:after="309" w:line="259" w:lineRule="auto"/>
              <w:ind w:left="-210" w:right="107" w:firstLine="0"/>
              <w:jc w:val="right"/>
            </w:pPr>
            <w:r>
              <w:rPr>
                <w:rFonts w:ascii="Arial" w:eastAsia="Arial" w:hAnsi="Arial" w:cs="Arial"/>
                <w:b/>
                <w:sz w:val="14"/>
              </w:rPr>
              <w:t xml:space="preserve">CADA </w:t>
            </w:r>
          </w:p>
          <w:p w14:paraId="76A01100" w14:textId="77777777" w:rsidR="00DA190E" w:rsidRDefault="00BF19FC">
            <w:pPr>
              <w:spacing w:after="0" w:line="259" w:lineRule="auto"/>
              <w:ind w:left="0" w:right="0" w:firstLine="0"/>
            </w:pPr>
            <w:r>
              <w:rPr>
                <w:rFonts w:ascii="Arial" w:eastAsia="Arial" w:hAnsi="Arial" w:cs="Arial"/>
                <w:b/>
                <w:sz w:val="14"/>
              </w:rPr>
              <w:t xml:space="preserve">EN </w:t>
            </w:r>
          </w:p>
        </w:tc>
        <w:tc>
          <w:tcPr>
            <w:tcW w:w="1241" w:type="dxa"/>
            <w:tcBorders>
              <w:top w:val="single" w:sz="4" w:space="0" w:color="000000"/>
              <w:left w:val="single" w:sz="4" w:space="0" w:color="000000"/>
              <w:bottom w:val="double" w:sz="4" w:space="0" w:color="000000"/>
              <w:right w:val="single" w:sz="4" w:space="0" w:color="000000"/>
            </w:tcBorders>
          </w:tcPr>
          <w:p w14:paraId="75B9118D" w14:textId="77777777" w:rsidR="00DA190E" w:rsidRDefault="00BF19FC">
            <w:pPr>
              <w:spacing w:after="0" w:line="239" w:lineRule="auto"/>
              <w:ind w:left="108" w:right="0" w:firstLine="0"/>
              <w:jc w:val="left"/>
            </w:pPr>
            <w:r>
              <w:rPr>
                <w:rFonts w:ascii="Arial" w:eastAsia="Arial" w:hAnsi="Arial" w:cs="Arial"/>
                <w:b/>
                <w:sz w:val="14"/>
              </w:rPr>
              <w:t xml:space="preserve">SUBSIDIO EN PORCENTAJE </w:t>
            </w:r>
          </w:p>
          <w:p w14:paraId="57E3456F" w14:textId="77777777" w:rsidR="00DA190E" w:rsidRDefault="00BF19FC">
            <w:pPr>
              <w:tabs>
                <w:tab w:val="right" w:pos="1241"/>
              </w:tabs>
              <w:spacing w:after="0" w:line="259" w:lineRule="auto"/>
              <w:ind w:left="0" w:right="0" w:firstLine="0"/>
              <w:jc w:val="left"/>
            </w:pPr>
            <w:r>
              <w:rPr>
                <w:rFonts w:ascii="Arial" w:eastAsia="Arial" w:hAnsi="Arial" w:cs="Arial"/>
                <w:b/>
                <w:sz w:val="14"/>
              </w:rPr>
              <w:t xml:space="preserve">POR </w:t>
            </w:r>
            <w:r>
              <w:rPr>
                <w:rFonts w:ascii="Arial" w:eastAsia="Arial" w:hAnsi="Arial" w:cs="Arial"/>
                <w:b/>
                <w:sz w:val="14"/>
              </w:rPr>
              <w:tab/>
              <w:t xml:space="preserve">SUJETO </w:t>
            </w:r>
          </w:p>
          <w:p w14:paraId="44EB8CDD" w14:textId="77777777" w:rsidR="00DA190E" w:rsidRDefault="00BF19FC">
            <w:pPr>
              <w:spacing w:after="0" w:line="259" w:lineRule="auto"/>
              <w:ind w:left="108" w:right="0" w:firstLine="0"/>
              <w:jc w:val="left"/>
            </w:pPr>
            <w:r>
              <w:rPr>
                <w:rFonts w:ascii="Arial" w:eastAsia="Arial" w:hAnsi="Arial" w:cs="Arial"/>
                <w:b/>
                <w:sz w:val="14"/>
              </w:rPr>
              <w:t xml:space="preserve">PASIVO </w:t>
            </w:r>
          </w:p>
        </w:tc>
        <w:tc>
          <w:tcPr>
            <w:tcW w:w="1143" w:type="dxa"/>
            <w:tcBorders>
              <w:top w:val="single" w:sz="4" w:space="0" w:color="000000"/>
              <w:left w:val="single" w:sz="4" w:space="0" w:color="000000"/>
              <w:bottom w:val="double" w:sz="4" w:space="0" w:color="000000"/>
              <w:right w:val="single" w:sz="4" w:space="0" w:color="000000"/>
            </w:tcBorders>
          </w:tcPr>
          <w:p w14:paraId="1B87D673" w14:textId="77777777" w:rsidR="00DA190E" w:rsidRDefault="00BF19FC">
            <w:pPr>
              <w:spacing w:after="0" w:line="259" w:lineRule="auto"/>
              <w:ind w:left="107" w:right="0" w:firstLine="0"/>
              <w:jc w:val="left"/>
            </w:pPr>
            <w:r>
              <w:rPr>
                <w:rFonts w:ascii="Arial" w:eastAsia="Arial" w:hAnsi="Arial" w:cs="Arial"/>
                <w:b/>
                <w:sz w:val="14"/>
              </w:rPr>
              <w:t xml:space="preserve">TARIFA </w:t>
            </w:r>
          </w:p>
          <w:p w14:paraId="453ABD4A" w14:textId="77777777" w:rsidR="00DA190E" w:rsidRDefault="00BF19FC">
            <w:pPr>
              <w:spacing w:after="0" w:line="259" w:lineRule="auto"/>
              <w:ind w:left="107" w:right="0" w:firstLine="0"/>
              <w:jc w:val="left"/>
            </w:pPr>
            <w:r>
              <w:rPr>
                <w:rFonts w:ascii="Arial" w:eastAsia="Arial" w:hAnsi="Arial" w:cs="Arial"/>
                <w:b/>
                <w:sz w:val="14"/>
              </w:rPr>
              <w:t xml:space="preserve">APLICADA A </w:t>
            </w:r>
          </w:p>
          <w:p w14:paraId="797C8C9B" w14:textId="77777777" w:rsidR="00DA190E" w:rsidRDefault="00BF19FC">
            <w:pPr>
              <w:spacing w:after="0" w:line="259" w:lineRule="auto"/>
              <w:ind w:left="107" w:right="0" w:firstLine="0"/>
              <w:jc w:val="left"/>
            </w:pPr>
            <w:r>
              <w:rPr>
                <w:rFonts w:ascii="Arial" w:eastAsia="Arial" w:hAnsi="Arial" w:cs="Arial"/>
                <w:b/>
                <w:sz w:val="14"/>
              </w:rPr>
              <w:t xml:space="preserve">CADA </w:t>
            </w:r>
          </w:p>
          <w:p w14:paraId="3A2B1683" w14:textId="77777777" w:rsidR="00DA190E" w:rsidRDefault="00BF19FC">
            <w:pPr>
              <w:spacing w:after="0" w:line="259" w:lineRule="auto"/>
              <w:ind w:left="107" w:right="0" w:firstLine="0"/>
              <w:jc w:val="left"/>
            </w:pPr>
            <w:r>
              <w:rPr>
                <w:rFonts w:ascii="Arial" w:eastAsia="Arial" w:hAnsi="Arial" w:cs="Arial"/>
                <w:b/>
                <w:sz w:val="14"/>
              </w:rPr>
              <w:t xml:space="preserve">SUJETO </w:t>
            </w:r>
          </w:p>
          <w:p w14:paraId="220B7157" w14:textId="77777777" w:rsidR="00DA190E" w:rsidRDefault="00BF19FC">
            <w:pPr>
              <w:spacing w:after="0" w:line="246" w:lineRule="auto"/>
              <w:ind w:left="107" w:right="0" w:firstLine="0"/>
              <w:jc w:val="left"/>
            </w:pPr>
            <w:r>
              <w:rPr>
                <w:rFonts w:ascii="Arial" w:eastAsia="Arial" w:hAnsi="Arial" w:cs="Arial"/>
                <w:b/>
                <w:sz w:val="14"/>
              </w:rPr>
              <w:t xml:space="preserve">PASIVO </w:t>
            </w:r>
            <w:r>
              <w:rPr>
                <w:rFonts w:ascii="Arial" w:eastAsia="Arial" w:hAnsi="Arial" w:cs="Arial"/>
                <w:b/>
                <w:sz w:val="14"/>
              </w:rPr>
              <w:tab/>
              <w:t xml:space="preserve">EN METROS </w:t>
            </w:r>
          </w:p>
          <w:p w14:paraId="2C07D09A" w14:textId="77777777" w:rsidR="00DA190E" w:rsidRDefault="00BF19FC">
            <w:pPr>
              <w:tabs>
                <w:tab w:val="right" w:pos="1143"/>
              </w:tabs>
              <w:spacing w:after="0" w:line="259" w:lineRule="auto"/>
              <w:ind w:left="0" w:right="0" w:firstLine="0"/>
              <w:jc w:val="left"/>
            </w:pPr>
            <w:r>
              <w:rPr>
                <w:rFonts w:ascii="Arial" w:eastAsia="Arial" w:hAnsi="Arial" w:cs="Arial"/>
                <w:b/>
                <w:sz w:val="14"/>
              </w:rPr>
              <w:t xml:space="preserve">LUZ, </w:t>
            </w:r>
            <w:r>
              <w:rPr>
                <w:rFonts w:ascii="Arial" w:eastAsia="Arial" w:hAnsi="Arial" w:cs="Arial"/>
                <w:b/>
                <w:sz w:val="14"/>
              </w:rPr>
              <w:tab/>
              <w:t xml:space="preserve">DE </w:t>
            </w:r>
          </w:p>
          <w:p w14:paraId="42DA6E0D" w14:textId="77777777" w:rsidR="00DA190E" w:rsidRDefault="00BF19FC">
            <w:pPr>
              <w:spacing w:after="0" w:line="259" w:lineRule="auto"/>
              <w:ind w:left="107" w:right="0" w:firstLine="0"/>
              <w:jc w:val="left"/>
            </w:pPr>
            <w:r>
              <w:rPr>
                <w:rFonts w:ascii="Arial" w:eastAsia="Arial" w:hAnsi="Arial" w:cs="Arial"/>
                <w:b/>
                <w:sz w:val="14"/>
              </w:rPr>
              <w:t xml:space="preserve">BENEFICIO </w:t>
            </w:r>
          </w:p>
        </w:tc>
        <w:tc>
          <w:tcPr>
            <w:tcW w:w="1198" w:type="dxa"/>
            <w:tcBorders>
              <w:top w:val="single" w:sz="4" w:space="0" w:color="000000"/>
              <w:left w:val="single" w:sz="4" w:space="0" w:color="000000"/>
              <w:bottom w:val="double" w:sz="4" w:space="0" w:color="000000"/>
              <w:right w:val="single" w:sz="4" w:space="0" w:color="000000"/>
            </w:tcBorders>
          </w:tcPr>
          <w:p w14:paraId="50BCB4D9" w14:textId="77777777" w:rsidR="00DA190E" w:rsidRDefault="00BF19FC">
            <w:pPr>
              <w:spacing w:after="0" w:line="259" w:lineRule="auto"/>
              <w:ind w:left="108" w:right="0" w:firstLine="0"/>
              <w:jc w:val="left"/>
            </w:pPr>
            <w:r>
              <w:rPr>
                <w:rFonts w:ascii="Arial" w:eastAsia="Arial" w:hAnsi="Arial" w:cs="Arial"/>
                <w:b/>
                <w:sz w:val="14"/>
              </w:rPr>
              <w:t xml:space="preserve">TARIFA </w:t>
            </w:r>
          </w:p>
          <w:p w14:paraId="7272D7A6" w14:textId="77777777" w:rsidR="00DA190E" w:rsidRDefault="00BF19FC">
            <w:pPr>
              <w:tabs>
                <w:tab w:val="right" w:pos="1198"/>
              </w:tabs>
              <w:spacing w:after="0" w:line="259" w:lineRule="auto"/>
              <w:ind w:left="0" w:right="0" w:firstLine="0"/>
              <w:jc w:val="left"/>
            </w:pPr>
            <w:r>
              <w:rPr>
                <w:rFonts w:ascii="Arial" w:eastAsia="Arial" w:hAnsi="Arial" w:cs="Arial"/>
                <w:b/>
                <w:sz w:val="14"/>
              </w:rPr>
              <w:t xml:space="preserve">APLICADA </w:t>
            </w:r>
            <w:r>
              <w:rPr>
                <w:rFonts w:ascii="Arial" w:eastAsia="Arial" w:hAnsi="Arial" w:cs="Arial"/>
                <w:b/>
                <w:sz w:val="14"/>
              </w:rPr>
              <w:tab/>
              <w:t xml:space="preserve">A </w:t>
            </w:r>
          </w:p>
          <w:p w14:paraId="3AC7EDF2" w14:textId="77777777" w:rsidR="00DA190E" w:rsidRDefault="00BF19FC">
            <w:pPr>
              <w:spacing w:after="0" w:line="259" w:lineRule="auto"/>
              <w:ind w:left="108" w:right="0" w:firstLine="0"/>
              <w:jc w:val="left"/>
            </w:pPr>
            <w:r>
              <w:rPr>
                <w:rFonts w:ascii="Arial" w:eastAsia="Arial" w:hAnsi="Arial" w:cs="Arial"/>
                <w:b/>
                <w:sz w:val="14"/>
              </w:rPr>
              <w:t xml:space="preserve">CADA </w:t>
            </w:r>
          </w:p>
          <w:p w14:paraId="23003375" w14:textId="77777777" w:rsidR="00DA190E" w:rsidRDefault="00BF19FC">
            <w:pPr>
              <w:spacing w:after="0" w:line="259" w:lineRule="auto"/>
              <w:ind w:left="108" w:right="0" w:firstLine="0"/>
              <w:jc w:val="left"/>
            </w:pPr>
            <w:r>
              <w:rPr>
                <w:rFonts w:ascii="Arial" w:eastAsia="Arial" w:hAnsi="Arial" w:cs="Arial"/>
                <w:b/>
                <w:sz w:val="14"/>
              </w:rPr>
              <w:t xml:space="preserve">SUJETO </w:t>
            </w:r>
          </w:p>
          <w:p w14:paraId="59C2E179" w14:textId="77777777" w:rsidR="00DA190E" w:rsidRDefault="00BF19FC">
            <w:pPr>
              <w:spacing w:after="0" w:line="259" w:lineRule="auto"/>
              <w:ind w:left="108" w:right="0" w:firstLine="0"/>
              <w:jc w:val="left"/>
            </w:pPr>
            <w:proofErr w:type="gramStart"/>
            <w:r>
              <w:rPr>
                <w:rFonts w:ascii="Arial" w:eastAsia="Arial" w:hAnsi="Arial" w:cs="Arial"/>
                <w:b/>
                <w:sz w:val="14"/>
              </w:rPr>
              <w:t>PASIVO  EN</w:t>
            </w:r>
            <w:proofErr w:type="gramEnd"/>
            <w:r>
              <w:rPr>
                <w:rFonts w:ascii="Arial" w:eastAsia="Arial" w:hAnsi="Arial" w:cs="Arial"/>
                <w:b/>
                <w:sz w:val="14"/>
              </w:rPr>
              <w:t xml:space="preserve"> </w:t>
            </w:r>
          </w:p>
          <w:p w14:paraId="2450D439" w14:textId="77777777" w:rsidR="00DA190E" w:rsidRDefault="00BF19FC">
            <w:pPr>
              <w:spacing w:after="0" w:line="259" w:lineRule="auto"/>
              <w:ind w:left="108" w:right="0" w:firstLine="0"/>
              <w:jc w:val="left"/>
            </w:pPr>
            <w:r>
              <w:rPr>
                <w:rFonts w:ascii="Arial" w:eastAsia="Arial" w:hAnsi="Arial" w:cs="Arial"/>
                <w:b/>
                <w:sz w:val="14"/>
              </w:rPr>
              <w:t xml:space="preserve">UMA, </w:t>
            </w:r>
          </w:p>
          <w:p w14:paraId="4BEA4C73" w14:textId="77777777" w:rsidR="00DA190E" w:rsidRDefault="00BF19FC">
            <w:pPr>
              <w:spacing w:after="0" w:line="259" w:lineRule="auto"/>
              <w:ind w:left="108" w:right="0" w:firstLine="0"/>
              <w:jc w:val="left"/>
            </w:pPr>
            <w:r>
              <w:rPr>
                <w:rFonts w:ascii="Arial" w:eastAsia="Arial" w:hAnsi="Arial" w:cs="Arial"/>
                <w:b/>
                <w:sz w:val="14"/>
              </w:rPr>
              <w:t xml:space="preserve">VINCULADAS </w:t>
            </w:r>
          </w:p>
          <w:p w14:paraId="7683A507" w14:textId="77777777" w:rsidR="00DA190E" w:rsidRDefault="00BF19FC">
            <w:pPr>
              <w:tabs>
                <w:tab w:val="right" w:pos="1198"/>
              </w:tabs>
              <w:spacing w:after="0" w:line="259" w:lineRule="auto"/>
              <w:ind w:left="0" w:right="0" w:firstLine="0"/>
              <w:jc w:val="left"/>
            </w:pPr>
            <w:r>
              <w:rPr>
                <w:rFonts w:ascii="Arial" w:eastAsia="Arial" w:hAnsi="Arial" w:cs="Arial"/>
                <w:b/>
                <w:sz w:val="14"/>
              </w:rPr>
              <w:t xml:space="preserve">A </w:t>
            </w:r>
            <w:r>
              <w:rPr>
                <w:rFonts w:ascii="Arial" w:eastAsia="Arial" w:hAnsi="Arial" w:cs="Arial"/>
                <w:b/>
                <w:sz w:val="14"/>
              </w:rPr>
              <w:tab/>
              <w:t xml:space="preserve">SU </w:t>
            </w:r>
          </w:p>
          <w:p w14:paraId="335EE1CC" w14:textId="77777777" w:rsidR="00DA190E" w:rsidRDefault="00BF19FC">
            <w:pPr>
              <w:spacing w:after="0" w:line="259" w:lineRule="auto"/>
              <w:ind w:left="108" w:right="0" w:firstLine="0"/>
              <w:jc w:val="left"/>
            </w:pPr>
            <w:r>
              <w:rPr>
                <w:rFonts w:ascii="Arial" w:eastAsia="Arial" w:hAnsi="Arial" w:cs="Arial"/>
                <w:b/>
                <w:sz w:val="14"/>
              </w:rPr>
              <w:t xml:space="preserve">BENEFICIO  </w:t>
            </w:r>
          </w:p>
        </w:tc>
      </w:tr>
      <w:tr w:rsidR="00DA190E" w14:paraId="75C494D5" w14:textId="77777777">
        <w:trPr>
          <w:trHeight w:val="323"/>
        </w:trPr>
        <w:tc>
          <w:tcPr>
            <w:tcW w:w="2894" w:type="dxa"/>
            <w:tcBorders>
              <w:top w:val="double" w:sz="4" w:space="0" w:color="000000"/>
              <w:left w:val="single" w:sz="4" w:space="0" w:color="000000"/>
              <w:bottom w:val="double" w:sz="4" w:space="0" w:color="000000"/>
              <w:right w:val="single" w:sz="4" w:space="0" w:color="000000"/>
            </w:tcBorders>
          </w:tcPr>
          <w:p w14:paraId="2CAE415D" w14:textId="77777777" w:rsidR="00DA190E" w:rsidRDefault="00BF19FC">
            <w:pPr>
              <w:spacing w:after="0" w:line="259" w:lineRule="auto"/>
              <w:ind w:left="108" w:right="0" w:firstLine="0"/>
              <w:jc w:val="left"/>
            </w:pPr>
            <w:r>
              <w:rPr>
                <w:rFonts w:ascii="Arial" w:eastAsia="Arial" w:hAnsi="Arial" w:cs="Arial"/>
                <w:sz w:val="14"/>
              </w:rPr>
              <w:t xml:space="preserve">A </w:t>
            </w:r>
          </w:p>
        </w:tc>
        <w:tc>
          <w:tcPr>
            <w:tcW w:w="1144" w:type="dxa"/>
            <w:tcBorders>
              <w:top w:val="double" w:sz="4" w:space="0" w:color="000000"/>
              <w:left w:val="single" w:sz="4" w:space="0" w:color="000000"/>
              <w:bottom w:val="double" w:sz="4" w:space="0" w:color="000000"/>
              <w:right w:val="single" w:sz="4" w:space="0" w:color="000000"/>
            </w:tcBorders>
          </w:tcPr>
          <w:p w14:paraId="340E607B" w14:textId="77777777" w:rsidR="00DA190E" w:rsidRDefault="00BF19FC">
            <w:pPr>
              <w:spacing w:after="0" w:line="259" w:lineRule="auto"/>
              <w:ind w:left="107" w:right="0" w:firstLine="0"/>
              <w:jc w:val="left"/>
            </w:pPr>
            <w:r>
              <w:rPr>
                <w:rFonts w:ascii="Arial" w:eastAsia="Arial" w:hAnsi="Arial" w:cs="Arial"/>
                <w:sz w:val="14"/>
              </w:rPr>
              <w:t xml:space="preserve">B </w:t>
            </w:r>
          </w:p>
        </w:tc>
        <w:tc>
          <w:tcPr>
            <w:tcW w:w="1144" w:type="dxa"/>
            <w:tcBorders>
              <w:top w:val="double" w:sz="4" w:space="0" w:color="000000"/>
              <w:left w:val="single" w:sz="4" w:space="0" w:color="000000"/>
              <w:bottom w:val="double" w:sz="4" w:space="0" w:color="000000"/>
              <w:right w:val="single" w:sz="4" w:space="0" w:color="000000"/>
            </w:tcBorders>
          </w:tcPr>
          <w:p w14:paraId="26982467" w14:textId="77777777" w:rsidR="00DA190E" w:rsidRDefault="00BF19FC">
            <w:pPr>
              <w:spacing w:after="0" w:line="259" w:lineRule="auto"/>
              <w:ind w:left="108" w:right="0" w:firstLine="0"/>
              <w:jc w:val="left"/>
            </w:pPr>
            <w:r>
              <w:rPr>
                <w:rFonts w:ascii="Arial" w:eastAsia="Arial" w:hAnsi="Arial" w:cs="Arial"/>
                <w:sz w:val="14"/>
              </w:rPr>
              <w:t xml:space="preserve">C </w:t>
            </w:r>
          </w:p>
        </w:tc>
        <w:tc>
          <w:tcPr>
            <w:tcW w:w="840" w:type="dxa"/>
            <w:tcBorders>
              <w:top w:val="double" w:sz="4" w:space="0" w:color="000000"/>
              <w:left w:val="single" w:sz="4" w:space="0" w:color="000000"/>
              <w:bottom w:val="double" w:sz="4" w:space="0" w:color="000000"/>
              <w:right w:val="nil"/>
            </w:tcBorders>
          </w:tcPr>
          <w:p w14:paraId="35B95577" w14:textId="77777777" w:rsidR="00DA190E" w:rsidRDefault="00BF19FC">
            <w:pPr>
              <w:spacing w:after="0" w:line="259" w:lineRule="auto"/>
              <w:ind w:left="107" w:right="0" w:firstLine="0"/>
              <w:jc w:val="left"/>
            </w:pPr>
            <w:r>
              <w:rPr>
                <w:rFonts w:ascii="Arial" w:eastAsia="Arial" w:hAnsi="Arial" w:cs="Arial"/>
                <w:sz w:val="14"/>
              </w:rPr>
              <w:t xml:space="preserve">D </w:t>
            </w:r>
          </w:p>
        </w:tc>
        <w:tc>
          <w:tcPr>
            <w:tcW w:w="303" w:type="dxa"/>
            <w:tcBorders>
              <w:top w:val="double" w:sz="4" w:space="0" w:color="000000"/>
              <w:left w:val="nil"/>
              <w:bottom w:val="double" w:sz="4" w:space="0" w:color="000000"/>
              <w:right w:val="single" w:sz="4" w:space="0" w:color="000000"/>
            </w:tcBorders>
          </w:tcPr>
          <w:p w14:paraId="22108C1A"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6FDB7B10" w14:textId="77777777" w:rsidR="00DA190E" w:rsidRDefault="00BF19FC">
            <w:pPr>
              <w:spacing w:after="0" w:line="259" w:lineRule="auto"/>
              <w:ind w:left="108" w:right="0" w:firstLine="0"/>
              <w:jc w:val="left"/>
            </w:pPr>
            <w:r>
              <w:rPr>
                <w:rFonts w:ascii="Arial" w:eastAsia="Arial" w:hAnsi="Arial" w:cs="Arial"/>
                <w:sz w:val="14"/>
              </w:rPr>
              <w:t xml:space="preserve">E </w:t>
            </w:r>
          </w:p>
        </w:tc>
        <w:tc>
          <w:tcPr>
            <w:tcW w:w="1143" w:type="dxa"/>
            <w:tcBorders>
              <w:top w:val="double" w:sz="4" w:space="0" w:color="000000"/>
              <w:left w:val="single" w:sz="4" w:space="0" w:color="000000"/>
              <w:bottom w:val="double" w:sz="4" w:space="0" w:color="000000"/>
              <w:right w:val="single" w:sz="4" w:space="0" w:color="000000"/>
            </w:tcBorders>
          </w:tcPr>
          <w:p w14:paraId="520D08CD" w14:textId="77777777" w:rsidR="00DA190E" w:rsidRDefault="00BF19FC">
            <w:pPr>
              <w:spacing w:after="0" w:line="259" w:lineRule="auto"/>
              <w:ind w:left="107" w:right="0" w:firstLine="0"/>
              <w:jc w:val="left"/>
            </w:pPr>
            <w:r>
              <w:rPr>
                <w:rFonts w:ascii="Arial" w:eastAsia="Arial" w:hAnsi="Arial" w:cs="Arial"/>
                <w:sz w:val="14"/>
              </w:rPr>
              <w:t xml:space="preserve">F </w:t>
            </w:r>
          </w:p>
        </w:tc>
        <w:tc>
          <w:tcPr>
            <w:tcW w:w="1198" w:type="dxa"/>
            <w:tcBorders>
              <w:top w:val="double" w:sz="4" w:space="0" w:color="000000"/>
              <w:left w:val="single" w:sz="4" w:space="0" w:color="000000"/>
              <w:bottom w:val="double" w:sz="4" w:space="0" w:color="000000"/>
              <w:right w:val="single" w:sz="4" w:space="0" w:color="000000"/>
            </w:tcBorders>
          </w:tcPr>
          <w:p w14:paraId="59178134" w14:textId="77777777" w:rsidR="00DA190E" w:rsidRDefault="00BF19FC">
            <w:pPr>
              <w:spacing w:after="0" w:line="259" w:lineRule="auto"/>
              <w:ind w:left="108" w:right="0" w:firstLine="0"/>
              <w:jc w:val="left"/>
            </w:pPr>
            <w:r>
              <w:rPr>
                <w:rFonts w:ascii="Arial" w:eastAsia="Arial" w:hAnsi="Arial" w:cs="Arial"/>
                <w:sz w:val="14"/>
              </w:rPr>
              <w:t xml:space="preserve">G </w:t>
            </w:r>
          </w:p>
        </w:tc>
      </w:tr>
      <w:tr w:rsidR="00DA190E" w14:paraId="5641196F"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118EB3A1" w14:textId="77777777" w:rsidR="00DA190E" w:rsidRDefault="00BF19FC">
            <w:pPr>
              <w:spacing w:after="0" w:line="259" w:lineRule="auto"/>
              <w:ind w:left="108" w:right="0" w:firstLine="0"/>
              <w:jc w:val="left"/>
            </w:pPr>
            <w:r>
              <w:rPr>
                <w:rFonts w:ascii="Arial" w:eastAsia="Arial" w:hAnsi="Arial" w:cs="Arial"/>
                <w:sz w:val="14"/>
              </w:rPr>
              <w:t xml:space="preserve">NIVEL DE BENEFICIO MDSIAP 34 </w:t>
            </w:r>
          </w:p>
        </w:tc>
        <w:tc>
          <w:tcPr>
            <w:tcW w:w="1144" w:type="dxa"/>
            <w:tcBorders>
              <w:top w:val="double" w:sz="4" w:space="0" w:color="000000"/>
              <w:left w:val="single" w:sz="4" w:space="0" w:color="000000"/>
              <w:bottom w:val="double" w:sz="4" w:space="0" w:color="000000"/>
              <w:right w:val="single" w:sz="4" w:space="0" w:color="000000"/>
            </w:tcBorders>
          </w:tcPr>
          <w:p w14:paraId="2A8DF1E5"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22859FD5"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7B516659" w14:textId="77777777" w:rsidR="00DA190E" w:rsidRDefault="00BF19FC">
            <w:pPr>
              <w:spacing w:after="0" w:line="259" w:lineRule="auto"/>
              <w:ind w:left="107" w:right="0" w:firstLine="0"/>
              <w:jc w:val="left"/>
            </w:pPr>
            <w:r>
              <w:rPr>
                <w:rFonts w:ascii="Arial" w:eastAsia="Arial" w:hAnsi="Arial" w:cs="Arial"/>
                <w:sz w:val="14"/>
              </w:rPr>
              <w:t xml:space="preserve">87.49 </w:t>
            </w:r>
          </w:p>
        </w:tc>
        <w:tc>
          <w:tcPr>
            <w:tcW w:w="303" w:type="dxa"/>
            <w:tcBorders>
              <w:top w:val="double" w:sz="4" w:space="0" w:color="000000"/>
              <w:left w:val="nil"/>
              <w:bottom w:val="double" w:sz="4" w:space="0" w:color="000000"/>
              <w:right w:val="single" w:sz="4" w:space="0" w:color="000000"/>
            </w:tcBorders>
          </w:tcPr>
          <w:p w14:paraId="7CD05878"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5FDEE269" w14:textId="77777777" w:rsidR="00DA190E" w:rsidRDefault="00BF19FC">
            <w:pPr>
              <w:spacing w:after="0" w:line="259" w:lineRule="auto"/>
              <w:ind w:left="108" w:right="0" w:firstLine="0"/>
              <w:jc w:val="left"/>
            </w:pPr>
            <w:r>
              <w:rPr>
                <w:rFonts w:ascii="Arial" w:eastAsia="Arial" w:hAnsi="Arial" w:cs="Arial"/>
                <w:sz w:val="14"/>
              </w:rPr>
              <w:t xml:space="preserve">92.89% </w:t>
            </w:r>
          </w:p>
        </w:tc>
        <w:tc>
          <w:tcPr>
            <w:tcW w:w="1143" w:type="dxa"/>
            <w:tcBorders>
              <w:top w:val="double" w:sz="4" w:space="0" w:color="000000"/>
              <w:left w:val="single" w:sz="4" w:space="0" w:color="000000"/>
              <w:bottom w:val="double" w:sz="4" w:space="0" w:color="000000"/>
              <w:right w:val="single" w:sz="4" w:space="0" w:color="000000"/>
            </w:tcBorders>
          </w:tcPr>
          <w:p w14:paraId="04A0C8DD" w14:textId="77777777" w:rsidR="00DA190E" w:rsidRDefault="00BF19FC">
            <w:pPr>
              <w:spacing w:after="0" w:line="259" w:lineRule="auto"/>
              <w:ind w:left="107" w:right="0" w:firstLine="0"/>
              <w:jc w:val="left"/>
            </w:pPr>
            <w:r>
              <w:rPr>
                <w:rFonts w:ascii="Arial" w:eastAsia="Arial" w:hAnsi="Arial" w:cs="Arial"/>
                <w:sz w:val="14"/>
              </w:rPr>
              <w:t xml:space="preserve">104.346 </w:t>
            </w:r>
          </w:p>
        </w:tc>
        <w:tc>
          <w:tcPr>
            <w:tcW w:w="1198" w:type="dxa"/>
            <w:tcBorders>
              <w:top w:val="double" w:sz="4" w:space="0" w:color="000000"/>
              <w:left w:val="single" w:sz="4" w:space="0" w:color="000000"/>
              <w:bottom w:val="double" w:sz="4" w:space="0" w:color="000000"/>
              <w:right w:val="single" w:sz="4" w:space="0" w:color="000000"/>
            </w:tcBorders>
          </w:tcPr>
          <w:p w14:paraId="27467D49" w14:textId="77777777" w:rsidR="00DA190E" w:rsidRDefault="00BF19FC">
            <w:pPr>
              <w:spacing w:after="0" w:line="259" w:lineRule="auto"/>
              <w:ind w:left="108" w:right="0" w:firstLine="0"/>
              <w:jc w:val="left"/>
            </w:pPr>
            <w:r>
              <w:rPr>
                <w:rFonts w:ascii="Arial" w:eastAsia="Arial" w:hAnsi="Arial" w:cs="Arial"/>
                <w:sz w:val="14"/>
              </w:rPr>
              <w:t xml:space="preserve">6.6943 </w:t>
            </w:r>
          </w:p>
        </w:tc>
      </w:tr>
      <w:tr w:rsidR="00DA190E" w14:paraId="4154AC1C" w14:textId="77777777">
        <w:trPr>
          <w:trHeight w:val="323"/>
        </w:trPr>
        <w:tc>
          <w:tcPr>
            <w:tcW w:w="2894" w:type="dxa"/>
            <w:tcBorders>
              <w:top w:val="double" w:sz="4" w:space="0" w:color="000000"/>
              <w:left w:val="single" w:sz="4" w:space="0" w:color="000000"/>
              <w:bottom w:val="double" w:sz="4" w:space="0" w:color="000000"/>
              <w:right w:val="single" w:sz="4" w:space="0" w:color="000000"/>
            </w:tcBorders>
          </w:tcPr>
          <w:p w14:paraId="1A798ED8" w14:textId="77777777" w:rsidR="00DA190E" w:rsidRDefault="00BF19FC">
            <w:pPr>
              <w:spacing w:after="0" w:line="259" w:lineRule="auto"/>
              <w:ind w:left="108" w:right="0" w:firstLine="0"/>
              <w:jc w:val="left"/>
            </w:pPr>
            <w:r>
              <w:rPr>
                <w:rFonts w:ascii="Arial" w:eastAsia="Arial" w:hAnsi="Arial" w:cs="Arial"/>
                <w:sz w:val="14"/>
              </w:rPr>
              <w:t xml:space="preserve">NIVEL DE BENEFICIO MDSIAP 35 </w:t>
            </w:r>
          </w:p>
        </w:tc>
        <w:tc>
          <w:tcPr>
            <w:tcW w:w="1144" w:type="dxa"/>
            <w:tcBorders>
              <w:top w:val="double" w:sz="4" w:space="0" w:color="000000"/>
              <w:left w:val="single" w:sz="4" w:space="0" w:color="000000"/>
              <w:bottom w:val="double" w:sz="4" w:space="0" w:color="000000"/>
              <w:right w:val="single" w:sz="4" w:space="0" w:color="000000"/>
            </w:tcBorders>
          </w:tcPr>
          <w:p w14:paraId="4469ADF0"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2542B63E"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0B562B23" w14:textId="77777777" w:rsidR="00DA190E" w:rsidRDefault="00BF19FC">
            <w:pPr>
              <w:spacing w:after="0" w:line="259" w:lineRule="auto"/>
              <w:ind w:left="107" w:right="0" w:firstLine="0"/>
              <w:jc w:val="left"/>
            </w:pPr>
            <w:r>
              <w:rPr>
                <w:rFonts w:ascii="Arial" w:eastAsia="Arial" w:hAnsi="Arial" w:cs="Arial"/>
                <w:sz w:val="14"/>
              </w:rPr>
              <w:t xml:space="preserve">86.02 </w:t>
            </w:r>
          </w:p>
        </w:tc>
        <w:tc>
          <w:tcPr>
            <w:tcW w:w="303" w:type="dxa"/>
            <w:tcBorders>
              <w:top w:val="double" w:sz="4" w:space="0" w:color="000000"/>
              <w:left w:val="nil"/>
              <w:bottom w:val="double" w:sz="4" w:space="0" w:color="000000"/>
              <w:right w:val="single" w:sz="4" w:space="0" w:color="000000"/>
            </w:tcBorders>
          </w:tcPr>
          <w:p w14:paraId="03C1A38D"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36AC16CA" w14:textId="77777777" w:rsidR="00DA190E" w:rsidRDefault="00BF19FC">
            <w:pPr>
              <w:spacing w:after="0" w:line="259" w:lineRule="auto"/>
              <w:ind w:left="108" w:right="0" w:firstLine="0"/>
              <w:jc w:val="left"/>
            </w:pPr>
            <w:r>
              <w:rPr>
                <w:rFonts w:ascii="Arial" w:eastAsia="Arial" w:hAnsi="Arial" w:cs="Arial"/>
                <w:sz w:val="14"/>
              </w:rPr>
              <w:t xml:space="preserve">91.34% </w:t>
            </w:r>
          </w:p>
        </w:tc>
        <w:tc>
          <w:tcPr>
            <w:tcW w:w="1143" w:type="dxa"/>
            <w:tcBorders>
              <w:top w:val="double" w:sz="4" w:space="0" w:color="000000"/>
              <w:left w:val="single" w:sz="4" w:space="0" w:color="000000"/>
              <w:bottom w:val="double" w:sz="4" w:space="0" w:color="000000"/>
              <w:right w:val="single" w:sz="4" w:space="0" w:color="000000"/>
            </w:tcBorders>
          </w:tcPr>
          <w:p w14:paraId="02F31090" w14:textId="77777777" w:rsidR="00DA190E" w:rsidRDefault="00BF19FC">
            <w:pPr>
              <w:spacing w:after="0" w:line="259" w:lineRule="auto"/>
              <w:ind w:left="107" w:right="0" w:firstLine="0"/>
              <w:jc w:val="left"/>
            </w:pPr>
            <w:r>
              <w:rPr>
                <w:rFonts w:ascii="Arial" w:eastAsia="Arial" w:hAnsi="Arial" w:cs="Arial"/>
                <w:sz w:val="14"/>
              </w:rPr>
              <w:t xml:space="preserve">127.304 </w:t>
            </w:r>
          </w:p>
        </w:tc>
        <w:tc>
          <w:tcPr>
            <w:tcW w:w="1198" w:type="dxa"/>
            <w:tcBorders>
              <w:top w:val="double" w:sz="4" w:space="0" w:color="000000"/>
              <w:left w:val="single" w:sz="4" w:space="0" w:color="000000"/>
              <w:bottom w:val="double" w:sz="4" w:space="0" w:color="000000"/>
              <w:right w:val="single" w:sz="4" w:space="0" w:color="000000"/>
            </w:tcBorders>
          </w:tcPr>
          <w:p w14:paraId="41CF1B3C" w14:textId="77777777" w:rsidR="00DA190E" w:rsidRDefault="00BF19FC">
            <w:pPr>
              <w:spacing w:after="0" w:line="259" w:lineRule="auto"/>
              <w:ind w:left="108" w:right="0" w:firstLine="0"/>
              <w:jc w:val="left"/>
            </w:pPr>
            <w:r>
              <w:rPr>
                <w:rFonts w:ascii="Arial" w:eastAsia="Arial" w:hAnsi="Arial" w:cs="Arial"/>
                <w:sz w:val="14"/>
              </w:rPr>
              <w:t xml:space="preserve">8.1597 </w:t>
            </w:r>
          </w:p>
        </w:tc>
      </w:tr>
      <w:tr w:rsidR="00DA190E" w14:paraId="36BA5CE8"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685B7A72" w14:textId="77777777" w:rsidR="00DA190E" w:rsidRDefault="00BF19FC">
            <w:pPr>
              <w:spacing w:after="0" w:line="259" w:lineRule="auto"/>
              <w:ind w:left="108" w:right="0" w:firstLine="0"/>
              <w:jc w:val="left"/>
            </w:pPr>
            <w:r>
              <w:rPr>
                <w:rFonts w:ascii="Arial" w:eastAsia="Arial" w:hAnsi="Arial" w:cs="Arial"/>
                <w:sz w:val="14"/>
              </w:rPr>
              <w:t xml:space="preserve">NIVEL DE BENEFICIO MDSIAP 36 </w:t>
            </w:r>
          </w:p>
        </w:tc>
        <w:tc>
          <w:tcPr>
            <w:tcW w:w="1144" w:type="dxa"/>
            <w:tcBorders>
              <w:top w:val="double" w:sz="4" w:space="0" w:color="000000"/>
              <w:left w:val="single" w:sz="4" w:space="0" w:color="000000"/>
              <w:bottom w:val="double" w:sz="4" w:space="0" w:color="000000"/>
              <w:right w:val="single" w:sz="4" w:space="0" w:color="000000"/>
            </w:tcBorders>
          </w:tcPr>
          <w:p w14:paraId="1875642C"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6A90B004"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4BBD86F5" w14:textId="77777777" w:rsidR="00DA190E" w:rsidRDefault="00BF19FC">
            <w:pPr>
              <w:spacing w:after="0" w:line="259" w:lineRule="auto"/>
              <w:ind w:left="107" w:right="0" w:firstLine="0"/>
              <w:jc w:val="left"/>
            </w:pPr>
            <w:r>
              <w:rPr>
                <w:rFonts w:ascii="Arial" w:eastAsia="Arial" w:hAnsi="Arial" w:cs="Arial"/>
                <w:sz w:val="14"/>
              </w:rPr>
              <w:t xml:space="preserve">81.96 </w:t>
            </w:r>
          </w:p>
        </w:tc>
        <w:tc>
          <w:tcPr>
            <w:tcW w:w="303" w:type="dxa"/>
            <w:tcBorders>
              <w:top w:val="double" w:sz="4" w:space="0" w:color="000000"/>
              <w:left w:val="nil"/>
              <w:bottom w:val="double" w:sz="4" w:space="0" w:color="000000"/>
              <w:right w:val="single" w:sz="4" w:space="0" w:color="000000"/>
            </w:tcBorders>
          </w:tcPr>
          <w:p w14:paraId="40EF485C"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36B7C5B8" w14:textId="77777777" w:rsidR="00DA190E" w:rsidRDefault="00BF19FC">
            <w:pPr>
              <w:spacing w:after="0" w:line="259" w:lineRule="auto"/>
              <w:ind w:left="108" w:right="0" w:firstLine="0"/>
              <w:jc w:val="left"/>
            </w:pPr>
            <w:r>
              <w:rPr>
                <w:rFonts w:ascii="Arial" w:eastAsia="Arial" w:hAnsi="Arial" w:cs="Arial"/>
                <w:sz w:val="14"/>
              </w:rPr>
              <w:t xml:space="preserve">87.02% </w:t>
            </w:r>
          </w:p>
        </w:tc>
        <w:tc>
          <w:tcPr>
            <w:tcW w:w="1143" w:type="dxa"/>
            <w:tcBorders>
              <w:top w:val="double" w:sz="4" w:space="0" w:color="000000"/>
              <w:left w:val="single" w:sz="4" w:space="0" w:color="000000"/>
              <w:bottom w:val="double" w:sz="4" w:space="0" w:color="000000"/>
              <w:right w:val="single" w:sz="4" w:space="0" w:color="000000"/>
            </w:tcBorders>
          </w:tcPr>
          <w:p w14:paraId="4328E495" w14:textId="77777777" w:rsidR="00DA190E" w:rsidRDefault="00BF19FC">
            <w:pPr>
              <w:spacing w:after="0" w:line="259" w:lineRule="auto"/>
              <w:ind w:left="107" w:right="0" w:firstLine="0"/>
              <w:jc w:val="left"/>
            </w:pPr>
            <w:r>
              <w:rPr>
                <w:rFonts w:ascii="Arial" w:eastAsia="Arial" w:hAnsi="Arial" w:cs="Arial"/>
                <w:sz w:val="14"/>
              </w:rPr>
              <w:t xml:space="preserve">190.970 </w:t>
            </w:r>
          </w:p>
        </w:tc>
        <w:tc>
          <w:tcPr>
            <w:tcW w:w="1198" w:type="dxa"/>
            <w:tcBorders>
              <w:top w:val="double" w:sz="4" w:space="0" w:color="000000"/>
              <w:left w:val="single" w:sz="4" w:space="0" w:color="000000"/>
              <w:bottom w:val="double" w:sz="4" w:space="0" w:color="000000"/>
              <w:right w:val="single" w:sz="4" w:space="0" w:color="000000"/>
            </w:tcBorders>
          </w:tcPr>
          <w:p w14:paraId="12D5FF93" w14:textId="77777777" w:rsidR="00DA190E" w:rsidRDefault="00BF19FC">
            <w:pPr>
              <w:spacing w:after="0" w:line="259" w:lineRule="auto"/>
              <w:ind w:left="108" w:right="0" w:firstLine="0"/>
              <w:jc w:val="left"/>
            </w:pPr>
            <w:r>
              <w:rPr>
                <w:rFonts w:ascii="Arial" w:eastAsia="Arial" w:hAnsi="Arial" w:cs="Arial"/>
                <w:sz w:val="14"/>
              </w:rPr>
              <w:t xml:space="preserve">12.2234 </w:t>
            </w:r>
          </w:p>
        </w:tc>
      </w:tr>
      <w:tr w:rsidR="00DA190E" w14:paraId="471D615C"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268AF418" w14:textId="77777777" w:rsidR="00DA190E" w:rsidRDefault="00BF19FC">
            <w:pPr>
              <w:spacing w:after="0" w:line="259" w:lineRule="auto"/>
              <w:ind w:left="108" w:right="0" w:firstLine="0"/>
              <w:jc w:val="left"/>
            </w:pPr>
            <w:r>
              <w:rPr>
                <w:rFonts w:ascii="Arial" w:eastAsia="Arial" w:hAnsi="Arial" w:cs="Arial"/>
                <w:sz w:val="14"/>
              </w:rPr>
              <w:t xml:space="preserve">NIVEL DE BENEFICIO MDSIAP 37 </w:t>
            </w:r>
          </w:p>
        </w:tc>
        <w:tc>
          <w:tcPr>
            <w:tcW w:w="1144" w:type="dxa"/>
            <w:tcBorders>
              <w:top w:val="double" w:sz="4" w:space="0" w:color="000000"/>
              <w:left w:val="single" w:sz="4" w:space="0" w:color="000000"/>
              <w:bottom w:val="double" w:sz="4" w:space="0" w:color="000000"/>
              <w:right w:val="single" w:sz="4" w:space="0" w:color="000000"/>
            </w:tcBorders>
          </w:tcPr>
          <w:p w14:paraId="3BC2FEF5"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42BBC65C"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38B58A98" w14:textId="77777777" w:rsidR="00DA190E" w:rsidRDefault="00BF19FC">
            <w:pPr>
              <w:spacing w:after="0" w:line="259" w:lineRule="auto"/>
              <w:ind w:left="107" w:right="0" w:firstLine="0"/>
              <w:jc w:val="left"/>
            </w:pPr>
            <w:r>
              <w:rPr>
                <w:rFonts w:ascii="Arial" w:eastAsia="Arial" w:hAnsi="Arial" w:cs="Arial"/>
                <w:sz w:val="14"/>
              </w:rPr>
              <w:t xml:space="preserve">75.50 </w:t>
            </w:r>
          </w:p>
        </w:tc>
        <w:tc>
          <w:tcPr>
            <w:tcW w:w="303" w:type="dxa"/>
            <w:tcBorders>
              <w:top w:val="double" w:sz="4" w:space="0" w:color="000000"/>
              <w:left w:val="nil"/>
              <w:bottom w:val="double" w:sz="4" w:space="0" w:color="000000"/>
              <w:right w:val="single" w:sz="4" w:space="0" w:color="000000"/>
            </w:tcBorders>
          </w:tcPr>
          <w:p w14:paraId="2792B486"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42244136" w14:textId="77777777" w:rsidR="00DA190E" w:rsidRDefault="00BF19FC">
            <w:pPr>
              <w:spacing w:after="0" w:line="259" w:lineRule="auto"/>
              <w:ind w:left="108" w:right="0" w:firstLine="0"/>
              <w:jc w:val="left"/>
            </w:pPr>
            <w:r>
              <w:rPr>
                <w:rFonts w:ascii="Arial" w:eastAsia="Arial" w:hAnsi="Arial" w:cs="Arial"/>
                <w:sz w:val="14"/>
              </w:rPr>
              <w:t xml:space="preserve">80.17% </w:t>
            </w:r>
          </w:p>
        </w:tc>
        <w:tc>
          <w:tcPr>
            <w:tcW w:w="1143" w:type="dxa"/>
            <w:tcBorders>
              <w:top w:val="double" w:sz="4" w:space="0" w:color="000000"/>
              <w:left w:val="single" w:sz="4" w:space="0" w:color="000000"/>
              <w:bottom w:val="double" w:sz="4" w:space="0" w:color="000000"/>
              <w:right w:val="single" w:sz="4" w:space="0" w:color="000000"/>
            </w:tcBorders>
          </w:tcPr>
          <w:p w14:paraId="03E687DE" w14:textId="77777777" w:rsidR="00DA190E" w:rsidRDefault="00BF19FC">
            <w:pPr>
              <w:spacing w:after="0" w:line="259" w:lineRule="auto"/>
              <w:ind w:left="107" w:right="0" w:firstLine="0"/>
              <w:jc w:val="left"/>
            </w:pPr>
            <w:r>
              <w:rPr>
                <w:rFonts w:ascii="Arial" w:eastAsia="Arial" w:hAnsi="Arial" w:cs="Arial"/>
                <w:sz w:val="14"/>
              </w:rPr>
              <w:t xml:space="preserve">292.117 </w:t>
            </w:r>
          </w:p>
        </w:tc>
        <w:tc>
          <w:tcPr>
            <w:tcW w:w="1198" w:type="dxa"/>
            <w:tcBorders>
              <w:top w:val="double" w:sz="4" w:space="0" w:color="000000"/>
              <w:left w:val="single" w:sz="4" w:space="0" w:color="000000"/>
              <w:bottom w:val="double" w:sz="4" w:space="0" w:color="000000"/>
              <w:right w:val="single" w:sz="4" w:space="0" w:color="000000"/>
            </w:tcBorders>
          </w:tcPr>
          <w:p w14:paraId="3DF6FB8F" w14:textId="77777777" w:rsidR="00DA190E" w:rsidRDefault="00BF19FC">
            <w:pPr>
              <w:spacing w:after="0" w:line="259" w:lineRule="auto"/>
              <w:ind w:left="108" w:right="0" w:firstLine="0"/>
              <w:jc w:val="left"/>
            </w:pPr>
            <w:r>
              <w:rPr>
                <w:rFonts w:ascii="Arial" w:eastAsia="Arial" w:hAnsi="Arial" w:cs="Arial"/>
                <w:sz w:val="14"/>
              </w:rPr>
              <w:t xml:space="preserve">18.6795 </w:t>
            </w:r>
          </w:p>
        </w:tc>
      </w:tr>
      <w:tr w:rsidR="00DA190E" w14:paraId="0949ACB7"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4D2CDA0B" w14:textId="77777777" w:rsidR="00DA190E" w:rsidRDefault="00BF19FC">
            <w:pPr>
              <w:spacing w:after="0" w:line="259" w:lineRule="auto"/>
              <w:ind w:left="108" w:right="0" w:firstLine="0"/>
              <w:jc w:val="left"/>
            </w:pPr>
            <w:r>
              <w:rPr>
                <w:rFonts w:ascii="Arial" w:eastAsia="Arial" w:hAnsi="Arial" w:cs="Arial"/>
                <w:sz w:val="14"/>
              </w:rPr>
              <w:t xml:space="preserve">NIVEL DE BENEFICIO MDSIAP 38 </w:t>
            </w:r>
          </w:p>
        </w:tc>
        <w:tc>
          <w:tcPr>
            <w:tcW w:w="1144" w:type="dxa"/>
            <w:tcBorders>
              <w:top w:val="double" w:sz="4" w:space="0" w:color="000000"/>
              <w:left w:val="single" w:sz="4" w:space="0" w:color="000000"/>
              <w:bottom w:val="double" w:sz="4" w:space="0" w:color="000000"/>
              <w:right w:val="single" w:sz="4" w:space="0" w:color="000000"/>
            </w:tcBorders>
          </w:tcPr>
          <w:p w14:paraId="4CB5A6BF"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6FCAC38D"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50BCF414" w14:textId="77777777" w:rsidR="00DA190E" w:rsidRDefault="00BF19FC">
            <w:pPr>
              <w:spacing w:after="0" w:line="259" w:lineRule="auto"/>
              <w:ind w:left="107" w:right="0" w:firstLine="0"/>
              <w:jc w:val="left"/>
            </w:pPr>
            <w:r>
              <w:rPr>
                <w:rFonts w:ascii="Arial" w:eastAsia="Arial" w:hAnsi="Arial" w:cs="Arial"/>
                <w:sz w:val="14"/>
              </w:rPr>
              <w:t xml:space="preserve">66.78 </w:t>
            </w:r>
          </w:p>
        </w:tc>
        <w:tc>
          <w:tcPr>
            <w:tcW w:w="303" w:type="dxa"/>
            <w:tcBorders>
              <w:top w:val="double" w:sz="4" w:space="0" w:color="000000"/>
              <w:left w:val="nil"/>
              <w:bottom w:val="double" w:sz="4" w:space="0" w:color="000000"/>
              <w:right w:val="single" w:sz="4" w:space="0" w:color="000000"/>
            </w:tcBorders>
          </w:tcPr>
          <w:p w14:paraId="7BEC86D8"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3BFDF5AB" w14:textId="77777777" w:rsidR="00DA190E" w:rsidRDefault="00BF19FC">
            <w:pPr>
              <w:spacing w:after="0" w:line="259" w:lineRule="auto"/>
              <w:ind w:left="108" w:right="0" w:firstLine="0"/>
              <w:jc w:val="left"/>
            </w:pPr>
            <w:r>
              <w:rPr>
                <w:rFonts w:ascii="Arial" w:eastAsia="Arial" w:hAnsi="Arial" w:cs="Arial"/>
                <w:sz w:val="14"/>
              </w:rPr>
              <w:t xml:space="preserve">70.91% </w:t>
            </w:r>
          </w:p>
        </w:tc>
        <w:tc>
          <w:tcPr>
            <w:tcW w:w="1143" w:type="dxa"/>
            <w:tcBorders>
              <w:top w:val="double" w:sz="4" w:space="0" w:color="000000"/>
              <w:left w:val="single" w:sz="4" w:space="0" w:color="000000"/>
              <w:bottom w:val="double" w:sz="4" w:space="0" w:color="000000"/>
              <w:right w:val="single" w:sz="4" w:space="0" w:color="000000"/>
            </w:tcBorders>
          </w:tcPr>
          <w:p w14:paraId="18C67BDD" w14:textId="77777777" w:rsidR="00DA190E" w:rsidRDefault="00BF19FC">
            <w:pPr>
              <w:spacing w:after="0" w:line="259" w:lineRule="auto"/>
              <w:ind w:left="107" w:right="0" w:firstLine="0"/>
              <w:jc w:val="left"/>
            </w:pPr>
            <w:r>
              <w:rPr>
                <w:rFonts w:ascii="Arial" w:eastAsia="Arial" w:hAnsi="Arial" w:cs="Arial"/>
                <w:sz w:val="14"/>
              </w:rPr>
              <w:t xml:space="preserve">428.770 </w:t>
            </w:r>
          </w:p>
        </w:tc>
        <w:tc>
          <w:tcPr>
            <w:tcW w:w="1198" w:type="dxa"/>
            <w:tcBorders>
              <w:top w:val="double" w:sz="4" w:space="0" w:color="000000"/>
              <w:left w:val="single" w:sz="4" w:space="0" w:color="000000"/>
              <w:bottom w:val="double" w:sz="4" w:space="0" w:color="000000"/>
              <w:right w:val="single" w:sz="4" w:space="0" w:color="000000"/>
            </w:tcBorders>
          </w:tcPr>
          <w:p w14:paraId="118A7F7E" w14:textId="77777777" w:rsidR="00DA190E" w:rsidRDefault="00BF19FC">
            <w:pPr>
              <w:spacing w:after="0" w:line="259" w:lineRule="auto"/>
              <w:ind w:left="108" w:right="0" w:firstLine="0"/>
              <w:jc w:val="left"/>
            </w:pPr>
            <w:r>
              <w:rPr>
                <w:rFonts w:ascii="Arial" w:eastAsia="Arial" w:hAnsi="Arial" w:cs="Arial"/>
                <w:sz w:val="14"/>
              </w:rPr>
              <w:t xml:space="preserve">27.4019 </w:t>
            </w:r>
          </w:p>
        </w:tc>
      </w:tr>
      <w:tr w:rsidR="00DA190E" w14:paraId="5C77A7E5" w14:textId="77777777">
        <w:trPr>
          <w:trHeight w:val="323"/>
        </w:trPr>
        <w:tc>
          <w:tcPr>
            <w:tcW w:w="2894" w:type="dxa"/>
            <w:tcBorders>
              <w:top w:val="double" w:sz="4" w:space="0" w:color="000000"/>
              <w:left w:val="single" w:sz="4" w:space="0" w:color="000000"/>
              <w:bottom w:val="double" w:sz="4" w:space="0" w:color="000000"/>
              <w:right w:val="single" w:sz="4" w:space="0" w:color="000000"/>
            </w:tcBorders>
          </w:tcPr>
          <w:p w14:paraId="6A7394D6" w14:textId="77777777" w:rsidR="00DA190E" w:rsidRDefault="00BF19FC">
            <w:pPr>
              <w:spacing w:after="0" w:line="259" w:lineRule="auto"/>
              <w:ind w:left="108" w:right="0" w:firstLine="0"/>
              <w:jc w:val="left"/>
            </w:pPr>
            <w:r>
              <w:rPr>
                <w:rFonts w:ascii="Arial" w:eastAsia="Arial" w:hAnsi="Arial" w:cs="Arial"/>
                <w:sz w:val="14"/>
              </w:rPr>
              <w:t xml:space="preserve">NIVEL DE BENEFICIO MDSIAP 39 </w:t>
            </w:r>
          </w:p>
        </w:tc>
        <w:tc>
          <w:tcPr>
            <w:tcW w:w="1144" w:type="dxa"/>
            <w:tcBorders>
              <w:top w:val="double" w:sz="4" w:space="0" w:color="000000"/>
              <w:left w:val="single" w:sz="4" w:space="0" w:color="000000"/>
              <w:bottom w:val="double" w:sz="4" w:space="0" w:color="000000"/>
              <w:right w:val="single" w:sz="4" w:space="0" w:color="000000"/>
            </w:tcBorders>
          </w:tcPr>
          <w:p w14:paraId="6F21C3F6"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7D67959F"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09E3EC47" w14:textId="77777777" w:rsidR="00DA190E" w:rsidRDefault="00BF19FC">
            <w:pPr>
              <w:spacing w:after="0" w:line="259" w:lineRule="auto"/>
              <w:ind w:left="107" w:right="0" w:firstLine="0"/>
              <w:jc w:val="left"/>
            </w:pPr>
            <w:r>
              <w:rPr>
                <w:rFonts w:ascii="Arial" w:eastAsia="Arial" w:hAnsi="Arial" w:cs="Arial"/>
                <w:sz w:val="14"/>
              </w:rPr>
              <w:t xml:space="preserve">58.50 </w:t>
            </w:r>
          </w:p>
        </w:tc>
        <w:tc>
          <w:tcPr>
            <w:tcW w:w="303" w:type="dxa"/>
            <w:tcBorders>
              <w:top w:val="double" w:sz="4" w:space="0" w:color="000000"/>
              <w:left w:val="nil"/>
              <w:bottom w:val="double" w:sz="4" w:space="0" w:color="000000"/>
              <w:right w:val="single" w:sz="4" w:space="0" w:color="000000"/>
            </w:tcBorders>
          </w:tcPr>
          <w:p w14:paraId="07EC087C"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050E225D" w14:textId="77777777" w:rsidR="00DA190E" w:rsidRDefault="00BF19FC">
            <w:pPr>
              <w:spacing w:after="0" w:line="259" w:lineRule="auto"/>
              <w:ind w:left="108" w:right="0" w:firstLine="0"/>
              <w:jc w:val="left"/>
            </w:pPr>
            <w:r>
              <w:rPr>
                <w:rFonts w:ascii="Arial" w:eastAsia="Arial" w:hAnsi="Arial" w:cs="Arial"/>
                <w:sz w:val="14"/>
              </w:rPr>
              <w:t xml:space="preserve">62.11% </w:t>
            </w:r>
          </w:p>
        </w:tc>
        <w:tc>
          <w:tcPr>
            <w:tcW w:w="1143" w:type="dxa"/>
            <w:tcBorders>
              <w:top w:val="double" w:sz="4" w:space="0" w:color="000000"/>
              <w:left w:val="single" w:sz="4" w:space="0" w:color="000000"/>
              <w:bottom w:val="double" w:sz="4" w:space="0" w:color="000000"/>
              <w:right w:val="single" w:sz="4" w:space="0" w:color="000000"/>
            </w:tcBorders>
          </w:tcPr>
          <w:p w14:paraId="0A490ECC" w14:textId="77777777" w:rsidR="00DA190E" w:rsidRDefault="00BF19FC">
            <w:pPr>
              <w:spacing w:after="0" w:line="259" w:lineRule="auto"/>
              <w:ind w:left="107" w:right="0" w:firstLine="0"/>
              <w:jc w:val="left"/>
            </w:pPr>
            <w:r>
              <w:rPr>
                <w:rFonts w:ascii="Arial" w:eastAsia="Arial" w:hAnsi="Arial" w:cs="Arial"/>
                <w:sz w:val="14"/>
              </w:rPr>
              <w:t xml:space="preserve">558.540 </w:t>
            </w:r>
          </w:p>
        </w:tc>
        <w:tc>
          <w:tcPr>
            <w:tcW w:w="1198" w:type="dxa"/>
            <w:tcBorders>
              <w:top w:val="double" w:sz="4" w:space="0" w:color="000000"/>
              <w:left w:val="single" w:sz="4" w:space="0" w:color="000000"/>
              <w:bottom w:val="double" w:sz="4" w:space="0" w:color="000000"/>
              <w:right w:val="single" w:sz="4" w:space="0" w:color="000000"/>
            </w:tcBorders>
          </w:tcPr>
          <w:p w14:paraId="2FC966C0" w14:textId="77777777" w:rsidR="00DA190E" w:rsidRDefault="00BF19FC">
            <w:pPr>
              <w:spacing w:after="0" w:line="259" w:lineRule="auto"/>
              <w:ind w:left="108" w:right="0" w:firstLine="0"/>
              <w:jc w:val="left"/>
            </w:pPr>
            <w:r>
              <w:rPr>
                <w:rFonts w:ascii="Arial" w:eastAsia="Arial" w:hAnsi="Arial" w:cs="Arial"/>
                <w:sz w:val="14"/>
              </w:rPr>
              <w:t xml:space="preserve">35.6850 </w:t>
            </w:r>
          </w:p>
        </w:tc>
      </w:tr>
      <w:tr w:rsidR="00DA190E" w14:paraId="0282DB61"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7570D55A" w14:textId="77777777" w:rsidR="00DA190E" w:rsidRDefault="00BF19FC">
            <w:pPr>
              <w:spacing w:after="0" w:line="259" w:lineRule="auto"/>
              <w:ind w:left="108" w:right="0" w:firstLine="0"/>
              <w:jc w:val="left"/>
            </w:pPr>
            <w:r>
              <w:rPr>
                <w:rFonts w:ascii="Arial" w:eastAsia="Arial" w:hAnsi="Arial" w:cs="Arial"/>
                <w:sz w:val="14"/>
              </w:rPr>
              <w:t xml:space="preserve">NIVEL DE BENEFICIO MDSIAP 40 </w:t>
            </w:r>
          </w:p>
        </w:tc>
        <w:tc>
          <w:tcPr>
            <w:tcW w:w="1144" w:type="dxa"/>
            <w:tcBorders>
              <w:top w:val="double" w:sz="4" w:space="0" w:color="000000"/>
              <w:left w:val="single" w:sz="4" w:space="0" w:color="000000"/>
              <w:bottom w:val="double" w:sz="4" w:space="0" w:color="000000"/>
              <w:right w:val="single" w:sz="4" w:space="0" w:color="000000"/>
            </w:tcBorders>
          </w:tcPr>
          <w:p w14:paraId="04B5E3BF"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50EEC837"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7383B7CD" w14:textId="77777777" w:rsidR="00DA190E" w:rsidRDefault="00BF19FC">
            <w:pPr>
              <w:spacing w:after="0" w:line="259" w:lineRule="auto"/>
              <w:ind w:left="107" w:right="0" w:firstLine="0"/>
              <w:jc w:val="left"/>
            </w:pPr>
            <w:r>
              <w:rPr>
                <w:rFonts w:ascii="Arial" w:eastAsia="Arial" w:hAnsi="Arial" w:cs="Arial"/>
                <w:sz w:val="14"/>
              </w:rPr>
              <w:t xml:space="preserve">50.85 </w:t>
            </w:r>
          </w:p>
        </w:tc>
        <w:tc>
          <w:tcPr>
            <w:tcW w:w="303" w:type="dxa"/>
            <w:tcBorders>
              <w:top w:val="double" w:sz="4" w:space="0" w:color="000000"/>
              <w:left w:val="nil"/>
              <w:bottom w:val="double" w:sz="4" w:space="0" w:color="000000"/>
              <w:right w:val="single" w:sz="4" w:space="0" w:color="000000"/>
            </w:tcBorders>
          </w:tcPr>
          <w:p w14:paraId="1F2F1ACD"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6D23F087" w14:textId="77777777" w:rsidR="00DA190E" w:rsidRDefault="00BF19FC">
            <w:pPr>
              <w:spacing w:after="0" w:line="259" w:lineRule="auto"/>
              <w:ind w:left="108" w:right="0" w:firstLine="0"/>
              <w:jc w:val="left"/>
            </w:pPr>
            <w:r>
              <w:rPr>
                <w:rFonts w:ascii="Arial" w:eastAsia="Arial" w:hAnsi="Arial" w:cs="Arial"/>
                <w:sz w:val="14"/>
              </w:rPr>
              <w:t xml:space="preserve">53.99% </w:t>
            </w:r>
          </w:p>
        </w:tc>
        <w:tc>
          <w:tcPr>
            <w:tcW w:w="1143" w:type="dxa"/>
            <w:tcBorders>
              <w:top w:val="double" w:sz="4" w:space="0" w:color="000000"/>
              <w:left w:val="single" w:sz="4" w:space="0" w:color="000000"/>
              <w:bottom w:val="double" w:sz="4" w:space="0" w:color="000000"/>
              <w:right w:val="single" w:sz="4" w:space="0" w:color="000000"/>
            </w:tcBorders>
          </w:tcPr>
          <w:p w14:paraId="16CF64E1" w14:textId="77777777" w:rsidR="00DA190E" w:rsidRDefault="00BF19FC">
            <w:pPr>
              <w:spacing w:after="0" w:line="259" w:lineRule="auto"/>
              <w:ind w:left="107" w:right="0" w:firstLine="0"/>
              <w:jc w:val="left"/>
            </w:pPr>
            <w:r>
              <w:rPr>
                <w:rFonts w:ascii="Arial" w:eastAsia="Arial" w:hAnsi="Arial" w:cs="Arial"/>
                <w:sz w:val="14"/>
              </w:rPr>
              <w:t xml:space="preserve">678.325 </w:t>
            </w:r>
          </w:p>
        </w:tc>
        <w:tc>
          <w:tcPr>
            <w:tcW w:w="1198" w:type="dxa"/>
            <w:tcBorders>
              <w:top w:val="double" w:sz="4" w:space="0" w:color="000000"/>
              <w:left w:val="single" w:sz="4" w:space="0" w:color="000000"/>
              <w:bottom w:val="double" w:sz="4" w:space="0" w:color="000000"/>
              <w:right w:val="single" w:sz="4" w:space="0" w:color="000000"/>
            </w:tcBorders>
          </w:tcPr>
          <w:p w14:paraId="2D5DCCB4" w14:textId="77777777" w:rsidR="00DA190E" w:rsidRDefault="00BF19FC">
            <w:pPr>
              <w:spacing w:after="0" w:line="259" w:lineRule="auto"/>
              <w:ind w:left="108" w:right="0" w:firstLine="0"/>
              <w:jc w:val="left"/>
            </w:pPr>
            <w:r>
              <w:rPr>
                <w:rFonts w:ascii="Arial" w:eastAsia="Arial" w:hAnsi="Arial" w:cs="Arial"/>
                <w:sz w:val="14"/>
              </w:rPr>
              <w:t xml:space="preserve">43.3307 </w:t>
            </w:r>
          </w:p>
        </w:tc>
      </w:tr>
      <w:tr w:rsidR="00DA190E" w14:paraId="3BB7F4FB" w14:textId="77777777">
        <w:trPr>
          <w:trHeight w:val="324"/>
        </w:trPr>
        <w:tc>
          <w:tcPr>
            <w:tcW w:w="2894" w:type="dxa"/>
            <w:tcBorders>
              <w:top w:val="double" w:sz="4" w:space="0" w:color="000000"/>
              <w:left w:val="single" w:sz="4" w:space="0" w:color="000000"/>
              <w:bottom w:val="double" w:sz="4" w:space="0" w:color="000000"/>
              <w:right w:val="single" w:sz="4" w:space="0" w:color="000000"/>
            </w:tcBorders>
          </w:tcPr>
          <w:p w14:paraId="7126BE60" w14:textId="77777777" w:rsidR="00DA190E" w:rsidRDefault="00BF19FC">
            <w:pPr>
              <w:spacing w:after="0" w:line="259" w:lineRule="auto"/>
              <w:ind w:left="108" w:right="0" w:firstLine="0"/>
              <w:jc w:val="left"/>
            </w:pPr>
            <w:r>
              <w:rPr>
                <w:rFonts w:ascii="Arial" w:eastAsia="Arial" w:hAnsi="Arial" w:cs="Arial"/>
                <w:sz w:val="14"/>
              </w:rPr>
              <w:t xml:space="preserve">NIVEL DE BENEFICIO MDSIAP 41 </w:t>
            </w:r>
          </w:p>
        </w:tc>
        <w:tc>
          <w:tcPr>
            <w:tcW w:w="1144" w:type="dxa"/>
            <w:tcBorders>
              <w:top w:val="double" w:sz="4" w:space="0" w:color="000000"/>
              <w:left w:val="single" w:sz="4" w:space="0" w:color="000000"/>
              <w:bottom w:val="double" w:sz="4" w:space="0" w:color="000000"/>
              <w:right w:val="single" w:sz="4" w:space="0" w:color="000000"/>
            </w:tcBorders>
          </w:tcPr>
          <w:p w14:paraId="7662542C"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35441119"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0F50C254" w14:textId="77777777" w:rsidR="00DA190E" w:rsidRDefault="00BF19FC">
            <w:pPr>
              <w:spacing w:after="0" w:line="259" w:lineRule="auto"/>
              <w:ind w:left="107" w:right="0" w:firstLine="0"/>
              <w:jc w:val="left"/>
            </w:pPr>
            <w:r>
              <w:rPr>
                <w:rFonts w:ascii="Arial" w:eastAsia="Arial" w:hAnsi="Arial" w:cs="Arial"/>
                <w:sz w:val="14"/>
              </w:rPr>
              <w:t xml:space="preserve">35.56 </w:t>
            </w:r>
          </w:p>
        </w:tc>
        <w:tc>
          <w:tcPr>
            <w:tcW w:w="303" w:type="dxa"/>
            <w:tcBorders>
              <w:top w:val="double" w:sz="4" w:space="0" w:color="000000"/>
              <w:left w:val="nil"/>
              <w:bottom w:val="double" w:sz="4" w:space="0" w:color="000000"/>
              <w:right w:val="single" w:sz="4" w:space="0" w:color="000000"/>
            </w:tcBorders>
          </w:tcPr>
          <w:p w14:paraId="283BC69E"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183F546C" w14:textId="77777777" w:rsidR="00DA190E" w:rsidRDefault="00BF19FC">
            <w:pPr>
              <w:spacing w:after="0" w:line="259" w:lineRule="auto"/>
              <w:ind w:left="108" w:right="0" w:firstLine="0"/>
              <w:jc w:val="left"/>
            </w:pPr>
            <w:r>
              <w:rPr>
                <w:rFonts w:ascii="Arial" w:eastAsia="Arial" w:hAnsi="Arial" w:cs="Arial"/>
                <w:sz w:val="14"/>
              </w:rPr>
              <w:t xml:space="preserve">37.76% </w:t>
            </w:r>
          </w:p>
        </w:tc>
        <w:tc>
          <w:tcPr>
            <w:tcW w:w="1143" w:type="dxa"/>
            <w:tcBorders>
              <w:top w:val="double" w:sz="4" w:space="0" w:color="000000"/>
              <w:left w:val="single" w:sz="4" w:space="0" w:color="000000"/>
              <w:bottom w:val="double" w:sz="4" w:space="0" w:color="000000"/>
              <w:right w:val="single" w:sz="4" w:space="0" w:color="000000"/>
            </w:tcBorders>
          </w:tcPr>
          <w:p w14:paraId="50966F7A" w14:textId="77777777" w:rsidR="00DA190E" w:rsidRDefault="00BF19FC">
            <w:pPr>
              <w:spacing w:after="0" w:line="259" w:lineRule="auto"/>
              <w:ind w:left="107" w:right="0" w:firstLine="0"/>
              <w:jc w:val="left"/>
            </w:pPr>
            <w:r>
              <w:rPr>
                <w:rFonts w:ascii="Arial" w:eastAsia="Arial" w:hAnsi="Arial" w:cs="Arial"/>
                <w:sz w:val="14"/>
              </w:rPr>
              <w:t xml:space="preserve">917.900 </w:t>
            </w:r>
          </w:p>
        </w:tc>
        <w:tc>
          <w:tcPr>
            <w:tcW w:w="1198" w:type="dxa"/>
            <w:tcBorders>
              <w:top w:val="double" w:sz="4" w:space="0" w:color="000000"/>
              <w:left w:val="single" w:sz="4" w:space="0" w:color="000000"/>
              <w:bottom w:val="double" w:sz="4" w:space="0" w:color="000000"/>
              <w:right w:val="single" w:sz="4" w:space="0" w:color="000000"/>
            </w:tcBorders>
          </w:tcPr>
          <w:p w14:paraId="363F76A9" w14:textId="77777777" w:rsidR="00DA190E" w:rsidRDefault="00BF19FC">
            <w:pPr>
              <w:spacing w:after="0" w:line="259" w:lineRule="auto"/>
              <w:ind w:left="108" w:right="0" w:firstLine="0"/>
              <w:jc w:val="left"/>
            </w:pPr>
            <w:r>
              <w:rPr>
                <w:rFonts w:ascii="Arial" w:eastAsia="Arial" w:hAnsi="Arial" w:cs="Arial"/>
                <w:sz w:val="14"/>
              </w:rPr>
              <w:t xml:space="preserve">58.6225 </w:t>
            </w:r>
          </w:p>
        </w:tc>
      </w:tr>
      <w:tr w:rsidR="00DA190E" w14:paraId="483B37C7" w14:textId="77777777">
        <w:trPr>
          <w:trHeight w:val="323"/>
        </w:trPr>
        <w:tc>
          <w:tcPr>
            <w:tcW w:w="2894" w:type="dxa"/>
            <w:tcBorders>
              <w:top w:val="double" w:sz="4" w:space="0" w:color="000000"/>
              <w:left w:val="single" w:sz="4" w:space="0" w:color="000000"/>
              <w:bottom w:val="double" w:sz="4" w:space="0" w:color="000000"/>
              <w:right w:val="single" w:sz="4" w:space="0" w:color="000000"/>
            </w:tcBorders>
          </w:tcPr>
          <w:p w14:paraId="1B3E14E2" w14:textId="77777777" w:rsidR="00DA190E" w:rsidRDefault="00BF19FC">
            <w:pPr>
              <w:spacing w:after="0" w:line="259" w:lineRule="auto"/>
              <w:ind w:left="108" w:right="0" w:firstLine="0"/>
              <w:jc w:val="left"/>
            </w:pPr>
            <w:r>
              <w:rPr>
                <w:rFonts w:ascii="Arial" w:eastAsia="Arial" w:hAnsi="Arial" w:cs="Arial"/>
                <w:sz w:val="14"/>
              </w:rPr>
              <w:t xml:space="preserve">NIVEL DE BENEFICIO MDSIAP 42 </w:t>
            </w:r>
          </w:p>
        </w:tc>
        <w:tc>
          <w:tcPr>
            <w:tcW w:w="1144" w:type="dxa"/>
            <w:tcBorders>
              <w:top w:val="double" w:sz="4" w:space="0" w:color="000000"/>
              <w:left w:val="single" w:sz="4" w:space="0" w:color="000000"/>
              <w:bottom w:val="double" w:sz="4" w:space="0" w:color="000000"/>
              <w:right w:val="single" w:sz="4" w:space="0" w:color="000000"/>
            </w:tcBorders>
          </w:tcPr>
          <w:p w14:paraId="37B3D175"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double" w:sz="4" w:space="0" w:color="000000"/>
              <w:right w:val="single" w:sz="4" w:space="0" w:color="000000"/>
            </w:tcBorders>
          </w:tcPr>
          <w:p w14:paraId="0877478E"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840" w:type="dxa"/>
            <w:tcBorders>
              <w:top w:val="double" w:sz="4" w:space="0" w:color="000000"/>
              <w:left w:val="single" w:sz="4" w:space="0" w:color="000000"/>
              <w:bottom w:val="double" w:sz="4" w:space="0" w:color="000000"/>
              <w:right w:val="nil"/>
            </w:tcBorders>
          </w:tcPr>
          <w:p w14:paraId="6300C217" w14:textId="77777777" w:rsidR="00DA190E" w:rsidRDefault="00BF19FC">
            <w:pPr>
              <w:spacing w:after="0" w:line="259" w:lineRule="auto"/>
              <w:ind w:left="107" w:right="0" w:firstLine="0"/>
              <w:jc w:val="left"/>
            </w:pPr>
            <w:r>
              <w:rPr>
                <w:rFonts w:ascii="Arial" w:eastAsia="Arial" w:hAnsi="Arial" w:cs="Arial"/>
                <w:sz w:val="14"/>
              </w:rPr>
              <w:t xml:space="preserve">0.00 </w:t>
            </w:r>
          </w:p>
        </w:tc>
        <w:tc>
          <w:tcPr>
            <w:tcW w:w="303" w:type="dxa"/>
            <w:tcBorders>
              <w:top w:val="double" w:sz="4" w:space="0" w:color="000000"/>
              <w:left w:val="nil"/>
              <w:bottom w:val="double" w:sz="4" w:space="0" w:color="000000"/>
              <w:right w:val="single" w:sz="4" w:space="0" w:color="000000"/>
            </w:tcBorders>
          </w:tcPr>
          <w:p w14:paraId="2F22CC57" w14:textId="77777777" w:rsidR="00DA190E" w:rsidRDefault="00DA190E">
            <w:pPr>
              <w:spacing w:after="160" w:line="259" w:lineRule="auto"/>
              <w:ind w:left="0" w:right="0" w:firstLine="0"/>
              <w:jc w:val="left"/>
            </w:pPr>
          </w:p>
        </w:tc>
        <w:tc>
          <w:tcPr>
            <w:tcW w:w="1241" w:type="dxa"/>
            <w:tcBorders>
              <w:top w:val="double" w:sz="4" w:space="0" w:color="000000"/>
              <w:left w:val="single" w:sz="4" w:space="0" w:color="000000"/>
              <w:bottom w:val="double" w:sz="4" w:space="0" w:color="000000"/>
              <w:right w:val="single" w:sz="4" w:space="0" w:color="000000"/>
            </w:tcBorders>
          </w:tcPr>
          <w:p w14:paraId="6505F33B" w14:textId="77777777" w:rsidR="00DA190E" w:rsidRDefault="00BF19FC">
            <w:pPr>
              <w:spacing w:after="0" w:line="259" w:lineRule="auto"/>
              <w:ind w:left="108" w:right="0" w:firstLine="0"/>
              <w:jc w:val="left"/>
            </w:pPr>
            <w:r>
              <w:rPr>
                <w:rFonts w:ascii="Arial" w:eastAsia="Arial" w:hAnsi="Arial" w:cs="Arial"/>
                <w:sz w:val="14"/>
              </w:rPr>
              <w:t xml:space="preserve">0.00% </w:t>
            </w:r>
          </w:p>
        </w:tc>
        <w:tc>
          <w:tcPr>
            <w:tcW w:w="1143" w:type="dxa"/>
            <w:tcBorders>
              <w:top w:val="double" w:sz="4" w:space="0" w:color="000000"/>
              <w:left w:val="single" w:sz="4" w:space="0" w:color="000000"/>
              <w:bottom w:val="double" w:sz="4" w:space="0" w:color="000000"/>
              <w:right w:val="single" w:sz="4" w:space="0" w:color="000000"/>
            </w:tcBorders>
          </w:tcPr>
          <w:p w14:paraId="3050FF2B"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98" w:type="dxa"/>
            <w:tcBorders>
              <w:top w:val="double" w:sz="4" w:space="0" w:color="000000"/>
              <w:left w:val="single" w:sz="4" w:space="0" w:color="000000"/>
              <w:bottom w:val="double" w:sz="4" w:space="0" w:color="000000"/>
              <w:right w:val="single" w:sz="4" w:space="0" w:color="000000"/>
            </w:tcBorders>
          </w:tcPr>
          <w:p w14:paraId="2E59DB34" w14:textId="77777777" w:rsidR="00DA190E" w:rsidRDefault="00BF19FC">
            <w:pPr>
              <w:spacing w:after="0" w:line="259" w:lineRule="auto"/>
              <w:ind w:left="108" w:right="0" w:firstLine="0"/>
              <w:jc w:val="left"/>
            </w:pPr>
            <w:r>
              <w:rPr>
                <w:rFonts w:ascii="Arial" w:eastAsia="Arial" w:hAnsi="Arial" w:cs="Arial"/>
                <w:sz w:val="14"/>
              </w:rPr>
              <w:t xml:space="preserve">94.1815 </w:t>
            </w:r>
          </w:p>
        </w:tc>
      </w:tr>
      <w:tr w:rsidR="00DA190E" w14:paraId="13878E1E" w14:textId="77777777">
        <w:trPr>
          <w:trHeight w:val="343"/>
        </w:trPr>
        <w:tc>
          <w:tcPr>
            <w:tcW w:w="2894" w:type="dxa"/>
            <w:tcBorders>
              <w:top w:val="double" w:sz="4" w:space="0" w:color="000000"/>
              <w:left w:val="single" w:sz="4" w:space="0" w:color="000000"/>
              <w:bottom w:val="single" w:sz="4" w:space="0" w:color="000000"/>
              <w:right w:val="single" w:sz="4" w:space="0" w:color="000000"/>
            </w:tcBorders>
          </w:tcPr>
          <w:p w14:paraId="22D797A0" w14:textId="77777777" w:rsidR="00DA190E" w:rsidRDefault="00BF19FC">
            <w:pPr>
              <w:spacing w:after="0" w:line="259" w:lineRule="auto"/>
              <w:ind w:left="108" w:right="0" w:firstLine="0"/>
              <w:jc w:val="left"/>
            </w:pPr>
            <w:r>
              <w:rPr>
                <w:rFonts w:ascii="Arial" w:eastAsia="Arial" w:hAnsi="Arial" w:cs="Arial"/>
                <w:sz w:val="14"/>
              </w:rPr>
              <w:t xml:space="preserve">NIVEL DE BENEFICIO MDSIAP 43 </w:t>
            </w:r>
          </w:p>
        </w:tc>
        <w:tc>
          <w:tcPr>
            <w:tcW w:w="1144" w:type="dxa"/>
            <w:tcBorders>
              <w:top w:val="double" w:sz="4" w:space="0" w:color="000000"/>
              <w:left w:val="single" w:sz="4" w:space="0" w:color="000000"/>
              <w:bottom w:val="single" w:sz="4" w:space="0" w:color="000000"/>
              <w:right w:val="single" w:sz="4" w:space="0" w:color="000000"/>
            </w:tcBorders>
          </w:tcPr>
          <w:p w14:paraId="43E08FCB"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44" w:type="dxa"/>
            <w:tcBorders>
              <w:top w:val="double" w:sz="4" w:space="0" w:color="000000"/>
              <w:left w:val="single" w:sz="4" w:space="0" w:color="000000"/>
              <w:bottom w:val="single" w:sz="4" w:space="0" w:color="000000"/>
              <w:right w:val="single" w:sz="4" w:space="0" w:color="000000"/>
            </w:tcBorders>
          </w:tcPr>
          <w:p w14:paraId="18F94134" w14:textId="77777777" w:rsidR="00DA190E" w:rsidRDefault="00BF19FC">
            <w:pPr>
              <w:spacing w:after="0" w:line="259" w:lineRule="auto"/>
              <w:ind w:left="108" w:right="0" w:firstLine="0"/>
              <w:jc w:val="left"/>
            </w:pPr>
            <w:r>
              <w:rPr>
                <w:rFonts w:ascii="Arial" w:eastAsia="Arial" w:hAnsi="Arial" w:cs="Arial"/>
                <w:sz w:val="14"/>
              </w:rPr>
              <w:t xml:space="preserve">94.1814795 </w:t>
            </w:r>
          </w:p>
        </w:tc>
        <w:tc>
          <w:tcPr>
            <w:tcW w:w="1142" w:type="dxa"/>
            <w:gridSpan w:val="2"/>
            <w:tcBorders>
              <w:top w:val="double" w:sz="4" w:space="0" w:color="000000"/>
              <w:left w:val="single" w:sz="4" w:space="0" w:color="000000"/>
              <w:bottom w:val="single" w:sz="4" w:space="0" w:color="000000"/>
              <w:right w:val="single" w:sz="4" w:space="0" w:color="000000"/>
            </w:tcBorders>
          </w:tcPr>
          <w:p w14:paraId="2D47354B" w14:textId="77777777" w:rsidR="00DA190E" w:rsidRDefault="00BF19FC">
            <w:pPr>
              <w:spacing w:after="0" w:line="259" w:lineRule="auto"/>
              <w:ind w:left="107" w:right="0" w:firstLine="0"/>
              <w:jc w:val="left"/>
            </w:pPr>
            <w:r>
              <w:rPr>
                <w:rFonts w:ascii="Arial" w:eastAsia="Arial" w:hAnsi="Arial" w:cs="Arial"/>
                <w:sz w:val="14"/>
              </w:rPr>
              <w:t xml:space="preserve">0.00 </w:t>
            </w:r>
          </w:p>
        </w:tc>
        <w:tc>
          <w:tcPr>
            <w:tcW w:w="1241" w:type="dxa"/>
            <w:tcBorders>
              <w:top w:val="double" w:sz="4" w:space="0" w:color="000000"/>
              <w:left w:val="single" w:sz="4" w:space="0" w:color="000000"/>
              <w:bottom w:val="single" w:sz="4" w:space="0" w:color="000000"/>
              <w:right w:val="single" w:sz="4" w:space="0" w:color="000000"/>
            </w:tcBorders>
          </w:tcPr>
          <w:p w14:paraId="1FD44A13" w14:textId="77777777" w:rsidR="00DA190E" w:rsidRDefault="00BF19FC">
            <w:pPr>
              <w:spacing w:after="0" w:line="259" w:lineRule="auto"/>
              <w:ind w:left="108" w:right="0" w:firstLine="0"/>
              <w:jc w:val="left"/>
            </w:pPr>
            <w:r>
              <w:rPr>
                <w:rFonts w:ascii="Arial" w:eastAsia="Arial" w:hAnsi="Arial" w:cs="Arial"/>
                <w:sz w:val="14"/>
              </w:rPr>
              <w:t xml:space="preserve">0.00% </w:t>
            </w:r>
          </w:p>
        </w:tc>
        <w:tc>
          <w:tcPr>
            <w:tcW w:w="1143" w:type="dxa"/>
            <w:tcBorders>
              <w:top w:val="double" w:sz="4" w:space="0" w:color="000000"/>
              <w:left w:val="single" w:sz="4" w:space="0" w:color="000000"/>
              <w:bottom w:val="single" w:sz="4" w:space="0" w:color="000000"/>
              <w:right w:val="single" w:sz="4" w:space="0" w:color="000000"/>
            </w:tcBorders>
          </w:tcPr>
          <w:p w14:paraId="2E2A8DD9" w14:textId="77777777" w:rsidR="00DA190E" w:rsidRDefault="00BF19FC">
            <w:pPr>
              <w:spacing w:after="0" w:line="259" w:lineRule="auto"/>
              <w:ind w:left="107" w:right="0" w:firstLine="0"/>
              <w:jc w:val="left"/>
            </w:pPr>
            <w:r>
              <w:rPr>
                <w:rFonts w:ascii="Arial" w:eastAsia="Arial" w:hAnsi="Arial" w:cs="Arial"/>
                <w:sz w:val="14"/>
              </w:rPr>
              <w:t xml:space="preserve">1475 </w:t>
            </w:r>
          </w:p>
        </w:tc>
        <w:tc>
          <w:tcPr>
            <w:tcW w:w="1198" w:type="dxa"/>
            <w:tcBorders>
              <w:top w:val="double" w:sz="4" w:space="0" w:color="000000"/>
              <w:left w:val="single" w:sz="4" w:space="0" w:color="000000"/>
              <w:bottom w:val="single" w:sz="4" w:space="0" w:color="000000"/>
              <w:right w:val="single" w:sz="4" w:space="0" w:color="000000"/>
            </w:tcBorders>
          </w:tcPr>
          <w:p w14:paraId="31909A98" w14:textId="77777777" w:rsidR="00DA190E" w:rsidRDefault="00BF19FC">
            <w:pPr>
              <w:spacing w:after="0" w:line="259" w:lineRule="auto"/>
              <w:ind w:left="108" w:right="0" w:firstLine="0"/>
              <w:jc w:val="left"/>
            </w:pPr>
            <w:r>
              <w:rPr>
                <w:rFonts w:ascii="Arial" w:eastAsia="Arial" w:hAnsi="Arial" w:cs="Arial"/>
                <w:sz w:val="14"/>
              </w:rPr>
              <w:t xml:space="preserve">94.1815 </w:t>
            </w:r>
          </w:p>
        </w:tc>
      </w:tr>
    </w:tbl>
    <w:p w14:paraId="5263C0A8" w14:textId="77777777" w:rsidR="00DA190E" w:rsidRDefault="00BF19FC">
      <w:pPr>
        <w:spacing w:after="0" w:line="259" w:lineRule="auto"/>
        <w:ind w:left="11" w:right="0" w:firstLine="0"/>
        <w:jc w:val="left"/>
      </w:pPr>
      <w:r>
        <w:rPr>
          <w:rFonts w:ascii="Arial" w:eastAsia="Arial" w:hAnsi="Arial" w:cs="Arial"/>
          <w:b/>
          <w:sz w:val="24"/>
        </w:rPr>
        <w:t xml:space="preserve"> </w:t>
      </w:r>
    </w:p>
    <w:p w14:paraId="57E2C9DE" w14:textId="77777777" w:rsidR="00DA190E" w:rsidRDefault="00BF19FC">
      <w:pPr>
        <w:pStyle w:val="Ttulo3"/>
        <w:ind w:left="303" w:right="285"/>
      </w:pPr>
      <w:r>
        <w:t xml:space="preserve">BLOQUE CINCO </w:t>
      </w:r>
    </w:p>
    <w:p w14:paraId="32672583" w14:textId="77777777" w:rsidR="00DA190E" w:rsidRDefault="00BF19FC">
      <w:pPr>
        <w:spacing w:after="0" w:line="259" w:lineRule="auto"/>
        <w:ind w:left="58" w:right="0" w:firstLine="0"/>
        <w:jc w:val="center"/>
      </w:pPr>
      <w:r>
        <w:rPr>
          <w:b/>
        </w:rPr>
        <w:t xml:space="preserve"> </w:t>
      </w:r>
    </w:p>
    <w:p w14:paraId="3A16E097" w14:textId="77777777" w:rsidR="00DA190E" w:rsidRDefault="00BF19FC">
      <w:pPr>
        <w:spacing w:line="248" w:lineRule="auto"/>
        <w:ind w:left="12" w:right="0"/>
      </w:pPr>
      <w:r>
        <w:rPr>
          <w:b/>
        </w:rPr>
        <w:t xml:space="preserve">APLICACIÓN DE VALORES DE CML, PÚBLICOS, CML COMÚN, Y CU. EN BLOQUE CINCO: INDUSTRIAS Y/O COMERCIOS, DATOS DADOS EN UMA </w:t>
      </w:r>
    </w:p>
    <w:p w14:paraId="1AB2DE12" w14:textId="77777777" w:rsidR="00DA190E" w:rsidRDefault="00BF19FC">
      <w:pPr>
        <w:spacing w:after="0" w:line="259" w:lineRule="auto"/>
        <w:ind w:left="11" w:right="0" w:firstLine="0"/>
        <w:jc w:val="left"/>
      </w:pPr>
      <w:r>
        <w:rPr>
          <w:b/>
        </w:rPr>
        <w:t xml:space="preserve"> </w:t>
      </w:r>
    </w:p>
    <w:p w14:paraId="5AFE0A84" w14:textId="77777777" w:rsidR="00DA190E" w:rsidRDefault="00BF19FC">
      <w:pPr>
        <w:spacing w:line="248" w:lineRule="auto"/>
        <w:ind w:left="12" w:right="0"/>
      </w:pPr>
      <w:r>
        <w:rPr>
          <w:b/>
        </w:rPr>
        <w:lastRenderedPageBreak/>
        <w:t xml:space="preserve">BLOQUE CINCO: EMPRESAS INDUSTRIAL Y/O COMERCIAL GRANDES (APLICACIÓN MENSUAL) </w:t>
      </w:r>
    </w:p>
    <w:p w14:paraId="5EE649B6"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8" w:type="dxa"/>
          <w:left w:w="107" w:type="dxa"/>
          <w:right w:w="31" w:type="dxa"/>
        </w:tblCellMar>
        <w:tblLook w:val="04A0" w:firstRow="1" w:lastRow="0" w:firstColumn="1" w:lastColumn="0" w:noHBand="0" w:noVBand="1"/>
      </w:tblPr>
      <w:tblGrid>
        <w:gridCol w:w="2732"/>
        <w:gridCol w:w="1147"/>
        <w:gridCol w:w="1146"/>
        <w:gridCol w:w="1151"/>
        <w:gridCol w:w="1302"/>
        <w:gridCol w:w="1144"/>
        <w:gridCol w:w="1283"/>
      </w:tblGrid>
      <w:tr w:rsidR="00DA190E" w14:paraId="5DF2B5E8" w14:textId="77777777">
        <w:trPr>
          <w:trHeight w:val="1663"/>
        </w:trPr>
        <w:tc>
          <w:tcPr>
            <w:tcW w:w="2733" w:type="dxa"/>
            <w:tcBorders>
              <w:top w:val="single" w:sz="4" w:space="0" w:color="000000"/>
              <w:left w:val="single" w:sz="4" w:space="0" w:color="000000"/>
              <w:bottom w:val="double" w:sz="4" w:space="0" w:color="000000"/>
              <w:right w:val="single" w:sz="4" w:space="0" w:color="000000"/>
            </w:tcBorders>
          </w:tcPr>
          <w:p w14:paraId="43A6AA34" w14:textId="77777777" w:rsidR="00DA190E" w:rsidRDefault="00BF19FC">
            <w:pPr>
              <w:spacing w:after="0" w:line="240" w:lineRule="auto"/>
              <w:ind w:left="1" w:right="0" w:firstLine="0"/>
            </w:pPr>
            <w:r>
              <w:rPr>
                <w:b/>
                <w:sz w:val="16"/>
              </w:rPr>
              <w:t xml:space="preserve">CLASIFICACION DE TIPO DE SUJETO PASIVO, APLICANDO </w:t>
            </w:r>
          </w:p>
          <w:p w14:paraId="6BDC539F" w14:textId="77777777" w:rsidR="00DA190E" w:rsidRDefault="00BF19FC">
            <w:pPr>
              <w:spacing w:after="0" w:line="259" w:lineRule="auto"/>
              <w:ind w:left="1" w:right="0" w:firstLine="0"/>
              <w:jc w:val="left"/>
            </w:pPr>
            <w:proofErr w:type="gramStart"/>
            <w:r>
              <w:rPr>
                <w:b/>
                <w:sz w:val="16"/>
              </w:rPr>
              <w:t>EL  CALCULO</w:t>
            </w:r>
            <w:proofErr w:type="gramEnd"/>
            <w:r>
              <w:rPr>
                <w:b/>
                <w:sz w:val="16"/>
              </w:rPr>
              <w:t xml:space="preserve"> DE MDSIAP, DE  </w:t>
            </w:r>
          </w:p>
          <w:p w14:paraId="7E80E694" w14:textId="77777777" w:rsidR="00DA190E" w:rsidRDefault="00BF19FC">
            <w:pPr>
              <w:spacing w:after="0" w:line="259" w:lineRule="auto"/>
              <w:ind w:left="1" w:right="0" w:firstLine="0"/>
              <w:jc w:val="left"/>
            </w:pPr>
            <w:r>
              <w:rPr>
                <w:b/>
                <w:sz w:val="16"/>
              </w:rPr>
              <w:t xml:space="preserve">ACUERDO A </w:t>
            </w:r>
            <w:proofErr w:type="gramStart"/>
            <w:r>
              <w:rPr>
                <w:b/>
                <w:sz w:val="16"/>
              </w:rPr>
              <w:t>SU  BENEFICIO</w:t>
            </w:r>
            <w:proofErr w:type="gramEnd"/>
            <w:r>
              <w:rPr>
                <w:b/>
                <w:sz w:val="16"/>
              </w:rPr>
              <w:t xml:space="preserve"> </w:t>
            </w:r>
          </w:p>
          <w:p w14:paraId="321ACAA8" w14:textId="77777777" w:rsidR="00DA190E" w:rsidRDefault="00BF19FC">
            <w:pPr>
              <w:spacing w:after="0" w:line="259" w:lineRule="auto"/>
              <w:ind w:left="1" w:right="0" w:firstLine="0"/>
              <w:jc w:val="left"/>
            </w:pPr>
            <w:r>
              <w:rPr>
                <w:b/>
                <w:sz w:val="16"/>
              </w:rPr>
              <w:t xml:space="preserve">DADO EN METROS LUZ </w:t>
            </w:r>
          </w:p>
        </w:tc>
        <w:tc>
          <w:tcPr>
            <w:tcW w:w="1147" w:type="dxa"/>
            <w:tcBorders>
              <w:top w:val="single" w:sz="4" w:space="0" w:color="000000"/>
              <w:left w:val="single" w:sz="4" w:space="0" w:color="000000"/>
              <w:bottom w:val="double" w:sz="4" w:space="0" w:color="000000"/>
              <w:right w:val="single" w:sz="4" w:space="0" w:color="000000"/>
            </w:tcBorders>
          </w:tcPr>
          <w:p w14:paraId="48DD517E" w14:textId="77777777" w:rsidR="00DA190E" w:rsidRDefault="00BF19FC">
            <w:pPr>
              <w:spacing w:after="0" w:line="259" w:lineRule="auto"/>
              <w:ind w:left="0" w:right="0" w:firstLine="0"/>
              <w:jc w:val="left"/>
            </w:pPr>
            <w:r>
              <w:rPr>
                <w:b/>
                <w:sz w:val="16"/>
              </w:rPr>
              <w:t xml:space="preserve">TARIFA </w:t>
            </w:r>
          </w:p>
          <w:p w14:paraId="6D8C2D08" w14:textId="77777777" w:rsidR="00DA190E" w:rsidRDefault="00BF19FC">
            <w:pPr>
              <w:spacing w:after="0" w:line="259" w:lineRule="auto"/>
              <w:ind w:left="0" w:right="0" w:firstLine="0"/>
              <w:jc w:val="left"/>
            </w:pPr>
            <w:r>
              <w:rPr>
                <w:b/>
                <w:sz w:val="16"/>
              </w:rPr>
              <w:t xml:space="preserve">GENERAL </w:t>
            </w:r>
          </w:p>
          <w:p w14:paraId="35A87914" w14:textId="77777777" w:rsidR="00DA190E" w:rsidRDefault="00BF19FC">
            <w:pPr>
              <w:spacing w:after="0" w:line="259" w:lineRule="auto"/>
              <w:ind w:left="0" w:right="0" w:firstLine="0"/>
              <w:jc w:val="left"/>
            </w:pPr>
            <w:r>
              <w:rPr>
                <w:b/>
                <w:sz w:val="16"/>
              </w:rPr>
              <w:t xml:space="preserve">DE  </w:t>
            </w:r>
          </w:p>
          <w:p w14:paraId="1B39C0C5" w14:textId="77777777" w:rsidR="00DA190E" w:rsidRDefault="00BF19FC">
            <w:pPr>
              <w:spacing w:after="0" w:line="259" w:lineRule="auto"/>
              <w:ind w:left="0" w:right="0" w:firstLine="0"/>
              <w:jc w:val="left"/>
            </w:pPr>
            <w:r>
              <w:rPr>
                <w:b/>
                <w:sz w:val="16"/>
              </w:rPr>
              <w:t xml:space="preserve">METROS </w:t>
            </w:r>
          </w:p>
          <w:p w14:paraId="11A50A81" w14:textId="77777777" w:rsidR="00DA190E" w:rsidRDefault="00BF19FC">
            <w:pPr>
              <w:tabs>
                <w:tab w:val="right" w:pos="1009"/>
              </w:tabs>
              <w:spacing w:after="0" w:line="259" w:lineRule="auto"/>
              <w:ind w:left="0" w:right="0" w:firstLine="0"/>
              <w:jc w:val="left"/>
            </w:pPr>
            <w:r>
              <w:rPr>
                <w:b/>
                <w:sz w:val="16"/>
              </w:rPr>
              <w:t xml:space="preserve">LUZ, </w:t>
            </w:r>
            <w:r>
              <w:rPr>
                <w:b/>
                <w:sz w:val="16"/>
              </w:rPr>
              <w:tab/>
              <w:t xml:space="preserve">POR </w:t>
            </w:r>
          </w:p>
          <w:p w14:paraId="0390AE8A" w14:textId="77777777" w:rsidR="00DA190E" w:rsidRDefault="00BF19FC">
            <w:pPr>
              <w:spacing w:after="0" w:line="259" w:lineRule="auto"/>
              <w:ind w:left="0" w:right="0" w:firstLine="0"/>
              <w:jc w:val="left"/>
            </w:pPr>
            <w:r>
              <w:rPr>
                <w:b/>
                <w:sz w:val="16"/>
              </w:rPr>
              <w:t xml:space="preserve">SUJETO </w:t>
            </w:r>
          </w:p>
          <w:p w14:paraId="60849609" w14:textId="77777777" w:rsidR="00DA190E" w:rsidRDefault="00BF19FC">
            <w:pPr>
              <w:spacing w:after="0" w:line="259" w:lineRule="auto"/>
              <w:ind w:left="0" w:right="0" w:firstLine="0"/>
              <w:jc w:val="left"/>
            </w:pPr>
            <w:r>
              <w:rPr>
                <w:b/>
                <w:sz w:val="16"/>
              </w:rPr>
              <w:t xml:space="preserve">PASIVO </w:t>
            </w:r>
          </w:p>
        </w:tc>
        <w:tc>
          <w:tcPr>
            <w:tcW w:w="1146" w:type="dxa"/>
            <w:tcBorders>
              <w:top w:val="single" w:sz="4" w:space="0" w:color="000000"/>
              <w:left w:val="single" w:sz="4" w:space="0" w:color="000000"/>
              <w:bottom w:val="double" w:sz="4" w:space="0" w:color="000000"/>
              <w:right w:val="single" w:sz="4" w:space="0" w:color="000000"/>
            </w:tcBorders>
          </w:tcPr>
          <w:p w14:paraId="597CB00F" w14:textId="77777777" w:rsidR="00DA190E" w:rsidRDefault="00BF19FC">
            <w:pPr>
              <w:spacing w:after="0" w:line="259" w:lineRule="auto"/>
              <w:ind w:left="0" w:right="0" w:firstLine="0"/>
              <w:jc w:val="left"/>
            </w:pPr>
            <w:r>
              <w:rPr>
                <w:b/>
                <w:sz w:val="16"/>
              </w:rPr>
              <w:t xml:space="preserve">TARIFA </w:t>
            </w:r>
          </w:p>
          <w:p w14:paraId="1F7B12A8" w14:textId="77777777" w:rsidR="00DA190E" w:rsidRDefault="00BF19FC">
            <w:pPr>
              <w:spacing w:after="0" w:line="259" w:lineRule="auto"/>
              <w:ind w:left="0" w:right="0" w:firstLine="0"/>
              <w:jc w:val="left"/>
            </w:pPr>
            <w:r>
              <w:rPr>
                <w:b/>
                <w:sz w:val="16"/>
              </w:rPr>
              <w:t xml:space="preserve">GENERAL </w:t>
            </w:r>
          </w:p>
          <w:p w14:paraId="4F877D63" w14:textId="77777777" w:rsidR="00DA190E" w:rsidRDefault="00BF19FC">
            <w:pPr>
              <w:tabs>
                <w:tab w:val="right" w:pos="1008"/>
              </w:tabs>
              <w:spacing w:after="0" w:line="259" w:lineRule="auto"/>
              <w:ind w:left="0" w:right="0" w:firstLine="0"/>
              <w:jc w:val="left"/>
            </w:pPr>
            <w:r>
              <w:rPr>
                <w:b/>
                <w:sz w:val="16"/>
              </w:rPr>
              <w:t xml:space="preserve">EN </w:t>
            </w:r>
            <w:r>
              <w:rPr>
                <w:b/>
                <w:sz w:val="16"/>
              </w:rPr>
              <w:tab/>
              <w:t xml:space="preserve">UMA </w:t>
            </w:r>
          </w:p>
          <w:p w14:paraId="1BE22E50" w14:textId="77777777" w:rsidR="00DA190E" w:rsidRDefault="00BF19FC">
            <w:pPr>
              <w:spacing w:after="0" w:line="259" w:lineRule="auto"/>
              <w:ind w:left="0" w:right="0" w:firstLine="0"/>
              <w:jc w:val="left"/>
            </w:pPr>
            <w:r>
              <w:rPr>
                <w:b/>
                <w:sz w:val="16"/>
              </w:rPr>
              <w:t xml:space="preserve">POR </w:t>
            </w:r>
          </w:p>
          <w:p w14:paraId="4F176364" w14:textId="77777777" w:rsidR="00DA190E" w:rsidRDefault="00BF19FC">
            <w:pPr>
              <w:spacing w:after="0" w:line="259" w:lineRule="auto"/>
              <w:ind w:left="0" w:right="0" w:firstLine="0"/>
              <w:jc w:val="left"/>
            </w:pPr>
            <w:r>
              <w:rPr>
                <w:b/>
                <w:sz w:val="16"/>
              </w:rPr>
              <w:t xml:space="preserve">SUJETO </w:t>
            </w:r>
          </w:p>
          <w:p w14:paraId="4F4CD33C" w14:textId="77777777" w:rsidR="00DA190E" w:rsidRDefault="00BF19FC">
            <w:pPr>
              <w:spacing w:after="0" w:line="259" w:lineRule="auto"/>
              <w:ind w:left="0" w:right="0" w:firstLine="0"/>
              <w:jc w:val="left"/>
            </w:pPr>
            <w:r>
              <w:rPr>
                <w:b/>
                <w:sz w:val="16"/>
              </w:rPr>
              <w:t xml:space="preserve">PASIVO </w:t>
            </w:r>
          </w:p>
        </w:tc>
        <w:tc>
          <w:tcPr>
            <w:tcW w:w="1151" w:type="dxa"/>
            <w:tcBorders>
              <w:top w:val="single" w:sz="4" w:space="0" w:color="000000"/>
              <w:left w:val="single" w:sz="4" w:space="0" w:color="000000"/>
              <w:bottom w:val="double" w:sz="4" w:space="0" w:color="000000"/>
              <w:right w:val="single" w:sz="4" w:space="0" w:color="000000"/>
            </w:tcBorders>
          </w:tcPr>
          <w:p w14:paraId="515091D1" w14:textId="77777777" w:rsidR="00DA190E" w:rsidRDefault="00BF19FC">
            <w:pPr>
              <w:spacing w:after="0" w:line="259" w:lineRule="auto"/>
              <w:ind w:left="1" w:right="0" w:firstLine="0"/>
              <w:jc w:val="left"/>
            </w:pPr>
            <w:r>
              <w:rPr>
                <w:b/>
                <w:sz w:val="16"/>
              </w:rPr>
              <w:t xml:space="preserve">SUBSIDIO </w:t>
            </w:r>
          </w:p>
          <w:p w14:paraId="1AF6E3C8" w14:textId="77777777" w:rsidR="00DA190E" w:rsidRDefault="00BF19FC">
            <w:pPr>
              <w:spacing w:after="1" w:line="238" w:lineRule="auto"/>
              <w:ind w:left="1" w:right="0" w:firstLine="0"/>
              <w:jc w:val="left"/>
            </w:pPr>
            <w:r>
              <w:rPr>
                <w:b/>
                <w:sz w:val="16"/>
              </w:rPr>
              <w:t xml:space="preserve">POR CADA DIFERENTE SUJETO </w:t>
            </w:r>
          </w:p>
          <w:p w14:paraId="0C8D35DE" w14:textId="77777777" w:rsidR="00DA190E" w:rsidRDefault="00BF19FC">
            <w:pPr>
              <w:spacing w:after="0" w:line="259" w:lineRule="auto"/>
              <w:ind w:left="1" w:right="0" w:firstLine="0"/>
              <w:jc w:val="left"/>
            </w:pPr>
            <w:r>
              <w:rPr>
                <w:b/>
                <w:sz w:val="16"/>
              </w:rPr>
              <w:t xml:space="preserve">PASIVO EN </w:t>
            </w:r>
          </w:p>
          <w:p w14:paraId="205840B2" w14:textId="77777777" w:rsidR="00DA190E" w:rsidRDefault="00BF19FC">
            <w:pPr>
              <w:spacing w:after="0" w:line="259" w:lineRule="auto"/>
              <w:ind w:left="1" w:right="0" w:firstLine="0"/>
              <w:jc w:val="left"/>
            </w:pPr>
            <w:r>
              <w:rPr>
                <w:b/>
                <w:sz w:val="16"/>
              </w:rPr>
              <w:t xml:space="preserve">UMA </w:t>
            </w:r>
          </w:p>
        </w:tc>
        <w:tc>
          <w:tcPr>
            <w:tcW w:w="1301" w:type="dxa"/>
            <w:tcBorders>
              <w:top w:val="single" w:sz="4" w:space="0" w:color="000000"/>
              <w:left w:val="single" w:sz="4" w:space="0" w:color="000000"/>
              <w:bottom w:val="double" w:sz="4" w:space="0" w:color="000000"/>
              <w:right w:val="single" w:sz="4" w:space="0" w:color="000000"/>
            </w:tcBorders>
          </w:tcPr>
          <w:p w14:paraId="74B6A53B" w14:textId="77777777" w:rsidR="00DA190E" w:rsidRDefault="00BF19FC">
            <w:pPr>
              <w:spacing w:after="0" w:line="239" w:lineRule="auto"/>
              <w:ind w:left="0" w:right="79" w:firstLine="0"/>
            </w:pPr>
            <w:r>
              <w:rPr>
                <w:b/>
                <w:sz w:val="16"/>
              </w:rPr>
              <w:t xml:space="preserve">SUBSIDIO EN PORCENTAJE POR SUJETO </w:t>
            </w:r>
          </w:p>
          <w:p w14:paraId="1DEDCDF5" w14:textId="77777777" w:rsidR="00DA190E" w:rsidRDefault="00BF19FC">
            <w:pPr>
              <w:spacing w:after="0" w:line="259" w:lineRule="auto"/>
              <w:ind w:left="0" w:right="0" w:firstLine="0"/>
              <w:jc w:val="left"/>
            </w:pPr>
            <w:r>
              <w:rPr>
                <w:b/>
                <w:sz w:val="16"/>
              </w:rPr>
              <w:t xml:space="preserve">PASIVO </w:t>
            </w:r>
          </w:p>
        </w:tc>
        <w:tc>
          <w:tcPr>
            <w:tcW w:w="1144" w:type="dxa"/>
            <w:tcBorders>
              <w:top w:val="single" w:sz="4" w:space="0" w:color="000000"/>
              <w:left w:val="single" w:sz="4" w:space="0" w:color="000000"/>
              <w:bottom w:val="double" w:sz="4" w:space="0" w:color="000000"/>
              <w:right w:val="single" w:sz="4" w:space="0" w:color="000000"/>
            </w:tcBorders>
          </w:tcPr>
          <w:p w14:paraId="4702FDDB" w14:textId="77777777" w:rsidR="00DA190E" w:rsidRDefault="00BF19FC">
            <w:pPr>
              <w:spacing w:after="0" w:line="259" w:lineRule="auto"/>
              <w:ind w:left="0" w:right="0" w:firstLine="0"/>
              <w:jc w:val="left"/>
            </w:pPr>
            <w:r>
              <w:rPr>
                <w:b/>
                <w:sz w:val="16"/>
              </w:rPr>
              <w:t xml:space="preserve">TARIFA </w:t>
            </w:r>
          </w:p>
          <w:p w14:paraId="58D189D5" w14:textId="77777777" w:rsidR="00DA190E" w:rsidRDefault="00BF19FC">
            <w:pPr>
              <w:spacing w:after="0" w:line="259" w:lineRule="auto"/>
              <w:ind w:left="0" w:right="0" w:firstLine="0"/>
              <w:jc w:val="left"/>
            </w:pPr>
            <w:r>
              <w:rPr>
                <w:b/>
                <w:sz w:val="16"/>
              </w:rPr>
              <w:t xml:space="preserve">APLICADA </w:t>
            </w:r>
          </w:p>
          <w:p w14:paraId="79A190F5" w14:textId="77777777" w:rsidR="00DA190E" w:rsidRDefault="00BF19FC">
            <w:pPr>
              <w:tabs>
                <w:tab w:val="right" w:pos="1006"/>
              </w:tabs>
              <w:spacing w:after="0" w:line="259" w:lineRule="auto"/>
              <w:ind w:left="0" w:right="0" w:firstLine="0"/>
              <w:jc w:val="left"/>
            </w:pPr>
            <w:r>
              <w:rPr>
                <w:b/>
                <w:sz w:val="16"/>
              </w:rPr>
              <w:t xml:space="preserve">A </w:t>
            </w:r>
            <w:r>
              <w:rPr>
                <w:b/>
                <w:sz w:val="16"/>
              </w:rPr>
              <w:tab/>
              <w:t xml:space="preserve">CADA </w:t>
            </w:r>
          </w:p>
          <w:p w14:paraId="46430C60" w14:textId="77777777" w:rsidR="00DA190E" w:rsidRDefault="00BF19FC">
            <w:pPr>
              <w:spacing w:after="0" w:line="259" w:lineRule="auto"/>
              <w:ind w:left="0" w:right="0" w:firstLine="0"/>
              <w:jc w:val="left"/>
            </w:pPr>
            <w:r>
              <w:rPr>
                <w:b/>
                <w:sz w:val="16"/>
              </w:rPr>
              <w:t xml:space="preserve">SUJETO </w:t>
            </w:r>
          </w:p>
          <w:p w14:paraId="153EA501" w14:textId="77777777" w:rsidR="00DA190E" w:rsidRDefault="00BF19FC">
            <w:pPr>
              <w:spacing w:after="0" w:line="238" w:lineRule="auto"/>
              <w:ind w:left="0" w:right="0" w:firstLine="0"/>
              <w:jc w:val="left"/>
            </w:pPr>
            <w:r>
              <w:rPr>
                <w:b/>
                <w:sz w:val="16"/>
              </w:rPr>
              <w:t xml:space="preserve">PASIVO EN METROS </w:t>
            </w:r>
          </w:p>
          <w:p w14:paraId="1F4CE0F2" w14:textId="77777777" w:rsidR="00DA190E" w:rsidRDefault="00BF19FC">
            <w:pPr>
              <w:tabs>
                <w:tab w:val="right" w:pos="1006"/>
              </w:tabs>
              <w:spacing w:after="0" w:line="259" w:lineRule="auto"/>
              <w:ind w:left="0" w:right="0" w:firstLine="0"/>
              <w:jc w:val="left"/>
            </w:pPr>
            <w:r>
              <w:rPr>
                <w:b/>
                <w:sz w:val="16"/>
              </w:rPr>
              <w:t xml:space="preserve">LUZ, </w:t>
            </w:r>
            <w:r>
              <w:rPr>
                <w:b/>
                <w:sz w:val="16"/>
              </w:rPr>
              <w:tab/>
              <w:t xml:space="preserve">DE </w:t>
            </w:r>
          </w:p>
          <w:p w14:paraId="635E65A0" w14:textId="77777777" w:rsidR="00DA190E" w:rsidRDefault="00BF19FC">
            <w:pPr>
              <w:spacing w:after="0" w:line="259" w:lineRule="auto"/>
              <w:ind w:left="0" w:righ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376D906E" w14:textId="77777777" w:rsidR="00DA190E" w:rsidRDefault="00BF19FC">
            <w:pPr>
              <w:spacing w:after="0" w:line="259" w:lineRule="auto"/>
              <w:ind w:left="1" w:right="0" w:firstLine="0"/>
              <w:jc w:val="left"/>
            </w:pPr>
            <w:r>
              <w:rPr>
                <w:b/>
                <w:sz w:val="16"/>
              </w:rPr>
              <w:t xml:space="preserve">TARIFA </w:t>
            </w:r>
          </w:p>
          <w:p w14:paraId="014A959F" w14:textId="77777777" w:rsidR="00DA190E" w:rsidRDefault="00BF19FC">
            <w:pPr>
              <w:spacing w:after="0" w:line="259" w:lineRule="auto"/>
              <w:ind w:left="1" w:right="0" w:firstLine="0"/>
              <w:jc w:val="left"/>
            </w:pPr>
            <w:r>
              <w:rPr>
                <w:b/>
                <w:sz w:val="16"/>
              </w:rPr>
              <w:t xml:space="preserve">APLICADA A </w:t>
            </w:r>
          </w:p>
          <w:p w14:paraId="255A9715" w14:textId="77777777" w:rsidR="00DA190E" w:rsidRDefault="00BF19FC">
            <w:pPr>
              <w:spacing w:after="0" w:line="259" w:lineRule="auto"/>
              <w:ind w:left="1" w:right="0" w:firstLine="0"/>
              <w:jc w:val="left"/>
            </w:pPr>
            <w:r>
              <w:rPr>
                <w:b/>
                <w:sz w:val="16"/>
              </w:rPr>
              <w:t xml:space="preserve">CADA </w:t>
            </w:r>
          </w:p>
          <w:p w14:paraId="1F62BB73" w14:textId="77777777" w:rsidR="00DA190E" w:rsidRDefault="00BF19FC">
            <w:pPr>
              <w:spacing w:after="0" w:line="259" w:lineRule="auto"/>
              <w:ind w:left="1" w:right="0" w:firstLine="0"/>
              <w:jc w:val="left"/>
            </w:pPr>
            <w:r>
              <w:rPr>
                <w:b/>
                <w:sz w:val="16"/>
              </w:rPr>
              <w:t xml:space="preserve">SUJETO </w:t>
            </w:r>
          </w:p>
          <w:p w14:paraId="29BE004F" w14:textId="77777777" w:rsidR="00DA190E" w:rsidRDefault="00BF19FC">
            <w:pPr>
              <w:spacing w:after="0" w:line="238" w:lineRule="auto"/>
              <w:ind w:left="1" w:right="0" w:firstLine="0"/>
              <w:jc w:val="left"/>
            </w:pPr>
            <w:proofErr w:type="gramStart"/>
            <w:r>
              <w:rPr>
                <w:b/>
                <w:sz w:val="16"/>
              </w:rPr>
              <w:t>PASIVO  EN</w:t>
            </w:r>
            <w:proofErr w:type="gramEnd"/>
            <w:r>
              <w:rPr>
                <w:b/>
                <w:sz w:val="16"/>
              </w:rPr>
              <w:t xml:space="preserve"> UMA, </w:t>
            </w:r>
          </w:p>
          <w:p w14:paraId="791EAA81" w14:textId="77777777" w:rsidR="00DA190E" w:rsidRDefault="00BF19FC">
            <w:pPr>
              <w:spacing w:after="0" w:line="259" w:lineRule="auto"/>
              <w:ind w:left="1" w:right="0" w:firstLine="0"/>
              <w:jc w:val="left"/>
            </w:pPr>
            <w:r>
              <w:rPr>
                <w:b/>
                <w:sz w:val="16"/>
              </w:rPr>
              <w:t xml:space="preserve">VINCULADAS </w:t>
            </w:r>
          </w:p>
          <w:p w14:paraId="28800A38" w14:textId="77777777" w:rsidR="00DA190E" w:rsidRDefault="00BF19FC">
            <w:pPr>
              <w:tabs>
                <w:tab w:val="right" w:pos="1145"/>
              </w:tabs>
              <w:spacing w:after="0" w:line="259" w:lineRule="auto"/>
              <w:ind w:left="0" w:right="0" w:firstLine="0"/>
              <w:jc w:val="left"/>
            </w:pPr>
            <w:r>
              <w:rPr>
                <w:b/>
                <w:sz w:val="16"/>
              </w:rPr>
              <w:t xml:space="preserve">A </w:t>
            </w:r>
            <w:r>
              <w:rPr>
                <w:b/>
                <w:sz w:val="16"/>
              </w:rPr>
              <w:tab/>
              <w:t xml:space="preserve">SU </w:t>
            </w:r>
          </w:p>
          <w:p w14:paraId="5314BF10" w14:textId="77777777" w:rsidR="00DA190E" w:rsidRDefault="00BF19FC">
            <w:pPr>
              <w:spacing w:after="0" w:line="259" w:lineRule="auto"/>
              <w:ind w:left="1" w:right="0" w:firstLine="0"/>
              <w:jc w:val="left"/>
            </w:pPr>
            <w:r>
              <w:rPr>
                <w:b/>
                <w:sz w:val="16"/>
              </w:rPr>
              <w:t xml:space="preserve">BENEFICIO  </w:t>
            </w:r>
          </w:p>
        </w:tc>
      </w:tr>
      <w:tr w:rsidR="00DA190E" w14:paraId="7731A97E" w14:textId="77777777">
        <w:trPr>
          <w:trHeight w:val="320"/>
        </w:trPr>
        <w:tc>
          <w:tcPr>
            <w:tcW w:w="2733" w:type="dxa"/>
            <w:tcBorders>
              <w:top w:val="double" w:sz="4" w:space="0" w:color="000000"/>
              <w:left w:val="single" w:sz="4" w:space="0" w:color="000000"/>
              <w:bottom w:val="double" w:sz="4" w:space="0" w:color="000000"/>
              <w:right w:val="single" w:sz="4" w:space="0" w:color="000000"/>
            </w:tcBorders>
          </w:tcPr>
          <w:p w14:paraId="4339711A" w14:textId="77777777" w:rsidR="00DA190E" w:rsidRDefault="00BF19FC">
            <w:pPr>
              <w:spacing w:after="0" w:line="259" w:lineRule="auto"/>
              <w:ind w:left="1" w:right="0" w:firstLine="0"/>
              <w:jc w:val="left"/>
            </w:pPr>
            <w:r>
              <w:rPr>
                <w:sz w:val="16"/>
              </w:rPr>
              <w:t xml:space="preserve">A </w:t>
            </w:r>
          </w:p>
        </w:tc>
        <w:tc>
          <w:tcPr>
            <w:tcW w:w="1147" w:type="dxa"/>
            <w:tcBorders>
              <w:top w:val="double" w:sz="4" w:space="0" w:color="000000"/>
              <w:left w:val="single" w:sz="4" w:space="0" w:color="000000"/>
              <w:bottom w:val="double" w:sz="4" w:space="0" w:color="000000"/>
              <w:right w:val="single" w:sz="4" w:space="0" w:color="000000"/>
            </w:tcBorders>
          </w:tcPr>
          <w:p w14:paraId="0DB4DAE6" w14:textId="77777777" w:rsidR="00DA190E" w:rsidRDefault="00BF19FC">
            <w:pPr>
              <w:spacing w:after="0" w:line="259" w:lineRule="auto"/>
              <w:ind w:left="0" w:right="0" w:firstLine="0"/>
              <w:jc w:val="left"/>
            </w:pPr>
            <w:r>
              <w:rPr>
                <w:sz w:val="16"/>
              </w:rPr>
              <w:t xml:space="preserve">B </w:t>
            </w:r>
          </w:p>
        </w:tc>
        <w:tc>
          <w:tcPr>
            <w:tcW w:w="1146" w:type="dxa"/>
            <w:tcBorders>
              <w:top w:val="double" w:sz="4" w:space="0" w:color="000000"/>
              <w:left w:val="single" w:sz="4" w:space="0" w:color="000000"/>
              <w:bottom w:val="double" w:sz="4" w:space="0" w:color="000000"/>
              <w:right w:val="single" w:sz="4" w:space="0" w:color="000000"/>
            </w:tcBorders>
          </w:tcPr>
          <w:p w14:paraId="6E3E64F8" w14:textId="77777777" w:rsidR="00DA190E" w:rsidRDefault="00BF19FC">
            <w:pPr>
              <w:spacing w:after="0" w:line="259" w:lineRule="auto"/>
              <w:ind w:left="0" w:right="0" w:firstLine="0"/>
              <w:jc w:val="left"/>
            </w:pPr>
            <w:r>
              <w:rPr>
                <w:sz w:val="16"/>
              </w:rPr>
              <w:t xml:space="preserve">C </w:t>
            </w:r>
          </w:p>
        </w:tc>
        <w:tc>
          <w:tcPr>
            <w:tcW w:w="1151" w:type="dxa"/>
            <w:tcBorders>
              <w:top w:val="double" w:sz="4" w:space="0" w:color="000000"/>
              <w:left w:val="single" w:sz="4" w:space="0" w:color="000000"/>
              <w:bottom w:val="double" w:sz="4" w:space="0" w:color="000000"/>
              <w:right w:val="single" w:sz="4" w:space="0" w:color="000000"/>
            </w:tcBorders>
          </w:tcPr>
          <w:p w14:paraId="6AB47FDE" w14:textId="77777777" w:rsidR="00DA190E" w:rsidRDefault="00BF19FC">
            <w:pPr>
              <w:spacing w:after="0" w:line="259" w:lineRule="auto"/>
              <w:ind w:left="1" w:right="0" w:firstLine="0"/>
              <w:jc w:val="left"/>
            </w:pPr>
            <w:r>
              <w:rPr>
                <w:sz w:val="16"/>
              </w:rPr>
              <w:t xml:space="preserve">D </w:t>
            </w:r>
          </w:p>
        </w:tc>
        <w:tc>
          <w:tcPr>
            <w:tcW w:w="1301" w:type="dxa"/>
            <w:tcBorders>
              <w:top w:val="double" w:sz="4" w:space="0" w:color="000000"/>
              <w:left w:val="single" w:sz="4" w:space="0" w:color="000000"/>
              <w:bottom w:val="double" w:sz="4" w:space="0" w:color="000000"/>
              <w:right w:val="single" w:sz="4" w:space="0" w:color="000000"/>
            </w:tcBorders>
          </w:tcPr>
          <w:p w14:paraId="299A5891" w14:textId="77777777" w:rsidR="00DA190E" w:rsidRDefault="00BF19FC">
            <w:pPr>
              <w:spacing w:after="0" w:line="259" w:lineRule="auto"/>
              <w:ind w:left="0" w:right="0" w:firstLine="0"/>
              <w:jc w:val="left"/>
            </w:pPr>
            <w:r>
              <w:rPr>
                <w:sz w:val="16"/>
              </w:rPr>
              <w:t xml:space="preserve">E </w:t>
            </w:r>
          </w:p>
        </w:tc>
        <w:tc>
          <w:tcPr>
            <w:tcW w:w="1144" w:type="dxa"/>
            <w:tcBorders>
              <w:top w:val="double" w:sz="4" w:space="0" w:color="000000"/>
              <w:left w:val="single" w:sz="4" w:space="0" w:color="000000"/>
              <w:bottom w:val="double" w:sz="4" w:space="0" w:color="000000"/>
              <w:right w:val="single" w:sz="4" w:space="0" w:color="000000"/>
            </w:tcBorders>
          </w:tcPr>
          <w:p w14:paraId="21448240" w14:textId="77777777" w:rsidR="00DA190E" w:rsidRDefault="00BF19FC">
            <w:pPr>
              <w:spacing w:after="0" w:line="259" w:lineRule="auto"/>
              <w:ind w:left="0" w:right="0" w:firstLine="0"/>
              <w:jc w:val="left"/>
            </w:pPr>
            <w:r>
              <w:rPr>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5C45A757" w14:textId="77777777" w:rsidR="00DA190E" w:rsidRDefault="00BF19FC">
            <w:pPr>
              <w:spacing w:after="0" w:line="259" w:lineRule="auto"/>
              <w:ind w:left="1" w:right="0" w:firstLine="0"/>
              <w:jc w:val="left"/>
            </w:pPr>
            <w:r>
              <w:rPr>
                <w:sz w:val="16"/>
              </w:rPr>
              <w:t xml:space="preserve">G </w:t>
            </w:r>
          </w:p>
        </w:tc>
      </w:tr>
      <w:tr w:rsidR="00DA190E" w14:paraId="5E1F3729" w14:textId="77777777">
        <w:trPr>
          <w:trHeight w:val="324"/>
        </w:trPr>
        <w:tc>
          <w:tcPr>
            <w:tcW w:w="2733" w:type="dxa"/>
            <w:tcBorders>
              <w:top w:val="double" w:sz="4" w:space="0" w:color="000000"/>
              <w:left w:val="single" w:sz="4" w:space="0" w:color="000000"/>
              <w:bottom w:val="single" w:sz="4" w:space="0" w:color="000000"/>
              <w:right w:val="single" w:sz="4" w:space="0" w:color="000000"/>
            </w:tcBorders>
          </w:tcPr>
          <w:p w14:paraId="47402E66" w14:textId="77777777" w:rsidR="00DA190E" w:rsidRDefault="00BF19FC">
            <w:pPr>
              <w:spacing w:after="0" w:line="259" w:lineRule="auto"/>
              <w:ind w:left="1" w:right="0" w:firstLine="0"/>
              <w:jc w:val="left"/>
            </w:pPr>
            <w:r>
              <w:rPr>
                <w:sz w:val="16"/>
              </w:rPr>
              <w:t xml:space="preserve">NIVEL DE BENEFICIO, MDSIAP 44 </w:t>
            </w:r>
          </w:p>
        </w:tc>
        <w:tc>
          <w:tcPr>
            <w:tcW w:w="1147" w:type="dxa"/>
            <w:tcBorders>
              <w:top w:val="double" w:sz="4" w:space="0" w:color="000000"/>
              <w:left w:val="single" w:sz="4" w:space="0" w:color="000000"/>
              <w:bottom w:val="single" w:sz="4" w:space="0" w:color="000000"/>
              <w:right w:val="single" w:sz="4" w:space="0" w:color="000000"/>
            </w:tcBorders>
          </w:tcPr>
          <w:p w14:paraId="0440E0FD"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single" w:sz="4" w:space="0" w:color="000000"/>
              <w:right w:val="single" w:sz="4" w:space="0" w:color="000000"/>
            </w:tcBorders>
          </w:tcPr>
          <w:p w14:paraId="48040CE5"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single" w:sz="4" w:space="0" w:color="000000"/>
              <w:right w:val="single" w:sz="4" w:space="0" w:color="000000"/>
            </w:tcBorders>
          </w:tcPr>
          <w:p w14:paraId="5E6F95DD" w14:textId="77777777" w:rsidR="00DA190E" w:rsidRDefault="00BF19FC">
            <w:pPr>
              <w:spacing w:after="0" w:line="259" w:lineRule="auto"/>
              <w:ind w:left="1" w:right="0" w:firstLine="0"/>
              <w:jc w:val="left"/>
            </w:pPr>
            <w:r>
              <w:rPr>
                <w:sz w:val="16"/>
              </w:rPr>
              <w:t xml:space="preserve">65.3308 </w:t>
            </w:r>
          </w:p>
        </w:tc>
        <w:tc>
          <w:tcPr>
            <w:tcW w:w="1301" w:type="dxa"/>
            <w:tcBorders>
              <w:top w:val="double" w:sz="4" w:space="0" w:color="000000"/>
              <w:left w:val="single" w:sz="4" w:space="0" w:color="000000"/>
              <w:bottom w:val="single" w:sz="4" w:space="0" w:color="000000"/>
              <w:right w:val="single" w:sz="4" w:space="0" w:color="000000"/>
            </w:tcBorders>
          </w:tcPr>
          <w:p w14:paraId="79D535F8" w14:textId="77777777" w:rsidR="00DA190E" w:rsidRDefault="00BF19FC">
            <w:pPr>
              <w:spacing w:after="0" w:line="259" w:lineRule="auto"/>
              <w:ind w:left="0" w:right="0" w:firstLine="0"/>
              <w:jc w:val="left"/>
            </w:pPr>
            <w:r>
              <w:rPr>
                <w:sz w:val="16"/>
              </w:rPr>
              <w:t xml:space="preserve">69.37% </w:t>
            </w:r>
          </w:p>
        </w:tc>
        <w:tc>
          <w:tcPr>
            <w:tcW w:w="1144" w:type="dxa"/>
            <w:tcBorders>
              <w:top w:val="double" w:sz="4" w:space="0" w:color="000000"/>
              <w:left w:val="single" w:sz="4" w:space="0" w:color="000000"/>
              <w:bottom w:val="single" w:sz="4" w:space="0" w:color="000000"/>
              <w:right w:val="single" w:sz="4" w:space="0" w:color="000000"/>
            </w:tcBorders>
          </w:tcPr>
          <w:p w14:paraId="03846083" w14:textId="77777777" w:rsidR="00DA190E" w:rsidRDefault="00BF19FC">
            <w:pPr>
              <w:spacing w:after="0" w:line="259" w:lineRule="auto"/>
              <w:ind w:left="0" w:right="0" w:firstLine="0"/>
              <w:jc w:val="left"/>
            </w:pPr>
            <w:r>
              <w:rPr>
                <w:sz w:val="16"/>
              </w:rPr>
              <w:t xml:space="preserve">451.4686 </w:t>
            </w:r>
          </w:p>
        </w:tc>
        <w:tc>
          <w:tcPr>
            <w:tcW w:w="1283" w:type="dxa"/>
            <w:tcBorders>
              <w:top w:val="double" w:sz="4" w:space="0" w:color="000000"/>
              <w:left w:val="single" w:sz="4" w:space="0" w:color="000000"/>
              <w:bottom w:val="single" w:sz="4" w:space="0" w:color="000000"/>
              <w:right w:val="single" w:sz="4" w:space="0" w:color="000000"/>
            </w:tcBorders>
          </w:tcPr>
          <w:p w14:paraId="087726FC" w14:textId="77777777" w:rsidR="00DA190E" w:rsidRDefault="00BF19FC">
            <w:pPr>
              <w:spacing w:after="0" w:line="259" w:lineRule="auto"/>
              <w:ind w:left="1" w:right="0" w:firstLine="0"/>
              <w:jc w:val="left"/>
            </w:pPr>
            <w:r>
              <w:rPr>
                <w:sz w:val="16"/>
              </w:rPr>
              <w:t xml:space="preserve">28.8507 </w:t>
            </w:r>
          </w:p>
        </w:tc>
      </w:tr>
      <w:tr w:rsidR="00DA190E" w14:paraId="0E2C967E" w14:textId="77777777">
        <w:trPr>
          <w:trHeight w:val="314"/>
        </w:trPr>
        <w:tc>
          <w:tcPr>
            <w:tcW w:w="2733" w:type="dxa"/>
            <w:tcBorders>
              <w:top w:val="single" w:sz="4" w:space="0" w:color="000000"/>
              <w:left w:val="single" w:sz="4" w:space="0" w:color="000000"/>
              <w:bottom w:val="double" w:sz="4" w:space="0" w:color="000000"/>
              <w:right w:val="single" w:sz="4" w:space="0" w:color="000000"/>
            </w:tcBorders>
          </w:tcPr>
          <w:p w14:paraId="6E9400C6" w14:textId="77777777" w:rsidR="00DA190E" w:rsidRDefault="00BF19FC">
            <w:pPr>
              <w:spacing w:after="0" w:line="259" w:lineRule="auto"/>
              <w:ind w:left="1" w:right="0" w:firstLine="0"/>
              <w:jc w:val="left"/>
            </w:pPr>
            <w:r>
              <w:rPr>
                <w:sz w:val="16"/>
              </w:rPr>
              <w:t xml:space="preserve">NIVEL DE BENEFICIO, MDSIAP 45 </w:t>
            </w:r>
          </w:p>
        </w:tc>
        <w:tc>
          <w:tcPr>
            <w:tcW w:w="1147" w:type="dxa"/>
            <w:tcBorders>
              <w:top w:val="single" w:sz="4" w:space="0" w:color="000000"/>
              <w:left w:val="single" w:sz="4" w:space="0" w:color="000000"/>
              <w:bottom w:val="double" w:sz="4" w:space="0" w:color="000000"/>
              <w:right w:val="single" w:sz="4" w:space="0" w:color="000000"/>
            </w:tcBorders>
          </w:tcPr>
          <w:p w14:paraId="3EEEA6D0" w14:textId="77777777" w:rsidR="00DA190E" w:rsidRDefault="00BF19FC">
            <w:pPr>
              <w:spacing w:after="0" w:line="259" w:lineRule="auto"/>
              <w:ind w:left="0" w:right="0" w:firstLine="0"/>
              <w:jc w:val="left"/>
            </w:pPr>
            <w:r>
              <w:rPr>
                <w:sz w:val="16"/>
              </w:rPr>
              <w:t xml:space="preserve">1475 </w:t>
            </w:r>
          </w:p>
        </w:tc>
        <w:tc>
          <w:tcPr>
            <w:tcW w:w="1146" w:type="dxa"/>
            <w:tcBorders>
              <w:top w:val="single" w:sz="4" w:space="0" w:color="000000"/>
              <w:left w:val="single" w:sz="4" w:space="0" w:color="000000"/>
              <w:bottom w:val="double" w:sz="4" w:space="0" w:color="000000"/>
              <w:right w:val="single" w:sz="4" w:space="0" w:color="000000"/>
            </w:tcBorders>
          </w:tcPr>
          <w:p w14:paraId="64824F34" w14:textId="77777777" w:rsidR="00DA190E" w:rsidRDefault="00BF19FC">
            <w:pPr>
              <w:spacing w:after="0" w:line="259" w:lineRule="auto"/>
              <w:ind w:left="0" w:right="0" w:firstLine="0"/>
              <w:jc w:val="left"/>
            </w:pPr>
            <w:r>
              <w:rPr>
                <w:sz w:val="16"/>
              </w:rPr>
              <w:t xml:space="preserve">94.1814795 </w:t>
            </w:r>
          </w:p>
        </w:tc>
        <w:tc>
          <w:tcPr>
            <w:tcW w:w="1151" w:type="dxa"/>
            <w:tcBorders>
              <w:top w:val="single" w:sz="4" w:space="0" w:color="000000"/>
              <w:left w:val="single" w:sz="4" w:space="0" w:color="000000"/>
              <w:bottom w:val="double" w:sz="4" w:space="0" w:color="000000"/>
              <w:right w:val="single" w:sz="4" w:space="0" w:color="000000"/>
            </w:tcBorders>
          </w:tcPr>
          <w:p w14:paraId="76256F54" w14:textId="77777777" w:rsidR="00DA190E" w:rsidRDefault="00BF19FC">
            <w:pPr>
              <w:spacing w:after="0" w:line="259" w:lineRule="auto"/>
              <w:ind w:left="1" w:right="0" w:firstLine="0"/>
              <w:jc w:val="left"/>
            </w:pPr>
            <w:r>
              <w:rPr>
                <w:sz w:val="16"/>
              </w:rPr>
              <w:t xml:space="preserve">62.4879 </w:t>
            </w:r>
          </w:p>
        </w:tc>
        <w:tc>
          <w:tcPr>
            <w:tcW w:w="1301" w:type="dxa"/>
            <w:tcBorders>
              <w:top w:val="single" w:sz="4" w:space="0" w:color="000000"/>
              <w:left w:val="single" w:sz="4" w:space="0" w:color="000000"/>
              <w:bottom w:val="double" w:sz="4" w:space="0" w:color="000000"/>
              <w:right w:val="single" w:sz="4" w:space="0" w:color="000000"/>
            </w:tcBorders>
          </w:tcPr>
          <w:p w14:paraId="152CE9DF" w14:textId="77777777" w:rsidR="00DA190E" w:rsidRDefault="00BF19FC">
            <w:pPr>
              <w:spacing w:after="0" w:line="259" w:lineRule="auto"/>
              <w:ind w:left="0" w:right="0" w:firstLine="0"/>
              <w:jc w:val="left"/>
            </w:pPr>
            <w:r>
              <w:rPr>
                <w:sz w:val="16"/>
              </w:rPr>
              <w:t xml:space="preserve">66.35% </w:t>
            </w:r>
          </w:p>
        </w:tc>
        <w:tc>
          <w:tcPr>
            <w:tcW w:w="1144" w:type="dxa"/>
            <w:tcBorders>
              <w:top w:val="single" w:sz="4" w:space="0" w:color="000000"/>
              <w:left w:val="single" w:sz="4" w:space="0" w:color="000000"/>
              <w:bottom w:val="double" w:sz="4" w:space="0" w:color="000000"/>
              <w:right w:val="single" w:sz="4" w:space="0" w:color="000000"/>
            </w:tcBorders>
          </w:tcPr>
          <w:p w14:paraId="7714C954" w14:textId="77777777" w:rsidR="00DA190E" w:rsidRDefault="00BF19FC">
            <w:pPr>
              <w:spacing w:after="0" w:line="259" w:lineRule="auto"/>
              <w:ind w:left="0" w:right="0" w:firstLine="0"/>
              <w:jc w:val="left"/>
            </w:pPr>
            <w:r>
              <w:rPr>
                <w:sz w:val="16"/>
              </w:rPr>
              <w:t xml:space="preserve">496.0073 </w:t>
            </w:r>
          </w:p>
        </w:tc>
        <w:tc>
          <w:tcPr>
            <w:tcW w:w="1283" w:type="dxa"/>
            <w:tcBorders>
              <w:top w:val="single" w:sz="4" w:space="0" w:color="000000"/>
              <w:left w:val="single" w:sz="4" w:space="0" w:color="000000"/>
              <w:bottom w:val="double" w:sz="4" w:space="0" w:color="000000"/>
              <w:right w:val="single" w:sz="4" w:space="0" w:color="000000"/>
            </w:tcBorders>
          </w:tcPr>
          <w:p w14:paraId="737C99FE" w14:textId="77777777" w:rsidR="00DA190E" w:rsidRDefault="00BF19FC">
            <w:pPr>
              <w:spacing w:after="0" w:line="259" w:lineRule="auto"/>
              <w:ind w:left="1" w:right="0" w:firstLine="0"/>
              <w:jc w:val="left"/>
            </w:pPr>
            <w:r>
              <w:rPr>
                <w:sz w:val="16"/>
              </w:rPr>
              <w:t xml:space="preserve">31.6936 </w:t>
            </w:r>
          </w:p>
        </w:tc>
      </w:tr>
      <w:tr w:rsidR="00DA190E" w14:paraId="13A3EB83" w14:textId="77777777">
        <w:trPr>
          <w:trHeight w:val="322"/>
        </w:trPr>
        <w:tc>
          <w:tcPr>
            <w:tcW w:w="2733" w:type="dxa"/>
            <w:tcBorders>
              <w:top w:val="double" w:sz="4" w:space="0" w:color="000000"/>
              <w:left w:val="single" w:sz="4" w:space="0" w:color="000000"/>
              <w:bottom w:val="double" w:sz="4" w:space="0" w:color="000000"/>
              <w:right w:val="single" w:sz="4" w:space="0" w:color="000000"/>
            </w:tcBorders>
          </w:tcPr>
          <w:p w14:paraId="5F9624EE" w14:textId="77777777" w:rsidR="00DA190E" w:rsidRDefault="00BF19FC">
            <w:pPr>
              <w:spacing w:after="0" w:line="259" w:lineRule="auto"/>
              <w:ind w:left="1" w:right="0" w:firstLine="0"/>
              <w:jc w:val="left"/>
            </w:pPr>
            <w:r>
              <w:rPr>
                <w:sz w:val="16"/>
              </w:rPr>
              <w:t xml:space="preserve">NIVEL DE BENEFICIO, MDSIAP 46 </w:t>
            </w:r>
          </w:p>
        </w:tc>
        <w:tc>
          <w:tcPr>
            <w:tcW w:w="1147" w:type="dxa"/>
            <w:tcBorders>
              <w:top w:val="double" w:sz="4" w:space="0" w:color="000000"/>
              <w:left w:val="single" w:sz="4" w:space="0" w:color="000000"/>
              <w:bottom w:val="double" w:sz="4" w:space="0" w:color="000000"/>
              <w:right w:val="single" w:sz="4" w:space="0" w:color="000000"/>
            </w:tcBorders>
          </w:tcPr>
          <w:p w14:paraId="1E13B167"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74898851"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5B3F8BB4" w14:textId="77777777" w:rsidR="00DA190E" w:rsidRDefault="00BF19FC">
            <w:pPr>
              <w:spacing w:after="0" w:line="259" w:lineRule="auto"/>
              <w:ind w:left="1" w:right="0" w:firstLine="0"/>
              <w:jc w:val="left"/>
            </w:pPr>
            <w:r>
              <w:rPr>
                <w:sz w:val="16"/>
              </w:rPr>
              <w:t xml:space="preserve">57.2238 </w:t>
            </w:r>
          </w:p>
        </w:tc>
        <w:tc>
          <w:tcPr>
            <w:tcW w:w="1301" w:type="dxa"/>
            <w:tcBorders>
              <w:top w:val="double" w:sz="4" w:space="0" w:color="000000"/>
              <w:left w:val="single" w:sz="4" w:space="0" w:color="000000"/>
              <w:bottom w:val="double" w:sz="4" w:space="0" w:color="000000"/>
              <w:right w:val="single" w:sz="4" w:space="0" w:color="000000"/>
            </w:tcBorders>
          </w:tcPr>
          <w:p w14:paraId="2FDF5108" w14:textId="77777777" w:rsidR="00DA190E" w:rsidRDefault="00BF19FC">
            <w:pPr>
              <w:spacing w:after="0" w:line="259" w:lineRule="auto"/>
              <w:ind w:left="0" w:right="0" w:firstLine="0"/>
              <w:jc w:val="left"/>
            </w:pPr>
            <w:r>
              <w:rPr>
                <w:sz w:val="16"/>
              </w:rPr>
              <w:t xml:space="preserve">60.76% </w:t>
            </w:r>
          </w:p>
        </w:tc>
        <w:tc>
          <w:tcPr>
            <w:tcW w:w="1144" w:type="dxa"/>
            <w:tcBorders>
              <w:top w:val="double" w:sz="4" w:space="0" w:color="000000"/>
              <w:left w:val="single" w:sz="4" w:space="0" w:color="000000"/>
              <w:bottom w:val="double" w:sz="4" w:space="0" w:color="000000"/>
              <w:right w:val="single" w:sz="4" w:space="0" w:color="000000"/>
            </w:tcBorders>
          </w:tcPr>
          <w:p w14:paraId="2534752D" w14:textId="77777777" w:rsidR="00DA190E" w:rsidRDefault="00BF19FC">
            <w:pPr>
              <w:spacing w:after="0" w:line="259" w:lineRule="auto"/>
              <w:ind w:left="0" w:right="0" w:firstLine="0"/>
              <w:jc w:val="left"/>
            </w:pPr>
            <w:r>
              <w:rPr>
                <w:sz w:val="16"/>
              </w:rPr>
              <w:t xml:space="preserve">578.4789 </w:t>
            </w:r>
          </w:p>
        </w:tc>
        <w:tc>
          <w:tcPr>
            <w:tcW w:w="1283" w:type="dxa"/>
            <w:tcBorders>
              <w:top w:val="double" w:sz="4" w:space="0" w:color="000000"/>
              <w:left w:val="single" w:sz="4" w:space="0" w:color="000000"/>
              <w:bottom w:val="double" w:sz="4" w:space="0" w:color="000000"/>
              <w:right w:val="single" w:sz="4" w:space="0" w:color="000000"/>
            </w:tcBorders>
          </w:tcPr>
          <w:p w14:paraId="68800DF2" w14:textId="77777777" w:rsidR="00DA190E" w:rsidRDefault="00BF19FC">
            <w:pPr>
              <w:spacing w:after="0" w:line="259" w:lineRule="auto"/>
              <w:ind w:left="1" w:right="0" w:firstLine="0"/>
              <w:jc w:val="left"/>
            </w:pPr>
            <w:r>
              <w:rPr>
                <w:sz w:val="16"/>
              </w:rPr>
              <w:t xml:space="preserve">36.9576 </w:t>
            </w:r>
          </w:p>
        </w:tc>
      </w:tr>
      <w:tr w:rsidR="00DA190E" w14:paraId="69E551CD" w14:textId="77777777">
        <w:trPr>
          <w:trHeight w:val="322"/>
        </w:trPr>
        <w:tc>
          <w:tcPr>
            <w:tcW w:w="2733" w:type="dxa"/>
            <w:tcBorders>
              <w:top w:val="double" w:sz="4" w:space="0" w:color="000000"/>
              <w:left w:val="single" w:sz="4" w:space="0" w:color="000000"/>
              <w:bottom w:val="double" w:sz="4" w:space="0" w:color="000000"/>
              <w:right w:val="single" w:sz="4" w:space="0" w:color="000000"/>
            </w:tcBorders>
          </w:tcPr>
          <w:p w14:paraId="128EB7F7" w14:textId="77777777" w:rsidR="00DA190E" w:rsidRDefault="00BF19FC">
            <w:pPr>
              <w:spacing w:after="0" w:line="259" w:lineRule="auto"/>
              <w:ind w:left="1" w:right="0" w:firstLine="0"/>
              <w:jc w:val="left"/>
            </w:pPr>
            <w:r>
              <w:rPr>
                <w:sz w:val="16"/>
              </w:rPr>
              <w:t xml:space="preserve">NIVEL DE BENEFICIO, MDSIAP 47 </w:t>
            </w:r>
          </w:p>
        </w:tc>
        <w:tc>
          <w:tcPr>
            <w:tcW w:w="1147" w:type="dxa"/>
            <w:tcBorders>
              <w:top w:val="double" w:sz="4" w:space="0" w:color="000000"/>
              <w:left w:val="single" w:sz="4" w:space="0" w:color="000000"/>
              <w:bottom w:val="double" w:sz="4" w:space="0" w:color="000000"/>
              <w:right w:val="single" w:sz="4" w:space="0" w:color="000000"/>
            </w:tcBorders>
          </w:tcPr>
          <w:p w14:paraId="08343B20"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56CCFD89"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1127527B" w14:textId="77777777" w:rsidR="00DA190E" w:rsidRDefault="00BF19FC">
            <w:pPr>
              <w:spacing w:after="0" w:line="259" w:lineRule="auto"/>
              <w:ind w:left="1" w:right="0" w:firstLine="0"/>
              <w:jc w:val="left"/>
            </w:pPr>
            <w:r>
              <w:rPr>
                <w:sz w:val="16"/>
              </w:rPr>
              <w:t xml:space="preserve">47.4319 </w:t>
            </w:r>
          </w:p>
        </w:tc>
        <w:tc>
          <w:tcPr>
            <w:tcW w:w="1301" w:type="dxa"/>
            <w:tcBorders>
              <w:top w:val="double" w:sz="4" w:space="0" w:color="000000"/>
              <w:left w:val="single" w:sz="4" w:space="0" w:color="000000"/>
              <w:bottom w:val="double" w:sz="4" w:space="0" w:color="000000"/>
              <w:right w:val="single" w:sz="4" w:space="0" w:color="000000"/>
            </w:tcBorders>
          </w:tcPr>
          <w:p w14:paraId="2C93E6C4" w14:textId="77777777" w:rsidR="00DA190E" w:rsidRDefault="00BF19FC">
            <w:pPr>
              <w:spacing w:after="0" w:line="259" w:lineRule="auto"/>
              <w:ind w:left="0" w:right="0" w:firstLine="0"/>
              <w:jc w:val="left"/>
            </w:pPr>
            <w:r>
              <w:rPr>
                <w:sz w:val="16"/>
              </w:rPr>
              <w:t xml:space="preserve">50.36% </w:t>
            </w:r>
          </w:p>
        </w:tc>
        <w:tc>
          <w:tcPr>
            <w:tcW w:w="1144" w:type="dxa"/>
            <w:tcBorders>
              <w:top w:val="double" w:sz="4" w:space="0" w:color="000000"/>
              <w:left w:val="single" w:sz="4" w:space="0" w:color="000000"/>
              <w:bottom w:val="double" w:sz="4" w:space="0" w:color="000000"/>
              <w:right w:val="single" w:sz="4" w:space="0" w:color="000000"/>
            </w:tcBorders>
          </w:tcPr>
          <w:p w14:paraId="4108BBE1" w14:textId="77777777" w:rsidR="00DA190E" w:rsidRDefault="00BF19FC">
            <w:pPr>
              <w:spacing w:after="0" w:line="259" w:lineRule="auto"/>
              <w:ind w:left="0" w:right="0" w:firstLine="0"/>
              <w:jc w:val="left"/>
            </w:pPr>
            <w:r>
              <w:rPr>
                <w:sz w:val="16"/>
              </w:rPr>
              <w:t xml:space="preserve">731.8883 </w:t>
            </w:r>
          </w:p>
        </w:tc>
        <w:tc>
          <w:tcPr>
            <w:tcW w:w="1283" w:type="dxa"/>
            <w:tcBorders>
              <w:top w:val="double" w:sz="4" w:space="0" w:color="000000"/>
              <w:left w:val="single" w:sz="4" w:space="0" w:color="000000"/>
              <w:bottom w:val="double" w:sz="4" w:space="0" w:color="000000"/>
              <w:right w:val="single" w:sz="4" w:space="0" w:color="000000"/>
            </w:tcBorders>
          </w:tcPr>
          <w:p w14:paraId="071C75F1" w14:textId="77777777" w:rsidR="00DA190E" w:rsidRDefault="00BF19FC">
            <w:pPr>
              <w:spacing w:after="0" w:line="259" w:lineRule="auto"/>
              <w:ind w:left="1" w:right="0" w:firstLine="0"/>
              <w:jc w:val="left"/>
            </w:pPr>
            <w:r>
              <w:rPr>
                <w:sz w:val="16"/>
              </w:rPr>
              <w:t xml:space="preserve">46.7496 </w:t>
            </w:r>
          </w:p>
        </w:tc>
      </w:tr>
      <w:tr w:rsidR="00DA190E" w14:paraId="18D7512D" w14:textId="77777777">
        <w:trPr>
          <w:trHeight w:val="323"/>
        </w:trPr>
        <w:tc>
          <w:tcPr>
            <w:tcW w:w="2733" w:type="dxa"/>
            <w:tcBorders>
              <w:top w:val="double" w:sz="4" w:space="0" w:color="000000"/>
              <w:left w:val="single" w:sz="4" w:space="0" w:color="000000"/>
              <w:bottom w:val="double" w:sz="4" w:space="0" w:color="000000"/>
              <w:right w:val="single" w:sz="4" w:space="0" w:color="000000"/>
            </w:tcBorders>
          </w:tcPr>
          <w:p w14:paraId="1D80089B" w14:textId="77777777" w:rsidR="00DA190E" w:rsidRDefault="00BF19FC">
            <w:pPr>
              <w:spacing w:after="0" w:line="259" w:lineRule="auto"/>
              <w:ind w:left="1" w:right="0" w:firstLine="0"/>
              <w:jc w:val="left"/>
            </w:pPr>
            <w:r>
              <w:rPr>
                <w:sz w:val="16"/>
              </w:rPr>
              <w:t xml:space="preserve">NIVEL DE BENEFICIO, MDSIAP 48 </w:t>
            </w:r>
          </w:p>
        </w:tc>
        <w:tc>
          <w:tcPr>
            <w:tcW w:w="1147" w:type="dxa"/>
            <w:tcBorders>
              <w:top w:val="double" w:sz="4" w:space="0" w:color="000000"/>
              <w:left w:val="single" w:sz="4" w:space="0" w:color="000000"/>
              <w:bottom w:val="double" w:sz="4" w:space="0" w:color="000000"/>
              <w:right w:val="single" w:sz="4" w:space="0" w:color="000000"/>
            </w:tcBorders>
          </w:tcPr>
          <w:p w14:paraId="53D6E1B2"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759D5D20"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310A914F" w14:textId="77777777" w:rsidR="00DA190E" w:rsidRDefault="00BF19FC">
            <w:pPr>
              <w:spacing w:after="0" w:line="259" w:lineRule="auto"/>
              <w:ind w:left="1" w:right="0" w:firstLine="0"/>
              <w:jc w:val="left"/>
            </w:pPr>
            <w:r>
              <w:rPr>
                <w:sz w:val="16"/>
              </w:rPr>
              <w:t xml:space="preserve">27.4278 </w:t>
            </w:r>
          </w:p>
        </w:tc>
        <w:tc>
          <w:tcPr>
            <w:tcW w:w="1301" w:type="dxa"/>
            <w:tcBorders>
              <w:top w:val="double" w:sz="4" w:space="0" w:color="000000"/>
              <w:left w:val="single" w:sz="4" w:space="0" w:color="000000"/>
              <w:bottom w:val="double" w:sz="4" w:space="0" w:color="000000"/>
              <w:right w:val="single" w:sz="4" w:space="0" w:color="000000"/>
            </w:tcBorders>
          </w:tcPr>
          <w:p w14:paraId="7D7540C3" w14:textId="77777777" w:rsidR="00DA190E" w:rsidRDefault="00BF19FC">
            <w:pPr>
              <w:spacing w:after="0" w:line="259" w:lineRule="auto"/>
              <w:ind w:left="0" w:right="0" w:firstLine="0"/>
              <w:jc w:val="left"/>
            </w:pPr>
            <w:r>
              <w:rPr>
                <w:sz w:val="16"/>
              </w:rPr>
              <w:t xml:space="preserve">29.12% </w:t>
            </w:r>
          </w:p>
        </w:tc>
        <w:tc>
          <w:tcPr>
            <w:tcW w:w="1144" w:type="dxa"/>
            <w:tcBorders>
              <w:top w:val="double" w:sz="4" w:space="0" w:color="000000"/>
              <w:left w:val="single" w:sz="4" w:space="0" w:color="000000"/>
              <w:bottom w:val="double" w:sz="4" w:space="0" w:color="000000"/>
              <w:right w:val="single" w:sz="4" w:space="0" w:color="000000"/>
            </w:tcBorders>
          </w:tcPr>
          <w:p w14:paraId="16427A78" w14:textId="77777777" w:rsidR="00DA190E" w:rsidRDefault="00BF19FC">
            <w:pPr>
              <w:spacing w:after="0" w:line="259" w:lineRule="auto"/>
              <w:ind w:left="0" w:right="0" w:firstLine="0"/>
              <w:jc w:val="left"/>
            </w:pPr>
            <w:r>
              <w:rPr>
                <w:sz w:val="16"/>
              </w:rPr>
              <w:t xml:space="preserve">1045.2909 </w:t>
            </w:r>
          </w:p>
        </w:tc>
        <w:tc>
          <w:tcPr>
            <w:tcW w:w="1283" w:type="dxa"/>
            <w:tcBorders>
              <w:top w:val="double" w:sz="4" w:space="0" w:color="000000"/>
              <w:left w:val="single" w:sz="4" w:space="0" w:color="000000"/>
              <w:bottom w:val="double" w:sz="4" w:space="0" w:color="000000"/>
              <w:right w:val="single" w:sz="4" w:space="0" w:color="000000"/>
            </w:tcBorders>
          </w:tcPr>
          <w:p w14:paraId="0F610A5D" w14:textId="77777777" w:rsidR="00DA190E" w:rsidRDefault="00BF19FC">
            <w:pPr>
              <w:spacing w:after="0" w:line="259" w:lineRule="auto"/>
              <w:ind w:left="1" w:right="0" w:firstLine="0"/>
              <w:jc w:val="left"/>
            </w:pPr>
            <w:r>
              <w:rPr>
                <w:sz w:val="16"/>
              </w:rPr>
              <w:t xml:space="preserve">66.7537 </w:t>
            </w:r>
          </w:p>
        </w:tc>
      </w:tr>
      <w:tr w:rsidR="00DA190E" w14:paraId="02DBA0E2" w14:textId="77777777">
        <w:trPr>
          <w:trHeight w:val="322"/>
        </w:trPr>
        <w:tc>
          <w:tcPr>
            <w:tcW w:w="2733" w:type="dxa"/>
            <w:tcBorders>
              <w:top w:val="double" w:sz="4" w:space="0" w:color="000000"/>
              <w:left w:val="single" w:sz="4" w:space="0" w:color="000000"/>
              <w:bottom w:val="double" w:sz="4" w:space="0" w:color="000000"/>
              <w:right w:val="single" w:sz="4" w:space="0" w:color="000000"/>
            </w:tcBorders>
          </w:tcPr>
          <w:p w14:paraId="1751F874" w14:textId="77777777" w:rsidR="00DA190E" w:rsidRDefault="00BF19FC">
            <w:pPr>
              <w:spacing w:after="0" w:line="259" w:lineRule="auto"/>
              <w:ind w:left="1" w:right="0" w:firstLine="0"/>
              <w:jc w:val="left"/>
            </w:pPr>
            <w:r>
              <w:rPr>
                <w:sz w:val="16"/>
              </w:rPr>
              <w:t xml:space="preserve">NIVEL DE BENEFICIO, MDSIAP 49 </w:t>
            </w:r>
          </w:p>
        </w:tc>
        <w:tc>
          <w:tcPr>
            <w:tcW w:w="1147" w:type="dxa"/>
            <w:tcBorders>
              <w:top w:val="double" w:sz="4" w:space="0" w:color="000000"/>
              <w:left w:val="single" w:sz="4" w:space="0" w:color="000000"/>
              <w:bottom w:val="double" w:sz="4" w:space="0" w:color="000000"/>
              <w:right w:val="single" w:sz="4" w:space="0" w:color="000000"/>
            </w:tcBorders>
          </w:tcPr>
          <w:p w14:paraId="3EB52A18"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471CBE26"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34B79312" w14:textId="77777777" w:rsidR="00DA190E" w:rsidRDefault="00BF19FC">
            <w:pPr>
              <w:spacing w:after="0" w:line="259" w:lineRule="auto"/>
              <w:ind w:left="1" w:right="0" w:firstLine="0"/>
              <w:jc w:val="left"/>
            </w:pPr>
            <w:r>
              <w:rPr>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0191D629" w14:textId="77777777" w:rsidR="00DA190E" w:rsidRDefault="00BF19FC">
            <w:pPr>
              <w:spacing w:after="0" w:line="259" w:lineRule="auto"/>
              <w:ind w:left="0" w:right="0" w:firstLine="0"/>
              <w:jc w:val="left"/>
            </w:pPr>
            <w:r>
              <w:rPr>
                <w:sz w:val="16"/>
              </w:rPr>
              <w:t xml:space="preserve">0.00% </w:t>
            </w:r>
          </w:p>
        </w:tc>
        <w:tc>
          <w:tcPr>
            <w:tcW w:w="1144" w:type="dxa"/>
            <w:tcBorders>
              <w:top w:val="double" w:sz="4" w:space="0" w:color="000000"/>
              <w:left w:val="single" w:sz="4" w:space="0" w:color="000000"/>
              <w:bottom w:val="double" w:sz="4" w:space="0" w:color="000000"/>
              <w:right w:val="single" w:sz="4" w:space="0" w:color="000000"/>
            </w:tcBorders>
          </w:tcPr>
          <w:p w14:paraId="52D19459" w14:textId="77777777" w:rsidR="00DA190E" w:rsidRDefault="00BF19FC">
            <w:pPr>
              <w:spacing w:after="0" w:line="259" w:lineRule="auto"/>
              <w:ind w:left="0" w:right="0" w:firstLine="0"/>
              <w:jc w:val="left"/>
            </w:pPr>
            <w:r>
              <w:rPr>
                <w:sz w:val="16"/>
              </w:rPr>
              <w:t xml:space="preserve">1475 </w:t>
            </w:r>
          </w:p>
        </w:tc>
        <w:tc>
          <w:tcPr>
            <w:tcW w:w="1283" w:type="dxa"/>
            <w:tcBorders>
              <w:top w:val="double" w:sz="4" w:space="0" w:color="000000"/>
              <w:left w:val="single" w:sz="4" w:space="0" w:color="000000"/>
              <w:bottom w:val="double" w:sz="4" w:space="0" w:color="000000"/>
              <w:right w:val="single" w:sz="4" w:space="0" w:color="000000"/>
            </w:tcBorders>
          </w:tcPr>
          <w:p w14:paraId="4D34EFAD" w14:textId="77777777" w:rsidR="00DA190E" w:rsidRDefault="00BF19FC">
            <w:pPr>
              <w:spacing w:after="0" w:line="259" w:lineRule="auto"/>
              <w:ind w:left="1" w:right="0" w:firstLine="0"/>
              <w:jc w:val="left"/>
            </w:pPr>
            <w:r>
              <w:rPr>
                <w:sz w:val="16"/>
              </w:rPr>
              <w:t xml:space="preserve">94.1815 </w:t>
            </w:r>
          </w:p>
        </w:tc>
      </w:tr>
      <w:tr w:rsidR="00DA190E" w14:paraId="377B54FB" w14:textId="77777777">
        <w:trPr>
          <w:trHeight w:val="322"/>
        </w:trPr>
        <w:tc>
          <w:tcPr>
            <w:tcW w:w="2733" w:type="dxa"/>
            <w:tcBorders>
              <w:top w:val="double" w:sz="4" w:space="0" w:color="000000"/>
              <w:left w:val="single" w:sz="4" w:space="0" w:color="000000"/>
              <w:bottom w:val="double" w:sz="4" w:space="0" w:color="000000"/>
              <w:right w:val="single" w:sz="4" w:space="0" w:color="000000"/>
            </w:tcBorders>
          </w:tcPr>
          <w:p w14:paraId="3EB7BA32" w14:textId="77777777" w:rsidR="00DA190E" w:rsidRDefault="00BF19FC">
            <w:pPr>
              <w:spacing w:after="0" w:line="259" w:lineRule="auto"/>
              <w:ind w:left="1" w:right="0" w:firstLine="0"/>
              <w:jc w:val="left"/>
            </w:pPr>
            <w:r>
              <w:rPr>
                <w:sz w:val="16"/>
              </w:rPr>
              <w:t xml:space="preserve">NIVEL DE BENEFICIO, MDSIAP 50 </w:t>
            </w:r>
          </w:p>
        </w:tc>
        <w:tc>
          <w:tcPr>
            <w:tcW w:w="1147" w:type="dxa"/>
            <w:tcBorders>
              <w:top w:val="double" w:sz="4" w:space="0" w:color="000000"/>
              <w:left w:val="single" w:sz="4" w:space="0" w:color="000000"/>
              <w:bottom w:val="double" w:sz="4" w:space="0" w:color="000000"/>
              <w:right w:val="single" w:sz="4" w:space="0" w:color="000000"/>
            </w:tcBorders>
          </w:tcPr>
          <w:p w14:paraId="296EDD92"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1D36E682"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5E35D31B" w14:textId="77777777" w:rsidR="00DA190E" w:rsidRDefault="00BF19FC">
            <w:pPr>
              <w:spacing w:after="0" w:line="259" w:lineRule="auto"/>
              <w:ind w:left="1" w:right="0" w:firstLine="0"/>
              <w:jc w:val="left"/>
            </w:pPr>
            <w:r>
              <w:rPr>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51F09065" w14:textId="77777777" w:rsidR="00DA190E" w:rsidRDefault="00BF19FC">
            <w:pPr>
              <w:spacing w:after="0" w:line="259" w:lineRule="auto"/>
              <w:ind w:left="0" w:right="0" w:firstLine="0"/>
              <w:jc w:val="left"/>
            </w:pPr>
            <w:r>
              <w:rPr>
                <w:sz w:val="16"/>
              </w:rPr>
              <w:t xml:space="preserve">0.00% </w:t>
            </w:r>
          </w:p>
        </w:tc>
        <w:tc>
          <w:tcPr>
            <w:tcW w:w="1144" w:type="dxa"/>
            <w:tcBorders>
              <w:top w:val="double" w:sz="4" w:space="0" w:color="000000"/>
              <w:left w:val="single" w:sz="4" w:space="0" w:color="000000"/>
              <w:bottom w:val="double" w:sz="4" w:space="0" w:color="000000"/>
              <w:right w:val="single" w:sz="4" w:space="0" w:color="000000"/>
            </w:tcBorders>
          </w:tcPr>
          <w:p w14:paraId="14E04783" w14:textId="77777777" w:rsidR="00DA190E" w:rsidRDefault="00BF19FC">
            <w:pPr>
              <w:spacing w:after="0" w:line="259" w:lineRule="auto"/>
              <w:ind w:left="0" w:right="0" w:firstLine="0"/>
              <w:jc w:val="left"/>
            </w:pPr>
            <w:r>
              <w:rPr>
                <w:sz w:val="16"/>
              </w:rPr>
              <w:t xml:space="preserve">1475 </w:t>
            </w:r>
          </w:p>
        </w:tc>
        <w:tc>
          <w:tcPr>
            <w:tcW w:w="1283" w:type="dxa"/>
            <w:tcBorders>
              <w:top w:val="double" w:sz="4" w:space="0" w:color="000000"/>
              <w:left w:val="single" w:sz="4" w:space="0" w:color="000000"/>
              <w:bottom w:val="double" w:sz="4" w:space="0" w:color="000000"/>
              <w:right w:val="single" w:sz="4" w:space="0" w:color="000000"/>
            </w:tcBorders>
          </w:tcPr>
          <w:p w14:paraId="7B2437BD" w14:textId="77777777" w:rsidR="00DA190E" w:rsidRDefault="00BF19FC">
            <w:pPr>
              <w:spacing w:after="0" w:line="259" w:lineRule="auto"/>
              <w:ind w:left="1" w:right="0" w:firstLine="0"/>
              <w:jc w:val="left"/>
            </w:pPr>
            <w:r>
              <w:rPr>
                <w:sz w:val="16"/>
              </w:rPr>
              <w:t xml:space="preserve">94.1815 </w:t>
            </w:r>
          </w:p>
        </w:tc>
      </w:tr>
      <w:tr w:rsidR="00DA190E" w14:paraId="51B6D50D" w14:textId="77777777">
        <w:trPr>
          <w:trHeight w:val="322"/>
        </w:trPr>
        <w:tc>
          <w:tcPr>
            <w:tcW w:w="2733" w:type="dxa"/>
            <w:tcBorders>
              <w:top w:val="double" w:sz="4" w:space="0" w:color="000000"/>
              <w:left w:val="single" w:sz="4" w:space="0" w:color="000000"/>
              <w:bottom w:val="double" w:sz="4" w:space="0" w:color="000000"/>
              <w:right w:val="single" w:sz="4" w:space="0" w:color="000000"/>
            </w:tcBorders>
          </w:tcPr>
          <w:p w14:paraId="1177FCD3" w14:textId="77777777" w:rsidR="00DA190E" w:rsidRDefault="00BF19FC">
            <w:pPr>
              <w:spacing w:after="0" w:line="259" w:lineRule="auto"/>
              <w:ind w:left="1" w:right="0" w:firstLine="0"/>
              <w:jc w:val="left"/>
            </w:pPr>
            <w:r>
              <w:rPr>
                <w:sz w:val="16"/>
              </w:rPr>
              <w:t xml:space="preserve">NIVEL DE BENEFICIO, MDSIAP 51 </w:t>
            </w:r>
          </w:p>
        </w:tc>
        <w:tc>
          <w:tcPr>
            <w:tcW w:w="1147" w:type="dxa"/>
            <w:tcBorders>
              <w:top w:val="double" w:sz="4" w:space="0" w:color="000000"/>
              <w:left w:val="single" w:sz="4" w:space="0" w:color="000000"/>
              <w:bottom w:val="double" w:sz="4" w:space="0" w:color="000000"/>
              <w:right w:val="single" w:sz="4" w:space="0" w:color="000000"/>
            </w:tcBorders>
          </w:tcPr>
          <w:p w14:paraId="432AE3BF"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5F6FFFF6"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66BB5795" w14:textId="77777777" w:rsidR="00DA190E" w:rsidRDefault="00BF19FC">
            <w:pPr>
              <w:spacing w:after="0" w:line="259" w:lineRule="auto"/>
              <w:ind w:left="1" w:right="0" w:firstLine="0"/>
              <w:jc w:val="left"/>
            </w:pPr>
            <w:r>
              <w:rPr>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3C1BD974" w14:textId="77777777" w:rsidR="00DA190E" w:rsidRDefault="00BF19FC">
            <w:pPr>
              <w:spacing w:after="0" w:line="259" w:lineRule="auto"/>
              <w:ind w:left="0" w:right="0" w:firstLine="0"/>
              <w:jc w:val="left"/>
            </w:pPr>
            <w:r>
              <w:rPr>
                <w:sz w:val="16"/>
              </w:rPr>
              <w:t xml:space="preserve">0.00% </w:t>
            </w:r>
          </w:p>
        </w:tc>
        <w:tc>
          <w:tcPr>
            <w:tcW w:w="1144" w:type="dxa"/>
            <w:tcBorders>
              <w:top w:val="double" w:sz="4" w:space="0" w:color="000000"/>
              <w:left w:val="single" w:sz="4" w:space="0" w:color="000000"/>
              <w:bottom w:val="double" w:sz="4" w:space="0" w:color="000000"/>
              <w:right w:val="single" w:sz="4" w:space="0" w:color="000000"/>
            </w:tcBorders>
          </w:tcPr>
          <w:p w14:paraId="13720751" w14:textId="77777777" w:rsidR="00DA190E" w:rsidRDefault="00BF19FC">
            <w:pPr>
              <w:spacing w:after="0" w:line="259" w:lineRule="auto"/>
              <w:ind w:left="0" w:right="0" w:firstLine="0"/>
              <w:jc w:val="left"/>
            </w:pPr>
            <w:r>
              <w:rPr>
                <w:sz w:val="16"/>
              </w:rPr>
              <w:t xml:space="preserve">1475 </w:t>
            </w:r>
          </w:p>
        </w:tc>
        <w:tc>
          <w:tcPr>
            <w:tcW w:w="1283" w:type="dxa"/>
            <w:tcBorders>
              <w:top w:val="double" w:sz="4" w:space="0" w:color="000000"/>
              <w:left w:val="single" w:sz="4" w:space="0" w:color="000000"/>
              <w:bottom w:val="double" w:sz="4" w:space="0" w:color="000000"/>
              <w:right w:val="single" w:sz="4" w:space="0" w:color="000000"/>
            </w:tcBorders>
          </w:tcPr>
          <w:p w14:paraId="188F6F8B" w14:textId="77777777" w:rsidR="00DA190E" w:rsidRDefault="00BF19FC">
            <w:pPr>
              <w:spacing w:after="0" w:line="259" w:lineRule="auto"/>
              <w:ind w:left="1" w:right="0" w:firstLine="0"/>
              <w:jc w:val="left"/>
            </w:pPr>
            <w:r>
              <w:rPr>
                <w:sz w:val="16"/>
              </w:rPr>
              <w:t xml:space="preserve">94.1815 </w:t>
            </w:r>
          </w:p>
        </w:tc>
      </w:tr>
      <w:tr w:rsidR="00DA190E" w14:paraId="7517CF49" w14:textId="77777777">
        <w:trPr>
          <w:trHeight w:val="323"/>
        </w:trPr>
        <w:tc>
          <w:tcPr>
            <w:tcW w:w="2733" w:type="dxa"/>
            <w:tcBorders>
              <w:top w:val="double" w:sz="4" w:space="0" w:color="000000"/>
              <w:left w:val="single" w:sz="4" w:space="0" w:color="000000"/>
              <w:bottom w:val="double" w:sz="4" w:space="0" w:color="000000"/>
              <w:right w:val="single" w:sz="4" w:space="0" w:color="000000"/>
            </w:tcBorders>
          </w:tcPr>
          <w:p w14:paraId="6E183E58" w14:textId="77777777" w:rsidR="00DA190E" w:rsidRDefault="00BF19FC">
            <w:pPr>
              <w:spacing w:after="0" w:line="259" w:lineRule="auto"/>
              <w:ind w:left="1" w:right="0" w:firstLine="0"/>
              <w:jc w:val="left"/>
            </w:pPr>
            <w:r>
              <w:rPr>
                <w:sz w:val="16"/>
              </w:rPr>
              <w:t xml:space="preserve">NIVEL DE BENEFICIO, MDSIAP 52 </w:t>
            </w:r>
          </w:p>
        </w:tc>
        <w:tc>
          <w:tcPr>
            <w:tcW w:w="1147" w:type="dxa"/>
            <w:tcBorders>
              <w:top w:val="double" w:sz="4" w:space="0" w:color="000000"/>
              <w:left w:val="single" w:sz="4" w:space="0" w:color="000000"/>
              <w:bottom w:val="double" w:sz="4" w:space="0" w:color="000000"/>
              <w:right w:val="single" w:sz="4" w:space="0" w:color="000000"/>
            </w:tcBorders>
          </w:tcPr>
          <w:p w14:paraId="331CA204"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double" w:sz="4" w:space="0" w:color="000000"/>
              <w:right w:val="single" w:sz="4" w:space="0" w:color="000000"/>
            </w:tcBorders>
          </w:tcPr>
          <w:p w14:paraId="6C804A98"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double" w:sz="4" w:space="0" w:color="000000"/>
              <w:right w:val="single" w:sz="4" w:space="0" w:color="000000"/>
            </w:tcBorders>
          </w:tcPr>
          <w:p w14:paraId="10BA8C94" w14:textId="77777777" w:rsidR="00DA190E" w:rsidRDefault="00BF19FC">
            <w:pPr>
              <w:spacing w:after="0" w:line="259" w:lineRule="auto"/>
              <w:ind w:left="1" w:right="0" w:firstLine="0"/>
              <w:jc w:val="left"/>
            </w:pPr>
            <w:r>
              <w:rPr>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5FAFB7D8" w14:textId="77777777" w:rsidR="00DA190E" w:rsidRDefault="00BF19FC">
            <w:pPr>
              <w:spacing w:after="0" w:line="259" w:lineRule="auto"/>
              <w:ind w:left="0" w:right="0" w:firstLine="0"/>
              <w:jc w:val="left"/>
            </w:pPr>
            <w:r>
              <w:rPr>
                <w:sz w:val="16"/>
              </w:rPr>
              <w:t xml:space="preserve">0.00% </w:t>
            </w:r>
          </w:p>
        </w:tc>
        <w:tc>
          <w:tcPr>
            <w:tcW w:w="1144" w:type="dxa"/>
            <w:tcBorders>
              <w:top w:val="double" w:sz="4" w:space="0" w:color="000000"/>
              <w:left w:val="single" w:sz="4" w:space="0" w:color="000000"/>
              <w:bottom w:val="double" w:sz="4" w:space="0" w:color="000000"/>
              <w:right w:val="single" w:sz="4" w:space="0" w:color="000000"/>
            </w:tcBorders>
          </w:tcPr>
          <w:p w14:paraId="732CCE81" w14:textId="77777777" w:rsidR="00DA190E" w:rsidRDefault="00BF19FC">
            <w:pPr>
              <w:spacing w:after="0" w:line="259" w:lineRule="auto"/>
              <w:ind w:left="0" w:right="0" w:firstLine="0"/>
              <w:jc w:val="left"/>
            </w:pPr>
            <w:r>
              <w:rPr>
                <w:sz w:val="16"/>
              </w:rPr>
              <w:t xml:space="preserve">1475 </w:t>
            </w:r>
          </w:p>
        </w:tc>
        <w:tc>
          <w:tcPr>
            <w:tcW w:w="1283" w:type="dxa"/>
            <w:tcBorders>
              <w:top w:val="double" w:sz="4" w:space="0" w:color="000000"/>
              <w:left w:val="single" w:sz="4" w:space="0" w:color="000000"/>
              <w:bottom w:val="double" w:sz="4" w:space="0" w:color="000000"/>
              <w:right w:val="single" w:sz="4" w:space="0" w:color="000000"/>
            </w:tcBorders>
          </w:tcPr>
          <w:p w14:paraId="18FB206E" w14:textId="77777777" w:rsidR="00DA190E" w:rsidRDefault="00BF19FC">
            <w:pPr>
              <w:spacing w:after="0" w:line="259" w:lineRule="auto"/>
              <w:ind w:left="1" w:right="0" w:firstLine="0"/>
              <w:jc w:val="left"/>
            </w:pPr>
            <w:r>
              <w:rPr>
                <w:sz w:val="16"/>
              </w:rPr>
              <w:t xml:space="preserve">94.1815 </w:t>
            </w:r>
          </w:p>
        </w:tc>
      </w:tr>
      <w:tr w:rsidR="00DA190E" w14:paraId="36CEED35" w14:textId="77777777">
        <w:trPr>
          <w:trHeight w:val="341"/>
        </w:trPr>
        <w:tc>
          <w:tcPr>
            <w:tcW w:w="2733" w:type="dxa"/>
            <w:tcBorders>
              <w:top w:val="double" w:sz="4" w:space="0" w:color="000000"/>
              <w:left w:val="single" w:sz="4" w:space="0" w:color="000000"/>
              <w:bottom w:val="single" w:sz="4" w:space="0" w:color="000000"/>
              <w:right w:val="single" w:sz="4" w:space="0" w:color="000000"/>
            </w:tcBorders>
          </w:tcPr>
          <w:p w14:paraId="2D780D9F" w14:textId="77777777" w:rsidR="00DA190E" w:rsidRDefault="00BF19FC">
            <w:pPr>
              <w:spacing w:after="0" w:line="259" w:lineRule="auto"/>
              <w:ind w:left="1" w:right="0" w:firstLine="0"/>
              <w:jc w:val="left"/>
            </w:pPr>
            <w:r>
              <w:rPr>
                <w:sz w:val="16"/>
              </w:rPr>
              <w:t xml:space="preserve">NIVEL DE BENEFICIO, MDSIAP 53 </w:t>
            </w:r>
          </w:p>
        </w:tc>
        <w:tc>
          <w:tcPr>
            <w:tcW w:w="1147" w:type="dxa"/>
            <w:tcBorders>
              <w:top w:val="double" w:sz="4" w:space="0" w:color="000000"/>
              <w:left w:val="single" w:sz="4" w:space="0" w:color="000000"/>
              <w:bottom w:val="single" w:sz="4" w:space="0" w:color="000000"/>
              <w:right w:val="single" w:sz="4" w:space="0" w:color="000000"/>
            </w:tcBorders>
          </w:tcPr>
          <w:p w14:paraId="71AF4807" w14:textId="77777777" w:rsidR="00DA190E" w:rsidRDefault="00BF19FC">
            <w:pPr>
              <w:spacing w:after="0" w:line="259" w:lineRule="auto"/>
              <w:ind w:left="0" w:right="0" w:firstLine="0"/>
              <w:jc w:val="left"/>
            </w:pPr>
            <w:r>
              <w:rPr>
                <w:sz w:val="16"/>
              </w:rPr>
              <w:t xml:space="preserve">1475 </w:t>
            </w:r>
          </w:p>
        </w:tc>
        <w:tc>
          <w:tcPr>
            <w:tcW w:w="1146" w:type="dxa"/>
            <w:tcBorders>
              <w:top w:val="double" w:sz="4" w:space="0" w:color="000000"/>
              <w:left w:val="single" w:sz="4" w:space="0" w:color="000000"/>
              <w:bottom w:val="single" w:sz="4" w:space="0" w:color="000000"/>
              <w:right w:val="single" w:sz="4" w:space="0" w:color="000000"/>
            </w:tcBorders>
          </w:tcPr>
          <w:p w14:paraId="6C6B2861" w14:textId="77777777" w:rsidR="00DA190E" w:rsidRDefault="00BF19FC">
            <w:pPr>
              <w:spacing w:after="0" w:line="259" w:lineRule="auto"/>
              <w:ind w:left="0" w:right="0" w:firstLine="0"/>
              <w:jc w:val="left"/>
            </w:pPr>
            <w:r>
              <w:rPr>
                <w:sz w:val="16"/>
              </w:rPr>
              <w:t xml:space="preserve">94.1814795 </w:t>
            </w:r>
          </w:p>
        </w:tc>
        <w:tc>
          <w:tcPr>
            <w:tcW w:w="1151" w:type="dxa"/>
            <w:tcBorders>
              <w:top w:val="double" w:sz="4" w:space="0" w:color="000000"/>
              <w:left w:val="single" w:sz="4" w:space="0" w:color="000000"/>
              <w:bottom w:val="single" w:sz="4" w:space="0" w:color="000000"/>
              <w:right w:val="single" w:sz="4" w:space="0" w:color="000000"/>
            </w:tcBorders>
          </w:tcPr>
          <w:p w14:paraId="65F90A8C" w14:textId="77777777" w:rsidR="00DA190E" w:rsidRDefault="00BF19FC">
            <w:pPr>
              <w:spacing w:after="0" w:line="259" w:lineRule="auto"/>
              <w:ind w:left="1" w:right="0" w:firstLine="0"/>
              <w:jc w:val="left"/>
            </w:pPr>
            <w:r>
              <w:rPr>
                <w:sz w:val="16"/>
              </w:rPr>
              <w:t xml:space="preserve">0.0000 </w:t>
            </w:r>
          </w:p>
        </w:tc>
        <w:tc>
          <w:tcPr>
            <w:tcW w:w="1301" w:type="dxa"/>
            <w:tcBorders>
              <w:top w:val="double" w:sz="4" w:space="0" w:color="000000"/>
              <w:left w:val="single" w:sz="4" w:space="0" w:color="000000"/>
              <w:bottom w:val="single" w:sz="4" w:space="0" w:color="000000"/>
              <w:right w:val="single" w:sz="4" w:space="0" w:color="000000"/>
            </w:tcBorders>
          </w:tcPr>
          <w:p w14:paraId="1E1679B3" w14:textId="77777777" w:rsidR="00DA190E" w:rsidRDefault="00BF19FC">
            <w:pPr>
              <w:spacing w:after="0" w:line="259" w:lineRule="auto"/>
              <w:ind w:left="0" w:right="0" w:firstLine="0"/>
              <w:jc w:val="left"/>
            </w:pPr>
            <w:r>
              <w:rPr>
                <w:sz w:val="16"/>
              </w:rPr>
              <w:t xml:space="preserve">0.00% </w:t>
            </w:r>
          </w:p>
        </w:tc>
        <w:tc>
          <w:tcPr>
            <w:tcW w:w="1144" w:type="dxa"/>
            <w:tcBorders>
              <w:top w:val="double" w:sz="4" w:space="0" w:color="000000"/>
              <w:left w:val="single" w:sz="4" w:space="0" w:color="000000"/>
              <w:bottom w:val="single" w:sz="4" w:space="0" w:color="000000"/>
              <w:right w:val="single" w:sz="4" w:space="0" w:color="000000"/>
            </w:tcBorders>
          </w:tcPr>
          <w:p w14:paraId="5F477D86" w14:textId="77777777" w:rsidR="00DA190E" w:rsidRDefault="00BF19FC">
            <w:pPr>
              <w:spacing w:after="0" w:line="259" w:lineRule="auto"/>
              <w:ind w:left="0" w:right="0" w:firstLine="0"/>
              <w:jc w:val="left"/>
            </w:pPr>
            <w:r>
              <w:rPr>
                <w:sz w:val="16"/>
              </w:rPr>
              <w:t xml:space="preserve">1475 </w:t>
            </w:r>
          </w:p>
        </w:tc>
        <w:tc>
          <w:tcPr>
            <w:tcW w:w="1283" w:type="dxa"/>
            <w:tcBorders>
              <w:top w:val="double" w:sz="4" w:space="0" w:color="000000"/>
              <w:left w:val="single" w:sz="4" w:space="0" w:color="000000"/>
              <w:bottom w:val="single" w:sz="4" w:space="0" w:color="000000"/>
              <w:right w:val="single" w:sz="4" w:space="0" w:color="000000"/>
            </w:tcBorders>
          </w:tcPr>
          <w:p w14:paraId="54A7720B" w14:textId="77777777" w:rsidR="00DA190E" w:rsidRDefault="00BF19FC">
            <w:pPr>
              <w:spacing w:after="0" w:line="259" w:lineRule="auto"/>
              <w:ind w:left="1" w:right="0" w:firstLine="0"/>
              <w:jc w:val="left"/>
            </w:pPr>
            <w:r>
              <w:rPr>
                <w:sz w:val="16"/>
              </w:rPr>
              <w:t xml:space="preserve">94.1815 </w:t>
            </w:r>
          </w:p>
        </w:tc>
      </w:tr>
    </w:tbl>
    <w:p w14:paraId="3B6EE298" w14:textId="77777777" w:rsidR="00DA190E" w:rsidRDefault="00BF19FC">
      <w:pPr>
        <w:spacing w:after="0" w:line="259" w:lineRule="auto"/>
        <w:ind w:left="11" w:right="0" w:firstLine="0"/>
        <w:jc w:val="left"/>
      </w:pPr>
      <w:r>
        <w:rPr>
          <w:rFonts w:ascii="Arial" w:eastAsia="Arial" w:hAnsi="Arial" w:cs="Arial"/>
          <w:b/>
          <w:sz w:val="24"/>
        </w:rPr>
        <w:t xml:space="preserve"> </w:t>
      </w:r>
    </w:p>
    <w:p w14:paraId="27F7C0FB" w14:textId="77777777" w:rsidR="00DA190E" w:rsidRDefault="00BF19FC">
      <w:pPr>
        <w:pStyle w:val="Ttulo3"/>
        <w:ind w:left="303" w:right="286"/>
      </w:pPr>
      <w:r>
        <w:t xml:space="preserve">BLOQUE SEIS </w:t>
      </w:r>
    </w:p>
    <w:p w14:paraId="66B315E7" w14:textId="77777777" w:rsidR="00DA190E" w:rsidRDefault="00BF19FC">
      <w:pPr>
        <w:spacing w:after="0" w:line="259" w:lineRule="auto"/>
        <w:ind w:left="58" w:right="0" w:firstLine="0"/>
        <w:jc w:val="center"/>
      </w:pPr>
      <w:r>
        <w:rPr>
          <w:b/>
        </w:rPr>
        <w:t xml:space="preserve"> </w:t>
      </w:r>
    </w:p>
    <w:p w14:paraId="7F5C2C03" w14:textId="77777777" w:rsidR="00DA190E" w:rsidRDefault="00BF19FC">
      <w:pPr>
        <w:spacing w:line="248" w:lineRule="auto"/>
        <w:ind w:left="12" w:right="0"/>
      </w:pPr>
      <w:r>
        <w:rPr>
          <w:b/>
        </w:rPr>
        <w:t xml:space="preserve">APLICACIÓN DE VALORES DE CML, PÚBLICOS, CML COMÚN, Y CU. EN BLOQUE SEIS: INDUSTRIAS Y/O COMERCIOS, DATOS DADOS EN UMA </w:t>
      </w:r>
    </w:p>
    <w:p w14:paraId="0E115AEA" w14:textId="77777777" w:rsidR="00DA190E" w:rsidRDefault="00BF19FC">
      <w:pPr>
        <w:spacing w:after="0" w:line="259" w:lineRule="auto"/>
        <w:ind w:left="11" w:right="0" w:firstLine="0"/>
        <w:jc w:val="left"/>
      </w:pPr>
      <w:r>
        <w:rPr>
          <w:b/>
        </w:rPr>
        <w:t xml:space="preserve"> </w:t>
      </w:r>
    </w:p>
    <w:p w14:paraId="4AD9852B" w14:textId="77777777" w:rsidR="00DA190E" w:rsidRDefault="00BF19FC">
      <w:pPr>
        <w:spacing w:line="248" w:lineRule="auto"/>
        <w:ind w:left="12" w:right="0"/>
      </w:pPr>
      <w:r>
        <w:rPr>
          <w:b/>
        </w:rPr>
        <w:t xml:space="preserve">BLOQUE SEIS: EMPRESAS INDUSTRIAL Y/O COMERCIAL SUPER GRANDES (APLICACIÓN MENSUAL) </w:t>
      </w:r>
    </w:p>
    <w:p w14:paraId="15D6AB60" w14:textId="77777777" w:rsidR="00DA190E" w:rsidRDefault="00BF19FC">
      <w:pPr>
        <w:spacing w:after="0" w:line="259" w:lineRule="auto"/>
        <w:ind w:left="11" w:right="0" w:firstLine="0"/>
        <w:jc w:val="left"/>
      </w:pPr>
      <w:r>
        <w:rPr>
          <w:rFonts w:ascii="Arial" w:eastAsia="Arial" w:hAnsi="Arial" w:cs="Arial"/>
          <w:b/>
          <w:sz w:val="22"/>
        </w:rPr>
        <w:t xml:space="preserve"> </w:t>
      </w:r>
    </w:p>
    <w:tbl>
      <w:tblPr>
        <w:tblStyle w:val="TableGrid"/>
        <w:tblW w:w="9905" w:type="dxa"/>
        <w:tblInd w:w="-97" w:type="dxa"/>
        <w:tblCellMar>
          <w:top w:w="8" w:type="dxa"/>
          <w:left w:w="107" w:type="dxa"/>
          <w:right w:w="70" w:type="dxa"/>
        </w:tblCellMar>
        <w:tblLook w:val="04A0" w:firstRow="1" w:lastRow="0" w:firstColumn="1" w:lastColumn="0" w:noHBand="0" w:noVBand="1"/>
      </w:tblPr>
      <w:tblGrid>
        <w:gridCol w:w="2861"/>
        <w:gridCol w:w="1123"/>
        <w:gridCol w:w="1121"/>
        <w:gridCol w:w="1133"/>
        <w:gridCol w:w="1297"/>
        <w:gridCol w:w="1115"/>
        <w:gridCol w:w="1255"/>
      </w:tblGrid>
      <w:tr w:rsidR="00DA190E" w14:paraId="7159F520" w14:textId="77777777">
        <w:trPr>
          <w:trHeight w:val="1663"/>
        </w:trPr>
        <w:tc>
          <w:tcPr>
            <w:tcW w:w="2860" w:type="dxa"/>
            <w:tcBorders>
              <w:top w:val="single" w:sz="4" w:space="0" w:color="000000"/>
              <w:left w:val="single" w:sz="4" w:space="0" w:color="000000"/>
              <w:bottom w:val="double" w:sz="4" w:space="0" w:color="000000"/>
              <w:right w:val="single" w:sz="4" w:space="0" w:color="000000"/>
            </w:tcBorders>
          </w:tcPr>
          <w:p w14:paraId="677932CD" w14:textId="77777777" w:rsidR="00DA190E" w:rsidRDefault="00BF19FC">
            <w:pPr>
              <w:spacing w:after="0" w:line="259" w:lineRule="auto"/>
              <w:ind w:left="1" w:right="0" w:firstLine="0"/>
              <w:jc w:val="left"/>
            </w:pPr>
            <w:r>
              <w:rPr>
                <w:sz w:val="16"/>
              </w:rPr>
              <w:t xml:space="preserve">CLASIFICACION DE TIPO DE </w:t>
            </w:r>
          </w:p>
          <w:p w14:paraId="2F9ED3C4" w14:textId="77777777" w:rsidR="00DA190E" w:rsidRDefault="00BF19FC">
            <w:pPr>
              <w:spacing w:after="0" w:line="259" w:lineRule="auto"/>
              <w:ind w:left="1" w:right="0" w:firstLine="0"/>
              <w:jc w:val="left"/>
            </w:pPr>
            <w:r>
              <w:rPr>
                <w:sz w:val="16"/>
              </w:rPr>
              <w:t xml:space="preserve">SUJETO PASIVO, APLICANDO EL  </w:t>
            </w:r>
          </w:p>
          <w:p w14:paraId="7B2ED241" w14:textId="77777777" w:rsidR="00DA190E" w:rsidRDefault="00BF19FC">
            <w:pPr>
              <w:spacing w:after="0" w:line="259" w:lineRule="auto"/>
              <w:ind w:left="1" w:right="0" w:firstLine="0"/>
              <w:jc w:val="left"/>
            </w:pPr>
            <w:r>
              <w:rPr>
                <w:sz w:val="16"/>
              </w:rPr>
              <w:t xml:space="preserve">CALCULO DE MDSIAP, DE  </w:t>
            </w:r>
          </w:p>
          <w:p w14:paraId="4E44EF77" w14:textId="77777777" w:rsidR="00DA190E" w:rsidRDefault="00BF19FC">
            <w:pPr>
              <w:spacing w:after="0" w:line="259" w:lineRule="auto"/>
              <w:ind w:left="1" w:right="0" w:firstLine="0"/>
              <w:jc w:val="left"/>
            </w:pPr>
            <w:r>
              <w:rPr>
                <w:sz w:val="16"/>
              </w:rPr>
              <w:t xml:space="preserve">ACUERDO A </w:t>
            </w:r>
            <w:proofErr w:type="gramStart"/>
            <w:r>
              <w:rPr>
                <w:sz w:val="16"/>
              </w:rPr>
              <w:t>SU  BENEFICIO</w:t>
            </w:r>
            <w:proofErr w:type="gramEnd"/>
            <w:r>
              <w:rPr>
                <w:sz w:val="16"/>
              </w:rPr>
              <w:t xml:space="preserve"> DADO </w:t>
            </w:r>
          </w:p>
          <w:p w14:paraId="45A378C7" w14:textId="77777777" w:rsidR="00DA190E" w:rsidRDefault="00BF19FC">
            <w:pPr>
              <w:spacing w:after="0" w:line="259" w:lineRule="auto"/>
              <w:ind w:left="1" w:right="0" w:firstLine="0"/>
              <w:jc w:val="left"/>
            </w:pPr>
            <w:r>
              <w:rPr>
                <w:sz w:val="16"/>
              </w:rPr>
              <w:t xml:space="preserve">EN METROS LUZ </w:t>
            </w:r>
          </w:p>
        </w:tc>
        <w:tc>
          <w:tcPr>
            <w:tcW w:w="1123" w:type="dxa"/>
            <w:tcBorders>
              <w:top w:val="single" w:sz="4" w:space="0" w:color="000000"/>
              <w:left w:val="single" w:sz="4" w:space="0" w:color="000000"/>
              <w:bottom w:val="double" w:sz="4" w:space="0" w:color="000000"/>
              <w:right w:val="single" w:sz="4" w:space="0" w:color="000000"/>
            </w:tcBorders>
          </w:tcPr>
          <w:p w14:paraId="2B5D4E40" w14:textId="77777777" w:rsidR="00DA190E" w:rsidRDefault="00BF19FC">
            <w:pPr>
              <w:spacing w:after="0" w:line="259" w:lineRule="auto"/>
              <w:ind w:left="1" w:right="0" w:firstLine="0"/>
              <w:jc w:val="left"/>
            </w:pPr>
            <w:r>
              <w:rPr>
                <w:sz w:val="16"/>
              </w:rPr>
              <w:t xml:space="preserve">TARIFA </w:t>
            </w:r>
          </w:p>
          <w:p w14:paraId="358FAC91" w14:textId="77777777" w:rsidR="00DA190E" w:rsidRDefault="00BF19FC">
            <w:pPr>
              <w:spacing w:after="0" w:line="259" w:lineRule="auto"/>
              <w:ind w:left="1" w:right="0" w:firstLine="0"/>
              <w:jc w:val="left"/>
            </w:pPr>
            <w:r>
              <w:rPr>
                <w:sz w:val="16"/>
              </w:rPr>
              <w:t xml:space="preserve">GENERAL </w:t>
            </w:r>
          </w:p>
          <w:p w14:paraId="63DBFCCF" w14:textId="77777777" w:rsidR="00DA190E" w:rsidRDefault="00BF19FC">
            <w:pPr>
              <w:spacing w:after="0" w:line="259" w:lineRule="auto"/>
              <w:ind w:left="1" w:right="0" w:firstLine="0"/>
              <w:jc w:val="left"/>
            </w:pPr>
            <w:r>
              <w:rPr>
                <w:sz w:val="16"/>
              </w:rPr>
              <w:t xml:space="preserve">DE  </w:t>
            </w:r>
          </w:p>
          <w:p w14:paraId="097E6BA4" w14:textId="77777777" w:rsidR="00DA190E" w:rsidRDefault="00BF19FC">
            <w:pPr>
              <w:spacing w:after="0" w:line="259" w:lineRule="auto"/>
              <w:ind w:left="1" w:right="0" w:firstLine="0"/>
              <w:jc w:val="left"/>
            </w:pPr>
            <w:r>
              <w:rPr>
                <w:sz w:val="16"/>
              </w:rPr>
              <w:t xml:space="preserve">METROS </w:t>
            </w:r>
          </w:p>
          <w:p w14:paraId="51F42F45" w14:textId="77777777" w:rsidR="00DA190E" w:rsidRDefault="00BF19FC">
            <w:pPr>
              <w:spacing w:after="0" w:line="259" w:lineRule="auto"/>
              <w:ind w:left="1" w:right="0" w:firstLine="0"/>
              <w:jc w:val="left"/>
            </w:pPr>
            <w:r>
              <w:rPr>
                <w:sz w:val="16"/>
              </w:rPr>
              <w:t xml:space="preserve">LUZ, POR </w:t>
            </w:r>
          </w:p>
          <w:p w14:paraId="1FC648DA" w14:textId="77777777" w:rsidR="00DA190E" w:rsidRDefault="00BF19FC">
            <w:pPr>
              <w:spacing w:after="0" w:line="259" w:lineRule="auto"/>
              <w:ind w:left="1" w:right="0" w:firstLine="0"/>
              <w:jc w:val="left"/>
            </w:pPr>
            <w:r>
              <w:rPr>
                <w:sz w:val="16"/>
              </w:rPr>
              <w:t xml:space="preserve">SUJETO PASIVO </w:t>
            </w:r>
          </w:p>
        </w:tc>
        <w:tc>
          <w:tcPr>
            <w:tcW w:w="1121" w:type="dxa"/>
            <w:tcBorders>
              <w:top w:val="single" w:sz="4" w:space="0" w:color="000000"/>
              <w:left w:val="single" w:sz="4" w:space="0" w:color="000000"/>
              <w:bottom w:val="double" w:sz="4" w:space="0" w:color="000000"/>
              <w:right w:val="single" w:sz="4" w:space="0" w:color="000000"/>
            </w:tcBorders>
          </w:tcPr>
          <w:p w14:paraId="14E5A46C" w14:textId="77777777" w:rsidR="00DA190E" w:rsidRDefault="00BF19FC">
            <w:pPr>
              <w:spacing w:after="0" w:line="259" w:lineRule="auto"/>
              <w:ind w:left="1" w:right="0" w:firstLine="0"/>
              <w:jc w:val="left"/>
            </w:pPr>
            <w:r>
              <w:rPr>
                <w:sz w:val="16"/>
              </w:rPr>
              <w:t xml:space="preserve">TARIFA </w:t>
            </w:r>
          </w:p>
          <w:p w14:paraId="48E172D0" w14:textId="77777777" w:rsidR="00DA190E" w:rsidRDefault="00BF19FC">
            <w:pPr>
              <w:spacing w:after="0" w:line="259" w:lineRule="auto"/>
              <w:ind w:left="1" w:right="0" w:firstLine="0"/>
              <w:jc w:val="left"/>
            </w:pPr>
            <w:r>
              <w:rPr>
                <w:sz w:val="16"/>
              </w:rPr>
              <w:t xml:space="preserve">GENERAL </w:t>
            </w:r>
          </w:p>
          <w:p w14:paraId="0BFE7C84" w14:textId="77777777" w:rsidR="00DA190E" w:rsidRDefault="00BF19FC">
            <w:pPr>
              <w:spacing w:after="0" w:line="259" w:lineRule="auto"/>
              <w:ind w:left="1" w:right="0" w:firstLine="0"/>
              <w:jc w:val="left"/>
            </w:pPr>
            <w:r>
              <w:rPr>
                <w:sz w:val="16"/>
              </w:rPr>
              <w:t xml:space="preserve">EN UMA </w:t>
            </w:r>
          </w:p>
          <w:p w14:paraId="3CFB9D75" w14:textId="77777777" w:rsidR="00DA190E" w:rsidRDefault="00BF19FC">
            <w:pPr>
              <w:spacing w:after="0" w:line="259" w:lineRule="auto"/>
              <w:ind w:left="1" w:right="0" w:firstLine="0"/>
              <w:jc w:val="left"/>
            </w:pPr>
            <w:r>
              <w:rPr>
                <w:sz w:val="16"/>
              </w:rPr>
              <w:t xml:space="preserve">POR </w:t>
            </w:r>
          </w:p>
          <w:p w14:paraId="1BD4729D" w14:textId="77777777" w:rsidR="00DA190E" w:rsidRDefault="00BF19FC">
            <w:pPr>
              <w:spacing w:after="0" w:line="259" w:lineRule="auto"/>
              <w:ind w:left="1" w:right="0" w:firstLine="0"/>
              <w:jc w:val="left"/>
            </w:pPr>
            <w:r>
              <w:rPr>
                <w:sz w:val="16"/>
              </w:rPr>
              <w:t xml:space="preserve">SUJETO </w:t>
            </w:r>
          </w:p>
          <w:p w14:paraId="403DB419" w14:textId="77777777" w:rsidR="00DA190E" w:rsidRDefault="00BF19FC">
            <w:pPr>
              <w:spacing w:after="0" w:line="259" w:lineRule="auto"/>
              <w:ind w:left="1" w:right="0" w:firstLine="0"/>
              <w:jc w:val="left"/>
            </w:pPr>
            <w:r>
              <w:rPr>
                <w:sz w:val="16"/>
              </w:rPr>
              <w:t xml:space="preserve">PASIVO </w:t>
            </w:r>
          </w:p>
        </w:tc>
        <w:tc>
          <w:tcPr>
            <w:tcW w:w="1133" w:type="dxa"/>
            <w:tcBorders>
              <w:top w:val="single" w:sz="4" w:space="0" w:color="000000"/>
              <w:left w:val="single" w:sz="4" w:space="0" w:color="000000"/>
              <w:bottom w:val="double" w:sz="4" w:space="0" w:color="000000"/>
              <w:right w:val="single" w:sz="4" w:space="0" w:color="000000"/>
            </w:tcBorders>
          </w:tcPr>
          <w:p w14:paraId="1A32EC5D" w14:textId="77777777" w:rsidR="00DA190E" w:rsidRDefault="00BF19FC">
            <w:pPr>
              <w:spacing w:after="0" w:line="259" w:lineRule="auto"/>
              <w:ind w:left="1" w:right="0" w:firstLine="0"/>
              <w:jc w:val="left"/>
            </w:pPr>
            <w:r>
              <w:rPr>
                <w:sz w:val="16"/>
              </w:rPr>
              <w:t xml:space="preserve">SUBSIDIO </w:t>
            </w:r>
          </w:p>
          <w:p w14:paraId="2EA277FD" w14:textId="77777777" w:rsidR="00DA190E" w:rsidRDefault="00BF19FC">
            <w:pPr>
              <w:spacing w:after="0" w:line="259" w:lineRule="auto"/>
              <w:ind w:left="1" w:right="0" w:firstLine="0"/>
              <w:jc w:val="left"/>
            </w:pPr>
            <w:r>
              <w:rPr>
                <w:sz w:val="16"/>
              </w:rPr>
              <w:t xml:space="preserve">POR CADA </w:t>
            </w:r>
          </w:p>
          <w:p w14:paraId="29E1F456" w14:textId="77777777" w:rsidR="00DA190E" w:rsidRDefault="00BF19FC">
            <w:pPr>
              <w:spacing w:after="0" w:line="259" w:lineRule="auto"/>
              <w:ind w:left="1" w:right="0" w:firstLine="0"/>
              <w:jc w:val="left"/>
            </w:pPr>
            <w:r>
              <w:rPr>
                <w:sz w:val="16"/>
              </w:rPr>
              <w:t xml:space="preserve">DIFERENTE </w:t>
            </w:r>
          </w:p>
          <w:p w14:paraId="5C674F66" w14:textId="77777777" w:rsidR="00DA190E" w:rsidRDefault="00BF19FC">
            <w:pPr>
              <w:spacing w:after="0" w:line="259" w:lineRule="auto"/>
              <w:ind w:left="1" w:right="0" w:firstLine="0"/>
              <w:jc w:val="left"/>
            </w:pPr>
            <w:r>
              <w:rPr>
                <w:sz w:val="16"/>
              </w:rPr>
              <w:t xml:space="preserve">SUJETO </w:t>
            </w:r>
          </w:p>
          <w:p w14:paraId="025DD2D3" w14:textId="77777777" w:rsidR="00DA190E" w:rsidRDefault="00BF19FC">
            <w:pPr>
              <w:spacing w:after="0" w:line="259" w:lineRule="auto"/>
              <w:ind w:left="1" w:right="0" w:firstLine="0"/>
              <w:jc w:val="left"/>
            </w:pPr>
            <w:r>
              <w:rPr>
                <w:sz w:val="16"/>
              </w:rPr>
              <w:t xml:space="preserve">PASIVO EN </w:t>
            </w:r>
          </w:p>
          <w:p w14:paraId="646DA92A" w14:textId="77777777" w:rsidR="00DA190E" w:rsidRDefault="00BF19FC">
            <w:pPr>
              <w:spacing w:after="0" w:line="259" w:lineRule="auto"/>
              <w:ind w:left="1" w:right="0" w:firstLine="0"/>
              <w:jc w:val="left"/>
            </w:pPr>
            <w:r>
              <w:rPr>
                <w:sz w:val="16"/>
              </w:rPr>
              <w:t xml:space="preserve">UMA </w:t>
            </w:r>
          </w:p>
        </w:tc>
        <w:tc>
          <w:tcPr>
            <w:tcW w:w="1297" w:type="dxa"/>
            <w:tcBorders>
              <w:top w:val="single" w:sz="4" w:space="0" w:color="000000"/>
              <w:left w:val="single" w:sz="4" w:space="0" w:color="000000"/>
              <w:bottom w:val="double" w:sz="4" w:space="0" w:color="000000"/>
              <w:right w:val="single" w:sz="4" w:space="0" w:color="000000"/>
            </w:tcBorders>
          </w:tcPr>
          <w:p w14:paraId="5DFF9929" w14:textId="77777777" w:rsidR="00DA190E" w:rsidRDefault="00BF19FC">
            <w:pPr>
              <w:spacing w:after="0" w:line="259" w:lineRule="auto"/>
              <w:ind w:left="0" w:right="0" w:firstLine="0"/>
              <w:jc w:val="left"/>
            </w:pPr>
            <w:r>
              <w:rPr>
                <w:sz w:val="16"/>
              </w:rPr>
              <w:t xml:space="preserve">SUBSIDIO EN </w:t>
            </w:r>
          </w:p>
          <w:p w14:paraId="31A38FC3" w14:textId="77777777" w:rsidR="00DA190E" w:rsidRDefault="00BF19FC">
            <w:pPr>
              <w:spacing w:after="0" w:line="259" w:lineRule="auto"/>
              <w:ind w:left="0" w:right="0" w:firstLine="0"/>
              <w:jc w:val="left"/>
            </w:pPr>
            <w:r>
              <w:rPr>
                <w:sz w:val="16"/>
              </w:rPr>
              <w:t xml:space="preserve">PORCENTAJE </w:t>
            </w:r>
          </w:p>
          <w:p w14:paraId="6ACF0BD2" w14:textId="77777777" w:rsidR="00DA190E" w:rsidRDefault="00BF19FC">
            <w:pPr>
              <w:spacing w:after="0" w:line="259" w:lineRule="auto"/>
              <w:ind w:left="0" w:right="0" w:firstLine="0"/>
              <w:jc w:val="left"/>
            </w:pPr>
            <w:r>
              <w:rPr>
                <w:sz w:val="16"/>
              </w:rPr>
              <w:t xml:space="preserve">POR SUJETO </w:t>
            </w:r>
          </w:p>
          <w:p w14:paraId="24056B48" w14:textId="77777777" w:rsidR="00DA190E" w:rsidRDefault="00BF19FC">
            <w:pPr>
              <w:spacing w:after="0" w:line="259" w:lineRule="auto"/>
              <w:ind w:left="0" w:right="0" w:firstLine="0"/>
              <w:jc w:val="left"/>
            </w:pPr>
            <w:r>
              <w:rPr>
                <w:sz w:val="16"/>
              </w:rPr>
              <w:t xml:space="preserve">PASIVO </w:t>
            </w:r>
          </w:p>
        </w:tc>
        <w:tc>
          <w:tcPr>
            <w:tcW w:w="1115" w:type="dxa"/>
            <w:tcBorders>
              <w:top w:val="single" w:sz="4" w:space="0" w:color="000000"/>
              <w:left w:val="single" w:sz="4" w:space="0" w:color="000000"/>
              <w:bottom w:val="double" w:sz="4" w:space="0" w:color="000000"/>
              <w:right w:val="single" w:sz="4" w:space="0" w:color="000000"/>
            </w:tcBorders>
          </w:tcPr>
          <w:p w14:paraId="7EF16386" w14:textId="77777777" w:rsidR="00DA190E" w:rsidRDefault="00BF19FC">
            <w:pPr>
              <w:spacing w:after="0" w:line="259" w:lineRule="auto"/>
              <w:ind w:left="1" w:right="0" w:firstLine="0"/>
              <w:jc w:val="left"/>
            </w:pPr>
            <w:r>
              <w:rPr>
                <w:sz w:val="16"/>
              </w:rPr>
              <w:t xml:space="preserve">TARIFA </w:t>
            </w:r>
          </w:p>
          <w:p w14:paraId="0D83F8A1" w14:textId="77777777" w:rsidR="00DA190E" w:rsidRDefault="00BF19FC">
            <w:pPr>
              <w:spacing w:after="0" w:line="259" w:lineRule="auto"/>
              <w:ind w:left="1" w:right="0" w:firstLine="0"/>
              <w:jc w:val="left"/>
            </w:pPr>
            <w:r>
              <w:rPr>
                <w:sz w:val="16"/>
              </w:rPr>
              <w:t xml:space="preserve">APLICADA </w:t>
            </w:r>
          </w:p>
          <w:p w14:paraId="1AE5F02A" w14:textId="77777777" w:rsidR="00DA190E" w:rsidRDefault="00BF19FC">
            <w:pPr>
              <w:spacing w:after="0" w:line="259" w:lineRule="auto"/>
              <w:ind w:left="1" w:right="0" w:firstLine="0"/>
              <w:jc w:val="left"/>
            </w:pPr>
            <w:r>
              <w:rPr>
                <w:sz w:val="16"/>
              </w:rPr>
              <w:t xml:space="preserve">A CADA </w:t>
            </w:r>
          </w:p>
          <w:p w14:paraId="023B2D2A" w14:textId="77777777" w:rsidR="00DA190E" w:rsidRDefault="00BF19FC">
            <w:pPr>
              <w:spacing w:after="0" w:line="259" w:lineRule="auto"/>
              <w:ind w:left="1" w:right="0" w:firstLine="0"/>
              <w:jc w:val="left"/>
            </w:pPr>
            <w:r>
              <w:rPr>
                <w:sz w:val="16"/>
              </w:rPr>
              <w:t xml:space="preserve">SUJETO </w:t>
            </w:r>
          </w:p>
          <w:p w14:paraId="334056B0" w14:textId="77777777" w:rsidR="00DA190E" w:rsidRDefault="00BF19FC">
            <w:pPr>
              <w:spacing w:after="0" w:line="259" w:lineRule="auto"/>
              <w:ind w:left="1" w:right="0" w:firstLine="0"/>
              <w:jc w:val="left"/>
            </w:pPr>
            <w:r>
              <w:rPr>
                <w:sz w:val="16"/>
              </w:rPr>
              <w:t xml:space="preserve">PASIVO EN </w:t>
            </w:r>
          </w:p>
          <w:p w14:paraId="464A5AC8" w14:textId="77777777" w:rsidR="00DA190E" w:rsidRDefault="00BF19FC">
            <w:pPr>
              <w:spacing w:after="0" w:line="259" w:lineRule="auto"/>
              <w:ind w:left="1" w:right="0" w:firstLine="0"/>
              <w:jc w:val="left"/>
            </w:pPr>
            <w:r>
              <w:rPr>
                <w:sz w:val="16"/>
              </w:rPr>
              <w:t xml:space="preserve">METROS </w:t>
            </w:r>
          </w:p>
          <w:p w14:paraId="2D898805" w14:textId="77777777" w:rsidR="00DA190E" w:rsidRDefault="00BF19FC">
            <w:pPr>
              <w:spacing w:after="0" w:line="259" w:lineRule="auto"/>
              <w:ind w:left="1" w:right="0" w:firstLine="0"/>
              <w:jc w:val="left"/>
            </w:pPr>
            <w:r>
              <w:rPr>
                <w:sz w:val="16"/>
              </w:rPr>
              <w:t xml:space="preserve">LUZ, DE </w:t>
            </w:r>
          </w:p>
          <w:p w14:paraId="1033E7BC" w14:textId="77777777" w:rsidR="00DA190E" w:rsidRDefault="00BF19FC">
            <w:pPr>
              <w:spacing w:after="0" w:line="259" w:lineRule="auto"/>
              <w:ind w:left="1" w:right="0" w:firstLine="0"/>
              <w:jc w:val="left"/>
            </w:pPr>
            <w:r>
              <w:rPr>
                <w:sz w:val="16"/>
              </w:rPr>
              <w:t xml:space="preserve">BENEFICIO </w:t>
            </w:r>
          </w:p>
        </w:tc>
        <w:tc>
          <w:tcPr>
            <w:tcW w:w="1255" w:type="dxa"/>
            <w:tcBorders>
              <w:top w:val="single" w:sz="4" w:space="0" w:color="000000"/>
              <w:left w:val="single" w:sz="4" w:space="0" w:color="000000"/>
              <w:bottom w:val="double" w:sz="4" w:space="0" w:color="000000"/>
              <w:right w:val="single" w:sz="4" w:space="0" w:color="000000"/>
            </w:tcBorders>
          </w:tcPr>
          <w:p w14:paraId="324DC873" w14:textId="77777777" w:rsidR="00DA190E" w:rsidRDefault="00BF19FC">
            <w:pPr>
              <w:spacing w:after="0" w:line="259" w:lineRule="auto"/>
              <w:ind w:left="0" w:right="0" w:firstLine="0"/>
              <w:jc w:val="left"/>
            </w:pPr>
            <w:r>
              <w:rPr>
                <w:sz w:val="16"/>
              </w:rPr>
              <w:t xml:space="preserve">TARIFA </w:t>
            </w:r>
          </w:p>
          <w:p w14:paraId="6D0FC39C" w14:textId="77777777" w:rsidR="00DA190E" w:rsidRDefault="00BF19FC">
            <w:pPr>
              <w:spacing w:after="0" w:line="259" w:lineRule="auto"/>
              <w:ind w:left="0" w:right="0" w:firstLine="0"/>
              <w:jc w:val="left"/>
            </w:pPr>
            <w:r>
              <w:rPr>
                <w:sz w:val="16"/>
              </w:rPr>
              <w:t xml:space="preserve">APLICADA A </w:t>
            </w:r>
          </w:p>
          <w:p w14:paraId="10D01DBA" w14:textId="77777777" w:rsidR="00DA190E" w:rsidRDefault="00BF19FC">
            <w:pPr>
              <w:spacing w:after="0" w:line="259" w:lineRule="auto"/>
              <w:ind w:left="0" w:right="0" w:firstLine="0"/>
              <w:jc w:val="left"/>
            </w:pPr>
            <w:r>
              <w:rPr>
                <w:sz w:val="16"/>
              </w:rPr>
              <w:t xml:space="preserve">CADA </w:t>
            </w:r>
          </w:p>
          <w:p w14:paraId="1B112B56" w14:textId="77777777" w:rsidR="00DA190E" w:rsidRDefault="00BF19FC">
            <w:pPr>
              <w:spacing w:after="0" w:line="259" w:lineRule="auto"/>
              <w:ind w:left="0" w:right="0" w:firstLine="0"/>
              <w:jc w:val="left"/>
            </w:pPr>
            <w:r>
              <w:rPr>
                <w:sz w:val="16"/>
              </w:rPr>
              <w:t xml:space="preserve">SUJETO </w:t>
            </w:r>
          </w:p>
          <w:p w14:paraId="7CB82FA5" w14:textId="77777777" w:rsidR="00DA190E" w:rsidRDefault="00BF19FC">
            <w:pPr>
              <w:spacing w:after="0" w:line="259" w:lineRule="auto"/>
              <w:ind w:left="0" w:right="0" w:firstLine="0"/>
              <w:jc w:val="left"/>
            </w:pPr>
            <w:proofErr w:type="gramStart"/>
            <w:r>
              <w:rPr>
                <w:sz w:val="16"/>
              </w:rPr>
              <w:t>PASIVO  EN</w:t>
            </w:r>
            <w:proofErr w:type="gramEnd"/>
            <w:r>
              <w:rPr>
                <w:sz w:val="16"/>
              </w:rPr>
              <w:t xml:space="preserve"> </w:t>
            </w:r>
          </w:p>
          <w:p w14:paraId="4108CFFE" w14:textId="77777777" w:rsidR="00DA190E" w:rsidRDefault="00BF19FC">
            <w:pPr>
              <w:spacing w:after="0" w:line="259" w:lineRule="auto"/>
              <w:ind w:left="0" w:right="0" w:firstLine="0"/>
              <w:jc w:val="left"/>
            </w:pPr>
            <w:r>
              <w:rPr>
                <w:sz w:val="16"/>
              </w:rPr>
              <w:t xml:space="preserve">UMA, </w:t>
            </w:r>
          </w:p>
          <w:p w14:paraId="0A201147" w14:textId="77777777" w:rsidR="00DA190E" w:rsidRDefault="00BF19FC">
            <w:pPr>
              <w:spacing w:after="0" w:line="259" w:lineRule="auto"/>
              <w:ind w:left="0" w:right="0" w:firstLine="0"/>
              <w:jc w:val="left"/>
            </w:pPr>
            <w:r>
              <w:rPr>
                <w:sz w:val="16"/>
              </w:rPr>
              <w:t xml:space="preserve">VINCULADAS </w:t>
            </w:r>
          </w:p>
          <w:p w14:paraId="0B4387A5" w14:textId="77777777" w:rsidR="00DA190E" w:rsidRDefault="00BF19FC">
            <w:pPr>
              <w:spacing w:after="0" w:line="259" w:lineRule="auto"/>
              <w:ind w:left="0" w:right="0" w:firstLine="0"/>
              <w:jc w:val="left"/>
            </w:pPr>
            <w:r>
              <w:rPr>
                <w:sz w:val="16"/>
              </w:rPr>
              <w:t xml:space="preserve">A SU </w:t>
            </w:r>
          </w:p>
          <w:p w14:paraId="38B776EB" w14:textId="77777777" w:rsidR="00DA190E" w:rsidRDefault="00BF19FC">
            <w:pPr>
              <w:spacing w:after="0" w:line="259" w:lineRule="auto"/>
              <w:ind w:left="0" w:right="0" w:firstLine="0"/>
              <w:jc w:val="left"/>
            </w:pPr>
            <w:r>
              <w:rPr>
                <w:sz w:val="16"/>
              </w:rPr>
              <w:t xml:space="preserve">BENEFICIO  </w:t>
            </w:r>
          </w:p>
        </w:tc>
      </w:tr>
      <w:tr w:rsidR="00DA190E" w14:paraId="4CF57B12" w14:textId="77777777">
        <w:trPr>
          <w:trHeight w:val="326"/>
        </w:trPr>
        <w:tc>
          <w:tcPr>
            <w:tcW w:w="2860" w:type="dxa"/>
            <w:tcBorders>
              <w:top w:val="double" w:sz="4" w:space="0" w:color="000000"/>
              <w:left w:val="single" w:sz="4" w:space="0" w:color="000000"/>
              <w:bottom w:val="double" w:sz="4" w:space="0" w:color="000000"/>
              <w:right w:val="single" w:sz="4" w:space="0" w:color="000000"/>
            </w:tcBorders>
          </w:tcPr>
          <w:p w14:paraId="231DD213" w14:textId="77777777" w:rsidR="00DA190E" w:rsidRDefault="00BF19FC">
            <w:pPr>
              <w:spacing w:after="0" w:line="259" w:lineRule="auto"/>
              <w:ind w:left="1" w:right="0" w:firstLine="0"/>
              <w:jc w:val="left"/>
            </w:pPr>
            <w:r>
              <w:rPr>
                <w:sz w:val="16"/>
              </w:rPr>
              <w:t xml:space="preserve">A </w:t>
            </w:r>
          </w:p>
        </w:tc>
        <w:tc>
          <w:tcPr>
            <w:tcW w:w="1123" w:type="dxa"/>
            <w:tcBorders>
              <w:top w:val="double" w:sz="4" w:space="0" w:color="000000"/>
              <w:left w:val="single" w:sz="4" w:space="0" w:color="000000"/>
              <w:bottom w:val="double" w:sz="4" w:space="0" w:color="000000"/>
              <w:right w:val="single" w:sz="4" w:space="0" w:color="000000"/>
            </w:tcBorders>
          </w:tcPr>
          <w:p w14:paraId="4A10E9B6" w14:textId="77777777" w:rsidR="00DA190E" w:rsidRDefault="00BF19FC">
            <w:pPr>
              <w:spacing w:after="0" w:line="259" w:lineRule="auto"/>
              <w:ind w:left="1" w:right="0" w:firstLine="0"/>
              <w:jc w:val="left"/>
            </w:pPr>
            <w:r>
              <w:rPr>
                <w:sz w:val="16"/>
              </w:rPr>
              <w:t xml:space="preserve">B </w:t>
            </w:r>
          </w:p>
        </w:tc>
        <w:tc>
          <w:tcPr>
            <w:tcW w:w="1121" w:type="dxa"/>
            <w:tcBorders>
              <w:top w:val="double" w:sz="4" w:space="0" w:color="000000"/>
              <w:left w:val="single" w:sz="4" w:space="0" w:color="000000"/>
              <w:bottom w:val="double" w:sz="4" w:space="0" w:color="000000"/>
              <w:right w:val="single" w:sz="4" w:space="0" w:color="000000"/>
            </w:tcBorders>
          </w:tcPr>
          <w:p w14:paraId="05E2B78C" w14:textId="77777777" w:rsidR="00DA190E" w:rsidRDefault="00BF19FC">
            <w:pPr>
              <w:spacing w:after="0" w:line="259" w:lineRule="auto"/>
              <w:ind w:left="1" w:right="0" w:firstLine="0"/>
              <w:jc w:val="left"/>
            </w:pPr>
            <w:r>
              <w:rPr>
                <w:sz w:val="16"/>
              </w:rPr>
              <w:t xml:space="preserve">C </w:t>
            </w:r>
          </w:p>
        </w:tc>
        <w:tc>
          <w:tcPr>
            <w:tcW w:w="1133" w:type="dxa"/>
            <w:tcBorders>
              <w:top w:val="double" w:sz="4" w:space="0" w:color="000000"/>
              <w:left w:val="single" w:sz="4" w:space="0" w:color="000000"/>
              <w:bottom w:val="double" w:sz="4" w:space="0" w:color="000000"/>
              <w:right w:val="single" w:sz="4" w:space="0" w:color="000000"/>
            </w:tcBorders>
          </w:tcPr>
          <w:p w14:paraId="65A833D3" w14:textId="77777777" w:rsidR="00DA190E" w:rsidRDefault="00BF19FC">
            <w:pPr>
              <w:spacing w:after="0" w:line="259" w:lineRule="auto"/>
              <w:ind w:left="1" w:right="0" w:firstLine="0"/>
              <w:jc w:val="left"/>
            </w:pPr>
            <w:r>
              <w:rPr>
                <w:sz w:val="16"/>
              </w:rPr>
              <w:t xml:space="preserve">D </w:t>
            </w:r>
          </w:p>
        </w:tc>
        <w:tc>
          <w:tcPr>
            <w:tcW w:w="1297" w:type="dxa"/>
            <w:tcBorders>
              <w:top w:val="double" w:sz="4" w:space="0" w:color="000000"/>
              <w:left w:val="single" w:sz="4" w:space="0" w:color="000000"/>
              <w:bottom w:val="double" w:sz="4" w:space="0" w:color="000000"/>
              <w:right w:val="single" w:sz="4" w:space="0" w:color="000000"/>
            </w:tcBorders>
          </w:tcPr>
          <w:p w14:paraId="00D907D0" w14:textId="77777777" w:rsidR="00DA190E" w:rsidRDefault="00BF19FC">
            <w:pPr>
              <w:spacing w:after="0" w:line="259" w:lineRule="auto"/>
              <w:ind w:left="0" w:right="0" w:firstLine="0"/>
              <w:jc w:val="left"/>
            </w:pPr>
            <w:r>
              <w:rPr>
                <w:sz w:val="16"/>
              </w:rPr>
              <w:t xml:space="preserve">E </w:t>
            </w:r>
          </w:p>
        </w:tc>
        <w:tc>
          <w:tcPr>
            <w:tcW w:w="1115" w:type="dxa"/>
            <w:tcBorders>
              <w:top w:val="double" w:sz="4" w:space="0" w:color="000000"/>
              <w:left w:val="single" w:sz="4" w:space="0" w:color="000000"/>
              <w:bottom w:val="double" w:sz="4" w:space="0" w:color="000000"/>
              <w:right w:val="single" w:sz="4" w:space="0" w:color="000000"/>
            </w:tcBorders>
          </w:tcPr>
          <w:p w14:paraId="210D6818" w14:textId="77777777" w:rsidR="00DA190E" w:rsidRDefault="00BF19FC">
            <w:pPr>
              <w:spacing w:after="0" w:line="259" w:lineRule="auto"/>
              <w:ind w:left="1" w:right="0" w:firstLine="0"/>
              <w:jc w:val="left"/>
            </w:pPr>
            <w:r>
              <w:rPr>
                <w:sz w:val="16"/>
              </w:rPr>
              <w:t xml:space="preserve">F </w:t>
            </w:r>
          </w:p>
        </w:tc>
        <w:tc>
          <w:tcPr>
            <w:tcW w:w="1255" w:type="dxa"/>
            <w:tcBorders>
              <w:top w:val="double" w:sz="4" w:space="0" w:color="000000"/>
              <w:left w:val="single" w:sz="4" w:space="0" w:color="000000"/>
              <w:bottom w:val="double" w:sz="4" w:space="0" w:color="000000"/>
              <w:right w:val="single" w:sz="4" w:space="0" w:color="000000"/>
            </w:tcBorders>
          </w:tcPr>
          <w:p w14:paraId="1A5F16AC" w14:textId="77777777" w:rsidR="00DA190E" w:rsidRDefault="00BF19FC">
            <w:pPr>
              <w:spacing w:after="0" w:line="259" w:lineRule="auto"/>
              <w:ind w:left="0" w:right="0" w:firstLine="0"/>
              <w:jc w:val="left"/>
            </w:pPr>
            <w:r>
              <w:rPr>
                <w:sz w:val="16"/>
              </w:rPr>
              <w:t xml:space="preserve">G </w:t>
            </w:r>
          </w:p>
        </w:tc>
      </w:tr>
      <w:tr w:rsidR="00DA190E" w14:paraId="5D78A1B5" w14:textId="77777777">
        <w:trPr>
          <w:trHeight w:val="346"/>
        </w:trPr>
        <w:tc>
          <w:tcPr>
            <w:tcW w:w="2860" w:type="dxa"/>
            <w:tcBorders>
              <w:top w:val="double" w:sz="4" w:space="0" w:color="000000"/>
              <w:left w:val="single" w:sz="4" w:space="0" w:color="000000"/>
              <w:bottom w:val="single" w:sz="4" w:space="0" w:color="000000"/>
              <w:right w:val="single" w:sz="4" w:space="0" w:color="000000"/>
            </w:tcBorders>
          </w:tcPr>
          <w:p w14:paraId="007F34AD" w14:textId="77777777" w:rsidR="00DA190E" w:rsidRDefault="00BF19FC">
            <w:pPr>
              <w:spacing w:after="0" w:line="259" w:lineRule="auto"/>
              <w:ind w:left="1" w:right="0" w:firstLine="0"/>
              <w:jc w:val="left"/>
            </w:pPr>
            <w:r>
              <w:rPr>
                <w:sz w:val="16"/>
              </w:rPr>
              <w:t xml:space="preserve">NIVEL DE BENEFICIO, MDSIAP 54 </w:t>
            </w:r>
          </w:p>
        </w:tc>
        <w:tc>
          <w:tcPr>
            <w:tcW w:w="1123" w:type="dxa"/>
            <w:tcBorders>
              <w:top w:val="double" w:sz="4" w:space="0" w:color="000000"/>
              <w:left w:val="single" w:sz="4" w:space="0" w:color="000000"/>
              <w:bottom w:val="single" w:sz="4" w:space="0" w:color="000000"/>
              <w:right w:val="single" w:sz="4" w:space="0" w:color="000000"/>
            </w:tcBorders>
          </w:tcPr>
          <w:p w14:paraId="2B148573" w14:textId="77777777" w:rsidR="00DA190E" w:rsidRDefault="00BF19FC">
            <w:pPr>
              <w:spacing w:after="0" w:line="259" w:lineRule="auto"/>
              <w:ind w:left="1" w:right="0" w:firstLine="0"/>
              <w:jc w:val="left"/>
            </w:pPr>
            <w:r>
              <w:rPr>
                <w:sz w:val="16"/>
              </w:rPr>
              <w:t xml:space="preserve">1475 </w:t>
            </w:r>
          </w:p>
        </w:tc>
        <w:tc>
          <w:tcPr>
            <w:tcW w:w="1121" w:type="dxa"/>
            <w:tcBorders>
              <w:top w:val="double" w:sz="4" w:space="0" w:color="000000"/>
              <w:left w:val="single" w:sz="4" w:space="0" w:color="000000"/>
              <w:bottom w:val="single" w:sz="4" w:space="0" w:color="000000"/>
              <w:right w:val="single" w:sz="4" w:space="0" w:color="000000"/>
            </w:tcBorders>
          </w:tcPr>
          <w:p w14:paraId="4D5053E3" w14:textId="77777777" w:rsidR="00DA190E" w:rsidRDefault="00BF19FC">
            <w:pPr>
              <w:spacing w:after="0" w:line="259" w:lineRule="auto"/>
              <w:ind w:left="1" w:right="0" w:firstLine="0"/>
              <w:jc w:val="left"/>
            </w:pPr>
            <w:r>
              <w:rPr>
                <w:sz w:val="16"/>
              </w:rPr>
              <w:t xml:space="preserve">94.1815 </w:t>
            </w:r>
          </w:p>
        </w:tc>
        <w:tc>
          <w:tcPr>
            <w:tcW w:w="1133" w:type="dxa"/>
            <w:tcBorders>
              <w:top w:val="double" w:sz="4" w:space="0" w:color="000000"/>
              <w:left w:val="single" w:sz="4" w:space="0" w:color="000000"/>
              <w:bottom w:val="single" w:sz="4" w:space="0" w:color="000000"/>
              <w:right w:val="single" w:sz="4" w:space="0" w:color="000000"/>
            </w:tcBorders>
          </w:tcPr>
          <w:p w14:paraId="1DAEF8E8" w14:textId="77777777" w:rsidR="00DA190E" w:rsidRDefault="00BF19FC">
            <w:pPr>
              <w:spacing w:after="0" w:line="259" w:lineRule="auto"/>
              <w:ind w:left="1" w:right="0" w:firstLine="0"/>
              <w:jc w:val="left"/>
            </w:pPr>
            <w:r>
              <w:rPr>
                <w:sz w:val="16"/>
              </w:rPr>
              <w:t xml:space="preserve">0.0000 </w:t>
            </w:r>
          </w:p>
        </w:tc>
        <w:tc>
          <w:tcPr>
            <w:tcW w:w="1297" w:type="dxa"/>
            <w:tcBorders>
              <w:top w:val="double" w:sz="4" w:space="0" w:color="000000"/>
              <w:left w:val="single" w:sz="4" w:space="0" w:color="000000"/>
              <w:bottom w:val="single" w:sz="4" w:space="0" w:color="000000"/>
              <w:right w:val="single" w:sz="4" w:space="0" w:color="000000"/>
            </w:tcBorders>
          </w:tcPr>
          <w:p w14:paraId="5C8F985F" w14:textId="77777777" w:rsidR="00DA190E" w:rsidRDefault="00BF19FC">
            <w:pPr>
              <w:spacing w:after="0" w:line="259" w:lineRule="auto"/>
              <w:ind w:left="0" w:right="0" w:firstLine="0"/>
              <w:jc w:val="left"/>
            </w:pPr>
            <w:r>
              <w:rPr>
                <w:sz w:val="16"/>
              </w:rPr>
              <w:t xml:space="preserve">0 </w:t>
            </w:r>
          </w:p>
        </w:tc>
        <w:tc>
          <w:tcPr>
            <w:tcW w:w="1115" w:type="dxa"/>
            <w:tcBorders>
              <w:top w:val="double" w:sz="4" w:space="0" w:color="000000"/>
              <w:left w:val="single" w:sz="4" w:space="0" w:color="000000"/>
              <w:bottom w:val="single" w:sz="4" w:space="0" w:color="000000"/>
              <w:right w:val="single" w:sz="4" w:space="0" w:color="000000"/>
            </w:tcBorders>
          </w:tcPr>
          <w:p w14:paraId="0BD56848" w14:textId="77777777" w:rsidR="00DA190E" w:rsidRDefault="00BF19FC">
            <w:pPr>
              <w:spacing w:after="0" w:line="259" w:lineRule="auto"/>
              <w:ind w:left="1" w:right="0" w:firstLine="0"/>
              <w:jc w:val="left"/>
            </w:pPr>
            <w:r>
              <w:rPr>
                <w:sz w:val="16"/>
              </w:rPr>
              <w:t xml:space="preserve">1475 </w:t>
            </w:r>
          </w:p>
        </w:tc>
        <w:tc>
          <w:tcPr>
            <w:tcW w:w="1255" w:type="dxa"/>
            <w:tcBorders>
              <w:top w:val="double" w:sz="4" w:space="0" w:color="000000"/>
              <w:left w:val="single" w:sz="4" w:space="0" w:color="000000"/>
              <w:bottom w:val="single" w:sz="4" w:space="0" w:color="000000"/>
              <w:right w:val="single" w:sz="4" w:space="0" w:color="000000"/>
            </w:tcBorders>
          </w:tcPr>
          <w:p w14:paraId="150E37A0" w14:textId="77777777" w:rsidR="00DA190E" w:rsidRDefault="00BF19FC">
            <w:pPr>
              <w:spacing w:after="0" w:line="259" w:lineRule="auto"/>
              <w:ind w:left="0" w:right="0" w:firstLine="0"/>
              <w:jc w:val="left"/>
            </w:pPr>
            <w:r>
              <w:rPr>
                <w:sz w:val="16"/>
              </w:rPr>
              <w:t xml:space="preserve">94.1815 </w:t>
            </w:r>
          </w:p>
        </w:tc>
      </w:tr>
    </w:tbl>
    <w:p w14:paraId="77E07983" w14:textId="77777777" w:rsidR="00DA190E" w:rsidRDefault="00BF19FC">
      <w:pPr>
        <w:spacing w:after="23" w:line="259" w:lineRule="auto"/>
        <w:ind w:left="11" w:right="0" w:firstLine="0"/>
        <w:jc w:val="left"/>
      </w:pPr>
      <w:r>
        <w:rPr>
          <w:b/>
          <w:sz w:val="16"/>
        </w:rPr>
        <w:t xml:space="preserve"> </w:t>
      </w:r>
    </w:p>
    <w:p w14:paraId="79A291D8" w14:textId="77777777" w:rsidR="00DA190E" w:rsidRDefault="00BF19FC">
      <w:pPr>
        <w:ind w:left="6" w:right="0"/>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6CC20407" w14:textId="77777777" w:rsidR="00DA190E" w:rsidRDefault="00BF19FC">
      <w:pPr>
        <w:spacing w:after="0" w:line="259" w:lineRule="auto"/>
        <w:ind w:left="11" w:right="0" w:firstLine="0"/>
        <w:jc w:val="left"/>
      </w:pPr>
      <w:r>
        <w:t xml:space="preserve"> </w:t>
      </w:r>
    </w:p>
    <w:p w14:paraId="6A21646C" w14:textId="77777777" w:rsidR="00DA190E" w:rsidRDefault="00BF19FC">
      <w:pPr>
        <w:ind w:left="6" w:right="0"/>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1E166205" w14:textId="77777777" w:rsidR="00DA190E" w:rsidRDefault="00BF19FC">
      <w:pPr>
        <w:spacing w:after="0" w:line="259" w:lineRule="auto"/>
        <w:ind w:left="11" w:right="0" w:firstLine="0"/>
        <w:jc w:val="left"/>
      </w:pPr>
      <w:r>
        <w:rPr>
          <w:b/>
        </w:rPr>
        <w:lastRenderedPageBreak/>
        <w:t xml:space="preserve"> </w:t>
      </w:r>
    </w:p>
    <w:p w14:paraId="5BBB2B0A" w14:textId="77777777" w:rsidR="00DA190E" w:rsidRDefault="00BF19FC">
      <w:pPr>
        <w:spacing w:line="248" w:lineRule="auto"/>
        <w:ind w:left="12" w:right="0"/>
      </w:pPr>
      <w:r>
        <w:rPr>
          <w:b/>
        </w:rPr>
        <w:t xml:space="preserve">Época de pago:  </w:t>
      </w:r>
    </w:p>
    <w:p w14:paraId="366EF494" w14:textId="77777777" w:rsidR="00DA190E" w:rsidRDefault="00BF19FC">
      <w:pPr>
        <w:spacing w:after="0" w:line="259" w:lineRule="auto"/>
        <w:ind w:left="11" w:right="0" w:firstLine="0"/>
        <w:jc w:val="left"/>
      </w:pPr>
      <w:r>
        <w:t xml:space="preserve"> </w:t>
      </w:r>
    </w:p>
    <w:p w14:paraId="59A9925A" w14:textId="77777777" w:rsidR="00DA190E" w:rsidRDefault="00BF19FC">
      <w:pPr>
        <w:ind w:left="6" w:right="0"/>
      </w:pPr>
      <w:r>
        <w:t xml:space="preserve">El cobro de derecho de alumbrado público podrá ser: </w:t>
      </w:r>
    </w:p>
    <w:p w14:paraId="59607690" w14:textId="77777777" w:rsidR="00DA190E" w:rsidRDefault="00BF19FC">
      <w:pPr>
        <w:spacing w:after="0" w:line="259" w:lineRule="auto"/>
        <w:ind w:left="11" w:right="0" w:firstLine="0"/>
        <w:jc w:val="left"/>
      </w:pPr>
      <w:r>
        <w:t xml:space="preserve"> </w:t>
      </w:r>
    </w:p>
    <w:p w14:paraId="64B1536B" w14:textId="77777777" w:rsidR="00DA190E" w:rsidRDefault="00BF19FC">
      <w:pPr>
        <w:ind w:left="6" w:right="0"/>
      </w:pPr>
      <w:r>
        <w:t xml:space="preserve">De manera mensual, y/o bimestral, cuando se realice por medio de la empresa suministradora de energía. </w:t>
      </w:r>
    </w:p>
    <w:p w14:paraId="01DA194D" w14:textId="77777777" w:rsidR="00DA190E" w:rsidRDefault="00BF19FC">
      <w:pPr>
        <w:spacing w:after="0" w:line="259" w:lineRule="auto"/>
        <w:ind w:left="11" w:right="0" w:firstLine="0"/>
        <w:jc w:val="left"/>
      </w:pPr>
      <w:r>
        <w:t xml:space="preserve"> </w:t>
      </w:r>
    </w:p>
    <w:p w14:paraId="270941E4" w14:textId="77777777" w:rsidR="00DA190E" w:rsidRDefault="00BF19FC">
      <w:pPr>
        <w:ind w:left="6" w:right="0"/>
      </w:pPr>
      <w:r>
        <w:t xml:space="preserve">De manera mensual, cuando se realice a través del sistema operador del agua potable. </w:t>
      </w:r>
    </w:p>
    <w:p w14:paraId="29319409" w14:textId="77777777" w:rsidR="00DA190E" w:rsidRDefault="00BF19FC">
      <w:pPr>
        <w:spacing w:after="0" w:line="259" w:lineRule="auto"/>
        <w:ind w:left="11" w:right="0" w:firstLine="0"/>
        <w:jc w:val="left"/>
      </w:pPr>
      <w:r>
        <w:t xml:space="preserve"> </w:t>
      </w:r>
    </w:p>
    <w:p w14:paraId="6E08DD55" w14:textId="77777777" w:rsidR="00DA190E" w:rsidRDefault="00BF19FC">
      <w:pPr>
        <w:ind w:left="6" w:right="0"/>
      </w:pPr>
      <w:r>
        <w:t xml:space="preserve">De manera mensual, bimestral y/o anual, cuando se realice por la tesorería por convenio. </w:t>
      </w:r>
    </w:p>
    <w:p w14:paraId="651FEB54" w14:textId="77777777" w:rsidR="00DA190E" w:rsidRDefault="00BF19FC">
      <w:pPr>
        <w:spacing w:after="0" w:line="259" w:lineRule="auto"/>
        <w:ind w:left="11" w:right="0" w:firstLine="0"/>
        <w:jc w:val="left"/>
      </w:pPr>
      <w:r>
        <w:t xml:space="preserve"> </w:t>
      </w:r>
    </w:p>
    <w:p w14:paraId="1493F39F" w14:textId="77777777" w:rsidR="00DA190E" w:rsidRDefault="00BF19FC">
      <w:pPr>
        <w:ind w:left="6" w:right="0"/>
      </w:pPr>
      <w:r>
        <w:t xml:space="preserve">De forma anual cuando se trate de predios urbanos, rústicos o baldíos que no cuenten con contrato de energía eléctrica. </w:t>
      </w:r>
    </w:p>
    <w:p w14:paraId="0AF5E924" w14:textId="77777777" w:rsidR="00DA190E" w:rsidRDefault="00BF19FC">
      <w:pPr>
        <w:spacing w:after="0" w:line="259" w:lineRule="auto"/>
        <w:ind w:left="11" w:right="0" w:firstLine="0"/>
        <w:jc w:val="left"/>
      </w:pPr>
      <w:r>
        <w:t xml:space="preserve"> </w:t>
      </w:r>
    </w:p>
    <w:p w14:paraId="16FDBD68" w14:textId="77777777" w:rsidR="00DA190E" w:rsidRDefault="00BF19FC">
      <w:pPr>
        <w:spacing w:line="248" w:lineRule="auto"/>
        <w:ind w:left="12" w:right="0"/>
      </w:pPr>
      <w:r>
        <w:rPr>
          <w:b/>
        </w:rPr>
        <w:t xml:space="preserve">Equilibrio del egreso con el ingreso DAP, 2022. </w:t>
      </w:r>
    </w:p>
    <w:p w14:paraId="1F580285" w14:textId="77777777" w:rsidR="00DA190E" w:rsidRDefault="00BF19FC">
      <w:pPr>
        <w:spacing w:after="0" w:line="259" w:lineRule="auto"/>
        <w:ind w:left="11" w:right="0" w:firstLine="0"/>
        <w:jc w:val="left"/>
      </w:pPr>
      <w:r>
        <w:rPr>
          <w:b/>
        </w:rPr>
        <w:t xml:space="preserve"> </w:t>
      </w:r>
    </w:p>
    <w:p w14:paraId="0E656397" w14:textId="77777777" w:rsidR="00DA190E" w:rsidRDefault="00BF19FC">
      <w:pPr>
        <w:ind w:left="6" w:right="0"/>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62AA3EF7" w14:textId="77777777" w:rsidR="00DA190E" w:rsidRDefault="00BF19FC">
      <w:pPr>
        <w:spacing w:after="0" w:line="259" w:lineRule="auto"/>
        <w:ind w:left="11" w:right="0" w:firstLine="0"/>
        <w:jc w:val="left"/>
      </w:pPr>
      <w:r>
        <w:t xml:space="preserve"> </w:t>
      </w:r>
    </w:p>
    <w:p w14:paraId="383E82E4" w14:textId="77777777" w:rsidR="00DA190E" w:rsidRDefault="00BF19FC">
      <w:pPr>
        <w:ind w:left="6" w:right="0"/>
      </w:pPr>
      <w:r>
        <w:t xml:space="preserve">La tesorería deberá asignar el monto total del dinero excedente únicamente para la constante modernización, mejora y mantenimiento de los sistemas de alumbrado público municipal. </w:t>
      </w:r>
    </w:p>
    <w:p w14:paraId="513033A7" w14:textId="77777777" w:rsidR="00DA190E" w:rsidRDefault="00BF19FC">
      <w:pPr>
        <w:spacing w:after="0" w:line="259" w:lineRule="auto"/>
        <w:ind w:left="11" w:right="0" w:firstLine="0"/>
        <w:jc w:val="left"/>
      </w:pPr>
      <w:r>
        <w:t xml:space="preserve"> </w:t>
      </w:r>
    </w:p>
    <w:p w14:paraId="413A6ACE" w14:textId="77777777" w:rsidR="00DA190E" w:rsidRDefault="00BF19FC">
      <w:pPr>
        <w:pStyle w:val="Ttulo3"/>
        <w:ind w:left="303" w:right="29"/>
      </w:pPr>
      <w:r>
        <w:t xml:space="preserve">CAPÍTULO X DE LOS SERVICIOS DE ASISTENCIA SOCIAL </w:t>
      </w:r>
    </w:p>
    <w:p w14:paraId="79203234" w14:textId="77777777" w:rsidR="00DA190E" w:rsidRDefault="00BF19FC">
      <w:pPr>
        <w:spacing w:after="0" w:line="259" w:lineRule="auto"/>
        <w:ind w:left="11" w:right="0" w:firstLine="0"/>
        <w:jc w:val="left"/>
      </w:pPr>
      <w:r>
        <w:rPr>
          <w:b/>
        </w:rPr>
        <w:t xml:space="preserve"> </w:t>
      </w:r>
    </w:p>
    <w:p w14:paraId="6332FF22" w14:textId="77777777" w:rsidR="00DA190E" w:rsidRDefault="00BF19FC">
      <w:pPr>
        <w:ind w:left="6" w:right="0"/>
      </w:pPr>
      <w:r>
        <w:rPr>
          <w:b/>
        </w:rPr>
        <w:t xml:space="preserve">Artículo 49. </w:t>
      </w:r>
      <w:r>
        <w:t xml:space="preserve">Los servicios médicos, de rehabilitación, psicológicos, jurídicos, alimentarios y/o asistenciales que contempla la Ley de Asistencia Social del Estado de Tlaxcala, proporcionados por el Sistema Municipal para el Desarrollo Integral de la Familia, generan las cuotas de recuperación determinadas en UMA, que serán integradas por la Administración Municipal en un catálogo, que se someterá al análisis y aprobación del Ayuntamiento. </w:t>
      </w:r>
    </w:p>
    <w:p w14:paraId="36729A23" w14:textId="77777777" w:rsidR="00DA190E" w:rsidRDefault="00BF19FC">
      <w:pPr>
        <w:spacing w:after="0" w:line="259" w:lineRule="auto"/>
        <w:ind w:left="11" w:right="0" w:firstLine="0"/>
        <w:jc w:val="left"/>
      </w:pPr>
      <w:r>
        <w:t xml:space="preserve"> </w:t>
      </w:r>
    </w:p>
    <w:p w14:paraId="659001EF" w14:textId="77777777" w:rsidR="00DA190E" w:rsidRDefault="00BF19FC">
      <w:pPr>
        <w:ind w:left="6" w:right="0"/>
      </w:pPr>
      <w:r>
        <w:t xml:space="preserve">Los servicios asistenciales proporcionados por el Sistema Estatal y que por convenio preste el Sistema Municipal, causará los derechos que la Institución Estatal determine. </w:t>
      </w:r>
    </w:p>
    <w:p w14:paraId="60A72A21" w14:textId="77777777" w:rsidR="00DA190E" w:rsidRDefault="00BF19FC">
      <w:pPr>
        <w:spacing w:after="0" w:line="259" w:lineRule="auto"/>
        <w:ind w:left="11" w:right="0" w:firstLine="0"/>
        <w:jc w:val="left"/>
      </w:pPr>
      <w:r>
        <w:t xml:space="preserve"> </w:t>
      </w:r>
    </w:p>
    <w:p w14:paraId="08081AF2" w14:textId="77777777" w:rsidR="00DA190E" w:rsidRDefault="00BF19FC">
      <w:pPr>
        <w:pStyle w:val="Ttulo3"/>
        <w:ind w:left="303" w:right="334"/>
      </w:pPr>
      <w:r>
        <w:t xml:space="preserve">CAPÍTULO XI DE LOS SERVICIOS DE AGUA Y ALCANTARILLADO </w:t>
      </w:r>
    </w:p>
    <w:p w14:paraId="39FE590E" w14:textId="77777777" w:rsidR="00DA190E" w:rsidRDefault="00BF19FC">
      <w:pPr>
        <w:spacing w:after="0" w:line="259" w:lineRule="auto"/>
        <w:ind w:left="11" w:right="0" w:firstLine="0"/>
        <w:jc w:val="left"/>
      </w:pPr>
      <w:r>
        <w:rPr>
          <w:b/>
        </w:rPr>
        <w:t xml:space="preserve"> </w:t>
      </w:r>
    </w:p>
    <w:p w14:paraId="6DAB4F31" w14:textId="77777777" w:rsidR="00DA190E" w:rsidRDefault="00BF19FC">
      <w:pPr>
        <w:ind w:left="6" w:right="0"/>
      </w:pPr>
      <w:r>
        <w:rPr>
          <w:b/>
        </w:rPr>
        <w:t xml:space="preserve">Artículo 50. </w:t>
      </w:r>
      <w:r>
        <w:t xml:space="preserve">Los ingresos que se obtengan por los servicios que preste la Comisión de Agua Potable y Alcantarillado del Municipio de Huamantla (CAPAMH), se recaudarán conforme a las tarifas y cuotas que determine su Consejo de Administración, debiendo informar al Ayuntamiento para que este las apruebe y se publiquen en el Periódico Oficial. </w:t>
      </w:r>
    </w:p>
    <w:p w14:paraId="6009F439" w14:textId="77777777" w:rsidR="00DA190E" w:rsidRDefault="00BF19FC">
      <w:pPr>
        <w:spacing w:after="0" w:line="259" w:lineRule="auto"/>
        <w:ind w:left="11" w:right="0" w:firstLine="0"/>
        <w:jc w:val="left"/>
      </w:pPr>
      <w:r>
        <w:t xml:space="preserve"> </w:t>
      </w:r>
    </w:p>
    <w:p w14:paraId="78EB1E6C" w14:textId="77777777" w:rsidR="00DA190E" w:rsidRDefault="00BF19FC">
      <w:pPr>
        <w:ind w:left="6" w:right="0"/>
      </w:pPr>
      <w:r>
        <w:t xml:space="preserve">Conforme al Código Financiero, los adeudos vencidos derivados de la prestación de los servicios de suministro de agua potable y mantenimiento de las redes de agua, drenaje y alcantarillado, serán considerados créditos fiscales, siendo la Comisión de Agua Potable y Alcantarillado del Municipio de Huamantla, la autoridad legalmente facultada para realizar su cobro mediante el procedimiento administrativo de ejecución que contempla el Código Financiero. </w:t>
      </w:r>
    </w:p>
    <w:p w14:paraId="6EFB0EC4" w14:textId="77777777" w:rsidR="00DA190E" w:rsidRDefault="00BF19FC">
      <w:pPr>
        <w:spacing w:after="0" w:line="259" w:lineRule="auto"/>
        <w:ind w:left="10" w:right="0" w:firstLine="0"/>
        <w:jc w:val="center"/>
      </w:pPr>
      <w:r>
        <w:rPr>
          <w:b/>
        </w:rPr>
        <w:t xml:space="preserve"> </w:t>
      </w:r>
    </w:p>
    <w:p w14:paraId="30726705" w14:textId="77777777" w:rsidR="00DA190E" w:rsidRDefault="00BF19FC">
      <w:pPr>
        <w:pStyle w:val="Ttulo3"/>
        <w:ind w:left="303" w:right="334"/>
      </w:pPr>
      <w:r>
        <w:t xml:space="preserve">CAPÍTULO </w:t>
      </w:r>
      <w:proofErr w:type="gramStart"/>
      <w:r>
        <w:t>XII  CELEBRACIÓN</w:t>
      </w:r>
      <w:proofErr w:type="gramEnd"/>
      <w:r>
        <w:t xml:space="preserve"> DE LA FERIA </w:t>
      </w:r>
    </w:p>
    <w:p w14:paraId="2FE7015C" w14:textId="77777777" w:rsidR="00DA190E" w:rsidRDefault="00BF19FC">
      <w:pPr>
        <w:spacing w:after="0" w:line="259" w:lineRule="auto"/>
        <w:ind w:left="11" w:right="0" w:firstLine="0"/>
        <w:jc w:val="left"/>
      </w:pPr>
      <w:r>
        <w:rPr>
          <w:b/>
        </w:rPr>
        <w:t xml:space="preserve"> </w:t>
      </w:r>
    </w:p>
    <w:p w14:paraId="4C2BF865" w14:textId="77777777" w:rsidR="00DA190E" w:rsidRDefault="00BF19FC">
      <w:pPr>
        <w:ind w:left="6" w:right="0"/>
      </w:pPr>
      <w:r>
        <w:rPr>
          <w:b/>
        </w:rPr>
        <w:t xml:space="preserve">Artículo 51. </w:t>
      </w:r>
      <w:r>
        <w:t xml:space="preserve">Con motivo de la celebración de la feria anual la comisión organizadora, designada por el Ayuntamiento, percibirá ingresos provenientes de patrocinios, cuotas de recuperación, venta de artículos promocionales, arrendamiento de inmuebles y otros, que en su momento y de acuerdo al plan de trabajo y el programa de realización de las festividades, determinara la comisión organizadora, debiendo el Ayuntamiento aprobar las diferentes condiciones e informarlas oportunamente para que surtan efectos ante terceros. </w:t>
      </w:r>
    </w:p>
    <w:p w14:paraId="4DE50997" w14:textId="77777777" w:rsidR="00DA190E" w:rsidRDefault="00BF19FC">
      <w:pPr>
        <w:spacing w:after="0" w:line="259" w:lineRule="auto"/>
        <w:ind w:left="11" w:right="0" w:firstLine="0"/>
        <w:jc w:val="left"/>
      </w:pPr>
      <w:r>
        <w:t xml:space="preserve"> </w:t>
      </w:r>
    </w:p>
    <w:p w14:paraId="66ADC9F5" w14:textId="77777777" w:rsidR="00DA190E" w:rsidRDefault="00BF19FC">
      <w:pPr>
        <w:ind w:left="6" w:right="0"/>
      </w:pPr>
      <w:r>
        <w:t xml:space="preserve">Por los permisos que conceda la administración municipal para la utilización de la vía y lugares públicos concesionada a los establecimientos de diversiones, espectáculos y ventas integradas, así como a las personas físicas y morales que soliciten el permiso correspondiente para realizar actividades comerciales y/o artísticas, se causarán derechos que se </w:t>
      </w:r>
      <w:r>
        <w:lastRenderedPageBreak/>
        <w:t xml:space="preserve">cobrarán por una sola vez al año. Por la celebración de eventos de cualquier naturaleza que merezca la ocupación de las áreas determinadas en el artículo 55 de esta Ley de Ingresos, se otorgará la tarifa correspondiente. </w:t>
      </w:r>
    </w:p>
    <w:p w14:paraId="3429AF9F" w14:textId="77777777" w:rsidR="00DA190E" w:rsidRDefault="00BF19FC">
      <w:pPr>
        <w:spacing w:after="0" w:line="259" w:lineRule="auto"/>
        <w:ind w:left="11" w:right="0" w:firstLine="0"/>
        <w:jc w:val="left"/>
      </w:pPr>
      <w:r>
        <w:t xml:space="preserve"> </w:t>
      </w:r>
    </w:p>
    <w:p w14:paraId="3E4324A7" w14:textId="77777777" w:rsidR="00DA190E" w:rsidRDefault="00BF19FC">
      <w:pPr>
        <w:ind w:left="6" w:right="0"/>
      </w:pPr>
      <w:r>
        <w:t xml:space="preserve">Los permisos que se otorguen al amparo de las disposiciones de esta Ley de Ingresos, se condicionarán a los requisitos, espacios y tarifas que se determinen por motivo de la celebración de la feria anual. </w:t>
      </w:r>
    </w:p>
    <w:p w14:paraId="30E1F5DB" w14:textId="77777777" w:rsidR="00DA190E" w:rsidRDefault="00BF19FC">
      <w:pPr>
        <w:spacing w:after="0" w:line="259" w:lineRule="auto"/>
        <w:ind w:left="11" w:right="0" w:firstLine="0"/>
        <w:jc w:val="left"/>
      </w:pPr>
      <w:r>
        <w:t xml:space="preserve"> </w:t>
      </w:r>
    </w:p>
    <w:p w14:paraId="67A1AE92" w14:textId="77777777" w:rsidR="00DA190E" w:rsidRDefault="00BF19FC">
      <w:pPr>
        <w:ind w:left="6" w:right="0"/>
      </w:pPr>
      <w:r>
        <w:t xml:space="preserve">Los recursos que se obtengan de la realización de la feria, hechas las deducciones correspondientes a su organización, se ingresarán en cuentas de la Tesorería y formarán parte de la cuenta pública. </w:t>
      </w:r>
    </w:p>
    <w:p w14:paraId="40B2F2FA" w14:textId="77777777" w:rsidR="00DA190E" w:rsidRDefault="00BF19FC">
      <w:pPr>
        <w:spacing w:after="0" w:line="259" w:lineRule="auto"/>
        <w:ind w:left="11" w:right="0" w:firstLine="0"/>
        <w:jc w:val="left"/>
      </w:pPr>
      <w:r>
        <w:t xml:space="preserve"> </w:t>
      </w:r>
    </w:p>
    <w:p w14:paraId="2C2035CA" w14:textId="77777777" w:rsidR="00DA190E" w:rsidRDefault="00BF19FC">
      <w:pPr>
        <w:spacing w:after="0" w:line="259" w:lineRule="auto"/>
        <w:ind w:left="11" w:right="0" w:firstLine="0"/>
        <w:jc w:val="left"/>
      </w:pPr>
      <w:r>
        <w:t xml:space="preserve"> </w:t>
      </w:r>
    </w:p>
    <w:p w14:paraId="6ABC5F78" w14:textId="77777777" w:rsidR="00DA190E" w:rsidRDefault="00BF19FC">
      <w:pPr>
        <w:spacing w:after="0" w:line="259" w:lineRule="auto"/>
        <w:ind w:left="11" w:right="0" w:firstLine="0"/>
        <w:jc w:val="left"/>
      </w:pPr>
      <w:r>
        <w:t xml:space="preserve"> </w:t>
      </w:r>
    </w:p>
    <w:p w14:paraId="57A77DAC" w14:textId="77777777" w:rsidR="00DA190E" w:rsidRDefault="00BF19FC">
      <w:pPr>
        <w:spacing w:after="0" w:line="259" w:lineRule="auto"/>
        <w:ind w:left="11" w:right="0" w:firstLine="0"/>
        <w:jc w:val="left"/>
      </w:pPr>
      <w:r>
        <w:t xml:space="preserve"> </w:t>
      </w:r>
    </w:p>
    <w:p w14:paraId="4F8D0BB8" w14:textId="77777777" w:rsidR="00DA190E" w:rsidRDefault="00BF19FC">
      <w:pPr>
        <w:spacing w:line="248" w:lineRule="auto"/>
        <w:ind w:left="303" w:right="335"/>
        <w:jc w:val="center"/>
      </w:pPr>
      <w:r>
        <w:rPr>
          <w:b/>
        </w:rPr>
        <w:t xml:space="preserve">TÍTULO </w:t>
      </w:r>
      <w:proofErr w:type="gramStart"/>
      <w:r>
        <w:rPr>
          <w:b/>
        </w:rPr>
        <w:t>SEXTO  DE</w:t>
      </w:r>
      <w:proofErr w:type="gramEnd"/>
      <w:r>
        <w:rPr>
          <w:b/>
        </w:rPr>
        <w:t xml:space="preserve"> LOS PRODUCTOS </w:t>
      </w:r>
    </w:p>
    <w:p w14:paraId="710782AF" w14:textId="77777777" w:rsidR="00DA190E" w:rsidRDefault="00BF19FC">
      <w:pPr>
        <w:spacing w:after="0" w:line="259" w:lineRule="auto"/>
        <w:ind w:left="11" w:right="0" w:firstLine="0"/>
        <w:jc w:val="left"/>
      </w:pPr>
      <w:r>
        <w:rPr>
          <w:b/>
        </w:rPr>
        <w:t xml:space="preserve"> </w:t>
      </w:r>
    </w:p>
    <w:p w14:paraId="482D628B" w14:textId="77777777" w:rsidR="00DA190E" w:rsidRDefault="00BF19FC">
      <w:pPr>
        <w:pStyle w:val="Ttulo3"/>
        <w:ind w:left="303" w:right="333"/>
      </w:pPr>
      <w:r>
        <w:t xml:space="preserve">CAPÍTULO I POR LA ENAJENACIÓN DE BIENES MUEBLES E INMUEBLES </w:t>
      </w:r>
    </w:p>
    <w:p w14:paraId="102A48CA" w14:textId="77777777" w:rsidR="00DA190E" w:rsidRDefault="00BF19FC">
      <w:pPr>
        <w:spacing w:after="0" w:line="259" w:lineRule="auto"/>
        <w:ind w:left="11" w:right="0" w:firstLine="0"/>
        <w:jc w:val="left"/>
      </w:pPr>
      <w:r>
        <w:rPr>
          <w:b/>
        </w:rPr>
        <w:t xml:space="preserve"> </w:t>
      </w:r>
    </w:p>
    <w:p w14:paraId="41371C23" w14:textId="77777777" w:rsidR="00DA190E" w:rsidRDefault="00BF19FC">
      <w:pPr>
        <w:ind w:left="6" w:right="0"/>
      </w:pPr>
      <w:r>
        <w:rPr>
          <w:b/>
        </w:rPr>
        <w:t xml:space="preserve">Artículo 52. </w:t>
      </w:r>
      <w:r>
        <w:t xml:space="preserve">Los productos que obtenga el Municipio por concepto de enajenación de los bienes muebles e inmuebles propiedad del mismo, se causarán y recaudarán, siempre y cuando el Ayuntamiento acuerde la venta de los mismos por interés público y el Congreso del Estado autorice tales operaciones. </w:t>
      </w:r>
    </w:p>
    <w:p w14:paraId="7A3F51BD" w14:textId="77777777" w:rsidR="00DA190E" w:rsidRDefault="00BF19FC">
      <w:pPr>
        <w:spacing w:after="0" w:line="259" w:lineRule="auto"/>
        <w:ind w:left="11" w:right="0" w:firstLine="0"/>
        <w:jc w:val="left"/>
      </w:pPr>
      <w:r>
        <w:t xml:space="preserve"> </w:t>
      </w:r>
    </w:p>
    <w:p w14:paraId="6A2FB67F" w14:textId="77777777" w:rsidR="00DA190E" w:rsidRDefault="00BF19FC">
      <w:pPr>
        <w:ind w:left="6" w:right="0"/>
      </w:pPr>
      <w:r>
        <w:rPr>
          <w:b/>
        </w:rPr>
        <w:t xml:space="preserve">Artículo 53. </w:t>
      </w:r>
      <w:r>
        <w:t xml:space="preserve">Los lotes en cementerios propiedad del Municipio, no serán sujetos de enajenación alguna y únicamente se obtendrán de ellos los ingresos según lo dispuesto en el Título Quinto, Capítulo VI de esta Ley de Ingresos. </w:t>
      </w:r>
    </w:p>
    <w:p w14:paraId="43790346" w14:textId="77777777" w:rsidR="00DA190E" w:rsidRDefault="00BF19FC">
      <w:pPr>
        <w:spacing w:after="0" w:line="259" w:lineRule="auto"/>
        <w:ind w:left="224" w:right="0" w:firstLine="0"/>
        <w:jc w:val="left"/>
      </w:pPr>
      <w:r>
        <w:rPr>
          <w:b/>
        </w:rPr>
        <w:t xml:space="preserve"> </w:t>
      </w:r>
    </w:p>
    <w:p w14:paraId="147F65CE" w14:textId="77777777" w:rsidR="00DA190E" w:rsidRDefault="00BF19FC">
      <w:pPr>
        <w:spacing w:line="248" w:lineRule="auto"/>
        <w:ind w:left="303" w:right="336"/>
        <w:jc w:val="center"/>
      </w:pPr>
      <w:r>
        <w:rPr>
          <w:b/>
        </w:rPr>
        <w:t xml:space="preserve">CAPÍTULO II </w:t>
      </w:r>
    </w:p>
    <w:p w14:paraId="76714D59" w14:textId="77777777" w:rsidR="00DA190E" w:rsidRDefault="00BF19FC">
      <w:pPr>
        <w:spacing w:line="248" w:lineRule="auto"/>
        <w:ind w:left="12" w:right="0"/>
      </w:pPr>
      <w:r>
        <w:rPr>
          <w:b/>
        </w:rPr>
        <w:t xml:space="preserve">POR EL ARRENDAMIENTO DE ÁREAS Y SUPERFICIES EN EL MERCADO MUNICIPAL Y EL USO DE </w:t>
      </w:r>
    </w:p>
    <w:p w14:paraId="73B15467" w14:textId="77777777" w:rsidR="00DA190E" w:rsidRDefault="00BF19FC">
      <w:pPr>
        <w:pStyle w:val="Ttulo3"/>
        <w:ind w:left="303" w:right="334"/>
      </w:pPr>
      <w:r>
        <w:t xml:space="preserve">LA VÍA Y ESPACIOS PÚBLICOS PARA TIANGUIS </w:t>
      </w:r>
    </w:p>
    <w:p w14:paraId="74FFE408" w14:textId="77777777" w:rsidR="00DA190E" w:rsidRDefault="00BF19FC">
      <w:pPr>
        <w:spacing w:after="0" w:line="259" w:lineRule="auto"/>
        <w:ind w:left="11" w:right="0" w:firstLine="0"/>
        <w:jc w:val="left"/>
      </w:pPr>
      <w:r>
        <w:rPr>
          <w:b/>
        </w:rPr>
        <w:t xml:space="preserve"> </w:t>
      </w:r>
    </w:p>
    <w:p w14:paraId="17DC0769" w14:textId="77777777" w:rsidR="00DA190E" w:rsidRDefault="00BF19FC">
      <w:pPr>
        <w:ind w:left="6" w:right="0"/>
      </w:pPr>
      <w:r>
        <w:rPr>
          <w:b/>
        </w:rPr>
        <w:t xml:space="preserve">Artículo 54. </w:t>
      </w:r>
      <w:r>
        <w:t xml:space="preserve">Los ingresos producto del arrendamiento o la explotación de los bienes señalados en el artículo 221, del Código Financiero y su relación con el artículo 19 del Reglamento de Mercados y Lugares Destinados para Tianguis del Municipio de Huamantla, se percibirán de acuerdo a las siguientes consideraciones: </w:t>
      </w:r>
    </w:p>
    <w:p w14:paraId="6F150E66" w14:textId="77777777" w:rsidR="00DA190E" w:rsidRDefault="00BF19FC">
      <w:pPr>
        <w:spacing w:after="17" w:line="259" w:lineRule="auto"/>
        <w:ind w:left="224" w:right="0" w:firstLine="0"/>
        <w:jc w:val="left"/>
      </w:pPr>
      <w:r>
        <w:t xml:space="preserve"> </w:t>
      </w:r>
    </w:p>
    <w:p w14:paraId="15D6554B" w14:textId="77777777" w:rsidR="00DA190E" w:rsidRDefault="00BF19FC">
      <w:pPr>
        <w:ind w:left="6" w:right="0"/>
      </w:pPr>
      <w:r>
        <w:t xml:space="preserve">Tratándose del mercado municipal “Plutarco Montiel” y dentro de éste, los locales destinados para comercio fijo y semifijo, por el arrendamiento mensual se aplicarán la siguiente tarifa: </w:t>
      </w:r>
    </w:p>
    <w:p w14:paraId="5A92E9FF" w14:textId="77777777" w:rsidR="00DA190E" w:rsidRDefault="00BF19FC">
      <w:pPr>
        <w:spacing w:after="0" w:line="259" w:lineRule="auto"/>
        <w:ind w:left="224" w:right="0" w:firstLine="0"/>
        <w:jc w:val="left"/>
      </w:pPr>
      <w:r>
        <w:t xml:space="preserve"> </w:t>
      </w:r>
    </w:p>
    <w:p w14:paraId="5127CDFA" w14:textId="77777777" w:rsidR="00DA190E" w:rsidRDefault="00BF19FC">
      <w:pPr>
        <w:numPr>
          <w:ilvl w:val="0"/>
          <w:numId w:val="31"/>
        </w:numPr>
        <w:ind w:right="0" w:hanging="360"/>
      </w:pPr>
      <w:r>
        <w:t xml:space="preserve">Espacios en la explanada anexa al mercado, por m² 0.42 UMA. </w:t>
      </w:r>
    </w:p>
    <w:p w14:paraId="7F15D0B3" w14:textId="77777777" w:rsidR="00DA190E" w:rsidRDefault="00BF19FC">
      <w:pPr>
        <w:spacing w:after="0" w:line="259" w:lineRule="auto"/>
        <w:ind w:left="731" w:right="0" w:firstLine="0"/>
        <w:jc w:val="left"/>
      </w:pPr>
      <w:r>
        <w:t xml:space="preserve"> </w:t>
      </w:r>
    </w:p>
    <w:p w14:paraId="02F45DEA" w14:textId="77777777" w:rsidR="00DA190E" w:rsidRDefault="00BF19FC">
      <w:pPr>
        <w:numPr>
          <w:ilvl w:val="0"/>
          <w:numId w:val="31"/>
        </w:numPr>
        <w:ind w:right="0" w:hanging="360"/>
      </w:pPr>
      <w:r>
        <w:t xml:space="preserve">Mesetas en el interior del mercado, por m² 0.42 UMA. </w:t>
      </w:r>
    </w:p>
    <w:p w14:paraId="73C38949" w14:textId="77777777" w:rsidR="00DA190E" w:rsidRDefault="00BF19FC">
      <w:pPr>
        <w:spacing w:after="0" w:line="259" w:lineRule="auto"/>
        <w:ind w:left="11" w:right="0" w:firstLine="0"/>
        <w:jc w:val="left"/>
      </w:pPr>
      <w:r>
        <w:t xml:space="preserve"> </w:t>
      </w:r>
    </w:p>
    <w:p w14:paraId="2F76A6F7" w14:textId="77777777" w:rsidR="00DA190E" w:rsidRDefault="00BF19FC">
      <w:pPr>
        <w:numPr>
          <w:ilvl w:val="0"/>
          <w:numId w:val="31"/>
        </w:numPr>
        <w:ind w:right="0" w:hanging="360"/>
      </w:pPr>
      <w:r>
        <w:t xml:space="preserve">Accesorias en el interior del mercado, por m² 0.63 UMA. </w:t>
      </w:r>
    </w:p>
    <w:p w14:paraId="75F01C6E" w14:textId="77777777" w:rsidR="00DA190E" w:rsidRDefault="00BF19FC">
      <w:pPr>
        <w:spacing w:after="0" w:line="259" w:lineRule="auto"/>
        <w:ind w:left="11" w:right="0" w:firstLine="0"/>
        <w:jc w:val="left"/>
      </w:pPr>
      <w:r>
        <w:t xml:space="preserve"> </w:t>
      </w:r>
    </w:p>
    <w:p w14:paraId="177FABD6" w14:textId="77777777" w:rsidR="00DA190E" w:rsidRDefault="00BF19FC">
      <w:pPr>
        <w:numPr>
          <w:ilvl w:val="0"/>
          <w:numId w:val="31"/>
        </w:numPr>
        <w:ind w:right="0" w:hanging="360"/>
      </w:pPr>
      <w:r>
        <w:t xml:space="preserve">Accesorias en el exterior del mercado, por m² 0.83 UMA. </w:t>
      </w:r>
    </w:p>
    <w:p w14:paraId="17EFFE98" w14:textId="77777777" w:rsidR="00DA190E" w:rsidRDefault="00BF19FC">
      <w:pPr>
        <w:spacing w:after="0" w:line="259" w:lineRule="auto"/>
        <w:ind w:left="11" w:right="0" w:firstLine="0"/>
        <w:jc w:val="left"/>
      </w:pPr>
      <w:r>
        <w:t xml:space="preserve"> </w:t>
      </w:r>
    </w:p>
    <w:p w14:paraId="6D06DC7E" w14:textId="77777777" w:rsidR="00DA190E" w:rsidRDefault="00BF19FC">
      <w:pPr>
        <w:ind w:left="6" w:right="0"/>
      </w:pPr>
      <w:r>
        <w:t xml:space="preserve">La Administración Municipal regulará el régimen del inmueble, considerando además las siguientes disposiciones: </w:t>
      </w:r>
    </w:p>
    <w:p w14:paraId="3B45AE5B" w14:textId="77777777" w:rsidR="00DA190E" w:rsidRDefault="00BF19FC">
      <w:pPr>
        <w:spacing w:after="0" w:line="259" w:lineRule="auto"/>
        <w:ind w:left="224" w:right="0" w:firstLine="0"/>
        <w:jc w:val="left"/>
      </w:pPr>
      <w:r>
        <w:t xml:space="preserve"> </w:t>
      </w:r>
    </w:p>
    <w:p w14:paraId="7B3EB824" w14:textId="77777777" w:rsidR="00DA190E" w:rsidRDefault="00BF19FC">
      <w:pPr>
        <w:numPr>
          <w:ilvl w:val="0"/>
          <w:numId w:val="32"/>
        </w:numPr>
        <w:ind w:right="0" w:hanging="360"/>
      </w:pPr>
      <w:r>
        <w:t xml:space="preserve">El Municipio celebrará contratos de arrendamiento con vigencia de 1 año, mismos que serán renovados en el primer trimestre del ejercicio fiscal correspondiente, de lo contrario, podrá disponer de dichos locales y otorgarlos a quien o quienes lo soliciten, siempre y cuando reúnan los requisitos que se acuerden para su arrendamiento. </w:t>
      </w:r>
    </w:p>
    <w:p w14:paraId="302B2A2D" w14:textId="77777777" w:rsidR="00DA190E" w:rsidRDefault="00BF19FC">
      <w:pPr>
        <w:spacing w:after="0" w:line="259" w:lineRule="auto"/>
        <w:ind w:left="731" w:right="0" w:firstLine="0"/>
        <w:jc w:val="left"/>
      </w:pPr>
      <w:r>
        <w:t xml:space="preserve"> </w:t>
      </w:r>
    </w:p>
    <w:p w14:paraId="02FDC5CF" w14:textId="77777777" w:rsidR="00DA190E" w:rsidRDefault="00BF19FC">
      <w:pPr>
        <w:numPr>
          <w:ilvl w:val="0"/>
          <w:numId w:val="32"/>
        </w:numPr>
        <w:ind w:right="0" w:hanging="360"/>
      </w:pPr>
      <w:r>
        <w:t xml:space="preserve">El pago extemporáneo del arrendamiento de los locales en el mercado municipal, transcurridos tres meses, si el pago no se realiza, se multará al arrendatario según lo dispone el artículo 63, fracción XII de esta Ley de Ingresos. </w:t>
      </w:r>
    </w:p>
    <w:p w14:paraId="5C9A5849" w14:textId="77777777" w:rsidR="00DA190E" w:rsidRDefault="00BF19FC">
      <w:pPr>
        <w:spacing w:after="0" w:line="259" w:lineRule="auto"/>
        <w:ind w:left="11" w:right="0" w:firstLine="0"/>
        <w:jc w:val="left"/>
      </w:pPr>
      <w:r>
        <w:t xml:space="preserve"> </w:t>
      </w:r>
    </w:p>
    <w:p w14:paraId="2839CA4E" w14:textId="77777777" w:rsidR="00DA190E" w:rsidRDefault="00BF19FC">
      <w:pPr>
        <w:numPr>
          <w:ilvl w:val="0"/>
          <w:numId w:val="32"/>
        </w:numPr>
        <w:ind w:right="0" w:hanging="360"/>
      </w:pPr>
      <w:r>
        <w:t xml:space="preserve">Los concesionarios de locales, ubicados dentro y fuera del mercado municipal, podrán traspasar o ceder los derechos de sus concesiones a terceras personas, debiendo contar obligatoriamente con la autorización del Municipio. </w:t>
      </w:r>
    </w:p>
    <w:p w14:paraId="4C12DE63" w14:textId="77777777" w:rsidR="00DA190E" w:rsidRDefault="00BF19FC">
      <w:pPr>
        <w:spacing w:after="0" w:line="259" w:lineRule="auto"/>
        <w:ind w:left="11" w:right="0" w:firstLine="0"/>
        <w:jc w:val="left"/>
      </w:pPr>
      <w:r>
        <w:t xml:space="preserve"> </w:t>
      </w:r>
    </w:p>
    <w:p w14:paraId="0AEA63D2" w14:textId="77777777" w:rsidR="00DA190E" w:rsidRDefault="00BF19FC">
      <w:pPr>
        <w:numPr>
          <w:ilvl w:val="0"/>
          <w:numId w:val="32"/>
        </w:numPr>
        <w:ind w:right="0" w:hanging="360"/>
      </w:pPr>
      <w:r>
        <w:lastRenderedPageBreak/>
        <w:t xml:space="preserve">Los nuevos concesionarios de los locales, realizarán un depósito de garantía a favor del Municipio, equivalente a la siguiente tarifa: </w:t>
      </w:r>
    </w:p>
    <w:p w14:paraId="5D041953" w14:textId="77777777" w:rsidR="00DA190E" w:rsidRDefault="00BF19FC">
      <w:pPr>
        <w:spacing w:after="0" w:line="259" w:lineRule="auto"/>
        <w:ind w:left="945" w:right="0" w:firstLine="0"/>
        <w:jc w:val="left"/>
      </w:pPr>
      <w:r>
        <w:t xml:space="preserve"> </w:t>
      </w:r>
    </w:p>
    <w:p w14:paraId="014C5B2D" w14:textId="77777777" w:rsidR="00DA190E" w:rsidRDefault="00BF19FC">
      <w:pPr>
        <w:numPr>
          <w:ilvl w:val="2"/>
          <w:numId w:val="33"/>
        </w:numPr>
        <w:ind w:right="0" w:hanging="498"/>
      </w:pPr>
      <w:r>
        <w:t xml:space="preserve">Espacios en la explanada anexa al mercado, 100 UMA. </w:t>
      </w:r>
    </w:p>
    <w:p w14:paraId="69526E8A" w14:textId="77777777" w:rsidR="00DA190E" w:rsidRDefault="00BF19FC">
      <w:pPr>
        <w:spacing w:after="0" w:line="259" w:lineRule="auto"/>
        <w:ind w:left="731" w:right="0" w:firstLine="0"/>
        <w:jc w:val="left"/>
      </w:pPr>
      <w:r>
        <w:t xml:space="preserve"> </w:t>
      </w:r>
    </w:p>
    <w:p w14:paraId="1A678FE2" w14:textId="77777777" w:rsidR="00DA190E" w:rsidRDefault="00BF19FC">
      <w:pPr>
        <w:numPr>
          <w:ilvl w:val="2"/>
          <w:numId w:val="33"/>
        </w:numPr>
        <w:ind w:right="0" w:hanging="498"/>
      </w:pPr>
      <w:r>
        <w:t xml:space="preserve">Mesetas en el interior del mercado, 100 UMA. </w:t>
      </w:r>
    </w:p>
    <w:p w14:paraId="120797B0" w14:textId="77777777" w:rsidR="00DA190E" w:rsidRDefault="00BF19FC">
      <w:pPr>
        <w:spacing w:after="0" w:line="259" w:lineRule="auto"/>
        <w:ind w:left="11" w:right="0" w:firstLine="0"/>
        <w:jc w:val="left"/>
      </w:pPr>
      <w:r>
        <w:t xml:space="preserve"> </w:t>
      </w:r>
    </w:p>
    <w:p w14:paraId="4852F276" w14:textId="77777777" w:rsidR="00DA190E" w:rsidRDefault="00BF19FC">
      <w:pPr>
        <w:numPr>
          <w:ilvl w:val="2"/>
          <w:numId w:val="33"/>
        </w:numPr>
        <w:ind w:right="0" w:hanging="498"/>
      </w:pPr>
      <w:r>
        <w:t xml:space="preserve">Accesorias en el interior del mercado, 150 UMA. </w:t>
      </w:r>
    </w:p>
    <w:p w14:paraId="312C6333" w14:textId="77777777" w:rsidR="00DA190E" w:rsidRDefault="00BF19FC">
      <w:pPr>
        <w:spacing w:after="0" w:line="259" w:lineRule="auto"/>
        <w:ind w:left="11" w:right="0" w:firstLine="0"/>
        <w:jc w:val="left"/>
      </w:pPr>
      <w:r>
        <w:t xml:space="preserve"> </w:t>
      </w:r>
    </w:p>
    <w:p w14:paraId="0EE65633" w14:textId="77777777" w:rsidR="00DA190E" w:rsidRDefault="00BF19FC">
      <w:pPr>
        <w:numPr>
          <w:ilvl w:val="2"/>
          <w:numId w:val="33"/>
        </w:numPr>
        <w:ind w:right="0" w:hanging="498"/>
      </w:pPr>
      <w:r>
        <w:t xml:space="preserve">Accesorias en el exterior del mercado, 200 UMA. </w:t>
      </w:r>
    </w:p>
    <w:p w14:paraId="35859E9F" w14:textId="77777777" w:rsidR="00DA190E" w:rsidRDefault="00BF19FC">
      <w:pPr>
        <w:spacing w:after="0" w:line="259" w:lineRule="auto"/>
        <w:ind w:left="731" w:right="0" w:firstLine="0"/>
        <w:jc w:val="left"/>
      </w:pPr>
      <w:r>
        <w:t xml:space="preserve"> </w:t>
      </w:r>
    </w:p>
    <w:p w14:paraId="62230729" w14:textId="77777777" w:rsidR="00DA190E" w:rsidRDefault="00BF19FC">
      <w:pPr>
        <w:numPr>
          <w:ilvl w:val="0"/>
          <w:numId w:val="32"/>
        </w:numPr>
        <w:ind w:right="0" w:hanging="360"/>
      </w:pPr>
      <w:r>
        <w:t xml:space="preserve">Los traspasos que se realicen entre particulares, sin el consentimiento del Municipio, serán nulos de derecho y a quienes los celebren, además de cancelarles el arrendamiento, se les aplicará una multa económica, según lo estipula en el artículo 63, fracción XIII de esta Ley de Ingresos. </w:t>
      </w:r>
    </w:p>
    <w:p w14:paraId="74D6A215" w14:textId="77777777" w:rsidR="00DA190E" w:rsidRDefault="00BF19FC">
      <w:pPr>
        <w:spacing w:after="0" w:line="259" w:lineRule="auto"/>
        <w:ind w:left="731" w:right="0" w:firstLine="0"/>
        <w:jc w:val="left"/>
      </w:pPr>
      <w:r>
        <w:t xml:space="preserve"> </w:t>
      </w:r>
    </w:p>
    <w:p w14:paraId="6914F8F0" w14:textId="77777777" w:rsidR="00DA190E" w:rsidRDefault="00BF19FC">
      <w:pPr>
        <w:numPr>
          <w:ilvl w:val="0"/>
          <w:numId w:val="32"/>
        </w:numPr>
        <w:ind w:right="0" w:hanging="360"/>
      </w:pPr>
      <w:r>
        <w:t xml:space="preserve">Todos aquellos puestos provisionales o semifijos que sean autorizados para el ejercicio del comercio, dentro del mercado municipal y en las zonas destinadas para ello, en día y horario específico, pagarán independientemente del giro que se trate, una cuota mensual equivalente a 0.52 UMA por cada 1.5 m². </w:t>
      </w:r>
    </w:p>
    <w:p w14:paraId="649EEC06" w14:textId="77777777" w:rsidR="00DA190E" w:rsidRDefault="00BF19FC">
      <w:pPr>
        <w:spacing w:after="0" w:line="259" w:lineRule="auto"/>
        <w:ind w:left="11" w:right="0" w:firstLine="0"/>
        <w:jc w:val="left"/>
      </w:pPr>
      <w:r>
        <w:t xml:space="preserve"> </w:t>
      </w:r>
    </w:p>
    <w:p w14:paraId="3FD17E0B" w14:textId="77777777" w:rsidR="00DA190E" w:rsidRDefault="00BF19FC">
      <w:pPr>
        <w:numPr>
          <w:ilvl w:val="0"/>
          <w:numId w:val="32"/>
        </w:numPr>
        <w:ind w:right="0" w:hanging="360"/>
      </w:pPr>
      <w:r>
        <w:t xml:space="preserve">En el interior del mercado municipal, por el alquiler de los baños públicos, se cobrará una cuota equivalente a </w:t>
      </w:r>
    </w:p>
    <w:p w14:paraId="62DD39FF" w14:textId="77777777" w:rsidR="00DA190E" w:rsidRDefault="00BF19FC">
      <w:pPr>
        <w:ind w:left="741" w:right="0"/>
      </w:pPr>
      <w:r>
        <w:t xml:space="preserve">0.06 UMA, individualmente e indistintamente si el usuario es mujer u hombre. </w:t>
      </w:r>
    </w:p>
    <w:p w14:paraId="5C06C8D9" w14:textId="77777777" w:rsidR="00DA190E" w:rsidRDefault="00BF19FC">
      <w:pPr>
        <w:spacing w:after="0" w:line="259" w:lineRule="auto"/>
        <w:ind w:left="11" w:right="0" w:firstLine="0"/>
        <w:jc w:val="left"/>
      </w:pPr>
      <w:r>
        <w:t xml:space="preserve"> </w:t>
      </w:r>
    </w:p>
    <w:p w14:paraId="0B54052D" w14:textId="77777777" w:rsidR="00DA190E" w:rsidRDefault="00BF19FC">
      <w:pPr>
        <w:ind w:left="6" w:right="0"/>
      </w:pPr>
      <w:r>
        <w:rPr>
          <w:b/>
        </w:rPr>
        <w:t xml:space="preserve">Artículo 55. </w:t>
      </w:r>
      <w:r>
        <w:t xml:space="preserve">Según lo contempla el Reglamento de mercados y lugares destinados para el tianguis del Municipio de Huamantla, la Administración Municipal está facultada para otorgar los permisos necesarios para la utilización de las vías o espacios públicos, para ejercer los actos de comercio que se realicen: eventualmente, un día de la semana, diariamente o en temporadas preestablecidas. </w:t>
      </w:r>
    </w:p>
    <w:p w14:paraId="315748BE" w14:textId="77777777" w:rsidR="00DA190E" w:rsidRDefault="00BF19FC">
      <w:pPr>
        <w:spacing w:after="0" w:line="259" w:lineRule="auto"/>
        <w:ind w:left="11" w:right="0" w:firstLine="0"/>
        <w:jc w:val="left"/>
      </w:pPr>
      <w:r>
        <w:t xml:space="preserve"> </w:t>
      </w:r>
    </w:p>
    <w:p w14:paraId="7C8E801B" w14:textId="77777777" w:rsidR="00DA190E" w:rsidRDefault="00BF19FC">
      <w:pPr>
        <w:ind w:left="6" w:right="0"/>
      </w:pPr>
      <w:r>
        <w:t>Los derechos para hacer uso de los lugares destinados para el comercio ambulante, así como para el comercio pre establecido de diversiones, espectáculos y vendimias integradas, se cobrarán por m²</w:t>
      </w:r>
      <w:r>
        <w:rPr>
          <w:vertAlign w:val="superscript"/>
        </w:rPr>
        <w:t xml:space="preserve">. </w:t>
      </w:r>
    </w:p>
    <w:p w14:paraId="01D578E9" w14:textId="77777777" w:rsidR="00DA190E" w:rsidRDefault="00BF19FC">
      <w:pPr>
        <w:spacing w:after="0" w:line="259" w:lineRule="auto"/>
        <w:ind w:left="224" w:right="0" w:firstLine="0"/>
        <w:jc w:val="left"/>
      </w:pPr>
      <w:r>
        <w:t xml:space="preserve"> </w:t>
      </w:r>
    </w:p>
    <w:p w14:paraId="758C21BD" w14:textId="77777777" w:rsidR="00DA190E" w:rsidRDefault="00BF19FC">
      <w:pPr>
        <w:ind w:left="6" w:right="0"/>
      </w:pPr>
      <w:r>
        <w:t xml:space="preserve">Toda persona que ejerza la actividad comercial en las zonas destinadas para tianguis, con lugar específico, pagará derechos de acuerdo a la siguiente tarifa: </w:t>
      </w:r>
    </w:p>
    <w:p w14:paraId="1BF7381D" w14:textId="77777777" w:rsidR="00DA190E" w:rsidRDefault="00BF19FC">
      <w:pPr>
        <w:spacing w:after="0" w:line="259" w:lineRule="auto"/>
        <w:ind w:left="224" w:right="0" w:firstLine="0"/>
        <w:jc w:val="left"/>
      </w:pPr>
      <w:r>
        <w:t xml:space="preserve">  </w:t>
      </w:r>
    </w:p>
    <w:p w14:paraId="76308307" w14:textId="77777777" w:rsidR="00DA190E" w:rsidRDefault="00BF19FC">
      <w:pPr>
        <w:numPr>
          <w:ilvl w:val="0"/>
          <w:numId w:val="34"/>
        </w:numPr>
        <w:ind w:right="0" w:hanging="360"/>
      </w:pPr>
      <w:r>
        <w:t xml:space="preserve">Por los puestos semifijos, independientemente del giro de que se trate, que sean autorizados para el ejercicio del comercio en las zonas destinadas, en el día y horario específico, se pagará por los primeros 3 m² 0.36 UMA. </w:t>
      </w:r>
    </w:p>
    <w:p w14:paraId="3E1FA339" w14:textId="77777777" w:rsidR="00DA190E" w:rsidRDefault="00BF19FC">
      <w:pPr>
        <w:spacing w:after="0" w:line="259" w:lineRule="auto"/>
        <w:ind w:left="731" w:right="0" w:firstLine="0"/>
        <w:jc w:val="left"/>
      </w:pPr>
      <w:r>
        <w:t xml:space="preserve"> </w:t>
      </w:r>
    </w:p>
    <w:p w14:paraId="5EC588F6" w14:textId="77777777" w:rsidR="00DA190E" w:rsidRDefault="00BF19FC">
      <w:pPr>
        <w:numPr>
          <w:ilvl w:val="0"/>
          <w:numId w:val="34"/>
        </w:numPr>
        <w:ind w:right="0" w:hanging="360"/>
      </w:pPr>
      <w:r>
        <w:t xml:space="preserve">Por cada m² excedente, 0.02 UMA. </w:t>
      </w:r>
    </w:p>
    <w:p w14:paraId="5B243B9A" w14:textId="77777777" w:rsidR="00DA190E" w:rsidRDefault="00BF19FC">
      <w:pPr>
        <w:spacing w:after="0" w:line="259" w:lineRule="auto"/>
        <w:ind w:left="11" w:right="0" w:firstLine="0"/>
        <w:jc w:val="left"/>
      </w:pPr>
      <w:r>
        <w:t xml:space="preserve"> </w:t>
      </w:r>
    </w:p>
    <w:p w14:paraId="180F74EA" w14:textId="77777777" w:rsidR="00DA190E" w:rsidRDefault="00BF19FC">
      <w:pPr>
        <w:numPr>
          <w:ilvl w:val="0"/>
          <w:numId w:val="34"/>
        </w:numPr>
        <w:ind w:right="0" w:hanging="360"/>
      </w:pPr>
      <w:r>
        <w:t xml:space="preserve">Los comerciantes que soliciten establecerse en los tianguis de temporada o especiales, de acuerdo a las zonas, días y horarios que la autoridad establezca, pagarán por m² 1.50 UMA. </w:t>
      </w:r>
    </w:p>
    <w:p w14:paraId="2404F30D" w14:textId="77777777" w:rsidR="00DA190E" w:rsidRDefault="00BF19FC">
      <w:pPr>
        <w:spacing w:after="0" w:line="259" w:lineRule="auto"/>
        <w:ind w:left="11" w:right="0" w:firstLine="0"/>
        <w:jc w:val="left"/>
      </w:pPr>
      <w:r>
        <w:t xml:space="preserve"> </w:t>
      </w:r>
    </w:p>
    <w:p w14:paraId="6CECFC7B" w14:textId="77777777" w:rsidR="00DA190E" w:rsidRDefault="00BF19FC">
      <w:pPr>
        <w:ind w:left="6" w:right="0"/>
      </w:pPr>
      <w:r>
        <w:t xml:space="preserve">Durante el mes de agosto, estas cuotas tendrán un incremento de 0.15 UMA por m², para quienes demuestren una actividad constante comercial durante el año y hayan cubierto los derechos correspondientes. </w:t>
      </w:r>
    </w:p>
    <w:p w14:paraId="5A9EF4D1" w14:textId="77777777" w:rsidR="00DA190E" w:rsidRDefault="00BF19FC">
      <w:pPr>
        <w:spacing w:after="0" w:line="259" w:lineRule="auto"/>
        <w:ind w:left="11" w:right="0" w:firstLine="0"/>
        <w:jc w:val="left"/>
      </w:pPr>
      <w:r>
        <w:t xml:space="preserve"> </w:t>
      </w:r>
    </w:p>
    <w:p w14:paraId="1F22D2C4" w14:textId="77777777" w:rsidR="00DA190E" w:rsidRDefault="00BF19FC">
      <w:pPr>
        <w:ind w:left="6" w:right="0"/>
      </w:pPr>
      <w:r>
        <w:t xml:space="preserve">Los comerciantes ambulantes que ejerzan actividad comercial en la vía pública, sin tener un lugar específico, pagarán por día derechos de acuerdo a la siguiente tarifa: </w:t>
      </w:r>
    </w:p>
    <w:p w14:paraId="15FC5EB4" w14:textId="77777777" w:rsidR="00DA190E" w:rsidRDefault="00BF19FC">
      <w:pPr>
        <w:spacing w:after="0" w:line="259" w:lineRule="auto"/>
        <w:ind w:left="11" w:right="0" w:firstLine="0"/>
        <w:jc w:val="left"/>
      </w:pPr>
      <w:r>
        <w:t xml:space="preserve"> </w:t>
      </w:r>
    </w:p>
    <w:p w14:paraId="0DC9ED65" w14:textId="77777777" w:rsidR="00DA190E" w:rsidRDefault="00BF19FC">
      <w:pPr>
        <w:numPr>
          <w:ilvl w:val="0"/>
          <w:numId w:val="35"/>
        </w:numPr>
        <w:ind w:right="0" w:hanging="360"/>
      </w:pPr>
      <w:r>
        <w:t xml:space="preserve">Con mercancía en mano, por vendedor 0.05 UMA. </w:t>
      </w:r>
    </w:p>
    <w:p w14:paraId="16A4F28B" w14:textId="77777777" w:rsidR="00DA190E" w:rsidRDefault="00BF19FC">
      <w:pPr>
        <w:spacing w:after="0" w:line="259" w:lineRule="auto"/>
        <w:ind w:left="731" w:right="0" w:firstLine="0"/>
        <w:jc w:val="left"/>
      </w:pPr>
      <w:r>
        <w:t xml:space="preserve"> </w:t>
      </w:r>
    </w:p>
    <w:p w14:paraId="50F97079" w14:textId="77777777" w:rsidR="00DA190E" w:rsidRDefault="00BF19FC">
      <w:pPr>
        <w:numPr>
          <w:ilvl w:val="0"/>
          <w:numId w:val="35"/>
        </w:numPr>
        <w:ind w:right="0" w:hanging="360"/>
      </w:pPr>
      <w:r>
        <w:t xml:space="preserve">Con mercancía en vehículo manual u otro tipo de estructura, por vendedor 0.13 UMA. </w:t>
      </w:r>
    </w:p>
    <w:p w14:paraId="0C5CB1B8" w14:textId="77777777" w:rsidR="00DA190E" w:rsidRDefault="00BF19FC">
      <w:pPr>
        <w:spacing w:after="0" w:line="259" w:lineRule="auto"/>
        <w:ind w:left="11" w:right="0" w:firstLine="0"/>
        <w:jc w:val="left"/>
      </w:pPr>
      <w:r>
        <w:t xml:space="preserve"> </w:t>
      </w:r>
    </w:p>
    <w:p w14:paraId="5B1A9890" w14:textId="77777777" w:rsidR="00DA190E" w:rsidRDefault="00BF19FC">
      <w:pPr>
        <w:numPr>
          <w:ilvl w:val="0"/>
          <w:numId w:val="35"/>
        </w:numPr>
        <w:ind w:right="0" w:hanging="360"/>
      </w:pPr>
      <w:r>
        <w:t xml:space="preserve">Los comerciantes de mayoreo, medio mayoreo, menudeo, a bordo de vehículos de transporte u otro tipo de estructura, cualquiera que sea el giro, por m² de área ocupada 0.25 UMA. </w:t>
      </w:r>
    </w:p>
    <w:p w14:paraId="265BB969" w14:textId="77777777" w:rsidR="00DA190E" w:rsidRDefault="00BF19FC">
      <w:pPr>
        <w:spacing w:after="0" w:line="259" w:lineRule="auto"/>
        <w:ind w:left="11" w:right="0" w:firstLine="0"/>
        <w:jc w:val="left"/>
      </w:pPr>
      <w:r>
        <w:t xml:space="preserve"> </w:t>
      </w:r>
    </w:p>
    <w:p w14:paraId="27E4B69B" w14:textId="77777777" w:rsidR="00DA190E" w:rsidRDefault="00BF19FC">
      <w:pPr>
        <w:ind w:left="6" w:right="0"/>
      </w:pPr>
      <w:r>
        <w:lastRenderedPageBreak/>
        <w:t xml:space="preserve">Las personas obligadas a pagar estos derechos, podrán hacerlo a diario con el personal acreditado para el cobro, o bien, de manera mensual, en la tesorería, obteniendo a cambio una bonificación equivalente al 20 por ciento de descuento sobre el pago correspondiente. Si pudiera realizar el pago de manera semestral, obtendrá una bonificación del 30 por ciento sobre su pago. </w:t>
      </w:r>
    </w:p>
    <w:p w14:paraId="0C3E1A66" w14:textId="77777777" w:rsidR="00DA190E" w:rsidRDefault="00BF19FC">
      <w:pPr>
        <w:spacing w:after="0" w:line="259" w:lineRule="auto"/>
        <w:ind w:left="11" w:right="0" w:firstLine="0"/>
        <w:jc w:val="left"/>
      </w:pPr>
      <w:r>
        <w:t xml:space="preserve"> </w:t>
      </w:r>
    </w:p>
    <w:p w14:paraId="45877679" w14:textId="77777777" w:rsidR="00DA190E" w:rsidRDefault="00BF19FC">
      <w:pPr>
        <w:pStyle w:val="Ttulo3"/>
        <w:ind w:left="303" w:right="335"/>
      </w:pPr>
      <w:r>
        <w:t xml:space="preserve">CAPÍTULO III POR EL ARRENDAMIENTO DE BIENES INMUEBLES </w:t>
      </w:r>
      <w:proofErr w:type="gramStart"/>
      <w:r>
        <w:t>PROPIEDAD  DEL</w:t>
      </w:r>
      <w:proofErr w:type="gramEnd"/>
      <w:r>
        <w:t xml:space="preserve"> MUNICIPIO </w:t>
      </w:r>
    </w:p>
    <w:p w14:paraId="78D8DB5E" w14:textId="77777777" w:rsidR="00DA190E" w:rsidRDefault="00BF19FC">
      <w:pPr>
        <w:spacing w:after="0" w:line="259" w:lineRule="auto"/>
        <w:ind w:left="11" w:right="0" w:firstLine="0"/>
        <w:jc w:val="left"/>
      </w:pPr>
      <w:r>
        <w:rPr>
          <w:b/>
        </w:rPr>
        <w:t xml:space="preserve"> </w:t>
      </w:r>
    </w:p>
    <w:p w14:paraId="32649611" w14:textId="77777777" w:rsidR="00DA190E" w:rsidRDefault="00BF19FC">
      <w:pPr>
        <w:ind w:left="6" w:right="0"/>
      </w:pPr>
      <w:r>
        <w:rPr>
          <w:b/>
        </w:rPr>
        <w:t xml:space="preserve">Artículo 56. </w:t>
      </w:r>
      <w:r>
        <w:t xml:space="preserve">El arrendamiento de los bienes inmuebles propiedad municipal, que a continuación se listan, se regulará por lo estipulado en los contratos y permisos respectivos. Las tarifas de los productos que se cobren los determina la Administración Municipal según el uso que se le vaya a dar al inmueble de que se trate, en base al tiempo de ocupación, la superficie, al consumo de agua potable y de energía eléctrica, al lugar de su ubicación y a su estado de conservación. </w:t>
      </w:r>
    </w:p>
    <w:p w14:paraId="57DDD9D3" w14:textId="77777777" w:rsidR="00DA190E" w:rsidRDefault="00BF19FC">
      <w:pPr>
        <w:spacing w:after="0" w:line="259" w:lineRule="auto"/>
        <w:ind w:left="11" w:right="0" w:firstLine="0"/>
        <w:jc w:val="left"/>
      </w:pPr>
      <w:r>
        <w:t xml:space="preserve"> </w:t>
      </w:r>
    </w:p>
    <w:p w14:paraId="74FA50B6" w14:textId="77777777" w:rsidR="00DA190E" w:rsidRDefault="00BF19FC">
      <w:pPr>
        <w:ind w:left="6" w:right="0"/>
      </w:pPr>
      <w:r>
        <w:t xml:space="preserve">Las cuotas a pagar las fijará el Municipio, mediante constancia de autorización escrita, y de acuerdo a la siguiente tarifa: </w:t>
      </w:r>
    </w:p>
    <w:p w14:paraId="41F746E2" w14:textId="77777777" w:rsidR="00DA190E" w:rsidRDefault="00BF19FC">
      <w:pPr>
        <w:spacing w:after="0" w:line="259" w:lineRule="auto"/>
        <w:ind w:left="11" w:right="0" w:firstLine="0"/>
        <w:jc w:val="left"/>
      </w:pPr>
      <w:r>
        <w:rPr>
          <w:b/>
        </w:rPr>
        <w:t xml:space="preserve"> </w:t>
      </w:r>
    </w:p>
    <w:p w14:paraId="4667342D" w14:textId="77777777" w:rsidR="00DA190E" w:rsidRDefault="00BF19FC">
      <w:pPr>
        <w:numPr>
          <w:ilvl w:val="0"/>
          <w:numId w:val="36"/>
        </w:numPr>
        <w:ind w:right="0" w:hanging="360"/>
      </w:pPr>
      <w:r>
        <w:t xml:space="preserve">Auditorio Municipal, de 10 a 100 UMA. </w:t>
      </w:r>
    </w:p>
    <w:p w14:paraId="004987A8" w14:textId="77777777" w:rsidR="00DA190E" w:rsidRDefault="00BF19FC">
      <w:pPr>
        <w:spacing w:after="0" w:line="259" w:lineRule="auto"/>
        <w:ind w:left="731" w:right="0" w:firstLine="0"/>
        <w:jc w:val="left"/>
      </w:pPr>
      <w:r>
        <w:t xml:space="preserve"> </w:t>
      </w:r>
    </w:p>
    <w:p w14:paraId="1FE5DB53" w14:textId="77777777" w:rsidR="00DA190E" w:rsidRDefault="00BF19FC">
      <w:pPr>
        <w:numPr>
          <w:ilvl w:val="0"/>
          <w:numId w:val="36"/>
        </w:numPr>
        <w:ind w:right="0" w:hanging="360"/>
      </w:pPr>
      <w:r>
        <w:t xml:space="preserve">Plaza de Toros “La Taurina”, de 10 a 100 UMA. </w:t>
      </w:r>
    </w:p>
    <w:p w14:paraId="501BC7D5" w14:textId="77777777" w:rsidR="00DA190E" w:rsidRDefault="00BF19FC">
      <w:pPr>
        <w:spacing w:after="0" w:line="259" w:lineRule="auto"/>
        <w:ind w:left="11" w:right="0" w:firstLine="0"/>
        <w:jc w:val="left"/>
      </w:pPr>
      <w:r>
        <w:t xml:space="preserve"> </w:t>
      </w:r>
    </w:p>
    <w:p w14:paraId="54CE25F2" w14:textId="77777777" w:rsidR="00DA190E" w:rsidRDefault="00BF19FC">
      <w:pPr>
        <w:numPr>
          <w:ilvl w:val="0"/>
          <w:numId w:val="36"/>
        </w:numPr>
        <w:ind w:right="0" w:hanging="360"/>
      </w:pPr>
      <w:r>
        <w:t xml:space="preserve">Cancha 13, de 5 a 50 UMA. </w:t>
      </w:r>
    </w:p>
    <w:p w14:paraId="0392A084" w14:textId="77777777" w:rsidR="00DA190E" w:rsidRDefault="00BF19FC">
      <w:pPr>
        <w:spacing w:after="0" w:line="259" w:lineRule="auto"/>
        <w:ind w:left="11" w:right="0" w:firstLine="0"/>
        <w:jc w:val="left"/>
      </w:pPr>
      <w:r>
        <w:t xml:space="preserve"> </w:t>
      </w:r>
    </w:p>
    <w:p w14:paraId="2B249523" w14:textId="77777777" w:rsidR="00DA190E" w:rsidRDefault="00BF19FC">
      <w:pPr>
        <w:numPr>
          <w:ilvl w:val="0"/>
          <w:numId w:val="36"/>
        </w:numPr>
        <w:ind w:right="0" w:hanging="360"/>
      </w:pPr>
      <w:r>
        <w:t xml:space="preserve">Unidad Deportiva Miguel Arroyo Rosales, de 5 a 50 UMA. </w:t>
      </w:r>
    </w:p>
    <w:p w14:paraId="357A277F" w14:textId="77777777" w:rsidR="00DA190E" w:rsidRDefault="00BF19FC">
      <w:pPr>
        <w:spacing w:after="0" w:line="259" w:lineRule="auto"/>
        <w:ind w:left="11" w:right="0" w:firstLine="0"/>
        <w:jc w:val="left"/>
      </w:pPr>
      <w:r>
        <w:t xml:space="preserve"> </w:t>
      </w:r>
    </w:p>
    <w:p w14:paraId="2A4A0D6D" w14:textId="77777777" w:rsidR="00DA190E" w:rsidRDefault="00BF19FC">
      <w:pPr>
        <w:numPr>
          <w:ilvl w:val="0"/>
          <w:numId w:val="36"/>
        </w:numPr>
        <w:ind w:right="0" w:hanging="360"/>
      </w:pPr>
      <w:r>
        <w:t xml:space="preserve">Lienzo Charro Huamantla, de 5 a 50 UMA. </w:t>
      </w:r>
    </w:p>
    <w:p w14:paraId="75F1E3B7" w14:textId="77777777" w:rsidR="00DA190E" w:rsidRDefault="00BF19FC">
      <w:pPr>
        <w:spacing w:after="0" w:line="259" w:lineRule="auto"/>
        <w:ind w:left="11" w:right="0" w:firstLine="0"/>
        <w:jc w:val="left"/>
      </w:pPr>
      <w:r>
        <w:t xml:space="preserve"> </w:t>
      </w:r>
    </w:p>
    <w:p w14:paraId="5BB9CA81" w14:textId="77777777" w:rsidR="00DA190E" w:rsidRDefault="00BF19FC">
      <w:pPr>
        <w:numPr>
          <w:ilvl w:val="0"/>
          <w:numId w:val="36"/>
        </w:numPr>
        <w:ind w:right="0" w:hanging="360"/>
      </w:pPr>
      <w:r>
        <w:t xml:space="preserve">Palenque de Gallos, de 5 a 50 UMA. </w:t>
      </w:r>
    </w:p>
    <w:p w14:paraId="019AADC7" w14:textId="77777777" w:rsidR="00DA190E" w:rsidRDefault="00BF19FC">
      <w:pPr>
        <w:spacing w:after="0" w:line="259" w:lineRule="auto"/>
        <w:ind w:left="11" w:right="0" w:firstLine="0"/>
        <w:jc w:val="left"/>
      </w:pPr>
      <w:r>
        <w:t xml:space="preserve"> </w:t>
      </w:r>
    </w:p>
    <w:p w14:paraId="260968E3" w14:textId="77777777" w:rsidR="00DA190E" w:rsidRDefault="00BF19FC">
      <w:pPr>
        <w:numPr>
          <w:ilvl w:val="0"/>
          <w:numId w:val="36"/>
        </w:numPr>
        <w:ind w:right="0" w:hanging="360"/>
      </w:pPr>
      <w:r>
        <w:t xml:space="preserve">Explanada del Centro Cívico, de 3 a 30 UMA. </w:t>
      </w:r>
    </w:p>
    <w:p w14:paraId="52098BC8" w14:textId="77777777" w:rsidR="00DA190E" w:rsidRDefault="00BF19FC">
      <w:pPr>
        <w:spacing w:after="0" w:line="259" w:lineRule="auto"/>
        <w:ind w:left="11" w:right="0" w:firstLine="0"/>
        <w:jc w:val="left"/>
      </w:pPr>
      <w:r>
        <w:t xml:space="preserve"> </w:t>
      </w:r>
    </w:p>
    <w:p w14:paraId="5344494A" w14:textId="77777777" w:rsidR="00DA190E" w:rsidRDefault="00BF19FC">
      <w:pPr>
        <w:numPr>
          <w:ilvl w:val="0"/>
          <w:numId w:val="36"/>
        </w:numPr>
        <w:ind w:right="0" w:hanging="360"/>
      </w:pPr>
      <w:r>
        <w:t xml:space="preserve">Salón anexo del Centro Cívico, de 2 a 20 UMA. </w:t>
      </w:r>
    </w:p>
    <w:p w14:paraId="7DBC84EE" w14:textId="77777777" w:rsidR="00DA190E" w:rsidRDefault="00BF19FC">
      <w:pPr>
        <w:spacing w:after="0" w:line="259" w:lineRule="auto"/>
        <w:ind w:left="11" w:right="0" w:firstLine="0"/>
        <w:jc w:val="left"/>
      </w:pPr>
      <w:r>
        <w:t xml:space="preserve"> </w:t>
      </w:r>
    </w:p>
    <w:p w14:paraId="444491A0" w14:textId="77777777" w:rsidR="00DA190E" w:rsidRDefault="00BF19FC">
      <w:pPr>
        <w:numPr>
          <w:ilvl w:val="0"/>
          <w:numId w:val="36"/>
        </w:numPr>
        <w:ind w:right="0" w:hanging="360"/>
      </w:pPr>
      <w:r>
        <w:t xml:space="preserve">Ante sala del Museo de la Ciudad, de 1 a 10 UMA. </w:t>
      </w:r>
    </w:p>
    <w:p w14:paraId="15938803" w14:textId="77777777" w:rsidR="00DA190E" w:rsidRDefault="00BF19FC">
      <w:pPr>
        <w:spacing w:after="0" w:line="259" w:lineRule="auto"/>
        <w:ind w:left="11" w:right="0" w:firstLine="0"/>
        <w:jc w:val="left"/>
      </w:pPr>
      <w:r>
        <w:t xml:space="preserve"> </w:t>
      </w:r>
    </w:p>
    <w:p w14:paraId="57D5893F" w14:textId="77777777" w:rsidR="00DA190E" w:rsidRDefault="00BF19FC">
      <w:pPr>
        <w:numPr>
          <w:ilvl w:val="0"/>
          <w:numId w:val="36"/>
        </w:numPr>
        <w:ind w:right="0" w:hanging="360"/>
      </w:pPr>
      <w:r>
        <w:t xml:space="preserve">Patio de la Colecturía, de 1 a 10 UMA. </w:t>
      </w:r>
    </w:p>
    <w:p w14:paraId="35FF0B88" w14:textId="77777777" w:rsidR="00DA190E" w:rsidRDefault="00BF19FC">
      <w:pPr>
        <w:spacing w:after="0" w:line="259" w:lineRule="auto"/>
        <w:ind w:left="11" w:right="0" w:firstLine="0"/>
        <w:jc w:val="left"/>
      </w:pPr>
      <w:r>
        <w:t xml:space="preserve"> </w:t>
      </w:r>
    </w:p>
    <w:p w14:paraId="146A2B7D" w14:textId="77777777" w:rsidR="00DA190E" w:rsidRDefault="00BF19FC">
      <w:pPr>
        <w:numPr>
          <w:ilvl w:val="0"/>
          <w:numId w:val="36"/>
        </w:numPr>
        <w:ind w:right="0" w:hanging="360"/>
      </w:pPr>
      <w:r>
        <w:t xml:space="preserve">Parque Juárez, de 1 a 10 UMA. </w:t>
      </w:r>
    </w:p>
    <w:p w14:paraId="48130E09" w14:textId="77777777" w:rsidR="00DA190E" w:rsidRDefault="00BF19FC">
      <w:pPr>
        <w:spacing w:after="0" w:line="259" w:lineRule="auto"/>
        <w:ind w:left="11" w:right="0" w:firstLine="0"/>
        <w:jc w:val="left"/>
      </w:pPr>
      <w:r>
        <w:t xml:space="preserve"> </w:t>
      </w:r>
    </w:p>
    <w:p w14:paraId="1E0E4EE1" w14:textId="77777777" w:rsidR="00DA190E" w:rsidRDefault="00BF19FC">
      <w:pPr>
        <w:numPr>
          <w:ilvl w:val="0"/>
          <w:numId w:val="36"/>
        </w:numPr>
        <w:ind w:right="0" w:hanging="360"/>
      </w:pPr>
      <w:r>
        <w:t xml:space="preserve">Calles, avenidas, bulevares y plazuelas, por día, por m² de 0.06 a 5 UMA. </w:t>
      </w:r>
    </w:p>
    <w:p w14:paraId="25F4DEE3" w14:textId="77777777" w:rsidR="00DA190E" w:rsidRDefault="00BF19FC">
      <w:pPr>
        <w:spacing w:after="0" w:line="259" w:lineRule="auto"/>
        <w:ind w:left="11" w:right="0" w:firstLine="0"/>
        <w:jc w:val="left"/>
      </w:pPr>
      <w:r>
        <w:t xml:space="preserve"> </w:t>
      </w:r>
    </w:p>
    <w:p w14:paraId="3E177971" w14:textId="77777777" w:rsidR="00DA190E" w:rsidRDefault="00BF19FC">
      <w:pPr>
        <w:ind w:left="6" w:right="0"/>
      </w:pPr>
      <w:r>
        <w:t xml:space="preserve">Si el arrendamiento de los bienes inmuebles, son de carácter cultural y/o altruista y entrenamiento ecuestre la cuota será de 1 UMA, sujetándose a los horarios disponibles y días hábiles establecidos por el Ayuntamiento, previa autorización por escrito, a fin de una mayor coordinación entre los arrendatarios. </w:t>
      </w:r>
    </w:p>
    <w:p w14:paraId="259AA8C3" w14:textId="77777777" w:rsidR="00DA190E" w:rsidRDefault="00BF19FC">
      <w:pPr>
        <w:spacing w:after="0" w:line="259" w:lineRule="auto"/>
        <w:ind w:left="11" w:right="0" w:firstLine="0"/>
        <w:jc w:val="left"/>
      </w:pPr>
      <w:r>
        <w:t xml:space="preserve"> </w:t>
      </w:r>
    </w:p>
    <w:p w14:paraId="394909F8" w14:textId="77777777" w:rsidR="00DA190E" w:rsidRDefault="00BF19FC">
      <w:pPr>
        <w:ind w:left="6" w:right="0"/>
      </w:pPr>
      <w:r>
        <w:t xml:space="preserve">Los arrendatarios deberán cuidar en todo momento las instalaciones de los bienes inmuebles arrendados, en caso omiso serán acreedores a multas, sanciones hasta la suspensión provisional y/o definitiva previa valoración por el Ayuntamiento. </w:t>
      </w:r>
    </w:p>
    <w:p w14:paraId="421053B9" w14:textId="77777777" w:rsidR="00DA190E" w:rsidRDefault="00BF19FC">
      <w:pPr>
        <w:spacing w:after="0" w:line="259" w:lineRule="auto"/>
        <w:ind w:left="8" w:right="0" w:firstLine="0"/>
        <w:jc w:val="center"/>
      </w:pPr>
      <w:r>
        <w:rPr>
          <w:b/>
        </w:rPr>
        <w:t xml:space="preserve"> </w:t>
      </w:r>
    </w:p>
    <w:p w14:paraId="0768B7E0" w14:textId="77777777" w:rsidR="00DA190E" w:rsidRDefault="00BF19FC">
      <w:pPr>
        <w:pStyle w:val="Ttulo3"/>
        <w:ind w:left="303" w:right="334"/>
      </w:pPr>
      <w:r>
        <w:t xml:space="preserve">CAPÍTULO IV POR LA OCUPACIÓN DE LA VÍA PÚBLICA PARA ESTACIONAR VEHÍCULOS AUTOMOTORES CON LA MODALIDAD DE PARQUÍMETROS </w:t>
      </w:r>
    </w:p>
    <w:p w14:paraId="5762D3C8" w14:textId="77777777" w:rsidR="00DA190E" w:rsidRDefault="00BF19FC">
      <w:pPr>
        <w:spacing w:after="0" w:line="259" w:lineRule="auto"/>
        <w:ind w:left="11" w:right="0" w:firstLine="0"/>
        <w:jc w:val="left"/>
      </w:pPr>
      <w:r>
        <w:rPr>
          <w:b/>
        </w:rPr>
        <w:t xml:space="preserve"> </w:t>
      </w:r>
    </w:p>
    <w:p w14:paraId="05637D78" w14:textId="77777777" w:rsidR="00DA190E" w:rsidRDefault="00BF19FC">
      <w:pPr>
        <w:ind w:left="6" w:right="0"/>
      </w:pPr>
      <w:r>
        <w:rPr>
          <w:b/>
        </w:rPr>
        <w:t xml:space="preserve">Artículo 57. </w:t>
      </w:r>
      <w:r>
        <w:t xml:space="preserve">El cobro por el espacio que ocupen los automóviles y demás vehículos automotores en la vía pública cuando éstos se estacionen en las áreas destinadas a estacionamiento, mediante la modalidad de parquímetros, se hará con base a lo establecido en el Reglamento Municipal para Estacionamiento de Vehículos Automotores en la Vía Pública, regulado por parquímetros en la Ciudad de Huamantla de acuerdo a la siguiente tarifa: </w:t>
      </w:r>
    </w:p>
    <w:p w14:paraId="54D127F4" w14:textId="77777777" w:rsidR="00DA190E" w:rsidRDefault="00BF19FC">
      <w:pPr>
        <w:spacing w:after="0" w:line="259" w:lineRule="auto"/>
        <w:ind w:left="11" w:right="0" w:firstLine="0"/>
        <w:jc w:val="left"/>
      </w:pPr>
      <w:r>
        <w:rPr>
          <w:b/>
        </w:rPr>
        <w:t xml:space="preserve"> </w:t>
      </w:r>
    </w:p>
    <w:p w14:paraId="76F6A0CA" w14:textId="77777777" w:rsidR="00DA190E" w:rsidRDefault="00BF19FC">
      <w:pPr>
        <w:numPr>
          <w:ilvl w:val="0"/>
          <w:numId w:val="37"/>
        </w:numPr>
        <w:ind w:right="0" w:hanging="360"/>
      </w:pPr>
      <w:r>
        <w:t xml:space="preserve">Por tiempo medido de 1 a 60 minutos, cuota de 0.0621 UMA. </w:t>
      </w:r>
    </w:p>
    <w:p w14:paraId="6E836DD3" w14:textId="77777777" w:rsidR="00DA190E" w:rsidRDefault="00BF19FC">
      <w:pPr>
        <w:spacing w:after="0" w:line="259" w:lineRule="auto"/>
        <w:ind w:left="731" w:right="0" w:firstLine="0"/>
        <w:jc w:val="left"/>
      </w:pPr>
      <w:r>
        <w:lastRenderedPageBreak/>
        <w:t xml:space="preserve"> </w:t>
      </w:r>
    </w:p>
    <w:p w14:paraId="43192F03" w14:textId="77777777" w:rsidR="00DA190E" w:rsidRDefault="00BF19FC">
      <w:pPr>
        <w:numPr>
          <w:ilvl w:val="0"/>
          <w:numId w:val="37"/>
        </w:numPr>
        <w:ind w:right="0" w:hanging="360"/>
      </w:pPr>
      <w:r>
        <w:t xml:space="preserve">Por tiempo medido de 61 a 120 minutos, cuota de 0.1241 UMA. </w:t>
      </w:r>
    </w:p>
    <w:p w14:paraId="382D6D91" w14:textId="77777777" w:rsidR="00DA190E" w:rsidRDefault="00BF19FC">
      <w:pPr>
        <w:spacing w:after="0" w:line="259" w:lineRule="auto"/>
        <w:ind w:left="11" w:right="0" w:firstLine="0"/>
        <w:jc w:val="left"/>
      </w:pPr>
      <w:r>
        <w:t xml:space="preserve"> </w:t>
      </w:r>
    </w:p>
    <w:p w14:paraId="41D12798" w14:textId="77777777" w:rsidR="00DA190E" w:rsidRDefault="00BF19FC">
      <w:pPr>
        <w:numPr>
          <w:ilvl w:val="0"/>
          <w:numId w:val="37"/>
        </w:numPr>
        <w:ind w:right="0" w:hanging="360"/>
      </w:pPr>
      <w:r>
        <w:t xml:space="preserve">Por hora o fracción excedente, cuota de 0.1241 UMA. </w:t>
      </w:r>
    </w:p>
    <w:p w14:paraId="0FE8DCD8" w14:textId="77777777" w:rsidR="00DA190E" w:rsidRDefault="00BF19FC">
      <w:pPr>
        <w:spacing w:after="0" w:line="259" w:lineRule="auto"/>
        <w:ind w:left="11" w:right="0" w:firstLine="0"/>
        <w:jc w:val="left"/>
      </w:pPr>
      <w:r>
        <w:t xml:space="preserve"> </w:t>
      </w:r>
    </w:p>
    <w:p w14:paraId="736D1026" w14:textId="77777777" w:rsidR="00DA190E" w:rsidRDefault="00BF19FC">
      <w:pPr>
        <w:ind w:left="6" w:right="0"/>
      </w:pPr>
      <w:r>
        <w:t xml:space="preserve">El horario de operación de los parquímetros será de las 9:00 a las 18:00 horas, de lunes a domingo. </w:t>
      </w:r>
    </w:p>
    <w:p w14:paraId="3A117F29" w14:textId="77777777" w:rsidR="00DA190E" w:rsidRDefault="00BF19FC">
      <w:pPr>
        <w:spacing w:after="0" w:line="259" w:lineRule="auto"/>
        <w:ind w:left="11" w:right="0" w:firstLine="0"/>
        <w:jc w:val="left"/>
      </w:pPr>
      <w:r>
        <w:t xml:space="preserve"> </w:t>
      </w:r>
    </w:p>
    <w:p w14:paraId="4C481D63" w14:textId="77777777" w:rsidR="00DA190E" w:rsidRDefault="00BF19FC">
      <w:pPr>
        <w:ind w:left="6" w:right="0"/>
      </w:pPr>
      <w:r>
        <w:t xml:space="preserve">Los ingresos recaudados por concepto de parquímetros y los que deriven de multas por parquímetros deberán de depositarse en una cuenta bancaria específica para tal fin, a nombre del Municipio y formarán parte de la cuenta pública. </w:t>
      </w:r>
    </w:p>
    <w:p w14:paraId="059C4279" w14:textId="77777777" w:rsidR="00DA190E" w:rsidRDefault="00BF19FC">
      <w:pPr>
        <w:spacing w:after="0" w:line="259" w:lineRule="auto"/>
        <w:ind w:left="10" w:right="0" w:firstLine="0"/>
        <w:jc w:val="center"/>
      </w:pPr>
      <w:r>
        <w:rPr>
          <w:b/>
        </w:rPr>
        <w:t xml:space="preserve"> </w:t>
      </w:r>
    </w:p>
    <w:p w14:paraId="56AED7D3" w14:textId="77777777" w:rsidR="00DA190E" w:rsidRDefault="00BF19FC">
      <w:pPr>
        <w:pStyle w:val="Ttulo3"/>
        <w:ind w:left="303" w:right="334"/>
      </w:pPr>
      <w:r>
        <w:t xml:space="preserve">CAPÍTULO V OTROS PRODUCTOS </w:t>
      </w:r>
    </w:p>
    <w:p w14:paraId="0C9A9884" w14:textId="77777777" w:rsidR="00DA190E" w:rsidRDefault="00BF19FC">
      <w:pPr>
        <w:spacing w:after="0" w:line="259" w:lineRule="auto"/>
        <w:ind w:left="11" w:right="0" w:firstLine="0"/>
        <w:jc w:val="left"/>
      </w:pPr>
      <w:r>
        <w:rPr>
          <w:b/>
        </w:rPr>
        <w:t xml:space="preserve"> </w:t>
      </w:r>
    </w:p>
    <w:p w14:paraId="21D9B1C8" w14:textId="77777777" w:rsidR="00DA190E" w:rsidRDefault="00BF19FC">
      <w:pPr>
        <w:ind w:left="6" w:right="0"/>
      </w:pPr>
      <w:r>
        <w:rPr>
          <w:b/>
        </w:rPr>
        <w:t xml:space="preserve">Artículo 58. </w:t>
      </w:r>
      <w:r>
        <w:t xml:space="preserve">Los ingresos provenientes de los intereses por la inversión de capitales con fondos del erario municipal, se percibirán en los términos señalados en los artículos 221 fracción II y 222 del Código Financiero, de acuerdo con las tasas y condiciones estipuladas en cada caso. </w:t>
      </w:r>
    </w:p>
    <w:p w14:paraId="3786177B" w14:textId="77777777" w:rsidR="00DA190E" w:rsidRDefault="00BF19FC">
      <w:pPr>
        <w:spacing w:after="0" w:line="259" w:lineRule="auto"/>
        <w:ind w:left="11" w:right="0" w:firstLine="0"/>
        <w:jc w:val="left"/>
      </w:pPr>
      <w:r>
        <w:t xml:space="preserve"> </w:t>
      </w:r>
    </w:p>
    <w:p w14:paraId="2E3F8AA6" w14:textId="77777777" w:rsidR="00DA190E" w:rsidRDefault="00BF19FC">
      <w:pPr>
        <w:ind w:left="6" w:right="0"/>
      </w:pPr>
      <w:r>
        <w:t xml:space="preserve">Las operaciones bancarias deberán ser registradas a nombre del Municipio y se deberán reflejar en la cuenta pública. </w:t>
      </w:r>
    </w:p>
    <w:p w14:paraId="56B6C849" w14:textId="77777777" w:rsidR="00DA190E" w:rsidRDefault="00BF19FC">
      <w:pPr>
        <w:spacing w:after="0" w:line="259" w:lineRule="auto"/>
        <w:ind w:left="11" w:right="0" w:firstLine="0"/>
        <w:jc w:val="left"/>
      </w:pPr>
      <w:r>
        <w:t xml:space="preserve"> </w:t>
      </w:r>
    </w:p>
    <w:p w14:paraId="3D2E8B63" w14:textId="77777777" w:rsidR="00DA190E" w:rsidRDefault="00BF19FC">
      <w:pPr>
        <w:ind w:left="6" w:right="0"/>
      </w:pPr>
      <w:r>
        <w:t xml:space="preserve">Cuando dichas inversiones excedan del 10 por ciento del total de los ingresos pronosticados para el presente ejercicio fiscal, se requerirá la autorización previa y expresa del Congreso del Estado. </w:t>
      </w:r>
    </w:p>
    <w:p w14:paraId="3DA619E6" w14:textId="77777777" w:rsidR="00DA190E" w:rsidRDefault="00BF19FC">
      <w:pPr>
        <w:spacing w:after="0" w:line="259" w:lineRule="auto"/>
        <w:ind w:left="11" w:right="0" w:firstLine="0"/>
        <w:jc w:val="left"/>
      </w:pPr>
      <w:r>
        <w:t xml:space="preserve"> </w:t>
      </w:r>
    </w:p>
    <w:p w14:paraId="283C6A97" w14:textId="77777777" w:rsidR="00DA190E" w:rsidRDefault="00BF19FC">
      <w:pPr>
        <w:pStyle w:val="Ttulo3"/>
        <w:ind w:left="303" w:right="332"/>
      </w:pPr>
      <w:r>
        <w:t xml:space="preserve">TÍTULO SÉPTIMO DE LOS APROVECHAMIENTOS </w:t>
      </w:r>
    </w:p>
    <w:p w14:paraId="30D1FB1F" w14:textId="77777777" w:rsidR="00DA190E" w:rsidRDefault="00BF19FC">
      <w:pPr>
        <w:spacing w:after="0" w:line="259" w:lineRule="auto"/>
        <w:ind w:left="11" w:right="0" w:firstLine="0"/>
        <w:jc w:val="left"/>
      </w:pPr>
      <w:r>
        <w:rPr>
          <w:b/>
        </w:rPr>
        <w:t xml:space="preserve"> </w:t>
      </w:r>
    </w:p>
    <w:p w14:paraId="029BAD0E" w14:textId="77777777" w:rsidR="00DA190E" w:rsidRDefault="00BF19FC">
      <w:pPr>
        <w:ind w:left="6" w:right="0"/>
      </w:pPr>
      <w:r>
        <w:rPr>
          <w:b/>
        </w:rPr>
        <w:t xml:space="preserve">Artículo 59.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294AAEEE" w14:textId="77777777" w:rsidR="00DA190E" w:rsidRDefault="00BF19FC">
      <w:pPr>
        <w:spacing w:after="0" w:line="259" w:lineRule="auto"/>
        <w:ind w:left="10" w:right="0" w:firstLine="0"/>
        <w:jc w:val="center"/>
      </w:pPr>
      <w:r>
        <w:rPr>
          <w:b/>
        </w:rPr>
        <w:t xml:space="preserve"> </w:t>
      </w:r>
    </w:p>
    <w:p w14:paraId="3125A6D2" w14:textId="77777777" w:rsidR="00DA190E" w:rsidRDefault="00BF19FC">
      <w:pPr>
        <w:pStyle w:val="Ttulo3"/>
        <w:ind w:left="303" w:right="333"/>
      </w:pPr>
      <w:r>
        <w:t xml:space="preserve">CAPÍTULO I RECARGOS </w:t>
      </w:r>
    </w:p>
    <w:p w14:paraId="0C7DA647" w14:textId="77777777" w:rsidR="00DA190E" w:rsidRDefault="00BF19FC">
      <w:pPr>
        <w:spacing w:after="0" w:line="259" w:lineRule="auto"/>
        <w:ind w:left="11" w:right="0" w:firstLine="0"/>
        <w:jc w:val="left"/>
      </w:pPr>
      <w:r>
        <w:rPr>
          <w:b/>
        </w:rPr>
        <w:t xml:space="preserve"> </w:t>
      </w:r>
    </w:p>
    <w:p w14:paraId="4B60990E" w14:textId="77777777" w:rsidR="00DA190E" w:rsidRDefault="00BF19FC">
      <w:pPr>
        <w:ind w:left="6" w:right="0"/>
      </w:pPr>
      <w:r>
        <w:rPr>
          <w:b/>
        </w:rPr>
        <w:t xml:space="preserve">Artículo 60. </w:t>
      </w:r>
      <w:r>
        <w:t xml:space="preserve">Los adeudos por la falta de pago oportuno, causarán un recargo por cada mes o fracción y actualizaciones, cobrándose sólo hasta el equivalente de 5 años del adeudo respectivo, conforme a las tasas que publique la Secretaría de Hacienda y Crédito Público, en el Diario Oficial de la Federación para el ejercicio fiscal 2022. </w:t>
      </w:r>
    </w:p>
    <w:p w14:paraId="53DC8ED1" w14:textId="77777777" w:rsidR="00DA190E" w:rsidRDefault="00BF19FC">
      <w:pPr>
        <w:spacing w:after="0" w:line="259" w:lineRule="auto"/>
        <w:ind w:left="11" w:right="0" w:firstLine="0"/>
        <w:jc w:val="left"/>
      </w:pPr>
      <w:r>
        <w:t xml:space="preserve"> </w:t>
      </w:r>
    </w:p>
    <w:p w14:paraId="4F5FD4DF" w14:textId="77777777" w:rsidR="00DA190E" w:rsidRDefault="00BF19FC">
      <w:pPr>
        <w:ind w:left="6" w:right="0"/>
      </w:pPr>
      <w:r>
        <w:t xml:space="preserve">Cuando se concedan prorrogas para el pago de créditos fiscales, conforme a lo dispuesto en el artículo 39 de Código Financiero, se causarán intereses sobre los saldos insolutos conforme a las tasas que publique la Secretaría de Hacienda y Crédito Público, en el Diario Oficial de la Federación para el ejercicio fiscal 2022. </w:t>
      </w:r>
    </w:p>
    <w:p w14:paraId="2A764CE6" w14:textId="77777777" w:rsidR="00DA190E" w:rsidRDefault="00BF19FC">
      <w:pPr>
        <w:spacing w:after="0" w:line="259" w:lineRule="auto"/>
        <w:ind w:left="11" w:right="0" w:firstLine="0"/>
        <w:jc w:val="left"/>
      </w:pPr>
      <w:r>
        <w:t xml:space="preserve"> </w:t>
      </w:r>
    </w:p>
    <w:p w14:paraId="1770DDE3" w14:textId="77777777" w:rsidR="00DA190E" w:rsidRDefault="00BF19FC">
      <w:pPr>
        <w:pStyle w:val="Ttulo3"/>
        <w:ind w:left="303" w:right="333"/>
      </w:pPr>
      <w:r>
        <w:t xml:space="preserve">CAPÍTULO </w:t>
      </w:r>
      <w:proofErr w:type="gramStart"/>
      <w:r>
        <w:t>II  MULTAS</w:t>
      </w:r>
      <w:proofErr w:type="gramEnd"/>
      <w:r>
        <w:t xml:space="preserve"> </w:t>
      </w:r>
    </w:p>
    <w:p w14:paraId="5FFD0822" w14:textId="77777777" w:rsidR="00DA190E" w:rsidRDefault="00BF19FC">
      <w:pPr>
        <w:spacing w:after="0" w:line="259" w:lineRule="auto"/>
        <w:ind w:left="11" w:right="0" w:firstLine="0"/>
        <w:jc w:val="left"/>
      </w:pPr>
      <w:r>
        <w:rPr>
          <w:b/>
        </w:rPr>
        <w:t xml:space="preserve"> </w:t>
      </w:r>
    </w:p>
    <w:p w14:paraId="092DE2D0" w14:textId="77777777" w:rsidR="00DA190E" w:rsidRDefault="00BF19FC">
      <w:pPr>
        <w:ind w:left="6" w:right="0"/>
      </w:pPr>
      <w:r>
        <w:rPr>
          <w:b/>
        </w:rPr>
        <w:t xml:space="preserve">Artículo 61. </w:t>
      </w:r>
      <w:r>
        <w:t xml:space="preserve">Las multas por las infracciones previstas en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4062EC9A" w14:textId="77777777" w:rsidR="00DA190E" w:rsidRDefault="00BF19FC">
      <w:pPr>
        <w:spacing w:after="0" w:line="259" w:lineRule="auto"/>
        <w:ind w:left="11" w:right="0" w:firstLine="0"/>
        <w:jc w:val="left"/>
      </w:pPr>
      <w:r>
        <w:t xml:space="preserve"> </w:t>
      </w:r>
    </w:p>
    <w:p w14:paraId="2E1B9BC6" w14:textId="77777777" w:rsidR="00DA190E" w:rsidRDefault="00BF19FC">
      <w:pPr>
        <w:ind w:left="6" w:right="0"/>
      </w:pPr>
      <w:r>
        <w:rPr>
          <w:b/>
        </w:rPr>
        <w:t xml:space="preserve">Artículo 62. </w:t>
      </w:r>
      <w:r>
        <w:t xml:space="preserve">Con independencia de las responsabilidades, sanciones o penas en que se incurra de conformidad con las leyes y ordenamientos administrativos, el </w:t>
      </w:r>
      <w:proofErr w:type="gramStart"/>
      <w:r>
        <w:t>Presidente</w:t>
      </w:r>
      <w:proofErr w:type="gramEnd"/>
      <w:r>
        <w:t xml:space="preserve"> Municipal o el Tesorero Municipal aplicarán las sanciones establecidas, cuando se incurra en los supuestos previstos como infracciones fiscales descritos en el Título Décimo Segundo del Código Financiero. </w:t>
      </w:r>
    </w:p>
    <w:p w14:paraId="7433CDDF" w14:textId="77777777" w:rsidR="00DA190E" w:rsidRDefault="00BF19FC">
      <w:pPr>
        <w:spacing w:after="0" w:line="259" w:lineRule="auto"/>
        <w:ind w:left="11" w:right="0" w:firstLine="0"/>
        <w:jc w:val="left"/>
      </w:pPr>
      <w:r>
        <w:t xml:space="preserve"> </w:t>
      </w:r>
    </w:p>
    <w:p w14:paraId="026DE724" w14:textId="77777777" w:rsidR="00DA190E" w:rsidRDefault="00BF19FC">
      <w:pPr>
        <w:ind w:left="6" w:right="0"/>
      </w:pPr>
      <w:r>
        <w:t xml:space="preserve">La aplicación de las multas por infracciones a las disposiciones fiscales se hará independientemente de que se exija el pago de las contribuciones respectivas. </w:t>
      </w:r>
    </w:p>
    <w:p w14:paraId="4D48FEC2" w14:textId="77777777" w:rsidR="00DA190E" w:rsidRDefault="00BF19FC">
      <w:pPr>
        <w:spacing w:after="0" w:line="259" w:lineRule="auto"/>
        <w:ind w:left="11" w:right="0" w:firstLine="0"/>
        <w:jc w:val="left"/>
      </w:pPr>
      <w:r>
        <w:t xml:space="preserve"> </w:t>
      </w:r>
    </w:p>
    <w:p w14:paraId="0462388A" w14:textId="77777777" w:rsidR="00DA190E" w:rsidRDefault="00BF19FC">
      <w:pPr>
        <w:ind w:left="6" w:right="0"/>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471FCB5E" w14:textId="77777777" w:rsidR="00DA190E" w:rsidRDefault="00BF19FC">
      <w:pPr>
        <w:spacing w:after="0" w:line="259" w:lineRule="auto"/>
        <w:ind w:left="11" w:right="0" w:firstLine="0"/>
        <w:jc w:val="left"/>
      </w:pPr>
      <w:r>
        <w:t xml:space="preserve"> </w:t>
      </w:r>
    </w:p>
    <w:p w14:paraId="29C9A8B2" w14:textId="77777777" w:rsidR="00DA190E" w:rsidRDefault="00BF19FC">
      <w:pPr>
        <w:ind w:left="6" w:right="0"/>
      </w:pPr>
      <w:r>
        <w:lastRenderedPageBreak/>
        <w:t xml:space="preserve">Si el infractor de las diferentes faltas contenidas en esta Ley de Ingresos y los reglamentos municipales conexos, fuese jornalero, obrero, trabajador asalariado o no asalariado, no podrá ser sancionado con multa mayor del importe de 2 </w:t>
      </w:r>
    </w:p>
    <w:p w14:paraId="38597C72" w14:textId="77777777" w:rsidR="00DA190E" w:rsidRDefault="00BF19FC">
      <w:pPr>
        <w:ind w:left="6" w:right="0"/>
      </w:pPr>
      <w:r>
        <w:t xml:space="preserve">UMA. </w:t>
      </w:r>
    </w:p>
    <w:p w14:paraId="5C07FBB4" w14:textId="77777777" w:rsidR="00DA190E" w:rsidRDefault="00BF19FC">
      <w:pPr>
        <w:ind w:left="6" w:right="0"/>
      </w:pPr>
      <w:r>
        <w:rPr>
          <w:b/>
        </w:rPr>
        <w:t xml:space="preserve">Artículo 63. </w:t>
      </w:r>
      <w:r>
        <w:t xml:space="preserve">Se sancionarán con multa económica las siguientes faltas: </w:t>
      </w:r>
    </w:p>
    <w:p w14:paraId="394FFD83" w14:textId="77777777" w:rsidR="00DA190E" w:rsidRDefault="00BF19FC">
      <w:pPr>
        <w:spacing w:after="0" w:line="259" w:lineRule="auto"/>
        <w:ind w:left="224" w:right="0" w:firstLine="0"/>
        <w:jc w:val="left"/>
      </w:pPr>
      <w:r>
        <w:t xml:space="preserve"> </w:t>
      </w:r>
    </w:p>
    <w:p w14:paraId="4CBD4B41" w14:textId="77777777" w:rsidR="00DA190E" w:rsidRDefault="00BF19FC">
      <w:pPr>
        <w:numPr>
          <w:ilvl w:val="0"/>
          <w:numId w:val="38"/>
        </w:numPr>
        <w:ind w:right="0" w:hanging="567"/>
      </w:pPr>
      <w:r>
        <w:t xml:space="preserve">No obtener las licencias y permisos a que se refiere el artículo 25 fracciones II y III, multa de 12 UMA. </w:t>
      </w:r>
    </w:p>
    <w:p w14:paraId="14FCCD17" w14:textId="77777777" w:rsidR="00DA190E" w:rsidRDefault="00BF19FC">
      <w:pPr>
        <w:spacing w:after="0" w:line="259" w:lineRule="auto"/>
        <w:ind w:left="731" w:right="0" w:firstLine="0"/>
        <w:jc w:val="left"/>
      </w:pPr>
      <w:r>
        <w:t xml:space="preserve"> </w:t>
      </w:r>
    </w:p>
    <w:p w14:paraId="4154A1FA" w14:textId="77777777" w:rsidR="00DA190E" w:rsidRDefault="00BF19FC">
      <w:pPr>
        <w:numPr>
          <w:ilvl w:val="0"/>
          <w:numId w:val="38"/>
        </w:numPr>
        <w:ind w:right="0" w:hanging="567"/>
      </w:pPr>
      <w:r>
        <w:t xml:space="preserve">Cuando se destruyan los sellos de clausura de obra y se continúe construyendo sin la autorización correspondiente, multa de 22 UMA. </w:t>
      </w:r>
    </w:p>
    <w:p w14:paraId="66D6DD9E" w14:textId="77777777" w:rsidR="00DA190E" w:rsidRDefault="00BF19FC">
      <w:pPr>
        <w:spacing w:after="0" w:line="259" w:lineRule="auto"/>
        <w:ind w:left="11" w:right="0" w:firstLine="0"/>
        <w:jc w:val="left"/>
      </w:pPr>
      <w:r>
        <w:t xml:space="preserve"> </w:t>
      </w:r>
    </w:p>
    <w:p w14:paraId="5C00E285" w14:textId="77777777" w:rsidR="00DA190E" w:rsidRDefault="00BF19FC">
      <w:pPr>
        <w:numPr>
          <w:ilvl w:val="0"/>
          <w:numId w:val="38"/>
        </w:numPr>
        <w:ind w:right="0" w:hanging="567"/>
      </w:pPr>
      <w:r>
        <w:t xml:space="preserve">Obstruir la vía pública sin contar con el permiso correspondiente o exceder el tiempo de obstrucción autorizado por cada día de obstrucción sin permiso, multa de 6 UMA. </w:t>
      </w:r>
    </w:p>
    <w:p w14:paraId="28FEE647" w14:textId="77777777" w:rsidR="00DA190E" w:rsidRDefault="00BF19FC">
      <w:pPr>
        <w:spacing w:after="0" w:line="259" w:lineRule="auto"/>
        <w:ind w:left="11" w:right="0" w:firstLine="0"/>
        <w:jc w:val="left"/>
      </w:pPr>
      <w:r>
        <w:t xml:space="preserve"> </w:t>
      </w:r>
    </w:p>
    <w:p w14:paraId="55D50317" w14:textId="77777777" w:rsidR="00DA190E" w:rsidRDefault="00BF19FC">
      <w:pPr>
        <w:numPr>
          <w:ilvl w:val="0"/>
          <w:numId w:val="38"/>
        </w:numPr>
        <w:ind w:right="0" w:hanging="567"/>
      </w:pPr>
      <w:r>
        <w:t xml:space="preserve">Efectuar la matanza fuera del rastro municipal en lugares insalubres, multa de 12 UMA. </w:t>
      </w:r>
    </w:p>
    <w:p w14:paraId="67E46644" w14:textId="77777777" w:rsidR="00DA190E" w:rsidRDefault="00BF19FC">
      <w:pPr>
        <w:spacing w:after="0" w:line="259" w:lineRule="auto"/>
        <w:ind w:left="11" w:right="0" w:firstLine="0"/>
        <w:jc w:val="left"/>
      </w:pPr>
      <w:r>
        <w:t xml:space="preserve"> </w:t>
      </w:r>
    </w:p>
    <w:p w14:paraId="40342189" w14:textId="77777777" w:rsidR="00DA190E" w:rsidRDefault="00BF19FC">
      <w:pPr>
        <w:numPr>
          <w:ilvl w:val="0"/>
          <w:numId w:val="38"/>
        </w:numPr>
        <w:ind w:right="0" w:hanging="567"/>
      </w:pPr>
      <w:r>
        <w:t xml:space="preserve">Negarse a las inspecciones sanitarias de carnes y productos de matanza que procedan de otros lugares, multa de 12 UMA. </w:t>
      </w:r>
    </w:p>
    <w:p w14:paraId="2AF74EA7" w14:textId="77777777" w:rsidR="00DA190E" w:rsidRDefault="00BF19FC">
      <w:pPr>
        <w:spacing w:after="0" w:line="259" w:lineRule="auto"/>
        <w:ind w:left="11" w:right="0" w:firstLine="0"/>
        <w:jc w:val="left"/>
      </w:pPr>
      <w:r>
        <w:t xml:space="preserve"> </w:t>
      </w:r>
    </w:p>
    <w:p w14:paraId="6C9113E3" w14:textId="77777777" w:rsidR="00DA190E" w:rsidRDefault="00BF19FC">
      <w:pPr>
        <w:numPr>
          <w:ilvl w:val="0"/>
          <w:numId w:val="38"/>
        </w:numPr>
        <w:ind w:right="0" w:hanging="567"/>
      </w:pPr>
      <w:r>
        <w:t xml:space="preserve">Abrir al público un establecimiento comercial, industrial o de servicios, sin solicitar la inscripción al padrón municipal respectivo, ni obtener la licencia municipal de funcionamiento, multa de 15 UMA. </w:t>
      </w:r>
    </w:p>
    <w:p w14:paraId="14B4E6A6" w14:textId="77777777" w:rsidR="00DA190E" w:rsidRDefault="00BF19FC">
      <w:pPr>
        <w:spacing w:after="0" w:line="259" w:lineRule="auto"/>
        <w:ind w:left="862" w:right="0" w:firstLine="0"/>
        <w:jc w:val="left"/>
      </w:pPr>
      <w:r>
        <w:t xml:space="preserve"> </w:t>
      </w:r>
    </w:p>
    <w:p w14:paraId="7B013974" w14:textId="77777777" w:rsidR="00DA190E" w:rsidRDefault="00BF19FC">
      <w:pPr>
        <w:numPr>
          <w:ilvl w:val="0"/>
          <w:numId w:val="38"/>
        </w:numPr>
        <w:ind w:right="0" w:hanging="567"/>
      </w:pPr>
      <w:r>
        <w:t xml:space="preserve">No refrendar en el tiempo establecido la licencia municipal de funcionamiento, multa de 6 UMA. </w:t>
      </w:r>
    </w:p>
    <w:p w14:paraId="79061E75" w14:textId="77777777" w:rsidR="00DA190E" w:rsidRDefault="00BF19FC">
      <w:pPr>
        <w:spacing w:after="0" w:line="259" w:lineRule="auto"/>
        <w:ind w:left="11" w:right="0" w:firstLine="0"/>
        <w:jc w:val="left"/>
      </w:pPr>
      <w:r>
        <w:t xml:space="preserve"> </w:t>
      </w:r>
    </w:p>
    <w:p w14:paraId="7ACB7080" w14:textId="77777777" w:rsidR="00DA190E" w:rsidRDefault="00BF19FC">
      <w:pPr>
        <w:numPr>
          <w:ilvl w:val="0"/>
          <w:numId w:val="38"/>
        </w:numPr>
        <w:ind w:right="0" w:hanging="567"/>
      </w:pPr>
      <w:r>
        <w:t xml:space="preserve">Mantener abiertas al público, negociaciones comerciales o de servicios fuera de los horarios autorizados, multa de 6.6 UMA. </w:t>
      </w:r>
    </w:p>
    <w:p w14:paraId="69A7E465" w14:textId="77777777" w:rsidR="00DA190E" w:rsidRDefault="00BF19FC">
      <w:pPr>
        <w:spacing w:after="0" w:line="259" w:lineRule="auto"/>
        <w:ind w:left="11" w:right="0" w:firstLine="0"/>
        <w:jc w:val="left"/>
      </w:pPr>
      <w:r>
        <w:t xml:space="preserve"> </w:t>
      </w:r>
    </w:p>
    <w:p w14:paraId="68F1E74E" w14:textId="77777777" w:rsidR="00DA190E" w:rsidRDefault="00BF19FC">
      <w:pPr>
        <w:numPr>
          <w:ilvl w:val="0"/>
          <w:numId w:val="38"/>
        </w:numPr>
        <w:ind w:right="0" w:hanging="567"/>
      </w:pPr>
      <w:r>
        <w:t xml:space="preserve">Venta de mercancías o prestación de servicios, distinta de la autorizada en la licencia municipal de funcionamiento, multa de 6.6 UMA. </w:t>
      </w:r>
    </w:p>
    <w:p w14:paraId="23439BC4" w14:textId="77777777" w:rsidR="00DA190E" w:rsidRDefault="00BF19FC">
      <w:pPr>
        <w:spacing w:after="0" w:line="259" w:lineRule="auto"/>
        <w:ind w:left="11" w:right="0" w:firstLine="0"/>
        <w:jc w:val="left"/>
      </w:pPr>
      <w:r>
        <w:t xml:space="preserve"> </w:t>
      </w:r>
    </w:p>
    <w:p w14:paraId="73BB6E6A" w14:textId="77777777" w:rsidR="00DA190E" w:rsidRDefault="00BF19FC">
      <w:pPr>
        <w:numPr>
          <w:ilvl w:val="0"/>
          <w:numId w:val="38"/>
        </w:numPr>
        <w:ind w:right="0" w:hanging="567"/>
      </w:pPr>
      <w:r>
        <w:t xml:space="preserve">No manifestar a la Autoridad fiscal municipal el cambio de nombre, de propietario, de domicilio, de giro y el cambio de horario, declarado inicialmente para obtener la licencia municipal de funcionamiento, multa de 6.6 </w:t>
      </w:r>
    </w:p>
    <w:p w14:paraId="7887CBE5" w14:textId="77777777" w:rsidR="00DA190E" w:rsidRDefault="00BF19FC">
      <w:pPr>
        <w:ind w:left="872" w:right="0"/>
      </w:pPr>
      <w:r>
        <w:t xml:space="preserve">UMA. </w:t>
      </w:r>
    </w:p>
    <w:p w14:paraId="0CA605E8" w14:textId="77777777" w:rsidR="00DA190E" w:rsidRDefault="00BF19FC">
      <w:pPr>
        <w:spacing w:after="0" w:line="259" w:lineRule="auto"/>
        <w:ind w:left="11" w:right="0" w:firstLine="0"/>
        <w:jc w:val="left"/>
      </w:pPr>
      <w:r>
        <w:t xml:space="preserve"> </w:t>
      </w:r>
    </w:p>
    <w:p w14:paraId="583D568B" w14:textId="77777777" w:rsidR="00DA190E" w:rsidRDefault="00BF19FC">
      <w:pPr>
        <w:numPr>
          <w:ilvl w:val="0"/>
          <w:numId w:val="38"/>
        </w:numPr>
        <w:ind w:right="0" w:hanging="567"/>
      </w:pPr>
      <w:r>
        <w:t xml:space="preserve">Fijar o colgar propaganda y anuncios publicitarios sin contar con el permiso correspondiente, multa de 6.6 </w:t>
      </w:r>
    </w:p>
    <w:p w14:paraId="442DF45A" w14:textId="77777777" w:rsidR="00DA190E" w:rsidRDefault="00BF19FC">
      <w:pPr>
        <w:ind w:left="872" w:right="0"/>
      </w:pPr>
      <w:r>
        <w:t xml:space="preserve">UMA. </w:t>
      </w:r>
    </w:p>
    <w:p w14:paraId="32040314" w14:textId="77777777" w:rsidR="00DA190E" w:rsidRDefault="00BF19FC">
      <w:pPr>
        <w:spacing w:after="0" w:line="259" w:lineRule="auto"/>
        <w:ind w:left="11" w:right="0" w:firstLine="0"/>
        <w:jc w:val="left"/>
      </w:pPr>
      <w:r>
        <w:t xml:space="preserve"> </w:t>
      </w:r>
    </w:p>
    <w:p w14:paraId="5EF6DCB2" w14:textId="77777777" w:rsidR="00DA190E" w:rsidRDefault="00BF19FC">
      <w:pPr>
        <w:numPr>
          <w:ilvl w:val="0"/>
          <w:numId w:val="38"/>
        </w:numPr>
        <w:ind w:right="0" w:hanging="567"/>
      </w:pPr>
      <w:r>
        <w:t xml:space="preserve">El pago extemporáneo del arrendamiento de los locales en el mercado municipal, por cada mes vencido, después del cuarto mes, la multa ascenderá a 13 UMA. </w:t>
      </w:r>
    </w:p>
    <w:p w14:paraId="3F7D8EFA" w14:textId="77777777" w:rsidR="00DA190E" w:rsidRDefault="00BF19FC">
      <w:pPr>
        <w:spacing w:after="0" w:line="259" w:lineRule="auto"/>
        <w:ind w:left="11" w:right="0" w:firstLine="0"/>
        <w:jc w:val="left"/>
      </w:pPr>
      <w:r>
        <w:t xml:space="preserve"> </w:t>
      </w:r>
    </w:p>
    <w:p w14:paraId="4EE2DF64" w14:textId="77777777" w:rsidR="00DA190E" w:rsidRDefault="00BF19FC">
      <w:pPr>
        <w:numPr>
          <w:ilvl w:val="0"/>
          <w:numId w:val="38"/>
        </w:numPr>
        <w:ind w:right="0" w:hanging="567"/>
      </w:pPr>
      <w:r>
        <w:t>Traspasar o ceder el local, interior o exterior del mercado municipal, sin la autorización del Ayuntamiento, multa de 20 UMA, además de la cancelación del contrato de arrendamiento.</w:t>
      </w:r>
      <w:r>
        <w:rPr>
          <w:b/>
        </w:rPr>
        <w:t xml:space="preserve">  </w:t>
      </w:r>
    </w:p>
    <w:p w14:paraId="70A0DF9C" w14:textId="77777777" w:rsidR="00DA190E" w:rsidRDefault="00BF19FC">
      <w:pPr>
        <w:spacing w:after="0" w:line="259" w:lineRule="auto"/>
        <w:ind w:left="10" w:right="0" w:firstLine="0"/>
        <w:jc w:val="center"/>
      </w:pPr>
      <w:r>
        <w:rPr>
          <w:b/>
        </w:rPr>
        <w:t xml:space="preserve"> </w:t>
      </w:r>
    </w:p>
    <w:p w14:paraId="66AF4D2B" w14:textId="77777777" w:rsidR="00DA190E" w:rsidRDefault="00BF19FC">
      <w:pPr>
        <w:spacing w:line="248" w:lineRule="auto"/>
        <w:ind w:left="303" w:right="335"/>
        <w:jc w:val="center"/>
      </w:pPr>
      <w:r>
        <w:rPr>
          <w:b/>
        </w:rPr>
        <w:t xml:space="preserve">CAPÍTULO III INFRACCIONES POR FALTAS COMETIDAS A LOS REGLAMENTOS MUNICIPALES </w:t>
      </w:r>
    </w:p>
    <w:p w14:paraId="6E30613B" w14:textId="77777777" w:rsidR="00DA190E" w:rsidRDefault="00BF19FC">
      <w:pPr>
        <w:spacing w:after="0" w:line="259" w:lineRule="auto"/>
        <w:ind w:left="11" w:right="0" w:firstLine="0"/>
        <w:jc w:val="left"/>
      </w:pPr>
      <w:r>
        <w:rPr>
          <w:b/>
        </w:rPr>
        <w:t xml:space="preserve"> </w:t>
      </w:r>
    </w:p>
    <w:p w14:paraId="510F02E1" w14:textId="77777777" w:rsidR="00DA190E" w:rsidRDefault="00BF19FC">
      <w:pPr>
        <w:pStyle w:val="Ttulo3"/>
        <w:ind w:left="303" w:right="334"/>
      </w:pPr>
      <w:r>
        <w:t xml:space="preserve">APARTADO A DEL MEDIO AMBIENTE Y RECURSOS NATURALES </w:t>
      </w:r>
    </w:p>
    <w:p w14:paraId="47EE41B0" w14:textId="77777777" w:rsidR="00DA190E" w:rsidRDefault="00BF19FC">
      <w:pPr>
        <w:spacing w:after="0" w:line="259" w:lineRule="auto"/>
        <w:ind w:left="11" w:right="0" w:firstLine="0"/>
        <w:jc w:val="left"/>
      </w:pPr>
      <w:r>
        <w:rPr>
          <w:b/>
        </w:rPr>
        <w:t xml:space="preserve"> </w:t>
      </w:r>
    </w:p>
    <w:p w14:paraId="1A5ACF83" w14:textId="77777777" w:rsidR="00DA190E" w:rsidRDefault="00BF19FC">
      <w:pPr>
        <w:ind w:left="6" w:right="0"/>
      </w:pPr>
      <w:r>
        <w:rPr>
          <w:b/>
        </w:rPr>
        <w:t xml:space="preserve">Artículo 64. </w:t>
      </w:r>
      <w:r>
        <w:t xml:space="preserve">Las faltas cometidas por personas físicas y morales serán sancionadas de conformidad a las multas previstas, para cada caso, en el tabulador contenido en el propio reglamento. </w:t>
      </w:r>
    </w:p>
    <w:p w14:paraId="28D78E83" w14:textId="77777777" w:rsidR="00DA190E" w:rsidRDefault="00BF19FC">
      <w:pPr>
        <w:spacing w:after="0" w:line="259" w:lineRule="auto"/>
        <w:ind w:left="10" w:right="0" w:firstLine="0"/>
        <w:jc w:val="center"/>
      </w:pPr>
      <w:r>
        <w:rPr>
          <w:b/>
        </w:rPr>
        <w:t xml:space="preserve"> </w:t>
      </w:r>
    </w:p>
    <w:p w14:paraId="7082FAB9" w14:textId="77777777" w:rsidR="00DA190E" w:rsidRDefault="00BF19FC">
      <w:pPr>
        <w:pStyle w:val="Ttulo3"/>
        <w:ind w:left="303" w:right="333"/>
      </w:pPr>
      <w:r>
        <w:t xml:space="preserve">APARTADO B DE SEGURIDAD PÚBLICA Y TRÁNSITO MUNICIPAL </w:t>
      </w:r>
    </w:p>
    <w:p w14:paraId="6BD981D1" w14:textId="77777777" w:rsidR="00DA190E" w:rsidRDefault="00BF19FC">
      <w:pPr>
        <w:spacing w:after="0" w:line="259" w:lineRule="auto"/>
        <w:ind w:left="11" w:right="0" w:firstLine="0"/>
        <w:jc w:val="left"/>
      </w:pPr>
      <w:r>
        <w:rPr>
          <w:b/>
        </w:rPr>
        <w:t xml:space="preserve"> </w:t>
      </w:r>
    </w:p>
    <w:p w14:paraId="12561D73" w14:textId="77777777" w:rsidR="00DA190E" w:rsidRDefault="00BF19FC">
      <w:pPr>
        <w:ind w:left="6" w:right="0"/>
      </w:pPr>
      <w:r>
        <w:rPr>
          <w:b/>
        </w:rPr>
        <w:t xml:space="preserve">Artículo 65. </w:t>
      </w:r>
      <w:r>
        <w:t xml:space="preserve">Por las faltas cometidas por la inobservancia al Reglamento de Seguridad Pública y Tránsito del Municipio de Huamantla, se aplicarán las multas contenidas en la tabla de sanciones, a los conductores de los siguientes vehículos: </w:t>
      </w:r>
    </w:p>
    <w:p w14:paraId="0CB47542" w14:textId="77777777" w:rsidR="00DA190E" w:rsidRDefault="00BF19FC">
      <w:pPr>
        <w:spacing w:after="0" w:line="259" w:lineRule="auto"/>
        <w:ind w:left="224" w:right="0" w:firstLine="0"/>
        <w:jc w:val="left"/>
      </w:pPr>
      <w:r>
        <w:t xml:space="preserve"> </w:t>
      </w:r>
    </w:p>
    <w:p w14:paraId="02032C76" w14:textId="77777777" w:rsidR="00DA190E" w:rsidRDefault="00BF19FC">
      <w:pPr>
        <w:numPr>
          <w:ilvl w:val="0"/>
          <w:numId w:val="39"/>
        </w:numPr>
        <w:ind w:right="0" w:hanging="360"/>
      </w:pPr>
      <w:r>
        <w:lastRenderedPageBreak/>
        <w:t xml:space="preserve">Bicicletas y motocicletas. </w:t>
      </w:r>
    </w:p>
    <w:p w14:paraId="4ECD6948" w14:textId="77777777" w:rsidR="00DA190E" w:rsidRDefault="00BF19FC">
      <w:pPr>
        <w:numPr>
          <w:ilvl w:val="0"/>
          <w:numId w:val="39"/>
        </w:numPr>
        <w:ind w:right="0" w:hanging="360"/>
      </w:pPr>
      <w:r>
        <w:t xml:space="preserve">Vehículos particulares de cualquier tipo y servicio. </w:t>
      </w:r>
    </w:p>
    <w:p w14:paraId="394CD4C3" w14:textId="77777777" w:rsidR="00DA190E" w:rsidRDefault="00BF19FC">
      <w:pPr>
        <w:spacing w:after="0" w:line="259" w:lineRule="auto"/>
        <w:ind w:left="731" w:right="0" w:firstLine="0"/>
        <w:jc w:val="left"/>
      </w:pPr>
      <w:r>
        <w:t xml:space="preserve"> </w:t>
      </w:r>
    </w:p>
    <w:p w14:paraId="538B1302" w14:textId="77777777" w:rsidR="00DA190E" w:rsidRDefault="00BF19FC">
      <w:pPr>
        <w:numPr>
          <w:ilvl w:val="0"/>
          <w:numId w:val="39"/>
        </w:numPr>
        <w:ind w:right="0" w:hanging="360"/>
      </w:pPr>
      <w:r>
        <w:t xml:space="preserve">Vehículos del transporte público de pasajeros, local o foráneo. </w:t>
      </w:r>
    </w:p>
    <w:p w14:paraId="19650939" w14:textId="77777777" w:rsidR="00DA190E" w:rsidRDefault="00BF19FC">
      <w:pPr>
        <w:spacing w:after="0" w:line="259" w:lineRule="auto"/>
        <w:ind w:left="11" w:right="0" w:firstLine="0"/>
        <w:jc w:val="left"/>
      </w:pPr>
      <w:r>
        <w:t xml:space="preserve"> </w:t>
      </w:r>
    </w:p>
    <w:p w14:paraId="541F8CD9" w14:textId="77777777" w:rsidR="00DA190E" w:rsidRDefault="00BF19FC">
      <w:pPr>
        <w:numPr>
          <w:ilvl w:val="0"/>
          <w:numId w:val="39"/>
        </w:numPr>
        <w:ind w:right="0" w:hanging="360"/>
      </w:pPr>
      <w:r>
        <w:t xml:space="preserve">Vehículos de transporte público escolar. </w:t>
      </w:r>
    </w:p>
    <w:p w14:paraId="596B4310" w14:textId="77777777" w:rsidR="00DA190E" w:rsidRDefault="00BF19FC">
      <w:pPr>
        <w:spacing w:after="0" w:line="259" w:lineRule="auto"/>
        <w:ind w:left="11" w:right="0" w:firstLine="0"/>
        <w:jc w:val="left"/>
      </w:pPr>
      <w:r>
        <w:t xml:space="preserve"> </w:t>
      </w:r>
    </w:p>
    <w:p w14:paraId="02F89BAD" w14:textId="77777777" w:rsidR="00DA190E" w:rsidRDefault="00BF19FC">
      <w:pPr>
        <w:numPr>
          <w:ilvl w:val="0"/>
          <w:numId w:val="39"/>
        </w:numPr>
        <w:ind w:right="0" w:hanging="360"/>
      </w:pPr>
      <w:r>
        <w:t xml:space="preserve">Vehículos de transporte público de carga, local o foráneo. </w:t>
      </w:r>
    </w:p>
    <w:p w14:paraId="1678EDAE" w14:textId="77777777" w:rsidR="00DA190E" w:rsidRDefault="00BF19FC">
      <w:pPr>
        <w:spacing w:after="0" w:line="259" w:lineRule="auto"/>
        <w:ind w:left="11" w:right="0" w:firstLine="0"/>
        <w:jc w:val="left"/>
      </w:pPr>
      <w:r>
        <w:t xml:space="preserve"> </w:t>
      </w:r>
    </w:p>
    <w:p w14:paraId="3842D7AC" w14:textId="77777777" w:rsidR="00DA190E" w:rsidRDefault="00BF19FC">
      <w:pPr>
        <w:numPr>
          <w:ilvl w:val="0"/>
          <w:numId w:val="39"/>
        </w:numPr>
        <w:ind w:right="0" w:hanging="360"/>
      </w:pPr>
      <w:r>
        <w:t xml:space="preserve">Los conductores de vehículos y remolques en general. </w:t>
      </w:r>
    </w:p>
    <w:p w14:paraId="7758B972" w14:textId="77777777" w:rsidR="00DA190E" w:rsidRDefault="00BF19FC">
      <w:pPr>
        <w:spacing w:after="0" w:line="259" w:lineRule="auto"/>
        <w:ind w:left="315" w:right="0" w:firstLine="0"/>
        <w:jc w:val="center"/>
      </w:pPr>
      <w:r>
        <w:rPr>
          <w:b/>
        </w:rPr>
        <w:t xml:space="preserve"> </w:t>
      </w:r>
    </w:p>
    <w:p w14:paraId="21CF540F" w14:textId="77777777" w:rsidR="00DA190E" w:rsidRDefault="00BF19FC">
      <w:pPr>
        <w:pStyle w:val="Ttulo3"/>
        <w:ind w:left="303" w:right="334"/>
      </w:pPr>
      <w:r>
        <w:t xml:space="preserve">APARTADO C DE PROTECCIÓN CIVIL </w:t>
      </w:r>
    </w:p>
    <w:p w14:paraId="29D890DA" w14:textId="77777777" w:rsidR="00DA190E" w:rsidRDefault="00BF19FC">
      <w:pPr>
        <w:spacing w:after="0" w:line="259" w:lineRule="auto"/>
        <w:ind w:left="11" w:right="0" w:firstLine="0"/>
        <w:jc w:val="left"/>
      </w:pPr>
      <w:r>
        <w:rPr>
          <w:b/>
        </w:rPr>
        <w:t xml:space="preserve"> </w:t>
      </w:r>
    </w:p>
    <w:p w14:paraId="7439C705" w14:textId="77777777" w:rsidR="00DA190E" w:rsidRDefault="00BF19FC">
      <w:pPr>
        <w:ind w:left="6" w:right="0"/>
      </w:pPr>
      <w:r>
        <w:rPr>
          <w:b/>
        </w:rPr>
        <w:t xml:space="preserve">Artículo 66. </w:t>
      </w:r>
      <w:r>
        <w:t xml:space="preserve">Las faltas cometidas por la inobservancia a la Ley de Protección Civil y su Reglamento causaran multas, incluidas en la tabla de infracciones, aprobadas por el Ayuntamiento y publicadas en el Periódico Oficial del Gobierno del Estado de Tlaxcala. </w:t>
      </w:r>
    </w:p>
    <w:p w14:paraId="67950420" w14:textId="77777777" w:rsidR="00DA190E" w:rsidRDefault="00BF19FC">
      <w:pPr>
        <w:spacing w:after="0" w:line="259" w:lineRule="auto"/>
        <w:ind w:left="11" w:right="0" w:firstLine="0"/>
        <w:jc w:val="left"/>
      </w:pPr>
      <w:r>
        <w:t xml:space="preserve"> </w:t>
      </w:r>
    </w:p>
    <w:p w14:paraId="5ACC1C76" w14:textId="77777777" w:rsidR="00DA190E" w:rsidRDefault="00BF19FC">
      <w:pPr>
        <w:spacing w:line="248" w:lineRule="auto"/>
        <w:ind w:left="303" w:right="334"/>
        <w:jc w:val="center"/>
      </w:pPr>
      <w:r>
        <w:rPr>
          <w:b/>
        </w:rPr>
        <w:t xml:space="preserve">TÍTULO OCTAVO INGRESOS POR VENTA DE BIENES, PRESTACIÓN DE SERVICIOS </w:t>
      </w:r>
      <w:proofErr w:type="gramStart"/>
      <w:r>
        <w:rPr>
          <w:b/>
        </w:rPr>
        <w:t>Y  OTROS</w:t>
      </w:r>
      <w:proofErr w:type="gramEnd"/>
      <w:r>
        <w:rPr>
          <w:b/>
        </w:rPr>
        <w:t xml:space="preserve"> INGRESOS </w:t>
      </w:r>
    </w:p>
    <w:p w14:paraId="636CB6BA" w14:textId="77777777" w:rsidR="00DA190E" w:rsidRDefault="00BF19FC">
      <w:pPr>
        <w:spacing w:after="0" w:line="259" w:lineRule="auto"/>
        <w:ind w:left="11" w:right="0" w:firstLine="0"/>
        <w:jc w:val="left"/>
      </w:pPr>
      <w:r>
        <w:rPr>
          <w:b/>
        </w:rPr>
        <w:t xml:space="preserve"> </w:t>
      </w:r>
    </w:p>
    <w:p w14:paraId="5CAAF1EF" w14:textId="77777777" w:rsidR="00DA190E" w:rsidRDefault="00BF19FC">
      <w:pPr>
        <w:pStyle w:val="Ttulo3"/>
        <w:ind w:left="303" w:right="334"/>
      </w:pPr>
      <w:r>
        <w:t xml:space="preserve">CAPÍTULO ÚNICO </w:t>
      </w:r>
    </w:p>
    <w:p w14:paraId="25103B09" w14:textId="77777777" w:rsidR="00DA190E" w:rsidRDefault="00BF19FC">
      <w:pPr>
        <w:spacing w:after="0" w:line="259" w:lineRule="auto"/>
        <w:ind w:left="10" w:right="0" w:firstLine="0"/>
        <w:jc w:val="center"/>
      </w:pPr>
      <w:r>
        <w:rPr>
          <w:b/>
        </w:rPr>
        <w:t xml:space="preserve"> </w:t>
      </w:r>
    </w:p>
    <w:p w14:paraId="7AB5A09B" w14:textId="77777777" w:rsidR="00DA190E" w:rsidRDefault="00BF19FC">
      <w:pPr>
        <w:ind w:left="6" w:right="0"/>
      </w:pPr>
      <w:r>
        <w:rPr>
          <w:b/>
        </w:rPr>
        <w:t xml:space="preserve">Artículo 67.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4DF606F" w14:textId="77777777" w:rsidR="00DA190E" w:rsidRDefault="00BF19FC">
      <w:pPr>
        <w:spacing w:after="0" w:line="259" w:lineRule="auto"/>
        <w:ind w:left="315" w:right="0" w:firstLine="0"/>
        <w:jc w:val="center"/>
      </w:pPr>
      <w:r>
        <w:rPr>
          <w:b/>
        </w:rPr>
        <w:t xml:space="preserve"> </w:t>
      </w:r>
    </w:p>
    <w:p w14:paraId="28833B32" w14:textId="77777777" w:rsidR="00DA190E" w:rsidRDefault="00BF19FC">
      <w:pPr>
        <w:spacing w:line="248" w:lineRule="auto"/>
        <w:ind w:left="303" w:right="334"/>
        <w:jc w:val="center"/>
      </w:pPr>
      <w:r>
        <w:rPr>
          <w:b/>
        </w:rPr>
        <w:t xml:space="preserve">TÍTULO NOVENO PARTICIPACIONES, APORTACIONES, CONVENIOS, INCENTIVOS DERIVADOS DE LA COLABORACIÓN FISCAL Y FONDOS DISTINTOS DE APORTACIONES </w:t>
      </w:r>
    </w:p>
    <w:p w14:paraId="4D82C1D5" w14:textId="77777777" w:rsidR="00DA190E" w:rsidRDefault="00BF19FC">
      <w:pPr>
        <w:spacing w:after="0" w:line="259" w:lineRule="auto"/>
        <w:ind w:left="11" w:right="0" w:firstLine="0"/>
        <w:jc w:val="left"/>
      </w:pPr>
      <w:r>
        <w:rPr>
          <w:b/>
        </w:rPr>
        <w:t xml:space="preserve"> </w:t>
      </w:r>
    </w:p>
    <w:p w14:paraId="2C52EBF6" w14:textId="77777777" w:rsidR="00DA190E" w:rsidRDefault="00BF19FC">
      <w:pPr>
        <w:pStyle w:val="Ttulo3"/>
        <w:ind w:left="303" w:right="334"/>
      </w:pPr>
      <w:r>
        <w:t xml:space="preserve">CAPÍTULO ÚNICO </w:t>
      </w:r>
    </w:p>
    <w:p w14:paraId="0432FF35" w14:textId="77777777" w:rsidR="00DA190E" w:rsidRDefault="00BF19FC">
      <w:pPr>
        <w:spacing w:after="0" w:line="259" w:lineRule="auto"/>
        <w:ind w:left="11" w:right="0" w:firstLine="0"/>
        <w:jc w:val="left"/>
      </w:pPr>
      <w:r>
        <w:rPr>
          <w:b/>
        </w:rPr>
        <w:t xml:space="preserve"> </w:t>
      </w:r>
    </w:p>
    <w:p w14:paraId="337548A1" w14:textId="77777777" w:rsidR="00DA190E" w:rsidRDefault="00BF19FC">
      <w:pPr>
        <w:ind w:left="6" w:right="0"/>
      </w:pPr>
      <w:r>
        <w:rPr>
          <w:b/>
        </w:rPr>
        <w:t xml:space="preserve">Artículo 68. </w:t>
      </w:r>
      <w:r>
        <w:t xml:space="preserve">Son los recursos que reciben las entidades federativas y los Municipios por concepto de participaciones, aportaciones, convenios, incentivos derivados de la colaboración fiscal y fondos distintos de aportaciones. </w:t>
      </w:r>
    </w:p>
    <w:p w14:paraId="3570210E" w14:textId="77777777" w:rsidR="00DA190E" w:rsidRDefault="00BF19FC">
      <w:pPr>
        <w:spacing w:after="0" w:line="259" w:lineRule="auto"/>
        <w:ind w:left="11" w:right="0" w:firstLine="0"/>
        <w:jc w:val="left"/>
      </w:pPr>
      <w:r>
        <w:t xml:space="preserve"> </w:t>
      </w:r>
    </w:p>
    <w:p w14:paraId="29B0E463" w14:textId="77777777" w:rsidR="00DA190E" w:rsidRDefault="00BF19FC">
      <w:pPr>
        <w:pStyle w:val="Ttulo3"/>
        <w:ind w:left="303" w:right="333"/>
      </w:pPr>
      <w:r>
        <w:t xml:space="preserve">TÍTULO DÉCIMO TRANSFERENCIAS, ASIGNACIONES, SUBSIDIOS Y SUBVENCIONES, Y PENSIONES Y JUBILACIONES CAPÍTULO ÚNICO </w:t>
      </w:r>
    </w:p>
    <w:p w14:paraId="02367CB1" w14:textId="77777777" w:rsidR="00DA190E" w:rsidRDefault="00BF19FC">
      <w:pPr>
        <w:spacing w:after="0" w:line="259" w:lineRule="auto"/>
        <w:ind w:left="10" w:right="0" w:firstLine="0"/>
        <w:jc w:val="center"/>
      </w:pPr>
      <w:r>
        <w:rPr>
          <w:b/>
        </w:rPr>
        <w:t xml:space="preserve"> </w:t>
      </w:r>
    </w:p>
    <w:p w14:paraId="7F5A33CA" w14:textId="77777777" w:rsidR="00DA190E" w:rsidRDefault="00BF19FC">
      <w:pPr>
        <w:ind w:left="6" w:right="0"/>
      </w:pPr>
      <w:r>
        <w:rPr>
          <w:b/>
        </w:rPr>
        <w:t xml:space="preserve">Artículo 69.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4281D401" w14:textId="77777777" w:rsidR="00DA190E" w:rsidRDefault="00BF19FC">
      <w:pPr>
        <w:spacing w:after="0" w:line="259" w:lineRule="auto"/>
        <w:ind w:left="11" w:right="0" w:firstLine="0"/>
        <w:jc w:val="left"/>
      </w:pPr>
      <w:r>
        <w:t xml:space="preserve"> </w:t>
      </w:r>
    </w:p>
    <w:p w14:paraId="09AF1271" w14:textId="77777777" w:rsidR="00DA190E" w:rsidRDefault="00BF19FC">
      <w:pPr>
        <w:spacing w:line="248" w:lineRule="auto"/>
        <w:ind w:left="303" w:right="333"/>
        <w:jc w:val="center"/>
      </w:pPr>
      <w:r>
        <w:rPr>
          <w:b/>
        </w:rPr>
        <w:t xml:space="preserve">TÍTULO DÉCIMO PRIMERO DE LOS INGRESOS DERIVADOS DE FINANCIAMIENTOS </w:t>
      </w:r>
    </w:p>
    <w:p w14:paraId="1C6337FE" w14:textId="77777777" w:rsidR="00DA190E" w:rsidRDefault="00BF19FC">
      <w:pPr>
        <w:spacing w:after="0" w:line="259" w:lineRule="auto"/>
        <w:ind w:left="11" w:right="0" w:firstLine="0"/>
        <w:jc w:val="left"/>
      </w:pPr>
      <w:r>
        <w:rPr>
          <w:b/>
        </w:rPr>
        <w:t xml:space="preserve"> </w:t>
      </w:r>
    </w:p>
    <w:p w14:paraId="2567D4EE" w14:textId="77777777" w:rsidR="00DA190E" w:rsidRDefault="00BF19FC">
      <w:pPr>
        <w:pStyle w:val="Ttulo3"/>
        <w:ind w:left="303" w:right="334"/>
      </w:pPr>
      <w:r>
        <w:t xml:space="preserve">CAPÍTULO ÚNICO </w:t>
      </w:r>
    </w:p>
    <w:p w14:paraId="1B607725" w14:textId="77777777" w:rsidR="00DA190E" w:rsidRDefault="00BF19FC">
      <w:pPr>
        <w:spacing w:after="0" w:line="259" w:lineRule="auto"/>
        <w:ind w:left="10" w:right="0" w:firstLine="0"/>
        <w:jc w:val="center"/>
      </w:pPr>
      <w:r>
        <w:rPr>
          <w:b/>
        </w:rPr>
        <w:t xml:space="preserve"> </w:t>
      </w:r>
    </w:p>
    <w:p w14:paraId="5EC78142" w14:textId="77777777" w:rsidR="00DA190E" w:rsidRDefault="00BF19FC">
      <w:pPr>
        <w:ind w:left="6" w:right="0"/>
      </w:pPr>
      <w:r>
        <w:rPr>
          <w:b/>
        </w:rPr>
        <w:t xml:space="preserve">Artículo 70.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6B6B15F" w14:textId="77777777" w:rsidR="00DA190E" w:rsidRDefault="00BF19FC">
      <w:pPr>
        <w:pStyle w:val="Ttulo3"/>
        <w:ind w:left="303" w:right="285"/>
      </w:pPr>
      <w:r>
        <w:t xml:space="preserve">TRANSITORIOS </w:t>
      </w:r>
    </w:p>
    <w:p w14:paraId="49BF4EAC" w14:textId="77777777" w:rsidR="00DA190E" w:rsidRDefault="00BF19FC">
      <w:pPr>
        <w:spacing w:after="0" w:line="259" w:lineRule="auto"/>
        <w:ind w:left="11" w:right="0" w:firstLine="0"/>
        <w:jc w:val="left"/>
      </w:pPr>
      <w:r>
        <w:rPr>
          <w:b/>
        </w:rPr>
        <w:t xml:space="preserve"> </w:t>
      </w:r>
    </w:p>
    <w:p w14:paraId="4B39E910" w14:textId="77777777" w:rsidR="00DA190E" w:rsidRDefault="00BF19FC">
      <w:pPr>
        <w:ind w:left="6" w:right="0"/>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07AED6B8" w14:textId="77777777" w:rsidR="00DA190E" w:rsidRDefault="00BF19FC">
      <w:pPr>
        <w:spacing w:after="0" w:line="259" w:lineRule="auto"/>
        <w:ind w:left="11" w:right="0" w:firstLine="0"/>
        <w:jc w:val="left"/>
      </w:pPr>
      <w:r>
        <w:rPr>
          <w:b/>
        </w:rPr>
        <w:lastRenderedPageBreak/>
        <w:t xml:space="preserve"> </w:t>
      </w:r>
    </w:p>
    <w:p w14:paraId="59700465" w14:textId="77777777" w:rsidR="00DA190E" w:rsidRDefault="00BF19FC">
      <w:pPr>
        <w:ind w:left="6" w:right="0"/>
      </w:pPr>
      <w:r>
        <w:rPr>
          <w:b/>
        </w:rPr>
        <w:t>ARTÍCULO SEGUNDO</w:t>
      </w:r>
      <w:r>
        <w:t xml:space="preserve">. Los montos previstos en la presente Ley, son estimados y pueden variar conforme a los montos reales de recaudación para el ejercicio, en caso de que los ingresos captados por el </w:t>
      </w:r>
      <w:r>
        <w:rPr>
          <w:b/>
        </w:rPr>
        <w:t>Municipio de Huamantla</w:t>
      </w:r>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39656F55" w14:textId="77777777" w:rsidR="00DA190E" w:rsidRDefault="00BF19FC">
      <w:pPr>
        <w:spacing w:after="0" w:line="259" w:lineRule="auto"/>
        <w:ind w:left="11" w:right="0" w:firstLine="0"/>
        <w:jc w:val="left"/>
      </w:pPr>
      <w:r>
        <w:rPr>
          <w:b/>
        </w:rPr>
        <w:t xml:space="preserve"> </w:t>
      </w:r>
    </w:p>
    <w:p w14:paraId="036CE527" w14:textId="77777777" w:rsidR="00DA190E" w:rsidRDefault="00BF19FC">
      <w:pPr>
        <w:ind w:left="6" w:right="0"/>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39FB169" w14:textId="77777777" w:rsidR="00DA190E" w:rsidRDefault="00BF19FC">
      <w:pPr>
        <w:spacing w:after="0" w:line="259" w:lineRule="auto"/>
        <w:ind w:left="11" w:right="0" w:firstLine="0"/>
        <w:jc w:val="left"/>
      </w:pPr>
      <w:r>
        <w:t xml:space="preserve"> </w:t>
      </w:r>
    </w:p>
    <w:p w14:paraId="2065AB04" w14:textId="77777777" w:rsidR="00DA190E" w:rsidRDefault="00BF19FC">
      <w:pPr>
        <w:pStyle w:val="Ttulo3"/>
        <w:ind w:left="303" w:right="286"/>
      </w:pPr>
      <w:r>
        <w:t xml:space="preserve">AL EJECUTIVO PARA QUE LO SANCIONE Y MANDE PUBLICAR </w:t>
      </w:r>
    </w:p>
    <w:p w14:paraId="775E6FD2" w14:textId="77777777" w:rsidR="00DA190E" w:rsidRDefault="00BF19FC">
      <w:pPr>
        <w:spacing w:after="0" w:line="259" w:lineRule="auto"/>
        <w:ind w:left="11" w:right="0" w:firstLine="0"/>
        <w:jc w:val="left"/>
      </w:pPr>
      <w:r>
        <w:rPr>
          <w:b/>
        </w:rPr>
        <w:t xml:space="preserve"> </w:t>
      </w:r>
    </w:p>
    <w:p w14:paraId="7CF4D468" w14:textId="77777777" w:rsidR="00DA190E" w:rsidRDefault="00BF19FC">
      <w:pPr>
        <w:ind w:left="6" w:right="0"/>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57858334" w14:textId="77777777" w:rsidR="00DA190E" w:rsidRDefault="00BF19FC">
      <w:pPr>
        <w:spacing w:after="0" w:line="259" w:lineRule="auto"/>
        <w:ind w:left="11" w:right="0" w:firstLine="0"/>
        <w:jc w:val="left"/>
      </w:pPr>
      <w:r>
        <w:t xml:space="preserve"> </w:t>
      </w:r>
    </w:p>
    <w:p w14:paraId="3807519C" w14:textId="77777777" w:rsidR="00DA190E" w:rsidRDefault="00BF19FC">
      <w:pPr>
        <w:spacing w:line="248" w:lineRule="auto"/>
        <w:ind w:left="12" w:right="0"/>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0BD2A0D9" w14:textId="77777777" w:rsidR="00DA190E" w:rsidRDefault="00BF19FC">
      <w:pPr>
        <w:spacing w:after="0" w:line="259" w:lineRule="auto"/>
        <w:ind w:left="11" w:right="0" w:firstLine="0"/>
        <w:jc w:val="left"/>
      </w:pPr>
      <w:r>
        <w:rPr>
          <w:b/>
        </w:rPr>
        <w:t xml:space="preserve"> </w:t>
      </w:r>
    </w:p>
    <w:p w14:paraId="2A7149C6" w14:textId="77777777" w:rsidR="00DA190E" w:rsidRDefault="00BF19FC">
      <w:pPr>
        <w:ind w:left="6" w:right="0"/>
      </w:pPr>
      <w:r>
        <w:t xml:space="preserve">Al calce un sello con el Escudo Nacional que dice Estados Unidos Mexicanos. Congreso del Estado Libre y Soberano. Tlaxcala. Poder Legislativo.    </w:t>
      </w:r>
    </w:p>
    <w:p w14:paraId="5727F976" w14:textId="77777777" w:rsidR="00DA190E" w:rsidRDefault="00BF19FC">
      <w:pPr>
        <w:spacing w:after="0" w:line="259" w:lineRule="auto"/>
        <w:ind w:left="11" w:right="0" w:firstLine="0"/>
        <w:jc w:val="left"/>
      </w:pPr>
      <w:r>
        <w:t xml:space="preserve"> </w:t>
      </w:r>
    </w:p>
    <w:p w14:paraId="3399F71D" w14:textId="77777777" w:rsidR="00DA190E" w:rsidRDefault="00BF19FC">
      <w:pPr>
        <w:ind w:left="6" w:right="0"/>
      </w:pPr>
      <w:r>
        <w:t xml:space="preserve">Por lo </w:t>
      </w:r>
      <w:proofErr w:type="gramStart"/>
      <w:r>
        <w:t>tanto</w:t>
      </w:r>
      <w:proofErr w:type="gramEnd"/>
      <w:r>
        <w:t xml:space="preserve"> mando se imprima, publique, circule y se le dé el debido cumplimiento. </w:t>
      </w:r>
    </w:p>
    <w:p w14:paraId="34A9E5CF" w14:textId="77777777" w:rsidR="00DA190E" w:rsidRDefault="00BF19FC">
      <w:pPr>
        <w:spacing w:after="0" w:line="259" w:lineRule="auto"/>
        <w:ind w:left="11" w:right="0" w:firstLine="0"/>
        <w:jc w:val="left"/>
      </w:pPr>
      <w:r>
        <w:t xml:space="preserve"> </w:t>
      </w:r>
    </w:p>
    <w:p w14:paraId="74E1FA9B" w14:textId="77777777" w:rsidR="00DA190E" w:rsidRDefault="00BF19FC">
      <w:pPr>
        <w:ind w:left="6" w:right="0"/>
      </w:pPr>
      <w:r>
        <w:t xml:space="preserve">Dado en el Palacio del Poder Ejecutivo del Estado, en la Ciudad de Tlaxcala de Xicohténcatl, a los veintiún días del mes de diciembre del año dos mil veintiuno. </w:t>
      </w:r>
    </w:p>
    <w:p w14:paraId="1C58064B" w14:textId="77777777" w:rsidR="00DA190E" w:rsidRDefault="00BF19FC">
      <w:pPr>
        <w:spacing w:after="0" w:line="259" w:lineRule="auto"/>
        <w:ind w:left="11" w:right="0" w:firstLine="0"/>
        <w:jc w:val="left"/>
      </w:pPr>
      <w:r>
        <w:t xml:space="preserve"> </w:t>
      </w:r>
    </w:p>
    <w:p w14:paraId="77F639FE" w14:textId="77777777" w:rsidR="00DA190E" w:rsidRDefault="00BF19FC">
      <w:pPr>
        <w:spacing w:after="1" w:line="259" w:lineRule="auto"/>
        <w:ind w:left="11" w:right="0" w:firstLine="0"/>
        <w:jc w:val="left"/>
      </w:pPr>
      <w:r>
        <w:t xml:space="preserve"> </w:t>
      </w:r>
    </w:p>
    <w:p w14:paraId="3C1BC1CE" w14:textId="77777777" w:rsidR="00DA190E" w:rsidRDefault="00BF19FC">
      <w:pPr>
        <w:spacing w:after="0" w:line="259" w:lineRule="auto"/>
        <w:ind w:left="6" w:right="0"/>
        <w:jc w:val="left"/>
      </w:pPr>
      <w:r>
        <w:rPr>
          <w:b/>
          <w:sz w:val="22"/>
        </w:rPr>
        <w:t xml:space="preserve">GOBERNADORA DEL ESTADO </w:t>
      </w:r>
    </w:p>
    <w:p w14:paraId="0FE6D17B" w14:textId="77777777" w:rsidR="00DA190E" w:rsidRDefault="00BF19FC">
      <w:pPr>
        <w:spacing w:after="0" w:line="259" w:lineRule="auto"/>
        <w:ind w:left="6" w:right="0"/>
        <w:jc w:val="left"/>
      </w:pPr>
      <w:r>
        <w:rPr>
          <w:b/>
          <w:sz w:val="22"/>
        </w:rPr>
        <w:t xml:space="preserve">LORENA CUÉLLAR CISNEROS </w:t>
      </w:r>
    </w:p>
    <w:p w14:paraId="24FF26C4" w14:textId="77777777" w:rsidR="00DA190E" w:rsidRDefault="00BF19FC">
      <w:pPr>
        <w:spacing w:after="0" w:line="259" w:lineRule="auto"/>
        <w:ind w:left="6" w:right="0"/>
        <w:jc w:val="left"/>
      </w:pPr>
      <w:r>
        <w:rPr>
          <w:sz w:val="22"/>
        </w:rPr>
        <w:t xml:space="preserve">Rúbrica y sello </w:t>
      </w:r>
    </w:p>
    <w:p w14:paraId="6B7EE0D4" w14:textId="77777777" w:rsidR="00DA190E" w:rsidRDefault="00BF19FC">
      <w:pPr>
        <w:spacing w:after="0" w:line="259" w:lineRule="auto"/>
        <w:ind w:left="11" w:right="0" w:firstLine="0"/>
        <w:jc w:val="left"/>
      </w:pPr>
      <w:r>
        <w:t xml:space="preserve"> </w:t>
      </w:r>
    </w:p>
    <w:p w14:paraId="7D84049F" w14:textId="77777777" w:rsidR="00DA190E" w:rsidRDefault="00BF19FC">
      <w:pPr>
        <w:spacing w:after="1" w:line="259" w:lineRule="auto"/>
        <w:ind w:left="11" w:right="0" w:firstLine="0"/>
        <w:jc w:val="left"/>
      </w:pPr>
      <w:r>
        <w:t xml:space="preserve"> </w:t>
      </w:r>
    </w:p>
    <w:p w14:paraId="4CB23F46" w14:textId="77777777" w:rsidR="00DA190E" w:rsidRDefault="00BF19FC">
      <w:pPr>
        <w:spacing w:after="0" w:line="259" w:lineRule="auto"/>
        <w:ind w:left="6" w:right="0"/>
        <w:jc w:val="left"/>
      </w:pPr>
      <w:r>
        <w:rPr>
          <w:b/>
          <w:sz w:val="22"/>
        </w:rPr>
        <w:t xml:space="preserve">SECRETARIO DE GOBIERNO </w:t>
      </w:r>
    </w:p>
    <w:p w14:paraId="6D322F7A" w14:textId="77777777" w:rsidR="00DA190E" w:rsidRDefault="00BF19FC">
      <w:pPr>
        <w:spacing w:after="0" w:line="259" w:lineRule="auto"/>
        <w:ind w:left="6" w:right="0"/>
        <w:jc w:val="left"/>
      </w:pPr>
      <w:r>
        <w:rPr>
          <w:b/>
          <w:sz w:val="22"/>
        </w:rPr>
        <w:t xml:space="preserve">SERGIO GONZÁLEZ HERNÁNDEZ </w:t>
      </w:r>
    </w:p>
    <w:p w14:paraId="39544D5D" w14:textId="77777777" w:rsidR="00DA190E" w:rsidRDefault="00BF19FC">
      <w:pPr>
        <w:spacing w:after="0" w:line="259" w:lineRule="auto"/>
        <w:ind w:left="6" w:right="0"/>
        <w:jc w:val="left"/>
      </w:pPr>
      <w:r>
        <w:rPr>
          <w:sz w:val="22"/>
        </w:rPr>
        <w:t xml:space="preserve">Rúbrica y sello </w:t>
      </w:r>
    </w:p>
    <w:p w14:paraId="7228ADF1" w14:textId="77777777" w:rsidR="00DA190E" w:rsidRDefault="00BF19FC">
      <w:pPr>
        <w:spacing w:after="19" w:line="259" w:lineRule="auto"/>
        <w:ind w:left="11" w:right="0" w:firstLine="0"/>
        <w:jc w:val="left"/>
      </w:pPr>
      <w:r>
        <w:t xml:space="preserve"> </w:t>
      </w:r>
    </w:p>
    <w:p w14:paraId="1DA5E97E" w14:textId="77777777" w:rsidR="00DA190E" w:rsidRDefault="00BF19FC">
      <w:pPr>
        <w:pStyle w:val="Ttulo2"/>
        <w:spacing w:after="297" w:line="259" w:lineRule="auto"/>
        <w:ind w:left="7" w:right="0" w:firstLine="0"/>
      </w:pPr>
      <w:r>
        <w:rPr>
          <w:sz w:val="24"/>
        </w:rPr>
        <w:t xml:space="preserve">*   *   *   *   * </w:t>
      </w:r>
    </w:p>
    <w:p w14:paraId="00FB52D4" w14:textId="77777777" w:rsidR="00DA190E" w:rsidRDefault="00BF19FC">
      <w:pPr>
        <w:spacing w:after="0" w:line="259" w:lineRule="auto"/>
        <w:ind w:left="11" w:right="0" w:firstLine="0"/>
        <w:jc w:val="left"/>
      </w:pPr>
      <w:r>
        <w:t xml:space="preserve"> </w:t>
      </w:r>
    </w:p>
    <w:p w14:paraId="44A55081" w14:textId="77777777" w:rsidR="00DA190E" w:rsidRDefault="00BF19FC">
      <w:pPr>
        <w:pStyle w:val="Ttulo3"/>
        <w:ind w:left="1227" w:right="1158"/>
      </w:pPr>
      <w:r>
        <w:t xml:space="preserve">ANEXOS DE LA LEY DE INGRESOS DEL MUNICIPIO DE HUAMANTLA PARA EL EJERCICIO FISCAL 2022 </w:t>
      </w:r>
    </w:p>
    <w:p w14:paraId="150E3544" w14:textId="77777777" w:rsidR="00DA190E" w:rsidRDefault="00BF19FC">
      <w:pPr>
        <w:spacing w:after="0" w:line="259" w:lineRule="auto"/>
        <w:ind w:left="11" w:right="0" w:firstLine="0"/>
        <w:jc w:val="left"/>
      </w:pPr>
      <w:r>
        <w:t xml:space="preserve"> </w:t>
      </w:r>
    </w:p>
    <w:p w14:paraId="5D1E2CD2" w14:textId="77777777" w:rsidR="00DA190E" w:rsidRDefault="00BF19FC">
      <w:pPr>
        <w:spacing w:line="248" w:lineRule="auto"/>
        <w:ind w:left="12" w:right="0"/>
      </w:pPr>
      <w:r>
        <w:rPr>
          <w:b/>
        </w:rPr>
        <w:t xml:space="preserve">ANEXO I (Artículo 48) ALUMBRADO PÚBLICO </w:t>
      </w:r>
    </w:p>
    <w:p w14:paraId="69AA5A30" w14:textId="77777777" w:rsidR="00DA190E" w:rsidRDefault="00BF19FC">
      <w:pPr>
        <w:spacing w:after="0" w:line="259" w:lineRule="auto"/>
        <w:ind w:left="11" w:right="0" w:firstLine="0"/>
        <w:jc w:val="left"/>
      </w:pPr>
      <w:r>
        <w:rPr>
          <w:b/>
        </w:rPr>
        <w:t xml:space="preserve"> </w:t>
      </w:r>
    </w:p>
    <w:p w14:paraId="4752E4D7" w14:textId="77777777" w:rsidR="00DA190E" w:rsidRDefault="00BF19FC">
      <w:pPr>
        <w:spacing w:line="248" w:lineRule="auto"/>
        <w:ind w:left="12" w:right="0"/>
      </w:pPr>
      <w:r>
        <w:rPr>
          <w:b/>
        </w:rPr>
        <w:t xml:space="preserve">FUNDAMENTOS JURÍDICOS </w:t>
      </w:r>
    </w:p>
    <w:p w14:paraId="5221DA2E" w14:textId="77777777" w:rsidR="00DA190E" w:rsidRDefault="00BF19FC">
      <w:pPr>
        <w:spacing w:after="0" w:line="259" w:lineRule="auto"/>
        <w:ind w:left="11" w:right="0" w:firstLine="0"/>
        <w:jc w:val="left"/>
      </w:pPr>
      <w:r>
        <w:rPr>
          <w:b/>
        </w:rPr>
        <w:t xml:space="preserve"> </w:t>
      </w:r>
    </w:p>
    <w:p w14:paraId="77BBFAE3" w14:textId="77777777" w:rsidR="00DA190E" w:rsidRDefault="00BF19FC">
      <w:pPr>
        <w:ind w:left="6" w:right="0"/>
      </w:pPr>
      <w:r>
        <w:t xml:space="preserve">Constitución Política de los Estados Unidos Mexicanos artículos 31, 73 y 115. </w:t>
      </w:r>
    </w:p>
    <w:p w14:paraId="0194D10D" w14:textId="77777777" w:rsidR="00DA190E" w:rsidRDefault="00BF19FC">
      <w:pPr>
        <w:spacing w:after="0" w:line="259" w:lineRule="auto"/>
        <w:ind w:left="11" w:right="0" w:firstLine="0"/>
        <w:jc w:val="left"/>
      </w:pPr>
      <w:r>
        <w:rPr>
          <w:b/>
        </w:rPr>
        <w:t xml:space="preserve"> </w:t>
      </w:r>
    </w:p>
    <w:p w14:paraId="4524997E" w14:textId="77777777" w:rsidR="00DA190E" w:rsidRDefault="00BF19FC">
      <w:pPr>
        <w:ind w:left="6" w:right="0"/>
      </w:pPr>
      <w:r>
        <w:rPr>
          <w:b/>
        </w:rPr>
        <w:t>Artículo 31.</w:t>
      </w:r>
      <w:r>
        <w:t xml:space="preserve"> Son obligaciones de los mexicanos: </w:t>
      </w:r>
    </w:p>
    <w:p w14:paraId="28215257" w14:textId="77777777" w:rsidR="00DA190E" w:rsidRDefault="00BF19FC">
      <w:pPr>
        <w:ind w:left="6" w:right="0"/>
      </w:pPr>
      <w:r>
        <w:rPr>
          <w:b/>
        </w:rPr>
        <w:t>IV.</w:t>
      </w:r>
      <w:r>
        <w:t xml:space="preserve"> Contribuir para los gastos públicos, así de la Federación como de los Estados, de la Ciudad de México y del Municipio en que residan de la manera proporcional y equitativa que dispongan las leyes.  </w:t>
      </w:r>
    </w:p>
    <w:p w14:paraId="21609133" w14:textId="77777777" w:rsidR="00DA190E" w:rsidRDefault="00BF19FC">
      <w:pPr>
        <w:spacing w:after="0" w:line="259" w:lineRule="auto"/>
        <w:ind w:left="11" w:right="0" w:firstLine="0"/>
        <w:jc w:val="left"/>
      </w:pPr>
      <w:r>
        <w:rPr>
          <w:b/>
        </w:rPr>
        <w:t xml:space="preserve"> </w:t>
      </w:r>
    </w:p>
    <w:p w14:paraId="10AF10D8" w14:textId="77777777" w:rsidR="00DA190E" w:rsidRDefault="00BF19FC">
      <w:pPr>
        <w:ind w:left="6" w:right="0"/>
      </w:pPr>
      <w:r>
        <w:rPr>
          <w:b/>
        </w:rPr>
        <w:t>Artículo 73.</w:t>
      </w:r>
      <w:r>
        <w:t xml:space="preserve"> El Congreso tiene facultad: </w:t>
      </w:r>
    </w:p>
    <w:p w14:paraId="2725F49A" w14:textId="77777777" w:rsidR="00DA190E" w:rsidRDefault="00BF19FC">
      <w:pPr>
        <w:spacing w:after="0" w:line="259" w:lineRule="auto"/>
        <w:ind w:left="11" w:right="0" w:firstLine="0"/>
        <w:jc w:val="left"/>
      </w:pPr>
      <w:r>
        <w:t xml:space="preserve"> </w:t>
      </w:r>
    </w:p>
    <w:p w14:paraId="76259261" w14:textId="77777777" w:rsidR="00DA190E" w:rsidRDefault="00BF19FC">
      <w:pPr>
        <w:ind w:left="6" w:right="0"/>
      </w:pPr>
      <w:r>
        <w:rPr>
          <w:b/>
        </w:rPr>
        <w:lastRenderedPageBreak/>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1A6D9CA9" w14:textId="77777777" w:rsidR="00DA190E" w:rsidRDefault="00BF19FC">
      <w:pPr>
        <w:spacing w:after="0" w:line="259" w:lineRule="auto"/>
        <w:ind w:left="11" w:right="0" w:firstLine="0"/>
        <w:jc w:val="left"/>
      </w:pPr>
      <w:r>
        <w:t xml:space="preserve"> </w:t>
      </w:r>
    </w:p>
    <w:p w14:paraId="7A1FB7F6" w14:textId="77777777" w:rsidR="00DA190E" w:rsidRDefault="00BF19FC">
      <w:pPr>
        <w:ind w:left="6" w:right="0"/>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2DE15DE4" w14:textId="77777777" w:rsidR="00DA190E" w:rsidRDefault="00BF19FC">
      <w:pPr>
        <w:spacing w:after="22" w:line="259" w:lineRule="auto"/>
        <w:ind w:left="11" w:right="0" w:firstLine="0"/>
        <w:jc w:val="left"/>
      </w:pPr>
      <w:r>
        <w:rPr>
          <w:b/>
        </w:rPr>
        <w:t xml:space="preserve"> </w:t>
      </w:r>
    </w:p>
    <w:p w14:paraId="39DBC1AE" w14:textId="77777777" w:rsidR="00DA190E" w:rsidRDefault="00BF19FC">
      <w:pPr>
        <w:spacing w:line="248" w:lineRule="auto"/>
        <w:ind w:left="12" w:right="0"/>
      </w:pPr>
      <w:proofErr w:type="gramStart"/>
      <w:r>
        <w:rPr>
          <w:b/>
        </w:rPr>
        <w:t>III….</w:t>
      </w:r>
      <w:proofErr w:type="gramEnd"/>
      <w:r>
        <w:rPr>
          <w:b/>
        </w:rPr>
        <w:t xml:space="preserve">. </w:t>
      </w:r>
    </w:p>
    <w:p w14:paraId="3EA1FF7C" w14:textId="77777777" w:rsidR="00DA190E" w:rsidRDefault="00BF19FC">
      <w:pPr>
        <w:spacing w:after="0" w:line="259" w:lineRule="auto"/>
        <w:ind w:left="11" w:right="0" w:firstLine="0"/>
        <w:jc w:val="left"/>
      </w:pPr>
      <w:r>
        <w:rPr>
          <w:b/>
        </w:rPr>
        <w:t xml:space="preserve"> </w:t>
      </w:r>
    </w:p>
    <w:p w14:paraId="67D318A1" w14:textId="77777777" w:rsidR="00DA190E" w:rsidRDefault="00BF19FC">
      <w:pPr>
        <w:ind w:left="6" w:right="0"/>
      </w:pPr>
      <w:r>
        <w:rPr>
          <w:b/>
        </w:rPr>
        <w:t xml:space="preserve">b) </w:t>
      </w:r>
      <w:r>
        <w:t xml:space="preserve">Alumbrado público. </w:t>
      </w:r>
    </w:p>
    <w:p w14:paraId="2864B780" w14:textId="77777777" w:rsidR="00DA190E" w:rsidRDefault="00BF19FC">
      <w:pPr>
        <w:spacing w:after="0" w:line="259" w:lineRule="auto"/>
        <w:ind w:left="11" w:right="0" w:firstLine="0"/>
        <w:jc w:val="left"/>
      </w:pPr>
      <w:r>
        <w:rPr>
          <w:b/>
        </w:rPr>
        <w:t xml:space="preserve"> </w:t>
      </w:r>
    </w:p>
    <w:p w14:paraId="3AE06944" w14:textId="77777777" w:rsidR="00DA190E" w:rsidRDefault="00BF19FC">
      <w:pPr>
        <w:ind w:left="6" w:right="0"/>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4E331F48" w14:textId="77777777" w:rsidR="00DA190E" w:rsidRDefault="00BF19FC">
      <w:pPr>
        <w:spacing w:after="0" w:line="259" w:lineRule="auto"/>
        <w:ind w:left="11" w:right="0" w:firstLine="0"/>
        <w:jc w:val="left"/>
      </w:pPr>
      <w:r>
        <w:t xml:space="preserve"> </w:t>
      </w:r>
    </w:p>
    <w:p w14:paraId="1A43F53C" w14:textId="77777777" w:rsidR="00DA190E" w:rsidRDefault="00BF19FC">
      <w:pPr>
        <w:numPr>
          <w:ilvl w:val="0"/>
          <w:numId w:val="40"/>
        </w:numPr>
        <w:ind w:right="0"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3C23BDBD" w14:textId="77777777" w:rsidR="00DA190E" w:rsidRDefault="00BF19FC">
      <w:pPr>
        <w:spacing w:after="0" w:line="259" w:lineRule="auto"/>
        <w:ind w:left="11" w:right="0" w:firstLine="0"/>
        <w:jc w:val="left"/>
      </w:pPr>
      <w:r>
        <w:t xml:space="preserve"> </w:t>
      </w:r>
    </w:p>
    <w:p w14:paraId="4232C551" w14:textId="77777777" w:rsidR="00DA190E" w:rsidRDefault="00BF19FC">
      <w:pPr>
        <w:ind w:left="6" w:right="0"/>
      </w:pPr>
      <w:r>
        <w:t xml:space="preserve">Los municipios podrán celebrar convenios con el Estado para que éste se haga cargo de algunas de las funciones relacionadas con la administración de esas contribuciones. </w:t>
      </w:r>
    </w:p>
    <w:p w14:paraId="30C87D1C" w14:textId="77777777" w:rsidR="00DA190E" w:rsidRDefault="00BF19FC">
      <w:pPr>
        <w:spacing w:after="0" w:line="259" w:lineRule="auto"/>
        <w:ind w:left="11" w:right="0" w:firstLine="0"/>
        <w:jc w:val="left"/>
      </w:pPr>
      <w:r>
        <w:t xml:space="preserve"> </w:t>
      </w:r>
    </w:p>
    <w:p w14:paraId="167455FE" w14:textId="77777777" w:rsidR="00DA190E" w:rsidRDefault="00BF19FC">
      <w:pPr>
        <w:numPr>
          <w:ilvl w:val="0"/>
          <w:numId w:val="40"/>
        </w:numPr>
        <w:ind w:right="0" w:hanging="284"/>
      </w:pPr>
      <w:r>
        <w:t xml:space="preserve">Las participaciones federales, que serán cubiertas por la Federación a los Municipios con arreglo a las bases, montos y plazos que anualmente se determinen por las Legislaturas de los Estados. </w:t>
      </w:r>
    </w:p>
    <w:p w14:paraId="0813BB4E" w14:textId="77777777" w:rsidR="00DA190E" w:rsidRDefault="00BF19FC">
      <w:pPr>
        <w:spacing w:after="0" w:line="259" w:lineRule="auto"/>
        <w:ind w:left="11" w:right="0" w:firstLine="0"/>
        <w:jc w:val="left"/>
      </w:pPr>
      <w:r>
        <w:rPr>
          <w:b/>
        </w:rPr>
        <w:t xml:space="preserve"> </w:t>
      </w:r>
    </w:p>
    <w:p w14:paraId="7805647E" w14:textId="77777777" w:rsidR="00DA190E" w:rsidRDefault="00BF19FC">
      <w:pPr>
        <w:numPr>
          <w:ilvl w:val="0"/>
          <w:numId w:val="40"/>
        </w:numPr>
        <w:ind w:right="0" w:hanging="284"/>
      </w:pPr>
      <w:r>
        <w:t xml:space="preserve">Los ingresos derivados de la prestación de servicios públicos a su cargo. </w:t>
      </w:r>
    </w:p>
    <w:p w14:paraId="01ED28B8" w14:textId="77777777" w:rsidR="00DA190E" w:rsidRDefault="00BF19FC">
      <w:pPr>
        <w:spacing w:after="0" w:line="259" w:lineRule="auto"/>
        <w:ind w:left="11" w:right="0" w:firstLine="0"/>
        <w:jc w:val="left"/>
      </w:pPr>
      <w:r>
        <w:t xml:space="preserve"> </w:t>
      </w:r>
    </w:p>
    <w:p w14:paraId="023FC089" w14:textId="77777777" w:rsidR="00DA190E" w:rsidRDefault="00BF19FC">
      <w:pPr>
        <w:ind w:left="6" w:right="0"/>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62CA0942" w14:textId="77777777" w:rsidR="00DA190E" w:rsidRDefault="00BF19FC">
      <w:pPr>
        <w:spacing w:after="0" w:line="259" w:lineRule="auto"/>
        <w:ind w:left="11" w:right="0" w:firstLine="0"/>
        <w:jc w:val="left"/>
      </w:pPr>
      <w:r>
        <w:t xml:space="preserve"> </w:t>
      </w:r>
    </w:p>
    <w:p w14:paraId="7BD2105F" w14:textId="77777777" w:rsidR="00DA190E" w:rsidRDefault="00BF19FC">
      <w:pPr>
        <w:ind w:left="6" w:right="0"/>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4CAF82F" w14:textId="77777777" w:rsidR="00DA190E" w:rsidRDefault="00BF19FC">
      <w:pPr>
        <w:spacing w:after="0" w:line="259" w:lineRule="auto"/>
        <w:ind w:left="11" w:right="0" w:firstLine="0"/>
        <w:jc w:val="left"/>
      </w:pPr>
      <w:r>
        <w:t xml:space="preserve"> </w:t>
      </w:r>
    </w:p>
    <w:p w14:paraId="399FFDAA" w14:textId="77777777" w:rsidR="00DA190E" w:rsidRDefault="00BF19FC">
      <w:pPr>
        <w:ind w:left="6" w:right="0"/>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49D32D63" w14:textId="77777777" w:rsidR="00DA190E" w:rsidRDefault="00BF19FC">
      <w:pPr>
        <w:spacing w:after="0" w:line="259" w:lineRule="auto"/>
        <w:ind w:left="11" w:right="0" w:firstLine="0"/>
        <w:jc w:val="left"/>
      </w:pPr>
      <w:r>
        <w:t xml:space="preserve"> </w:t>
      </w:r>
    </w:p>
    <w:p w14:paraId="45810582" w14:textId="77777777" w:rsidR="00DA190E" w:rsidRDefault="00BF19FC">
      <w:pPr>
        <w:ind w:left="6" w:right="0"/>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1BD1E34" w14:textId="77777777" w:rsidR="00DA190E" w:rsidRDefault="00BF19FC">
      <w:pPr>
        <w:spacing w:after="0" w:line="259" w:lineRule="auto"/>
        <w:ind w:left="11" w:right="0" w:firstLine="0"/>
        <w:jc w:val="left"/>
      </w:pPr>
      <w:r>
        <w:rPr>
          <w:b/>
        </w:rPr>
        <w:t xml:space="preserve"> </w:t>
      </w:r>
    </w:p>
    <w:p w14:paraId="4F3C596D" w14:textId="77777777" w:rsidR="00DA190E" w:rsidRDefault="00BF19FC">
      <w:pPr>
        <w:ind w:left="6" w:right="0"/>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593F8EB4" w14:textId="77777777" w:rsidR="00DA190E" w:rsidRDefault="00BF19FC">
      <w:pPr>
        <w:spacing w:line="248" w:lineRule="auto"/>
        <w:ind w:left="12" w:right="0"/>
      </w:pPr>
      <w:r>
        <w:rPr>
          <w:b/>
        </w:rPr>
        <w:t xml:space="preserve">(Artículo 48) ANEXO II </w:t>
      </w:r>
    </w:p>
    <w:p w14:paraId="765273A4" w14:textId="77777777" w:rsidR="00DA190E" w:rsidRDefault="00BF19FC">
      <w:pPr>
        <w:spacing w:after="0" w:line="259" w:lineRule="auto"/>
        <w:ind w:left="11" w:right="0" w:firstLine="0"/>
        <w:jc w:val="left"/>
      </w:pPr>
      <w:r>
        <w:rPr>
          <w:b/>
        </w:rPr>
        <w:t xml:space="preserve"> </w:t>
      </w:r>
    </w:p>
    <w:p w14:paraId="542B5C21" w14:textId="77777777" w:rsidR="00DA190E" w:rsidRDefault="00BF19FC">
      <w:pPr>
        <w:spacing w:line="248" w:lineRule="auto"/>
        <w:ind w:left="12" w:right="0"/>
      </w:pPr>
      <w:r>
        <w:rPr>
          <w:b/>
        </w:rPr>
        <w:t xml:space="preserve">MOTIVACIÓN, FINALIDAD Y OBJETO  </w:t>
      </w:r>
    </w:p>
    <w:p w14:paraId="1E7A3A14" w14:textId="77777777" w:rsidR="00DA190E" w:rsidRDefault="00BF19FC">
      <w:pPr>
        <w:spacing w:after="0" w:line="259" w:lineRule="auto"/>
        <w:ind w:left="11" w:right="0" w:firstLine="0"/>
        <w:jc w:val="left"/>
      </w:pPr>
      <w:r>
        <w:rPr>
          <w:b/>
        </w:rPr>
        <w:t xml:space="preserve"> </w:t>
      </w:r>
    </w:p>
    <w:p w14:paraId="5212CDCF" w14:textId="77777777" w:rsidR="00DA190E" w:rsidRDefault="00BF19FC">
      <w:pPr>
        <w:spacing w:line="248" w:lineRule="auto"/>
        <w:ind w:left="12" w:right="0"/>
      </w:pPr>
      <w:r>
        <w:rPr>
          <w:b/>
        </w:rPr>
        <w:t xml:space="preserve">MOTIVACIÓN. </w:t>
      </w:r>
    </w:p>
    <w:p w14:paraId="366E4F0C" w14:textId="77777777" w:rsidR="00DA190E" w:rsidRDefault="00BF19FC">
      <w:pPr>
        <w:spacing w:after="0" w:line="259" w:lineRule="auto"/>
        <w:ind w:left="11" w:right="0" w:firstLine="0"/>
        <w:jc w:val="left"/>
      </w:pPr>
      <w:r>
        <w:rPr>
          <w:b/>
        </w:rPr>
        <w:t xml:space="preserve"> </w:t>
      </w:r>
    </w:p>
    <w:p w14:paraId="40DB58D3" w14:textId="77777777" w:rsidR="00DA190E" w:rsidRDefault="00BF19FC">
      <w:pPr>
        <w:ind w:left="6" w:right="0"/>
      </w:pPr>
      <w:r>
        <w:lastRenderedPageBreak/>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39EB6BD9" w14:textId="77777777" w:rsidR="00DA190E" w:rsidRDefault="00BF19FC">
      <w:pPr>
        <w:spacing w:after="0" w:line="259" w:lineRule="auto"/>
        <w:ind w:left="11" w:right="0" w:firstLine="0"/>
        <w:jc w:val="left"/>
      </w:pPr>
      <w:r>
        <w:rPr>
          <w:b/>
        </w:rPr>
        <w:t xml:space="preserve"> </w:t>
      </w:r>
    </w:p>
    <w:p w14:paraId="17952B77" w14:textId="77777777" w:rsidR="00DA190E" w:rsidRDefault="00BF19FC">
      <w:pPr>
        <w:spacing w:line="248" w:lineRule="auto"/>
        <w:ind w:left="12" w:right="0"/>
      </w:pPr>
      <w:r>
        <w:rPr>
          <w:b/>
        </w:rPr>
        <w:t xml:space="preserve">FINALIDAD </w:t>
      </w:r>
    </w:p>
    <w:p w14:paraId="50B14095" w14:textId="77777777" w:rsidR="00DA190E" w:rsidRDefault="00BF19FC">
      <w:pPr>
        <w:spacing w:after="0" w:line="259" w:lineRule="auto"/>
        <w:ind w:left="11" w:right="0" w:firstLine="0"/>
        <w:jc w:val="left"/>
      </w:pPr>
      <w:r>
        <w:rPr>
          <w:b/>
        </w:rPr>
        <w:t xml:space="preserve"> </w:t>
      </w:r>
    </w:p>
    <w:p w14:paraId="3B07717D" w14:textId="77777777" w:rsidR="00DA190E" w:rsidRDefault="00BF19FC">
      <w:pPr>
        <w:ind w:left="6" w:right="0"/>
      </w:pPr>
      <w:r>
        <w:t xml:space="preserve">Es que el Municipio logre el bienestar público, con una eficiente iluminación nocturna en toda la extensión de su territorio, durante 12 horas diarias y los 365 días del año fiscal. </w:t>
      </w:r>
    </w:p>
    <w:p w14:paraId="2799AEB0" w14:textId="77777777" w:rsidR="00DA190E" w:rsidRDefault="00BF19FC">
      <w:pPr>
        <w:spacing w:after="0" w:line="259" w:lineRule="auto"/>
        <w:ind w:left="11" w:right="0" w:firstLine="0"/>
        <w:jc w:val="left"/>
      </w:pPr>
      <w:r>
        <w:t xml:space="preserve"> </w:t>
      </w:r>
    </w:p>
    <w:p w14:paraId="4DCF6D74" w14:textId="77777777" w:rsidR="00DA190E" w:rsidRDefault="00BF19FC">
      <w:pPr>
        <w:ind w:left="6" w:right="0"/>
      </w:pPr>
      <w:r>
        <w:t xml:space="preserve">Descripción del contenido para la recuperación de los gastos que le genera al Municipio la prestación del servicio de alumbrado público que se proporciona en las calles públicas, de manera regular y continúa. </w:t>
      </w:r>
    </w:p>
    <w:p w14:paraId="29A6DAFA" w14:textId="77777777" w:rsidR="00DA190E" w:rsidRDefault="00BF19FC">
      <w:pPr>
        <w:spacing w:after="0" w:line="259" w:lineRule="auto"/>
        <w:ind w:left="11" w:right="0" w:firstLine="0"/>
        <w:jc w:val="left"/>
      </w:pPr>
      <w:r>
        <w:t xml:space="preserve"> </w:t>
      </w:r>
    </w:p>
    <w:p w14:paraId="012B6883" w14:textId="77777777" w:rsidR="00DA190E" w:rsidRDefault="00BF19FC">
      <w:pPr>
        <w:spacing w:line="248" w:lineRule="auto"/>
        <w:ind w:left="12" w:right="0"/>
      </w:pPr>
      <w:r>
        <w:rPr>
          <w:b/>
        </w:rPr>
        <w:t xml:space="preserve">OBJETO </w:t>
      </w:r>
    </w:p>
    <w:p w14:paraId="79552C33" w14:textId="77777777" w:rsidR="00DA190E" w:rsidRDefault="00BF19FC">
      <w:pPr>
        <w:spacing w:after="0" w:line="259" w:lineRule="auto"/>
        <w:ind w:left="11" w:right="0" w:firstLine="0"/>
        <w:jc w:val="left"/>
      </w:pPr>
      <w:r>
        <w:rPr>
          <w:b/>
        </w:rPr>
        <w:t xml:space="preserve">  </w:t>
      </w:r>
    </w:p>
    <w:p w14:paraId="538D8CB9" w14:textId="77777777" w:rsidR="00DA190E" w:rsidRDefault="00BF19FC">
      <w:pPr>
        <w:ind w:left="6" w:right="0"/>
      </w:pPr>
      <w:r>
        <w:t xml:space="preserve">Es la prestación del servicio de alumbrado público para los habitantes del Municipio de Huamantla en las vías públicas, edificios y áreas públicas, localizadas dentro del territorio municipal. </w:t>
      </w:r>
    </w:p>
    <w:p w14:paraId="785C85AC" w14:textId="77777777" w:rsidR="00DA190E" w:rsidRDefault="00BF19FC">
      <w:pPr>
        <w:spacing w:after="0" w:line="259" w:lineRule="auto"/>
        <w:ind w:left="11" w:right="0" w:firstLine="0"/>
        <w:jc w:val="left"/>
      </w:pPr>
      <w:r>
        <w:t xml:space="preserve"> </w:t>
      </w:r>
    </w:p>
    <w:p w14:paraId="108109FA" w14:textId="77777777" w:rsidR="00DA190E" w:rsidRDefault="00BF19FC">
      <w:pPr>
        <w:ind w:left="6" w:right="0"/>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41688447" w14:textId="77777777" w:rsidR="00DA190E" w:rsidRDefault="00BF19FC">
      <w:pPr>
        <w:spacing w:after="0" w:line="259" w:lineRule="auto"/>
        <w:ind w:left="11" w:right="0" w:firstLine="0"/>
        <w:jc w:val="left"/>
      </w:pPr>
      <w:r>
        <w:rPr>
          <w:b/>
        </w:rPr>
        <w:t xml:space="preserve"> </w:t>
      </w:r>
    </w:p>
    <w:p w14:paraId="61A76411" w14:textId="77777777" w:rsidR="00DA190E" w:rsidRDefault="00BF19FC">
      <w:pPr>
        <w:spacing w:line="248" w:lineRule="auto"/>
        <w:ind w:left="12" w:right="0"/>
      </w:pPr>
      <w:r>
        <w:rPr>
          <w:b/>
        </w:rPr>
        <w:t xml:space="preserve">(Artículo 48) ANEXO III RECURSO DE REVISIÓN </w:t>
      </w:r>
    </w:p>
    <w:p w14:paraId="6DB6DCEE" w14:textId="77777777" w:rsidR="00DA190E" w:rsidRDefault="00BF19FC">
      <w:pPr>
        <w:spacing w:after="0" w:line="259" w:lineRule="auto"/>
        <w:ind w:left="11" w:right="0" w:firstLine="0"/>
        <w:jc w:val="left"/>
      </w:pPr>
      <w:r>
        <w:rPr>
          <w:b/>
        </w:rPr>
        <w:t xml:space="preserve"> </w:t>
      </w:r>
    </w:p>
    <w:p w14:paraId="1B4680DD" w14:textId="77777777" w:rsidR="00DA190E" w:rsidRDefault="00BF19FC">
      <w:pPr>
        <w:ind w:left="6" w:right="0"/>
      </w:pPr>
      <w:r>
        <w:t xml:space="preserve">Las inconformidades en contra del cobro del derecho de alumbrado público deberán impugnarse mediante el recurso de revisión, mismo que será procedente en los siguientes casos:  </w:t>
      </w:r>
    </w:p>
    <w:p w14:paraId="7ACA4F0F" w14:textId="77777777" w:rsidR="00DA190E" w:rsidRDefault="00BF19FC">
      <w:pPr>
        <w:spacing w:after="0" w:line="259" w:lineRule="auto"/>
        <w:ind w:left="11" w:right="0" w:firstLine="0"/>
        <w:jc w:val="left"/>
      </w:pPr>
      <w:r>
        <w:t xml:space="preserve"> </w:t>
      </w:r>
    </w:p>
    <w:p w14:paraId="3E47FC2B" w14:textId="77777777" w:rsidR="00DA190E" w:rsidRDefault="00BF19FC">
      <w:pPr>
        <w:numPr>
          <w:ilvl w:val="0"/>
          <w:numId w:val="41"/>
        </w:numPr>
        <w:ind w:right="0" w:hanging="360"/>
      </w:pPr>
      <w:r>
        <w:t xml:space="preserve">Cuando la cantidad de metros luz asignados al contribuyente difieran de su beneficio real. </w:t>
      </w:r>
    </w:p>
    <w:p w14:paraId="6AA1D210" w14:textId="77777777" w:rsidR="00DA190E" w:rsidRDefault="00BF19FC">
      <w:pPr>
        <w:spacing w:after="0" w:line="259" w:lineRule="auto"/>
        <w:ind w:left="731" w:right="0" w:firstLine="0"/>
        <w:jc w:val="left"/>
      </w:pPr>
      <w:r>
        <w:t xml:space="preserve"> </w:t>
      </w:r>
    </w:p>
    <w:p w14:paraId="5D04A4D9" w14:textId="77777777" w:rsidR="00DA190E" w:rsidRDefault="00BF19FC">
      <w:pPr>
        <w:numPr>
          <w:ilvl w:val="0"/>
          <w:numId w:val="41"/>
        </w:numPr>
        <w:ind w:right="0"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16350E66" w14:textId="77777777" w:rsidR="00DA190E" w:rsidRDefault="00BF19FC">
      <w:pPr>
        <w:spacing w:after="0" w:line="259" w:lineRule="auto"/>
        <w:ind w:left="11" w:right="0" w:firstLine="0"/>
        <w:jc w:val="left"/>
      </w:pPr>
      <w:r>
        <w:t xml:space="preserve"> </w:t>
      </w:r>
    </w:p>
    <w:p w14:paraId="0C76124F" w14:textId="77777777" w:rsidR="00DA190E" w:rsidRDefault="00BF19FC">
      <w:pPr>
        <w:ind w:left="6" w:right="0"/>
      </w:pPr>
      <w:r>
        <w:t xml:space="preserve">Oficio dirigido al </w:t>
      </w:r>
      <w:proofErr w:type="gramStart"/>
      <w:r>
        <w:t>Presidente</w:t>
      </w:r>
      <w:proofErr w:type="gramEnd"/>
      <w:r>
        <w:t xml:space="preserve"> Municipal.  </w:t>
      </w:r>
    </w:p>
    <w:p w14:paraId="28A91D78" w14:textId="77777777" w:rsidR="00DA190E" w:rsidRDefault="00BF19FC">
      <w:pPr>
        <w:spacing w:after="0" w:line="259" w:lineRule="auto"/>
        <w:ind w:left="11" w:right="0" w:firstLine="0"/>
        <w:jc w:val="left"/>
      </w:pPr>
      <w:r>
        <w:t xml:space="preserve"> </w:t>
      </w:r>
    </w:p>
    <w:p w14:paraId="7ADC43FB" w14:textId="77777777" w:rsidR="00DA190E" w:rsidRDefault="00BF19FC">
      <w:pPr>
        <w:numPr>
          <w:ilvl w:val="0"/>
          <w:numId w:val="42"/>
        </w:numPr>
        <w:ind w:right="0" w:hanging="360"/>
      </w:pPr>
      <w:r>
        <w:t xml:space="preserve">Nombre completo del promovente, la denominación o razón social, domicilio para oír y recibir notificaciones, así como número telefónico. </w:t>
      </w:r>
    </w:p>
    <w:p w14:paraId="6F28E7A5" w14:textId="77777777" w:rsidR="00DA190E" w:rsidRDefault="00BF19FC">
      <w:pPr>
        <w:spacing w:after="0" w:line="259" w:lineRule="auto"/>
        <w:ind w:left="731" w:right="0" w:firstLine="0"/>
        <w:jc w:val="left"/>
      </w:pPr>
      <w:r>
        <w:t xml:space="preserve"> </w:t>
      </w:r>
    </w:p>
    <w:p w14:paraId="0F4BA1B3" w14:textId="77777777" w:rsidR="00DA190E" w:rsidRDefault="00BF19FC">
      <w:pPr>
        <w:numPr>
          <w:ilvl w:val="0"/>
          <w:numId w:val="42"/>
        </w:numPr>
        <w:ind w:right="0" w:hanging="360"/>
      </w:pPr>
      <w:r>
        <w:t xml:space="preserve">Los hechos que den motivo al recurso, bajo protesta de decir verdad. </w:t>
      </w:r>
    </w:p>
    <w:p w14:paraId="63871423" w14:textId="77777777" w:rsidR="00DA190E" w:rsidRDefault="00BF19FC">
      <w:pPr>
        <w:spacing w:after="0" w:line="259" w:lineRule="auto"/>
        <w:ind w:left="11" w:right="0" w:firstLine="0"/>
        <w:jc w:val="left"/>
      </w:pPr>
      <w:r>
        <w:t xml:space="preserve"> </w:t>
      </w:r>
    </w:p>
    <w:p w14:paraId="501C60D3" w14:textId="77777777" w:rsidR="00DA190E" w:rsidRDefault="00BF19FC">
      <w:pPr>
        <w:numPr>
          <w:ilvl w:val="0"/>
          <w:numId w:val="42"/>
        </w:numPr>
        <w:ind w:right="0" w:hanging="360"/>
      </w:pPr>
      <w:r>
        <w:t xml:space="preserve">Los agravios que le cause y los propósitos de su promoción. </w:t>
      </w:r>
    </w:p>
    <w:p w14:paraId="6BBB5DE2" w14:textId="77777777" w:rsidR="00DA190E" w:rsidRDefault="00BF19FC">
      <w:pPr>
        <w:spacing w:after="0" w:line="259" w:lineRule="auto"/>
        <w:ind w:left="11" w:right="0" w:firstLine="0"/>
        <w:jc w:val="left"/>
      </w:pPr>
      <w:r>
        <w:t xml:space="preserve"> </w:t>
      </w:r>
    </w:p>
    <w:p w14:paraId="0E0DA223" w14:textId="77777777" w:rsidR="00DA190E" w:rsidRDefault="00BF19FC">
      <w:pPr>
        <w:numPr>
          <w:ilvl w:val="0"/>
          <w:numId w:val="42"/>
        </w:numPr>
        <w:ind w:right="0" w:hanging="360"/>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3C11D615" w14:textId="77777777" w:rsidR="00DA190E" w:rsidRDefault="00BF19FC">
      <w:pPr>
        <w:spacing w:after="0" w:line="259" w:lineRule="auto"/>
        <w:ind w:left="11" w:right="0" w:firstLine="0"/>
        <w:jc w:val="left"/>
      </w:pPr>
      <w:r>
        <w:t xml:space="preserve"> </w:t>
      </w:r>
    </w:p>
    <w:p w14:paraId="134EB468" w14:textId="77777777" w:rsidR="00DA190E" w:rsidRDefault="00BF19FC">
      <w:pPr>
        <w:numPr>
          <w:ilvl w:val="0"/>
          <w:numId w:val="42"/>
        </w:numPr>
        <w:ind w:right="0" w:hanging="360"/>
      </w:pPr>
      <w:r>
        <w:t xml:space="preserve">Además, se deberá anexar los documentales que den evidencia y probanza visual de frente iluminado y sus dimensiones. </w:t>
      </w:r>
    </w:p>
    <w:p w14:paraId="4D6BA5EA" w14:textId="77777777" w:rsidR="00DA190E" w:rsidRDefault="00BF19FC">
      <w:pPr>
        <w:spacing w:after="0" w:line="259" w:lineRule="auto"/>
        <w:ind w:left="11" w:right="0" w:firstLine="0"/>
        <w:jc w:val="left"/>
      </w:pPr>
      <w:r>
        <w:t xml:space="preserve"> </w:t>
      </w:r>
    </w:p>
    <w:p w14:paraId="35C8DB53" w14:textId="77777777" w:rsidR="00DA190E" w:rsidRDefault="00BF19FC">
      <w:pPr>
        <w:numPr>
          <w:ilvl w:val="0"/>
          <w:numId w:val="42"/>
        </w:numPr>
        <w:ind w:right="0" w:hanging="360"/>
      </w:pPr>
      <w:r>
        <w:t xml:space="preserve">Fecha, nombre y firma autógrafa. </w:t>
      </w:r>
    </w:p>
    <w:p w14:paraId="7592C668" w14:textId="77777777" w:rsidR="00DA190E" w:rsidRDefault="00BF19FC">
      <w:pPr>
        <w:spacing w:after="0" w:line="259" w:lineRule="auto"/>
        <w:ind w:left="11" w:right="0" w:firstLine="0"/>
        <w:jc w:val="left"/>
      </w:pPr>
      <w:r>
        <w:t xml:space="preserve"> </w:t>
      </w:r>
    </w:p>
    <w:p w14:paraId="1AD27A05" w14:textId="77777777" w:rsidR="00DA190E" w:rsidRDefault="00BF19FC">
      <w:pPr>
        <w:ind w:left="6" w:right="0"/>
      </w:pPr>
      <w:r>
        <w:t xml:space="preserve">En cuyo caso de que no sepa escribir se estará a lo dispuesto por el Código de Procedimientos Civiles para el Estado de Tlaxcala. </w:t>
      </w:r>
    </w:p>
    <w:p w14:paraId="179FDD92" w14:textId="77777777" w:rsidR="00DA190E" w:rsidRDefault="00BF19FC">
      <w:pPr>
        <w:spacing w:after="29" w:line="259" w:lineRule="auto"/>
        <w:ind w:left="11" w:right="0" w:firstLine="0"/>
        <w:jc w:val="left"/>
      </w:pPr>
      <w:r>
        <w:rPr>
          <w:sz w:val="16"/>
        </w:rPr>
        <w:t xml:space="preserve"> </w:t>
      </w:r>
    </w:p>
    <w:p w14:paraId="6B03F604" w14:textId="77777777" w:rsidR="00DA190E" w:rsidRDefault="00BF19FC">
      <w:pPr>
        <w:ind w:left="6" w:right="0"/>
      </w:pPr>
      <w:r>
        <w:t xml:space="preserve">Tratándose de negocios, comercios de bienes o servicios, deberán adjuntar la copia de la licencia de funcionamiento vigente y en el caso de predios rústicos, o aquellos que se encuentren en el proceso de construcción, presentarán </w:t>
      </w:r>
      <w:r>
        <w:lastRenderedPageBreak/>
        <w:t xml:space="preserve">construcción correspondiente, clave catastral y original o copia certificada de escritura pública que acredite la legítima propiedad o posesión.  </w:t>
      </w:r>
    </w:p>
    <w:p w14:paraId="1201D857" w14:textId="77777777" w:rsidR="00DA190E" w:rsidRDefault="00BF19FC">
      <w:pPr>
        <w:spacing w:after="29" w:line="259" w:lineRule="auto"/>
        <w:ind w:left="11" w:right="0" w:firstLine="0"/>
        <w:jc w:val="left"/>
      </w:pPr>
      <w:r>
        <w:rPr>
          <w:sz w:val="16"/>
        </w:rPr>
        <w:t xml:space="preserve"> </w:t>
      </w:r>
    </w:p>
    <w:p w14:paraId="6BD52FD5" w14:textId="77777777" w:rsidR="00DA190E" w:rsidRDefault="00BF19FC">
      <w:pPr>
        <w:ind w:left="6" w:right="0"/>
      </w:pPr>
      <w:r>
        <w:t xml:space="preserve">En todos los casos se deberá presentar copia de boleta predial y pago de contribuciones por servicios públicos al corriente y sus originales para cotejo. </w:t>
      </w:r>
    </w:p>
    <w:p w14:paraId="6C99015A" w14:textId="77777777" w:rsidR="00DA190E" w:rsidRDefault="00BF19FC">
      <w:pPr>
        <w:spacing w:after="29" w:line="259" w:lineRule="auto"/>
        <w:ind w:left="11" w:right="0" w:firstLine="0"/>
        <w:jc w:val="left"/>
      </w:pPr>
      <w:r>
        <w:rPr>
          <w:sz w:val="16"/>
        </w:rPr>
        <w:t xml:space="preserve"> </w:t>
      </w:r>
    </w:p>
    <w:p w14:paraId="44D5C704" w14:textId="77777777" w:rsidR="00DA190E" w:rsidRDefault="00BF19FC">
      <w:pPr>
        <w:ind w:left="6" w:right="0"/>
      </w:pPr>
      <w:r>
        <w:t xml:space="preserve">Se deberá adjuntar al recurso de revisión: </w:t>
      </w:r>
    </w:p>
    <w:p w14:paraId="5840BEE4" w14:textId="77777777" w:rsidR="00DA190E" w:rsidRDefault="00BF19FC">
      <w:pPr>
        <w:spacing w:after="32" w:line="259" w:lineRule="auto"/>
        <w:ind w:left="11" w:right="0" w:firstLine="0"/>
        <w:jc w:val="left"/>
      </w:pPr>
      <w:r>
        <w:rPr>
          <w:sz w:val="16"/>
        </w:rPr>
        <w:t xml:space="preserve"> </w:t>
      </w:r>
    </w:p>
    <w:p w14:paraId="46E813E2" w14:textId="77777777" w:rsidR="00DA190E" w:rsidRDefault="00BF19FC">
      <w:pPr>
        <w:numPr>
          <w:ilvl w:val="0"/>
          <w:numId w:val="43"/>
        </w:numPr>
        <w:ind w:right="0" w:hanging="360"/>
      </w:pPr>
      <w:r>
        <w:t xml:space="preserve">Una copia de los documentos. </w:t>
      </w:r>
    </w:p>
    <w:p w14:paraId="504FA3E3" w14:textId="77777777" w:rsidR="00DA190E" w:rsidRDefault="00BF19FC">
      <w:pPr>
        <w:spacing w:after="32" w:line="259" w:lineRule="auto"/>
        <w:ind w:left="731" w:right="0" w:firstLine="0"/>
        <w:jc w:val="left"/>
      </w:pPr>
      <w:r>
        <w:rPr>
          <w:sz w:val="16"/>
        </w:rPr>
        <w:t xml:space="preserve"> </w:t>
      </w:r>
    </w:p>
    <w:p w14:paraId="1A4F0CB1" w14:textId="77777777" w:rsidR="00DA190E" w:rsidRDefault="00BF19FC">
      <w:pPr>
        <w:numPr>
          <w:ilvl w:val="0"/>
          <w:numId w:val="43"/>
        </w:numPr>
        <w:ind w:right="0" w:hanging="360"/>
      </w:pPr>
      <w:r>
        <w:t xml:space="preserve">El documento que acredite su personalidad cuando actúen en nombre de otro o de personas morales. </w:t>
      </w:r>
    </w:p>
    <w:p w14:paraId="65A691E1" w14:textId="77777777" w:rsidR="00DA190E" w:rsidRDefault="00BF19FC">
      <w:pPr>
        <w:spacing w:after="29" w:line="259" w:lineRule="auto"/>
        <w:ind w:left="11" w:right="0" w:firstLine="0"/>
        <w:jc w:val="left"/>
      </w:pPr>
      <w:r>
        <w:rPr>
          <w:sz w:val="16"/>
        </w:rPr>
        <w:t xml:space="preserve"> </w:t>
      </w:r>
    </w:p>
    <w:p w14:paraId="42374BB1" w14:textId="77777777" w:rsidR="00DA190E" w:rsidRDefault="00BF19FC">
      <w:pPr>
        <w:ind w:left="6" w:right="0"/>
      </w:pPr>
      <w:r>
        <w:t xml:space="preserve">No serán admisibles ni la tercería ni la gestión de negocios. </w:t>
      </w:r>
    </w:p>
    <w:p w14:paraId="5E5F8ECE" w14:textId="77777777" w:rsidR="00DA190E" w:rsidRDefault="00BF19FC">
      <w:pPr>
        <w:spacing w:after="33" w:line="259" w:lineRule="auto"/>
        <w:ind w:left="11" w:right="0" w:firstLine="0"/>
        <w:jc w:val="left"/>
      </w:pPr>
      <w:r>
        <w:rPr>
          <w:sz w:val="16"/>
        </w:rPr>
        <w:t xml:space="preserve"> </w:t>
      </w:r>
    </w:p>
    <w:p w14:paraId="12F655F2" w14:textId="77777777" w:rsidR="00DA190E" w:rsidRDefault="00BF19FC">
      <w:pPr>
        <w:numPr>
          <w:ilvl w:val="0"/>
          <w:numId w:val="43"/>
        </w:numPr>
        <w:ind w:right="0" w:hanging="360"/>
      </w:pPr>
      <w:r>
        <w:t xml:space="preserve">La documentación original de recibo de luz, copia de boleta predial y pago de contribuciones por servicios públicos al corriente y sus originales para cotejo. </w:t>
      </w:r>
    </w:p>
    <w:p w14:paraId="0F4BE7FA" w14:textId="77777777" w:rsidR="00DA190E" w:rsidRDefault="00BF19FC">
      <w:pPr>
        <w:spacing w:after="29" w:line="259" w:lineRule="auto"/>
        <w:ind w:left="11" w:right="0" w:firstLine="0"/>
        <w:jc w:val="left"/>
      </w:pPr>
      <w:r>
        <w:rPr>
          <w:sz w:val="16"/>
        </w:rPr>
        <w:t xml:space="preserve"> </w:t>
      </w:r>
    </w:p>
    <w:p w14:paraId="6E0F2B19" w14:textId="77777777" w:rsidR="00DA190E" w:rsidRDefault="00BF19FC">
      <w:pPr>
        <w:ind w:left="6" w:right="0"/>
      </w:pPr>
      <w:r>
        <w:t xml:space="preserve">En la interposición del recurso procederá la suspensión, siempre y cuando: </w:t>
      </w:r>
    </w:p>
    <w:p w14:paraId="56F550A5" w14:textId="77777777" w:rsidR="00DA190E" w:rsidRDefault="00BF19FC">
      <w:pPr>
        <w:spacing w:after="32" w:line="259" w:lineRule="auto"/>
        <w:ind w:left="11" w:right="0" w:firstLine="0"/>
        <w:jc w:val="left"/>
      </w:pPr>
      <w:r>
        <w:rPr>
          <w:sz w:val="16"/>
        </w:rPr>
        <w:t xml:space="preserve"> </w:t>
      </w:r>
    </w:p>
    <w:p w14:paraId="1C23BFCE" w14:textId="77777777" w:rsidR="00DA190E" w:rsidRDefault="00BF19FC">
      <w:pPr>
        <w:numPr>
          <w:ilvl w:val="0"/>
          <w:numId w:val="44"/>
        </w:numPr>
        <w:ind w:right="0" w:hanging="360"/>
      </w:pPr>
      <w:r>
        <w:t xml:space="preserve">La solicite expresamente el promovente. </w:t>
      </w:r>
    </w:p>
    <w:p w14:paraId="228210F6" w14:textId="77777777" w:rsidR="00DA190E" w:rsidRDefault="00BF19FC">
      <w:pPr>
        <w:spacing w:after="0" w:line="259" w:lineRule="auto"/>
        <w:ind w:left="731" w:right="0" w:firstLine="0"/>
        <w:jc w:val="left"/>
      </w:pPr>
      <w:r>
        <w:t xml:space="preserve"> </w:t>
      </w:r>
    </w:p>
    <w:p w14:paraId="72D18003" w14:textId="77777777" w:rsidR="00DA190E" w:rsidRDefault="00BF19FC">
      <w:pPr>
        <w:numPr>
          <w:ilvl w:val="0"/>
          <w:numId w:val="44"/>
        </w:numPr>
        <w:ind w:right="0" w:hanging="360"/>
      </w:pPr>
      <w:r>
        <w:t xml:space="preserve">Sea procedente el recurso. </w:t>
      </w:r>
    </w:p>
    <w:p w14:paraId="6A28DA57" w14:textId="77777777" w:rsidR="00DA190E" w:rsidRDefault="00BF19FC">
      <w:pPr>
        <w:spacing w:after="0" w:line="259" w:lineRule="auto"/>
        <w:ind w:left="11" w:right="0" w:firstLine="0"/>
        <w:jc w:val="left"/>
      </w:pPr>
      <w:r>
        <w:t xml:space="preserve"> </w:t>
      </w:r>
    </w:p>
    <w:p w14:paraId="3C4D2122" w14:textId="77777777" w:rsidR="00DA190E" w:rsidRDefault="00BF19FC">
      <w:pPr>
        <w:numPr>
          <w:ilvl w:val="0"/>
          <w:numId w:val="44"/>
        </w:numPr>
        <w:ind w:right="0" w:hanging="360"/>
      </w:pPr>
      <w:r>
        <w:t xml:space="preserve">Se presente la garantía por el o los períodos recurridos que le sean determinados por la autoridad administrativa. </w:t>
      </w:r>
    </w:p>
    <w:p w14:paraId="75FCF3E8" w14:textId="77777777" w:rsidR="00DA190E" w:rsidRDefault="00BF19FC">
      <w:pPr>
        <w:spacing w:after="0" w:line="259" w:lineRule="auto"/>
        <w:ind w:left="11" w:right="0" w:firstLine="0"/>
        <w:jc w:val="left"/>
      </w:pPr>
      <w:r>
        <w:t xml:space="preserve"> </w:t>
      </w:r>
    </w:p>
    <w:p w14:paraId="04261454" w14:textId="77777777" w:rsidR="00DA190E" w:rsidRDefault="00BF19FC">
      <w:pPr>
        <w:ind w:left="6" w:right="0"/>
      </w:pPr>
      <w:r>
        <w:t xml:space="preserve">La autoridad deberá acordar, en su caso, la suspensión o la denegación de la suspensión dentro de los siguientes cinco días hábiles. </w:t>
      </w:r>
    </w:p>
    <w:p w14:paraId="43E69689" w14:textId="77777777" w:rsidR="00DA190E" w:rsidRDefault="00BF19FC">
      <w:pPr>
        <w:spacing w:after="0" w:line="259" w:lineRule="auto"/>
        <w:ind w:left="11" w:right="0" w:firstLine="0"/>
        <w:jc w:val="left"/>
      </w:pPr>
      <w:r>
        <w:t xml:space="preserve"> </w:t>
      </w:r>
    </w:p>
    <w:p w14:paraId="0029CC35" w14:textId="77777777" w:rsidR="00DA190E" w:rsidRDefault="00BF19FC">
      <w:pPr>
        <w:ind w:left="6" w:right="0"/>
      </w:pPr>
      <w:r>
        <w:t xml:space="preserve">Se tendrá por no interpuesto el recurso cuando: </w:t>
      </w:r>
    </w:p>
    <w:p w14:paraId="5E8BB6D6" w14:textId="77777777" w:rsidR="00DA190E" w:rsidRDefault="00BF19FC">
      <w:pPr>
        <w:spacing w:after="0" w:line="259" w:lineRule="auto"/>
        <w:ind w:left="11" w:right="0" w:firstLine="0"/>
        <w:jc w:val="left"/>
      </w:pPr>
      <w:r>
        <w:t xml:space="preserve"> </w:t>
      </w:r>
    </w:p>
    <w:p w14:paraId="30F228AE" w14:textId="77777777" w:rsidR="00DA190E" w:rsidRDefault="00BF19FC">
      <w:pPr>
        <w:numPr>
          <w:ilvl w:val="0"/>
          <w:numId w:val="45"/>
        </w:numPr>
        <w:ind w:right="0" w:hanging="360"/>
      </w:pPr>
      <w:r>
        <w:t xml:space="preserve">Se presente fuera de plazo. </w:t>
      </w:r>
    </w:p>
    <w:p w14:paraId="550F6384" w14:textId="77777777" w:rsidR="00DA190E" w:rsidRDefault="00BF19FC">
      <w:pPr>
        <w:spacing w:after="0" w:line="259" w:lineRule="auto"/>
        <w:ind w:left="731" w:right="0" w:firstLine="0"/>
        <w:jc w:val="left"/>
      </w:pPr>
      <w:r>
        <w:t xml:space="preserve"> </w:t>
      </w:r>
    </w:p>
    <w:p w14:paraId="4A69A3A8" w14:textId="77777777" w:rsidR="00DA190E" w:rsidRDefault="00BF19FC">
      <w:pPr>
        <w:numPr>
          <w:ilvl w:val="0"/>
          <w:numId w:val="45"/>
        </w:numPr>
        <w:ind w:right="0"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51B842AA" w14:textId="77777777" w:rsidR="00DA190E" w:rsidRDefault="00BF19FC">
      <w:pPr>
        <w:spacing w:after="0" w:line="259" w:lineRule="auto"/>
        <w:ind w:left="11" w:right="0" w:firstLine="0"/>
        <w:jc w:val="left"/>
      </w:pPr>
      <w:r>
        <w:t xml:space="preserve"> </w:t>
      </w:r>
    </w:p>
    <w:p w14:paraId="24E25D69" w14:textId="77777777" w:rsidR="00DA190E" w:rsidRDefault="00BF19FC">
      <w:pPr>
        <w:numPr>
          <w:ilvl w:val="0"/>
          <w:numId w:val="45"/>
        </w:numPr>
        <w:ind w:right="0" w:hanging="360"/>
      </w:pPr>
      <w:r>
        <w:t xml:space="preserve">El recurso no ostente la firma o huella del promovente. </w:t>
      </w:r>
    </w:p>
    <w:p w14:paraId="1B263CF8" w14:textId="77777777" w:rsidR="00DA190E" w:rsidRDefault="00BF19FC">
      <w:pPr>
        <w:spacing w:after="0" w:line="259" w:lineRule="auto"/>
        <w:ind w:left="11" w:right="0" w:firstLine="0"/>
        <w:jc w:val="left"/>
      </w:pPr>
      <w:r>
        <w:t xml:space="preserve"> </w:t>
      </w:r>
    </w:p>
    <w:p w14:paraId="24FDB5EF" w14:textId="77777777" w:rsidR="00DA190E" w:rsidRDefault="00BF19FC">
      <w:pPr>
        <w:ind w:left="6" w:right="0"/>
      </w:pPr>
      <w:r>
        <w:t xml:space="preserve">Se desechará por improcedente el recurso: </w:t>
      </w:r>
    </w:p>
    <w:p w14:paraId="34396260" w14:textId="77777777" w:rsidR="00DA190E" w:rsidRDefault="00BF19FC">
      <w:pPr>
        <w:spacing w:after="0" w:line="259" w:lineRule="auto"/>
        <w:ind w:left="11" w:right="0" w:firstLine="0"/>
        <w:jc w:val="left"/>
      </w:pPr>
      <w:r>
        <w:t xml:space="preserve"> </w:t>
      </w:r>
    </w:p>
    <w:p w14:paraId="187FBA78" w14:textId="77777777" w:rsidR="00DA190E" w:rsidRDefault="00BF19FC">
      <w:pPr>
        <w:numPr>
          <w:ilvl w:val="0"/>
          <w:numId w:val="46"/>
        </w:numPr>
        <w:ind w:right="0" w:hanging="425"/>
      </w:pPr>
      <w:r>
        <w:t xml:space="preserve">Contra actos que sean materia de otro recurso y que se encuentre pendiente de resolución, promovido por el mismo recurrente y por el propio acto impugnado. </w:t>
      </w:r>
    </w:p>
    <w:p w14:paraId="77214CE8" w14:textId="77777777" w:rsidR="00DA190E" w:rsidRDefault="00BF19FC">
      <w:pPr>
        <w:spacing w:after="0" w:line="259" w:lineRule="auto"/>
        <w:ind w:left="720" w:right="0" w:firstLine="0"/>
        <w:jc w:val="left"/>
      </w:pPr>
      <w:r>
        <w:t xml:space="preserve"> </w:t>
      </w:r>
    </w:p>
    <w:p w14:paraId="53904CC7" w14:textId="77777777" w:rsidR="00DA190E" w:rsidRDefault="00BF19FC">
      <w:pPr>
        <w:numPr>
          <w:ilvl w:val="0"/>
          <w:numId w:val="46"/>
        </w:numPr>
        <w:ind w:right="0" w:hanging="425"/>
      </w:pPr>
      <w:r>
        <w:t xml:space="preserve">Contra actos que no afecten los intereses jurídicos del promovente. </w:t>
      </w:r>
    </w:p>
    <w:p w14:paraId="61DE48BB" w14:textId="77777777" w:rsidR="00DA190E" w:rsidRDefault="00BF19FC">
      <w:pPr>
        <w:spacing w:after="0" w:line="259" w:lineRule="auto"/>
        <w:ind w:left="11" w:right="0" w:firstLine="0"/>
        <w:jc w:val="left"/>
      </w:pPr>
      <w:r>
        <w:t xml:space="preserve"> </w:t>
      </w:r>
    </w:p>
    <w:p w14:paraId="279910FE" w14:textId="77777777" w:rsidR="00DA190E" w:rsidRDefault="00BF19FC">
      <w:pPr>
        <w:numPr>
          <w:ilvl w:val="0"/>
          <w:numId w:val="46"/>
        </w:numPr>
        <w:ind w:right="0" w:hanging="425"/>
      </w:pPr>
      <w:r>
        <w:t xml:space="preserve">Contra actos consentidos expresamente. </w:t>
      </w:r>
    </w:p>
    <w:p w14:paraId="362D98B2" w14:textId="77777777" w:rsidR="00DA190E" w:rsidRDefault="00BF19FC">
      <w:pPr>
        <w:spacing w:after="0" w:line="259" w:lineRule="auto"/>
        <w:ind w:left="152" w:right="0" w:firstLine="0"/>
        <w:jc w:val="left"/>
      </w:pPr>
      <w:r>
        <w:t xml:space="preserve"> </w:t>
      </w:r>
    </w:p>
    <w:p w14:paraId="0E47B5E4" w14:textId="77777777" w:rsidR="00DA190E" w:rsidRDefault="00BF19FC">
      <w:pPr>
        <w:numPr>
          <w:ilvl w:val="0"/>
          <w:numId w:val="46"/>
        </w:numPr>
        <w:ind w:right="0" w:hanging="425"/>
      </w:pPr>
      <w:r>
        <w:t xml:space="preserve">Cuando se esté tramitando ante los tribunales algún recurso o defensa legal interpuesto por el promovente, que pueda tener por efecto modificar, revocar o nulificar el acto respectivo. </w:t>
      </w:r>
    </w:p>
    <w:p w14:paraId="70199B68" w14:textId="77777777" w:rsidR="00DA190E" w:rsidRDefault="00BF19FC">
      <w:pPr>
        <w:spacing w:after="0" w:line="259" w:lineRule="auto"/>
        <w:ind w:left="11" w:right="0" w:firstLine="0"/>
        <w:jc w:val="left"/>
      </w:pPr>
      <w:r>
        <w:t xml:space="preserve"> </w:t>
      </w:r>
    </w:p>
    <w:p w14:paraId="216BCBBC" w14:textId="77777777" w:rsidR="00DA190E" w:rsidRDefault="00BF19FC">
      <w:pPr>
        <w:ind w:left="6" w:right="0"/>
      </w:pPr>
      <w:r>
        <w:t xml:space="preserve">Son consentidos expresamente los actos que, durante los primeros veinte días naturales, contados a partir del día hábil siguiente a su ejecución, no fueron impugnados por cualquier medio de defensa. Será sobreseído el recurso cuando: </w:t>
      </w:r>
    </w:p>
    <w:p w14:paraId="3F73B4F4" w14:textId="77777777" w:rsidR="00DA190E" w:rsidRDefault="00BF19FC">
      <w:pPr>
        <w:spacing w:after="0" w:line="259" w:lineRule="auto"/>
        <w:ind w:left="11" w:right="0" w:firstLine="0"/>
        <w:jc w:val="left"/>
      </w:pPr>
      <w:r>
        <w:t xml:space="preserve"> </w:t>
      </w:r>
    </w:p>
    <w:p w14:paraId="54F1BD52" w14:textId="77777777" w:rsidR="00DA190E" w:rsidRDefault="00BF19FC">
      <w:pPr>
        <w:numPr>
          <w:ilvl w:val="0"/>
          <w:numId w:val="47"/>
        </w:numPr>
        <w:ind w:right="0" w:hanging="360"/>
      </w:pPr>
      <w:r>
        <w:t xml:space="preserve">El promovente se desista expresamente. </w:t>
      </w:r>
    </w:p>
    <w:p w14:paraId="58F8D3F8" w14:textId="77777777" w:rsidR="00DA190E" w:rsidRDefault="00BF19FC">
      <w:pPr>
        <w:spacing w:after="0" w:line="259" w:lineRule="auto"/>
        <w:ind w:left="731" w:right="0" w:firstLine="0"/>
        <w:jc w:val="left"/>
      </w:pPr>
      <w:r>
        <w:lastRenderedPageBreak/>
        <w:t xml:space="preserve"> </w:t>
      </w:r>
    </w:p>
    <w:p w14:paraId="5CE8C17C" w14:textId="77777777" w:rsidR="00DA190E" w:rsidRDefault="00BF19FC">
      <w:pPr>
        <w:numPr>
          <w:ilvl w:val="0"/>
          <w:numId w:val="47"/>
        </w:numPr>
        <w:ind w:right="0" w:hanging="360"/>
      </w:pPr>
      <w:r>
        <w:t xml:space="preserve">El agraviado fallezca durante el procedimiento. </w:t>
      </w:r>
    </w:p>
    <w:p w14:paraId="68539D91" w14:textId="77777777" w:rsidR="00DA190E" w:rsidRDefault="00BF19FC">
      <w:pPr>
        <w:spacing w:after="0" w:line="259" w:lineRule="auto"/>
        <w:ind w:left="11" w:right="0" w:firstLine="0"/>
        <w:jc w:val="left"/>
      </w:pPr>
      <w:r>
        <w:t xml:space="preserve"> </w:t>
      </w:r>
    </w:p>
    <w:p w14:paraId="6AD0B69D" w14:textId="77777777" w:rsidR="00DA190E" w:rsidRDefault="00BF19FC">
      <w:pPr>
        <w:numPr>
          <w:ilvl w:val="0"/>
          <w:numId w:val="47"/>
        </w:numPr>
        <w:ind w:right="0" w:hanging="360"/>
      </w:pPr>
      <w:r>
        <w:t xml:space="preserve">Durante el procedimiento sobrevenga alguna de las causas de improcedencia a que se refiere el párrafo anterior. </w:t>
      </w:r>
    </w:p>
    <w:p w14:paraId="63FA974D" w14:textId="77777777" w:rsidR="00DA190E" w:rsidRDefault="00BF19FC">
      <w:pPr>
        <w:spacing w:after="0" w:line="259" w:lineRule="auto"/>
        <w:ind w:left="11" w:right="0" w:firstLine="0"/>
        <w:jc w:val="left"/>
      </w:pPr>
      <w:r>
        <w:t xml:space="preserve"> </w:t>
      </w:r>
    </w:p>
    <w:p w14:paraId="1F8B3EF7" w14:textId="77777777" w:rsidR="00DA190E" w:rsidRDefault="00BF19FC">
      <w:pPr>
        <w:numPr>
          <w:ilvl w:val="0"/>
          <w:numId w:val="47"/>
        </w:numPr>
        <w:ind w:right="0" w:hanging="360"/>
      </w:pPr>
      <w:r>
        <w:t xml:space="preserve">Por falta de objeto o materia del acto respectivo. </w:t>
      </w:r>
    </w:p>
    <w:p w14:paraId="3BFB42FA" w14:textId="77777777" w:rsidR="00DA190E" w:rsidRDefault="00BF19FC">
      <w:pPr>
        <w:spacing w:after="0" w:line="259" w:lineRule="auto"/>
        <w:ind w:left="11" w:right="0" w:firstLine="0"/>
        <w:jc w:val="left"/>
      </w:pPr>
      <w:r>
        <w:t xml:space="preserve"> </w:t>
      </w:r>
    </w:p>
    <w:p w14:paraId="314541F8" w14:textId="77777777" w:rsidR="00DA190E" w:rsidRDefault="00BF19FC">
      <w:pPr>
        <w:numPr>
          <w:ilvl w:val="0"/>
          <w:numId w:val="47"/>
        </w:numPr>
        <w:ind w:right="0" w:hanging="360"/>
      </w:pPr>
      <w:r>
        <w:t xml:space="preserve">No se probare la existencia del acto respectivo. </w:t>
      </w:r>
    </w:p>
    <w:p w14:paraId="49009611" w14:textId="77777777" w:rsidR="00DA190E" w:rsidRDefault="00BF19FC">
      <w:pPr>
        <w:spacing w:after="0" w:line="259" w:lineRule="auto"/>
        <w:ind w:left="11" w:right="0" w:firstLine="0"/>
        <w:jc w:val="left"/>
      </w:pPr>
      <w:r>
        <w:t xml:space="preserve"> </w:t>
      </w:r>
    </w:p>
    <w:p w14:paraId="3689F540" w14:textId="77777777" w:rsidR="00DA190E" w:rsidRDefault="00BF19FC">
      <w:pPr>
        <w:ind w:left="6" w:right="0"/>
      </w:pPr>
      <w:r>
        <w:t xml:space="preserve">La autoridad encargada de resolver el recurso podrá: </w:t>
      </w:r>
    </w:p>
    <w:p w14:paraId="65926161" w14:textId="77777777" w:rsidR="00DA190E" w:rsidRDefault="00BF19FC">
      <w:pPr>
        <w:spacing w:after="0" w:line="259" w:lineRule="auto"/>
        <w:ind w:left="11" w:right="0" w:firstLine="0"/>
        <w:jc w:val="left"/>
      </w:pPr>
      <w:r>
        <w:t xml:space="preserve"> </w:t>
      </w:r>
    </w:p>
    <w:p w14:paraId="3BAEAADE" w14:textId="77777777" w:rsidR="00DA190E" w:rsidRDefault="00BF19FC">
      <w:pPr>
        <w:ind w:left="6" w:right="0"/>
      </w:pPr>
      <w:r>
        <w:t xml:space="preserve">Retirar total o parcialmente el subsidio durante la tramitación del recurso o con posterioridad a su resolución y podrá restituirlo a petición de parte, así como aumentarlo o disminuirlo discrecionalmente. </w:t>
      </w:r>
    </w:p>
    <w:p w14:paraId="36DDDE51" w14:textId="77777777" w:rsidR="00DA190E" w:rsidRDefault="00BF19FC">
      <w:pPr>
        <w:spacing w:after="0" w:line="259" w:lineRule="auto"/>
        <w:ind w:left="11" w:right="0" w:firstLine="0"/>
        <w:jc w:val="left"/>
      </w:pPr>
      <w:r>
        <w:t xml:space="preserve"> </w:t>
      </w:r>
    </w:p>
    <w:p w14:paraId="78A690D4" w14:textId="77777777" w:rsidR="00DA190E" w:rsidRDefault="00BF19FC">
      <w:pPr>
        <w:ind w:left="6" w:right="0"/>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290F1931" w14:textId="77777777" w:rsidR="00DA190E" w:rsidRDefault="00BF19FC">
      <w:pPr>
        <w:spacing w:after="0" w:line="259" w:lineRule="auto"/>
        <w:ind w:left="11" w:right="0" w:firstLine="0"/>
        <w:jc w:val="left"/>
      </w:pPr>
      <w:r>
        <w:t xml:space="preserve"> </w:t>
      </w:r>
    </w:p>
    <w:p w14:paraId="43463029" w14:textId="77777777" w:rsidR="00DA190E" w:rsidRDefault="00BF19FC">
      <w:pPr>
        <w:numPr>
          <w:ilvl w:val="0"/>
          <w:numId w:val="48"/>
        </w:numPr>
        <w:ind w:right="0" w:hanging="360"/>
      </w:pPr>
      <w:r>
        <w:t xml:space="preserve">Desecharlo por improcedente o sobreseerlo. </w:t>
      </w:r>
    </w:p>
    <w:p w14:paraId="76B27A0B" w14:textId="77777777" w:rsidR="00DA190E" w:rsidRDefault="00BF19FC">
      <w:pPr>
        <w:spacing w:after="0" w:line="259" w:lineRule="auto"/>
        <w:ind w:left="731" w:right="0" w:firstLine="0"/>
        <w:jc w:val="left"/>
      </w:pPr>
      <w:r>
        <w:t xml:space="preserve"> </w:t>
      </w:r>
    </w:p>
    <w:p w14:paraId="38010071" w14:textId="77777777" w:rsidR="00DA190E" w:rsidRDefault="00BF19FC">
      <w:pPr>
        <w:numPr>
          <w:ilvl w:val="0"/>
          <w:numId w:val="48"/>
        </w:numPr>
        <w:ind w:right="0" w:hanging="360"/>
      </w:pPr>
      <w:r>
        <w:t xml:space="preserve">Confirmar el acto administrativo. </w:t>
      </w:r>
    </w:p>
    <w:p w14:paraId="197AC00D" w14:textId="77777777" w:rsidR="00DA190E" w:rsidRDefault="00BF19FC">
      <w:pPr>
        <w:spacing w:after="0" w:line="259" w:lineRule="auto"/>
        <w:ind w:left="11" w:right="0" w:firstLine="0"/>
        <w:jc w:val="left"/>
      </w:pPr>
      <w:r>
        <w:t xml:space="preserve"> </w:t>
      </w:r>
    </w:p>
    <w:p w14:paraId="152673C3" w14:textId="77777777" w:rsidR="00DA190E" w:rsidRDefault="00BF19FC">
      <w:pPr>
        <w:numPr>
          <w:ilvl w:val="0"/>
          <w:numId w:val="48"/>
        </w:numPr>
        <w:ind w:right="0" w:hanging="360"/>
      </w:pPr>
      <w:r>
        <w:t xml:space="preserve">Modificar el acto recurrido o dictar uno nuevo que le sustituya. </w:t>
      </w:r>
    </w:p>
    <w:p w14:paraId="7F33CCCA" w14:textId="77777777" w:rsidR="00DA190E" w:rsidRDefault="00BF19FC">
      <w:pPr>
        <w:spacing w:after="0" w:line="259" w:lineRule="auto"/>
        <w:ind w:left="11" w:right="0" w:firstLine="0"/>
        <w:jc w:val="left"/>
      </w:pPr>
      <w:r>
        <w:t xml:space="preserve"> </w:t>
      </w:r>
    </w:p>
    <w:p w14:paraId="01445022" w14:textId="77777777" w:rsidR="00DA190E" w:rsidRDefault="00BF19FC">
      <w:pPr>
        <w:numPr>
          <w:ilvl w:val="0"/>
          <w:numId w:val="48"/>
        </w:numPr>
        <w:ind w:right="0" w:hanging="360"/>
      </w:pPr>
      <w:r>
        <w:t xml:space="preserve">Dejar sin efecto el acto recurrido. </w:t>
      </w:r>
    </w:p>
    <w:p w14:paraId="34C2C773" w14:textId="77777777" w:rsidR="00DA190E" w:rsidRDefault="00BF19FC">
      <w:pPr>
        <w:spacing w:after="0" w:line="259" w:lineRule="auto"/>
        <w:ind w:left="11" w:right="0" w:firstLine="0"/>
        <w:jc w:val="left"/>
      </w:pPr>
      <w:r>
        <w:t xml:space="preserve"> </w:t>
      </w:r>
    </w:p>
    <w:p w14:paraId="2F6A48DE" w14:textId="77777777" w:rsidR="00DA190E" w:rsidRDefault="00BF19FC">
      <w:pPr>
        <w:numPr>
          <w:ilvl w:val="0"/>
          <w:numId w:val="48"/>
        </w:numPr>
        <w:ind w:right="0" w:hanging="360"/>
      </w:pPr>
      <w:r>
        <w:t xml:space="preserve">Revocar el cobro del derecho de alumbrado público. </w:t>
      </w:r>
    </w:p>
    <w:p w14:paraId="1B7A3392" w14:textId="77777777" w:rsidR="00DA190E" w:rsidRDefault="00BF19FC">
      <w:pPr>
        <w:spacing w:after="0" w:line="259" w:lineRule="auto"/>
        <w:ind w:left="11" w:right="0" w:firstLine="0"/>
        <w:jc w:val="left"/>
      </w:pPr>
      <w:r>
        <w:t xml:space="preserve"> </w:t>
      </w:r>
    </w:p>
    <w:p w14:paraId="3A192BBD" w14:textId="77777777" w:rsidR="00DA190E" w:rsidRDefault="00BF19FC">
      <w:pPr>
        <w:ind w:left="6" w:right="0"/>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72AFBCA0" w14:textId="77777777" w:rsidR="00DA190E" w:rsidRDefault="00BF19FC">
      <w:pPr>
        <w:spacing w:after="0" w:line="259" w:lineRule="auto"/>
        <w:ind w:left="11" w:right="0" w:firstLine="0"/>
        <w:jc w:val="left"/>
      </w:pPr>
      <w:r>
        <w:t xml:space="preserve"> </w:t>
      </w:r>
    </w:p>
    <w:p w14:paraId="5AE428E1" w14:textId="77777777" w:rsidR="00DA190E" w:rsidRDefault="00BF19FC">
      <w:pPr>
        <w:ind w:left="6" w:right="0"/>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7E012929" w14:textId="77777777" w:rsidR="00DA190E" w:rsidRDefault="00BF19FC">
      <w:pPr>
        <w:spacing w:after="0" w:line="259" w:lineRule="auto"/>
        <w:ind w:left="11" w:right="0" w:firstLine="0"/>
        <w:jc w:val="left"/>
      </w:pPr>
      <w:r>
        <w:t xml:space="preserve"> </w:t>
      </w:r>
    </w:p>
    <w:p w14:paraId="0D94F98B" w14:textId="77777777" w:rsidR="00DA190E" w:rsidRDefault="00BF19FC">
      <w:pPr>
        <w:spacing w:line="248" w:lineRule="auto"/>
        <w:ind w:left="12" w:right="0"/>
      </w:pPr>
      <w:r>
        <w:rPr>
          <w:b/>
        </w:rPr>
        <w:t xml:space="preserve">DE LA EJECUCIÓN </w:t>
      </w:r>
    </w:p>
    <w:p w14:paraId="2735EF7D" w14:textId="77777777" w:rsidR="00DA190E" w:rsidRDefault="00BF19FC">
      <w:pPr>
        <w:spacing w:after="0" w:line="259" w:lineRule="auto"/>
        <w:ind w:left="11" w:right="0" w:firstLine="0"/>
        <w:jc w:val="left"/>
      </w:pPr>
      <w:r>
        <w:t xml:space="preserve"> </w:t>
      </w:r>
    </w:p>
    <w:p w14:paraId="5B314568" w14:textId="77777777" w:rsidR="00DA190E" w:rsidRDefault="00BF19FC">
      <w:pPr>
        <w:ind w:left="6" w:right="0"/>
      </w:pPr>
      <w:r>
        <w:t xml:space="preserve">El recurso de revisión se tramitará y resolverá en los términos previstos en esta Ley y en su defecto se aplicarán, de manera supletoria, las disposiciones contenidas en el Código Financiero. </w:t>
      </w:r>
    </w:p>
    <w:p w14:paraId="0C408D10" w14:textId="77777777" w:rsidR="00DA190E" w:rsidRDefault="00BF19FC">
      <w:pPr>
        <w:spacing w:after="101" w:line="259" w:lineRule="auto"/>
        <w:ind w:left="11" w:right="0" w:firstLine="0"/>
        <w:jc w:val="left"/>
      </w:pPr>
      <w:r>
        <w:rPr>
          <w:sz w:val="16"/>
        </w:rPr>
        <w:t xml:space="preserve"> </w:t>
      </w:r>
    </w:p>
    <w:sectPr w:rsidR="00DA190E">
      <w:headerReference w:type="first" r:id="rId7"/>
      <w:pgSz w:w="12240" w:h="15840"/>
      <w:pgMar w:top="1423" w:right="1131" w:bottom="874" w:left="140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1411" w14:textId="77777777" w:rsidR="00C54D48" w:rsidRDefault="00C54D48">
      <w:pPr>
        <w:spacing w:after="0" w:line="240" w:lineRule="auto"/>
      </w:pPr>
      <w:r>
        <w:separator/>
      </w:r>
    </w:p>
  </w:endnote>
  <w:endnote w:type="continuationSeparator" w:id="0">
    <w:p w14:paraId="541392F3" w14:textId="77777777" w:rsidR="00C54D48" w:rsidRDefault="00C5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F74D" w14:textId="77777777" w:rsidR="00C54D48" w:rsidRDefault="00C54D48">
      <w:pPr>
        <w:spacing w:after="0" w:line="240" w:lineRule="auto"/>
      </w:pPr>
      <w:r>
        <w:separator/>
      </w:r>
    </w:p>
  </w:footnote>
  <w:footnote w:type="continuationSeparator" w:id="0">
    <w:p w14:paraId="7E32FF1C" w14:textId="77777777" w:rsidR="00C54D48" w:rsidRDefault="00C5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459F" w14:textId="77777777" w:rsidR="00DA190E" w:rsidRDefault="00BF19FC">
    <w:pPr>
      <w:spacing w:after="0" w:line="259" w:lineRule="auto"/>
      <w:ind w:left="11" w:righ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Octava Sección, Diciembre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76"/>
    <w:multiLevelType w:val="hybridMultilevel"/>
    <w:tmpl w:val="03D43E52"/>
    <w:lvl w:ilvl="0" w:tplc="28942766">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6A81A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66BC6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6CEBC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0C9D3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022BD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B834B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5C711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983AD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4445B"/>
    <w:multiLevelType w:val="hybridMultilevel"/>
    <w:tmpl w:val="53ECFF52"/>
    <w:lvl w:ilvl="0" w:tplc="7012CC8C">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94CDF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04F4A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9266D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3E56F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36E47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F6B78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2C915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FA5F0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76A41"/>
    <w:multiLevelType w:val="hybridMultilevel"/>
    <w:tmpl w:val="210ADA04"/>
    <w:lvl w:ilvl="0" w:tplc="764825CC">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3C1A6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2CD87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D231D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98FA5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2C3C2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8D40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BA923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A89D2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F117D1"/>
    <w:multiLevelType w:val="hybridMultilevel"/>
    <w:tmpl w:val="C9FA083E"/>
    <w:lvl w:ilvl="0" w:tplc="7F26713C">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1ACC1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888DE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3C0D4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72B3B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02D23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4E465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365B0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40694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725E33"/>
    <w:multiLevelType w:val="hybridMultilevel"/>
    <w:tmpl w:val="3778664C"/>
    <w:lvl w:ilvl="0" w:tplc="10A84F0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3E074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8A7CD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EA51B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E6512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2679F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6A71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3844E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92FD4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92E0D"/>
    <w:multiLevelType w:val="hybridMultilevel"/>
    <w:tmpl w:val="B4E672D0"/>
    <w:lvl w:ilvl="0" w:tplc="10AAAC92">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5E9DC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8EB10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5605F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74240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BAF2E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A0063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4CEE0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E797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5355B4"/>
    <w:multiLevelType w:val="hybridMultilevel"/>
    <w:tmpl w:val="500E7976"/>
    <w:lvl w:ilvl="0" w:tplc="0A7CB03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5EB01A">
      <w:start w:val="1"/>
      <w:numFmt w:val="lowerLetter"/>
      <w:lvlText w:val="%2)"/>
      <w:lvlJc w:val="left"/>
      <w:pPr>
        <w:ind w:left="1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10C4C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DA1EF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F85D3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9ECDF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4A0AA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22DF2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6ED1B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C964C2"/>
    <w:multiLevelType w:val="hybridMultilevel"/>
    <w:tmpl w:val="4E5C801E"/>
    <w:lvl w:ilvl="0" w:tplc="67B0684E">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DA8F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A2CA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E8FB7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A6DC0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98EE5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144BC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DE1B2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54381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836567"/>
    <w:multiLevelType w:val="hybridMultilevel"/>
    <w:tmpl w:val="C60C5A26"/>
    <w:lvl w:ilvl="0" w:tplc="E162EEAA">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468D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DCC0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F8B5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9A3F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A46A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FE70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74E6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FA1D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7B502F"/>
    <w:multiLevelType w:val="hybridMultilevel"/>
    <w:tmpl w:val="AECE90AA"/>
    <w:lvl w:ilvl="0" w:tplc="593E298C">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30076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E0EED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1EF28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C034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FA001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5841D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F6EDE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2AB18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7310AC"/>
    <w:multiLevelType w:val="hybridMultilevel"/>
    <w:tmpl w:val="8A9C2CA8"/>
    <w:lvl w:ilvl="0" w:tplc="71D4385A">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EEB3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C4B1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B0F4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8ABD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D642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4C79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A6D9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4A58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CB4763"/>
    <w:multiLevelType w:val="hybridMultilevel"/>
    <w:tmpl w:val="D9B8F6D2"/>
    <w:lvl w:ilvl="0" w:tplc="5A7E07E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7AE3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3E316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9C321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687BF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625DD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2CD51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58444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FAFD8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92127"/>
    <w:multiLevelType w:val="hybridMultilevel"/>
    <w:tmpl w:val="F84AE29E"/>
    <w:lvl w:ilvl="0" w:tplc="596612B0">
      <w:start w:val="1"/>
      <w:numFmt w:val="lowerLetter"/>
      <w:lvlText w:val="%1."/>
      <w:lvlJc w:val="left"/>
      <w:pPr>
        <w:ind w:left="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3636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1AA0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9A8D8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7E49C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DC94B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427C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66B4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BA52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817363"/>
    <w:multiLevelType w:val="hybridMultilevel"/>
    <w:tmpl w:val="F3189DC6"/>
    <w:lvl w:ilvl="0" w:tplc="2EBEA3FC">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28F67E">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A64BFA">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F2C37C">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0A597C">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4C776C">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400F3E">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CB120">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7C2834">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8F4293"/>
    <w:multiLevelType w:val="hybridMultilevel"/>
    <w:tmpl w:val="85A0D9DC"/>
    <w:lvl w:ilvl="0" w:tplc="6A34A95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909B0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04323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042E8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22CE5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6CC9A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36990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ACFA8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866EF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D642DC"/>
    <w:multiLevelType w:val="hybridMultilevel"/>
    <w:tmpl w:val="7D98BE14"/>
    <w:lvl w:ilvl="0" w:tplc="96EA2104">
      <w:start w:val="1"/>
      <w:numFmt w:val="lowerLetter"/>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D0316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1637E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6CC49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3685C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FA6C2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74D7C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E0A3B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7EA29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C0121C"/>
    <w:multiLevelType w:val="hybridMultilevel"/>
    <w:tmpl w:val="D38897C2"/>
    <w:lvl w:ilvl="0" w:tplc="9AE4A23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E6688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EE05E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30593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B0B68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9C4CB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940B2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8C7CD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AADCD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EA483E"/>
    <w:multiLevelType w:val="hybridMultilevel"/>
    <w:tmpl w:val="6956A782"/>
    <w:lvl w:ilvl="0" w:tplc="C4BAC796">
      <w:start w:val="1"/>
      <w:numFmt w:val="lowerLetter"/>
      <w:lvlText w:val="%1)"/>
      <w:lvlJc w:val="left"/>
      <w:pPr>
        <w:ind w:left="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EE1EF6">
      <w:start w:val="1"/>
      <w:numFmt w:val="lowerLetter"/>
      <w:lvlText w:val="%2"/>
      <w:lvlJc w:val="left"/>
      <w:pPr>
        <w:ind w:left="1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14ABCE">
      <w:start w:val="1"/>
      <w:numFmt w:val="lowerRoman"/>
      <w:lvlText w:val="%3"/>
      <w:lvlJc w:val="left"/>
      <w:pPr>
        <w:ind w:left="2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8CD30E">
      <w:start w:val="1"/>
      <w:numFmt w:val="decimal"/>
      <w:lvlText w:val="%4"/>
      <w:lvlJc w:val="left"/>
      <w:pPr>
        <w:ind w:left="2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D2CE7E">
      <w:start w:val="1"/>
      <w:numFmt w:val="lowerLetter"/>
      <w:lvlText w:val="%5"/>
      <w:lvlJc w:val="left"/>
      <w:pPr>
        <w:ind w:left="3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0ED728">
      <w:start w:val="1"/>
      <w:numFmt w:val="lowerRoman"/>
      <w:lvlText w:val="%6"/>
      <w:lvlJc w:val="left"/>
      <w:pPr>
        <w:ind w:left="4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3A6234">
      <w:start w:val="1"/>
      <w:numFmt w:val="decimal"/>
      <w:lvlText w:val="%7"/>
      <w:lvlJc w:val="left"/>
      <w:pPr>
        <w:ind w:left="50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E8768A">
      <w:start w:val="1"/>
      <w:numFmt w:val="lowerLetter"/>
      <w:lvlText w:val="%8"/>
      <w:lvlJc w:val="left"/>
      <w:pPr>
        <w:ind w:left="5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B6C4EE">
      <w:start w:val="1"/>
      <w:numFmt w:val="lowerRoman"/>
      <w:lvlText w:val="%9"/>
      <w:lvlJc w:val="left"/>
      <w:pPr>
        <w:ind w:left="64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D014E8"/>
    <w:multiLevelType w:val="hybridMultilevel"/>
    <w:tmpl w:val="6D5E3D10"/>
    <w:lvl w:ilvl="0" w:tplc="02CCA18A">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8A9FF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627E4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CEB4B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7EFA1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2EF2C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8C7A0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AE69D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E0AFD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8941D0"/>
    <w:multiLevelType w:val="hybridMultilevel"/>
    <w:tmpl w:val="1E74A1B6"/>
    <w:lvl w:ilvl="0" w:tplc="4BDC88A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E8496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F4CB1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142FC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6EC88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B6674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08697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0ACEE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9EDA6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097ACD"/>
    <w:multiLevelType w:val="hybridMultilevel"/>
    <w:tmpl w:val="D3226D92"/>
    <w:lvl w:ilvl="0" w:tplc="13C48B2A">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F061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EC57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14B3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14BC2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366A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820B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9AD5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98B4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277A19"/>
    <w:multiLevelType w:val="hybridMultilevel"/>
    <w:tmpl w:val="CA1E6E6A"/>
    <w:lvl w:ilvl="0" w:tplc="4F3899FC">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64B104">
      <w:start w:val="1"/>
      <w:numFmt w:val="lowerLetter"/>
      <w:lvlText w:val="%2"/>
      <w:lvlJc w:val="left"/>
      <w:pPr>
        <w:ind w:left="14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4E07C0">
      <w:start w:val="1"/>
      <w:numFmt w:val="lowerRoman"/>
      <w:lvlText w:val="%3"/>
      <w:lvlJc w:val="left"/>
      <w:pPr>
        <w:ind w:left="21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1279A2">
      <w:start w:val="1"/>
      <w:numFmt w:val="decimal"/>
      <w:lvlText w:val="%4"/>
      <w:lvlJc w:val="left"/>
      <w:pPr>
        <w:ind w:left="2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7ED7E8">
      <w:start w:val="1"/>
      <w:numFmt w:val="lowerLetter"/>
      <w:lvlText w:val="%5"/>
      <w:lvlJc w:val="left"/>
      <w:pPr>
        <w:ind w:left="36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920776">
      <w:start w:val="1"/>
      <w:numFmt w:val="lowerRoman"/>
      <w:lvlText w:val="%6"/>
      <w:lvlJc w:val="left"/>
      <w:pPr>
        <w:ind w:left="4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5CE3C8">
      <w:start w:val="1"/>
      <w:numFmt w:val="decimal"/>
      <w:lvlText w:val="%7"/>
      <w:lvlJc w:val="left"/>
      <w:pPr>
        <w:ind w:left="50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127B4E">
      <w:start w:val="1"/>
      <w:numFmt w:val="lowerLetter"/>
      <w:lvlText w:val="%8"/>
      <w:lvlJc w:val="left"/>
      <w:pPr>
        <w:ind w:left="57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6832A6">
      <w:start w:val="1"/>
      <w:numFmt w:val="lowerRoman"/>
      <w:lvlText w:val="%9"/>
      <w:lvlJc w:val="left"/>
      <w:pPr>
        <w:ind w:left="64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D4580B"/>
    <w:multiLevelType w:val="hybridMultilevel"/>
    <w:tmpl w:val="C5783E8E"/>
    <w:lvl w:ilvl="0" w:tplc="50C037EC">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5436C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56EDD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08FFB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005FF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16FC0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64F24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9CC98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621D2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B771F0"/>
    <w:multiLevelType w:val="hybridMultilevel"/>
    <w:tmpl w:val="B4F8086C"/>
    <w:lvl w:ilvl="0" w:tplc="62FA6DF6">
      <w:start w:val="1"/>
      <w:numFmt w:val="upperRoman"/>
      <w:lvlText w:val="%1."/>
      <w:lvlJc w:val="left"/>
      <w:pPr>
        <w:ind w:left="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DE0DF6">
      <w:start w:val="2"/>
      <w:numFmt w:val="lowerLetter"/>
      <w:lvlText w:val="%2)"/>
      <w:lvlJc w:val="left"/>
      <w:pPr>
        <w:ind w:left="1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986C7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5C631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0428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0A93C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120AE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327EB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E86E2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A51794"/>
    <w:multiLevelType w:val="hybridMultilevel"/>
    <w:tmpl w:val="77B84542"/>
    <w:lvl w:ilvl="0" w:tplc="52C6CAA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86860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78ABA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FE114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0EF9A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D291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8CEDD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DC0EC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21F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9367E3"/>
    <w:multiLevelType w:val="hybridMultilevel"/>
    <w:tmpl w:val="5B426CA0"/>
    <w:lvl w:ilvl="0" w:tplc="AF12F0E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46414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D443F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92C0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2CAE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1E111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86B57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801F4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A0407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D125DC"/>
    <w:multiLevelType w:val="hybridMultilevel"/>
    <w:tmpl w:val="498021E0"/>
    <w:lvl w:ilvl="0" w:tplc="09288AC8">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3AFA56">
      <w:start w:val="1"/>
      <w:numFmt w:val="bullet"/>
      <w:lvlText w:val="*"/>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9C0C3A">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22104C">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1AE860">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3E0C82">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44DD14">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5CFD14">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7A904E">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4C04C29"/>
    <w:multiLevelType w:val="hybridMultilevel"/>
    <w:tmpl w:val="317A9DAA"/>
    <w:lvl w:ilvl="0" w:tplc="F04AF4E6">
      <w:start w:val="1"/>
      <w:numFmt w:val="upperRoman"/>
      <w:lvlText w:val="%1."/>
      <w:lvlJc w:val="left"/>
      <w:pPr>
        <w:ind w:left="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C7154">
      <w:start w:val="1"/>
      <w:numFmt w:val="lowerLetter"/>
      <w:lvlText w:val="%2)"/>
      <w:lvlJc w:val="left"/>
      <w:pPr>
        <w:ind w:left="1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D4574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80376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6E2D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4A3CE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C2EC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4454F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8EFDF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B16219"/>
    <w:multiLevelType w:val="hybridMultilevel"/>
    <w:tmpl w:val="34CE4982"/>
    <w:lvl w:ilvl="0" w:tplc="777AEFB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90FB6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00631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50538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B4D42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10CD9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4616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F06C3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18151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0963BC"/>
    <w:multiLevelType w:val="hybridMultilevel"/>
    <w:tmpl w:val="DF9C22A8"/>
    <w:lvl w:ilvl="0" w:tplc="068A45D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D8DC4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B8399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0C997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6A3E4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2A38A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E8273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5C446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30160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74616B9"/>
    <w:multiLevelType w:val="hybridMultilevel"/>
    <w:tmpl w:val="DD661314"/>
    <w:lvl w:ilvl="0" w:tplc="5C14E53E">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90BA46">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0446E8">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F4170C">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64FE6E">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805AAC">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38AAD0">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E210CE">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2201F6">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A207692"/>
    <w:multiLevelType w:val="hybridMultilevel"/>
    <w:tmpl w:val="0EC02D32"/>
    <w:lvl w:ilvl="0" w:tplc="3FDE8368">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BA44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F009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BA7E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DC43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FA69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10CC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7A14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CAF3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C051F55"/>
    <w:multiLevelType w:val="hybridMultilevel"/>
    <w:tmpl w:val="781E7FC6"/>
    <w:lvl w:ilvl="0" w:tplc="2F90F376">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ECBE5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E0942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C216D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C6E40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0A352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2A78C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E04E4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0062E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CD7E1D"/>
    <w:multiLevelType w:val="hybridMultilevel"/>
    <w:tmpl w:val="FCCE147C"/>
    <w:lvl w:ilvl="0" w:tplc="249A90A8">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DCD10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1C1FE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9485B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8EB44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7A705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CE584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3C9D2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183D3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C13FCA"/>
    <w:multiLevelType w:val="hybridMultilevel"/>
    <w:tmpl w:val="BD84299E"/>
    <w:lvl w:ilvl="0" w:tplc="126AE510">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EEC0BC">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D4F35E">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CCE1C2">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D20D0E">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36EAB6">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665766">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B4ED38">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22E824">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812ECB"/>
    <w:multiLevelType w:val="hybridMultilevel"/>
    <w:tmpl w:val="B1D49B08"/>
    <w:lvl w:ilvl="0" w:tplc="EA82125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58686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F6A62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38351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24B9E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DA659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FEA15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06014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0488F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CA176B"/>
    <w:multiLevelType w:val="hybridMultilevel"/>
    <w:tmpl w:val="14DA43BC"/>
    <w:lvl w:ilvl="0" w:tplc="F2B00DAE">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7827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CA5F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60843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26BD1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C603B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DEEAF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D23E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D6B6A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AA82897"/>
    <w:multiLevelType w:val="hybridMultilevel"/>
    <w:tmpl w:val="C89CB7FA"/>
    <w:lvl w:ilvl="0" w:tplc="6002B9E2">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84378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BC497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CE8F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56817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D6172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C404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42009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76BF8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AF41BF5"/>
    <w:multiLevelType w:val="hybridMultilevel"/>
    <w:tmpl w:val="587E6F4E"/>
    <w:lvl w:ilvl="0" w:tplc="689466E8">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0C33E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B8236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EEDD6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28BB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0CD9A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78AFD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E622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20351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E9667AE"/>
    <w:multiLevelType w:val="hybridMultilevel"/>
    <w:tmpl w:val="81646AEA"/>
    <w:lvl w:ilvl="0" w:tplc="1FF6738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B22D86">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28B000">
      <w:start w:val="1"/>
      <w:numFmt w:val="lowerLetter"/>
      <w:lvlRestart w:val="0"/>
      <w:lvlText w:val="%3)"/>
      <w:lvlJc w:val="left"/>
      <w:pPr>
        <w:ind w:left="1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981DEA">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6E79BC">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C83086">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468946">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963ED2">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68A392">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4E329EE"/>
    <w:multiLevelType w:val="hybridMultilevel"/>
    <w:tmpl w:val="7F926D3A"/>
    <w:lvl w:ilvl="0" w:tplc="C8841F0A">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2289B8">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4E328A">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2ABF90">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E8F5FC">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DEF39A">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8C7018">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208C66">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FCEB5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6E520ED"/>
    <w:multiLevelType w:val="hybridMultilevel"/>
    <w:tmpl w:val="DB34DC08"/>
    <w:lvl w:ilvl="0" w:tplc="A1060F7A">
      <w:start w:val="1"/>
      <w:numFmt w:val="lowerLetter"/>
      <w:lvlText w:val="%1)"/>
      <w:lvlJc w:val="left"/>
      <w:pPr>
        <w:ind w:left="9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2047D0">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804514">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E24820">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8C22E6">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DA2650">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FE1436">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C22D76">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6E18C6">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025EE7"/>
    <w:multiLevelType w:val="hybridMultilevel"/>
    <w:tmpl w:val="31C845F8"/>
    <w:lvl w:ilvl="0" w:tplc="8EB89FB4">
      <w:start w:val="1"/>
      <w:numFmt w:val="upperRoman"/>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38EBAC">
      <w:start w:val="1"/>
      <w:numFmt w:val="lowerLetter"/>
      <w:lvlText w:val="%2)"/>
      <w:lvlJc w:val="left"/>
      <w:pPr>
        <w:ind w:left="1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5293CC">
      <w:start w:val="1"/>
      <w:numFmt w:val="lowerRoman"/>
      <w:lvlText w:val="%3"/>
      <w:lvlJc w:val="left"/>
      <w:pPr>
        <w:ind w:left="1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F046EA">
      <w:start w:val="1"/>
      <w:numFmt w:val="decimal"/>
      <w:lvlText w:val="%4"/>
      <w:lvlJc w:val="left"/>
      <w:pPr>
        <w:ind w:left="2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AE3C8A">
      <w:start w:val="1"/>
      <w:numFmt w:val="lowerLetter"/>
      <w:lvlText w:val="%5"/>
      <w:lvlJc w:val="left"/>
      <w:pPr>
        <w:ind w:left="3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1E1456">
      <w:start w:val="1"/>
      <w:numFmt w:val="lowerRoman"/>
      <w:lvlText w:val="%6"/>
      <w:lvlJc w:val="left"/>
      <w:pPr>
        <w:ind w:left="3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7C713A">
      <w:start w:val="1"/>
      <w:numFmt w:val="decimal"/>
      <w:lvlText w:val="%7"/>
      <w:lvlJc w:val="left"/>
      <w:pPr>
        <w:ind w:left="4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7A095E">
      <w:start w:val="1"/>
      <w:numFmt w:val="lowerLetter"/>
      <w:lvlText w:val="%8"/>
      <w:lvlJc w:val="left"/>
      <w:pPr>
        <w:ind w:left="5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F22E7A">
      <w:start w:val="1"/>
      <w:numFmt w:val="lowerRoman"/>
      <w:lvlText w:val="%9"/>
      <w:lvlJc w:val="left"/>
      <w:pPr>
        <w:ind w:left="6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0413DF1"/>
    <w:multiLevelType w:val="hybridMultilevel"/>
    <w:tmpl w:val="177E98A0"/>
    <w:lvl w:ilvl="0" w:tplc="DB4ECCDE">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50A7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54F5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F6F6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905D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1629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E4F9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C0CD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BAA8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816033"/>
    <w:multiLevelType w:val="hybridMultilevel"/>
    <w:tmpl w:val="BD866500"/>
    <w:lvl w:ilvl="0" w:tplc="4E06C2B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BE001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86585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62D14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201B9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68853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D879B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4093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0EF24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8874F7"/>
    <w:multiLevelType w:val="hybridMultilevel"/>
    <w:tmpl w:val="053E9C84"/>
    <w:lvl w:ilvl="0" w:tplc="F5C4E470">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FCAE3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22FB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CC719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D8CE0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6B67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60F75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A097D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AA837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4436D7F"/>
    <w:multiLevelType w:val="hybridMultilevel"/>
    <w:tmpl w:val="F3A6A774"/>
    <w:lvl w:ilvl="0" w:tplc="B3CC49C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2A89C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2EB3C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DAFCF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36292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A4319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EEA5D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A42EC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BE9A6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B8581A"/>
    <w:multiLevelType w:val="hybridMultilevel"/>
    <w:tmpl w:val="519429B6"/>
    <w:lvl w:ilvl="0" w:tplc="B838D340">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8462F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82D1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2AB0A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16545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C622E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84562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1CB42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6AAA8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7"/>
  </w:num>
  <w:num w:numId="3">
    <w:abstractNumId w:val="30"/>
  </w:num>
  <w:num w:numId="4">
    <w:abstractNumId w:val="34"/>
  </w:num>
  <w:num w:numId="5">
    <w:abstractNumId w:val="13"/>
  </w:num>
  <w:num w:numId="6">
    <w:abstractNumId w:val="42"/>
  </w:num>
  <w:num w:numId="7">
    <w:abstractNumId w:val="15"/>
  </w:num>
  <w:num w:numId="8">
    <w:abstractNumId w:val="3"/>
  </w:num>
  <w:num w:numId="9">
    <w:abstractNumId w:val="18"/>
  </w:num>
  <w:num w:numId="10">
    <w:abstractNumId w:val="32"/>
  </w:num>
  <w:num w:numId="11">
    <w:abstractNumId w:val="21"/>
  </w:num>
  <w:num w:numId="12">
    <w:abstractNumId w:val="27"/>
  </w:num>
  <w:num w:numId="13">
    <w:abstractNumId w:val="33"/>
  </w:num>
  <w:num w:numId="14">
    <w:abstractNumId w:val="43"/>
  </w:num>
  <w:num w:numId="15">
    <w:abstractNumId w:val="31"/>
  </w:num>
  <w:num w:numId="16">
    <w:abstractNumId w:val="45"/>
  </w:num>
  <w:num w:numId="17">
    <w:abstractNumId w:val="47"/>
  </w:num>
  <w:num w:numId="18">
    <w:abstractNumId w:val="2"/>
  </w:num>
  <w:num w:numId="19">
    <w:abstractNumId w:val="14"/>
  </w:num>
  <w:num w:numId="20">
    <w:abstractNumId w:val="41"/>
  </w:num>
  <w:num w:numId="21">
    <w:abstractNumId w:val="37"/>
  </w:num>
  <w:num w:numId="22">
    <w:abstractNumId w:val="29"/>
  </w:num>
  <w:num w:numId="23">
    <w:abstractNumId w:val="6"/>
  </w:num>
  <w:num w:numId="24">
    <w:abstractNumId w:val="23"/>
  </w:num>
  <w:num w:numId="25">
    <w:abstractNumId w:val="16"/>
  </w:num>
  <w:num w:numId="26">
    <w:abstractNumId w:val="0"/>
  </w:num>
  <w:num w:numId="27">
    <w:abstractNumId w:val="20"/>
  </w:num>
  <w:num w:numId="28">
    <w:abstractNumId w:val="11"/>
  </w:num>
  <w:num w:numId="29">
    <w:abstractNumId w:val="7"/>
  </w:num>
  <w:num w:numId="30">
    <w:abstractNumId w:val="12"/>
  </w:num>
  <w:num w:numId="31">
    <w:abstractNumId w:val="4"/>
  </w:num>
  <w:num w:numId="32">
    <w:abstractNumId w:val="46"/>
  </w:num>
  <w:num w:numId="33">
    <w:abstractNumId w:val="39"/>
  </w:num>
  <w:num w:numId="34">
    <w:abstractNumId w:val="25"/>
  </w:num>
  <w:num w:numId="35">
    <w:abstractNumId w:val="19"/>
  </w:num>
  <w:num w:numId="36">
    <w:abstractNumId w:val="35"/>
  </w:num>
  <w:num w:numId="37">
    <w:abstractNumId w:val="22"/>
  </w:num>
  <w:num w:numId="38">
    <w:abstractNumId w:val="10"/>
  </w:num>
  <w:num w:numId="39">
    <w:abstractNumId w:val="5"/>
  </w:num>
  <w:num w:numId="40">
    <w:abstractNumId w:val="36"/>
  </w:num>
  <w:num w:numId="41">
    <w:abstractNumId w:val="1"/>
  </w:num>
  <w:num w:numId="42">
    <w:abstractNumId w:val="9"/>
  </w:num>
  <w:num w:numId="43">
    <w:abstractNumId w:val="44"/>
  </w:num>
  <w:num w:numId="44">
    <w:abstractNumId w:val="38"/>
  </w:num>
  <w:num w:numId="45">
    <w:abstractNumId w:val="28"/>
  </w:num>
  <w:num w:numId="46">
    <w:abstractNumId w:val="40"/>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0E"/>
    <w:rsid w:val="008B3F80"/>
    <w:rsid w:val="00BF19FC"/>
    <w:rsid w:val="00C54D48"/>
    <w:rsid w:val="00DA190E"/>
    <w:rsid w:val="00F44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2511"/>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5" w:right="14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89"/>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91" w:hanging="10"/>
      <w:jc w:val="center"/>
      <w:outlineLvl w:val="1"/>
    </w:pPr>
    <w:rPr>
      <w:rFonts w:ascii="Times New Roman" w:eastAsia="Times New Roman" w:hAnsi="Times New Roman" w:cs="Times New Roman"/>
      <w:b/>
      <w:color w:val="000000"/>
      <w:sz w:val="20"/>
    </w:rPr>
  </w:style>
  <w:style w:type="paragraph" w:styleId="Ttulo3">
    <w:name w:val="heading 3"/>
    <w:next w:val="Normal"/>
    <w:link w:val="Ttulo3Car"/>
    <w:uiPriority w:val="9"/>
    <w:unhideWhenUsed/>
    <w:qFormat/>
    <w:pPr>
      <w:keepNext/>
      <w:keepLines/>
      <w:spacing w:after="5" w:line="248" w:lineRule="auto"/>
      <w:ind w:left="10" w:right="91" w:hanging="10"/>
      <w:jc w:val="center"/>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3Car">
    <w:name w:val="Título 3 Car"/>
    <w:link w:val="Ttulo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B3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F80"/>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8B3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3F8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19643</Words>
  <Characters>108041</Characters>
  <Application>Microsoft Office Word</Application>
  <DocSecurity>0</DocSecurity>
  <Lines>900</Lines>
  <Paragraphs>254</Paragraphs>
  <ScaleCrop>false</ScaleCrop>
  <Company/>
  <LinksUpToDate>false</LinksUpToDate>
  <CharactersWithSpaces>127430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2022-06-03T15:37:00Z</dcterms:created>
  <dcterms:modified xsi:type="dcterms:W3CDTF">2022-06-30T17:26:00Z</dcterms:modified>
</cp:coreProperties>
</file>