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3C3F" w14:textId="77777777" w:rsidR="00521ACF" w:rsidRDefault="003D02AA">
      <w:pPr>
        <w:ind w:right="6"/>
      </w:pPr>
      <w:r>
        <w:t xml:space="preserve">Al margen un sello con el Escudo Nacional que dice Estados Unidos Mexicanos. Congreso del Estado Libre y Soberano. Tlaxcala. Poder Legislativo. </w:t>
      </w:r>
    </w:p>
    <w:p w14:paraId="5D7CF083" w14:textId="77777777" w:rsidR="00521ACF" w:rsidRDefault="003D02AA">
      <w:pPr>
        <w:spacing w:after="0" w:line="259" w:lineRule="auto"/>
        <w:ind w:left="0" w:firstLine="0"/>
        <w:jc w:val="left"/>
      </w:pPr>
      <w:r>
        <w:t xml:space="preserve"> </w:t>
      </w:r>
    </w:p>
    <w:p w14:paraId="1D23B133" w14:textId="77777777" w:rsidR="00521ACF" w:rsidRDefault="003D02AA">
      <w:pPr>
        <w:ind w:right="6"/>
      </w:pPr>
      <w:r>
        <w:t xml:space="preserve">LORENA CUÉLLAR CISNEROS, Gobernadora del Estado a sus habitantes sabed: </w:t>
      </w:r>
    </w:p>
    <w:p w14:paraId="7D51C2AC" w14:textId="77777777" w:rsidR="00521ACF" w:rsidRDefault="003D02AA">
      <w:pPr>
        <w:spacing w:after="0" w:line="259" w:lineRule="auto"/>
        <w:ind w:left="0" w:firstLine="0"/>
        <w:jc w:val="left"/>
      </w:pPr>
      <w:r>
        <w:t xml:space="preserve"> </w:t>
      </w:r>
    </w:p>
    <w:p w14:paraId="44A635D2" w14:textId="77777777" w:rsidR="00521ACF" w:rsidRDefault="003D02AA">
      <w:pPr>
        <w:ind w:right="6"/>
      </w:pPr>
      <w:proofErr w:type="gramStart"/>
      <w:r>
        <w:t>Que</w:t>
      </w:r>
      <w:proofErr w:type="gramEnd"/>
      <w:r>
        <w:t xml:space="preserve"> por conducto de la Secretaría Parlamentaria del Honorable Congreso del Estado, con esta fecha se me ha comunicado lo siguiente: </w:t>
      </w:r>
    </w:p>
    <w:p w14:paraId="376BA483" w14:textId="77777777" w:rsidR="00521ACF" w:rsidRDefault="003D02AA">
      <w:pPr>
        <w:spacing w:after="0" w:line="259" w:lineRule="auto"/>
        <w:ind w:left="0" w:firstLine="0"/>
        <w:jc w:val="left"/>
      </w:pPr>
      <w:r>
        <w:t xml:space="preserve"> </w:t>
      </w:r>
    </w:p>
    <w:p w14:paraId="37930CA8" w14:textId="77777777" w:rsidR="00521ACF" w:rsidRDefault="003D02AA">
      <w:r>
        <w:rPr>
          <w:b/>
        </w:rPr>
        <w:t xml:space="preserve">CONGRESO DEL ESTADO LIBRE Y SOBERANO DE TLAXCALA, A NOMBRE DEL PUEBLO. </w:t>
      </w:r>
    </w:p>
    <w:p w14:paraId="1F59656C" w14:textId="77777777" w:rsidR="00521ACF" w:rsidRDefault="003D02AA">
      <w:pPr>
        <w:spacing w:after="0" w:line="259" w:lineRule="auto"/>
        <w:ind w:left="0" w:firstLine="0"/>
        <w:jc w:val="left"/>
      </w:pPr>
      <w:r>
        <w:t xml:space="preserve"> </w:t>
      </w:r>
    </w:p>
    <w:p w14:paraId="43949249" w14:textId="77777777" w:rsidR="00521ACF" w:rsidRDefault="003D02AA">
      <w:pPr>
        <w:spacing w:after="0" w:line="259" w:lineRule="auto"/>
        <w:ind w:left="0" w:firstLine="0"/>
        <w:jc w:val="left"/>
      </w:pPr>
      <w:r>
        <w:t xml:space="preserve"> </w:t>
      </w:r>
    </w:p>
    <w:p w14:paraId="35BCE13F" w14:textId="77777777" w:rsidR="00521ACF" w:rsidRDefault="003D02AA">
      <w:pPr>
        <w:ind w:left="448" w:right="440"/>
        <w:jc w:val="center"/>
      </w:pPr>
      <w:r>
        <w:rPr>
          <w:b/>
        </w:rPr>
        <w:t xml:space="preserve">DECRETO No. 10 </w:t>
      </w:r>
    </w:p>
    <w:p w14:paraId="2A1A08DA" w14:textId="77777777" w:rsidR="00521ACF" w:rsidRDefault="003D02AA">
      <w:pPr>
        <w:spacing w:after="0" w:line="259" w:lineRule="auto"/>
        <w:ind w:left="47" w:firstLine="0"/>
        <w:jc w:val="center"/>
      </w:pPr>
      <w:r>
        <w:rPr>
          <w:b/>
        </w:rPr>
        <w:t xml:space="preserve"> </w:t>
      </w:r>
    </w:p>
    <w:p w14:paraId="43D25A4D" w14:textId="77777777" w:rsidR="00521ACF" w:rsidRDefault="003D02AA">
      <w:pPr>
        <w:ind w:left="195"/>
      </w:pPr>
      <w:r>
        <w:rPr>
          <w:b/>
        </w:rPr>
        <w:t xml:space="preserve">LEY DE INGRESOS DEL MUNICIPIO DE MUÑOZ DE DOMINGO ARENAS, PARA EL EJERCICIO FISCAL 2022 </w:t>
      </w:r>
    </w:p>
    <w:p w14:paraId="77DF2445" w14:textId="77777777" w:rsidR="00521ACF" w:rsidRDefault="003D02AA">
      <w:pPr>
        <w:spacing w:after="0" w:line="259" w:lineRule="auto"/>
        <w:ind w:left="0" w:firstLine="0"/>
        <w:jc w:val="left"/>
      </w:pPr>
      <w:r>
        <w:rPr>
          <w:b/>
        </w:rPr>
        <w:t xml:space="preserve"> </w:t>
      </w:r>
    </w:p>
    <w:p w14:paraId="467F6546" w14:textId="77777777" w:rsidR="00521ACF" w:rsidRDefault="003D02AA">
      <w:pPr>
        <w:pStyle w:val="Ttulo1"/>
        <w:ind w:left="448" w:right="448"/>
      </w:pPr>
      <w:r>
        <w:t xml:space="preserve">TÍTULO PRIMERO GENERALIDADES </w:t>
      </w:r>
    </w:p>
    <w:p w14:paraId="205D1229" w14:textId="77777777" w:rsidR="00521ACF" w:rsidRDefault="003D02AA">
      <w:pPr>
        <w:spacing w:after="0" w:line="259" w:lineRule="auto"/>
        <w:ind w:left="0" w:firstLine="0"/>
        <w:jc w:val="left"/>
      </w:pPr>
      <w:r>
        <w:t xml:space="preserve"> </w:t>
      </w:r>
    </w:p>
    <w:p w14:paraId="2D8E7FAB" w14:textId="77777777" w:rsidR="00521ACF" w:rsidRDefault="003D02AA">
      <w:pPr>
        <w:ind w:right="6"/>
      </w:pPr>
      <w:r>
        <w:rPr>
          <w:b/>
        </w:rPr>
        <w:t xml:space="preserve">Artículo 1. </w:t>
      </w:r>
      <w:r>
        <w:t xml:space="preserve">En el Estado de Tlaxcala las personas físicas y morales están obligadas a contribuir para los gastos públicos conforme a los ordenamientos tributarios que el Estado y Municipio establezcan. </w:t>
      </w:r>
    </w:p>
    <w:p w14:paraId="4EC4959E" w14:textId="77777777" w:rsidR="00521ACF" w:rsidRDefault="003D02AA">
      <w:pPr>
        <w:spacing w:after="0" w:line="259" w:lineRule="auto"/>
        <w:ind w:left="0" w:firstLine="0"/>
        <w:jc w:val="left"/>
      </w:pPr>
      <w:r>
        <w:t xml:space="preserve"> </w:t>
      </w:r>
    </w:p>
    <w:p w14:paraId="66ACA7B6" w14:textId="77777777" w:rsidR="00521ACF" w:rsidRDefault="003D02AA">
      <w:pPr>
        <w:ind w:right="6"/>
      </w:pPr>
      <w:r>
        <w:t xml:space="preserve">Las personas físicas y morales del Municipio de Muñoz de Domingo Arenas, deberán contribuir para los gastos públicos municipales de conformidad con la presente Ley. </w:t>
      </w:r>
    </w:p>
    <w:p w14:paraId="08AADEBE" w14:textId="77777777" w:rsidR="00521ACF" w:rsidRDefault="003D02AA">
      <w:pPr>
        <w:spacing w:after="0" w:line="259" w:lineRule="auto"/>
        <w:ind w:left="0" w:firstLine="0"/>
        <w:jc w:val="left"/>
      </w:pPr>
      <w:r>
        <w:t xml:space="preserve"> </w:t>
      </w:r>
    </w:p>
    <w:p w14:paraId="1E2FC889" w14:textId="77777777" w:rsidR="00521ACF" w:rsidRDefault="003D02AA">
      <w:pPr>
        <w:ind w:right="6"/>
      </w:pPr>
      <w:r>
        <w:rPr>
          <w:b/>
        </w:rPr>
        <w:t xml:space="preserve">Artículo 2. </w:t>
      </w:r>
      <w:r>
        <w:t xml:space="preserve">Los ingresos que el Municipio de Muñoz de Domingo Arenas, percibirá en el ejercicio fiscal comprendido del día uno de enero al treinta y uno de diciembre del año 2022, serán los que se obtengan por concepto de: </w:t>
      </w:r>
    </w:p>
    <w:p w14:paraId="2A2CFB60" w14:textId="77777777" w:rsidR="00521ACF" w:rsidRDefault="003D02AA">
      <w:pPr>
        <w:spacing w:after="0" w:line="259" w:lineRule="auto"/>
        <w:ind w:left="0" w:firstLine="0"/>
        <w:jc w:val="left"/>
      </w:pPr>
      <w:r>
        <w:t xml:space="preserve"> </w:t>
      </w:r>
    </w:p>
    <w:p w14:paraId="1AB44FEB" w14:textId="77777777" w:rsidR="00521ACF" w:rsidRDefault="003D02AA">
      <w:pPr>
        <w:numPr>
          <w:ilvl w:val="0"/>
          <w:numId w:val="1"/>
        </w:numPr>
        <w:spacing w:after="118"/>
        <w:ind w:right="6" w:hanging="708"/>
      </w:pPr>
      <w:r>
        <w:t xml:space="preserve">Impuestos.  </w:t>
      </w:r>
    </w:p>
    <w:p w14:paraId="126AAD23" w14:textId="77777777" w:rsidR="00521ACF" w:rsidRDefault="003D02AA">
      <w:pPr>
        <w:numPr>
          <w:ilvl w:val="0"/>
          <w:numId w:val="1"/>
        </w:numPr>
        <w:spacing w:after="120"/>
        <w:ind w:right="6" w:hanging="708"/>
      </w:pPr>
      <w:r>
        <w:t xml:space="preserve">Cuotas y Aportaciones de Seguridad Social. </w:t>
      </w:r>
    </w:p>
    <w:p w14:paraId="2180C520" w14:textId="77777777" w:rsidR="00521ACF" w:rsidRDefault="003D02AA">
      <w:pPr>
        <w:numPr>
          <w:ilvl w:val="0"/>
          <w:numId w:val="1"/>
        </w:numPr>
        <w:spacing w:after="118"/>
        <w:ind w:right="6" w:hanging="708"/>
      </w:pPr>
      <w:r>
        <w:t xml:space="preserve">Contribuciones de Mejoras. </w:t>
      </w:r>
    </w:p>
    <w:p w14:paraId="641712F2" w14:textId="77777777" w:rsidR="00521ACF" w:rsidRDefault="003D02AA">
      <w:pPr>
        <w:numPr>
          <w:ilvl w:val="0"/>
          <w:numId w:val="1"/>
        </w:numPr>
        <w:spacing w:after="118"/>
        <w:ind w:right="6" w:hanging="708"/>
      </w:pPr>
      <w:r>
        <w:t xml:space="preserve">Derechos. </w:t>
      </w:r>
    </w:p>
    <w:p w14:paraId="643EC233" w14:textId="77777777" w:rsidR="00521ACF" w:rsidRDefault="003D02AA">
      <w:pPr>
        <w:numPr>
          <w:ilvl w:val="0"/>
          <w:numId w:val="1"/>
        </w:numPr>
        <w:spacing w:after="118"/>
        <w:ind w:right="6" w:hanging="708"/>
      </w:pPr>
      <w:r>
        <w:t xml:space="preserve">Productos. </w:t>
      </w:r>
    </w:p>
    <w:p w14:paraId="56AD1B22" w14:textId="77777777" w:rsidR="00521ACF" w:rsidRDefault="003D02AA">
      <w:pPr>
        <w:numPr>
          <w:ilvl w:val="0"/>
          <w:numId w:val="1"/>
        </w:numPr>
        <w:spacing w:after="120"/>
        <w:ind w:right="6" w:hanging="708"/>
      </w:pPr>
      <w:r>
        <w:t xml:space="preserve">Aprovechamientos. </w:t>
      </w:r>
    </w:p>
    <w:p w14:paraId="49F6C3D0" w14:textId="77777777" w:rsidR="00521ACF" w:rsidRDefault="003D02AA">
      <w:pPr>
        <w:numPr>
          <w:ilvl w:val="0"/>
          <w:numId w:val="1"/>
        </w:numPr>
        <w:spacing w:after="118"/>
        <w:ind w:right="6" w:hanging="708"/>
      </w:pPr>
      <w:r>
        <w:t xml:space="preserve">Ingresos por Venta de Bienes, Prestación de Servicios y Otros Ingresos. </w:t>
      </w:r>
    </w:p>
    <w:p w14:paraId="1AC2E1F3" w14:textId="77777777" w:rsidR="00521ACF" w:rsidRDefault="003D02AA">
      <w:pPr>
        <w:numPr>
          <w:ilvl w:val="0"/>
          <w:numId w:val="1"/>
        </w:numPr>
        <w:ind w:right="6" w:hanging="708"/>
      </w:pPr>
      <w:r>
        <w:t xml:space="preserve">Participaciones, Aportaciones, Convenios Incentivos Derivado de la Colaboración Fiscal y Fondos Distintos de Aportaciones. </w:t>
      </w:r>
    </w:p>
    <w:p w14:paraId="4162E385" w14:textId="77777777" w:rsidR="00521ACF" w:rsidRDefault="003D02AA">
      <w:pPr>
        <w:spacing w:after="0" w:line="259" w:lineRule="auto"/>
        <w:ind w:left="993" w:firstLine="0"/>
        <w:jc w:val="left"/>
      </w:pPr>
      <w:r>
        <w:t xml:space="preserve"> </w:t>
      </w:r>
    </w:p>
    <w:p w14:paraId="09BF40A8" w14:textId="77777777" w:rsidR="00521ACF" w:rsidRDefault="003D02AA">
      <w:pPr>
        <w:numPr>
          <w:ilvl w:val="0"/>
          <w:numId w:val="1"/>
        </w:numPr>
        <w:ind w:right="6" w:hanging="708"/>
      </w:pPr>
      <w:r>
        <w:t xml:space="preserve">Transferencias, Asignaciones, Subsidios y Subvenciones, Pensiones y Jubilaciones. </w:t>
      </w:r>
    </w:p>
    <w:p w14:paraId="0920309F" w14:textId="77777777" w:rsidR="00521ACF" w:rsidRDefault="003D02AA">
      <w:pPr>
        <w:spacing w:after="0" w:line="259" w:lineRule="auto"/>
        <w:ind w:left="993" w:firstLine="0"/>
        <w:jc w:val="left"/>
      </w:pPr>
      <w:r>
        <w:t xml:space="preserve"> </w:t>
      </w:r>
    </w:p>
    <w:p w14:paraId="32F5F118" w14:textId="77777777" w:rsidR="00521ACF" w:rsidRDefault="003D02AA">
      <w:pPr>
        <w:numPr>
          <w:ilvl w:val="0"/>
          <w:numId w:val="1"/>
        </w:numPr>
        <w:ind w:right="6" w:hanging="708"/>
      </w:pPr>
      <w:r>
        <w:t xml:space="preserve">Ingresos Derivados de Financiamientos. </w:t>
      </w:r>
    </w:p>
    <w:p w14:paraId="202EFB70" w14:textId="77777777" w:rsidR="00521ACF" w:rsidRDefault="003D02AA">
      <w:pPr>
        <w:spacing w:after="0" w:line="259" w:lineRule="auto"/>
        <w:ind w:left="0" w:firstLine="0"/>
        <w:jc w:val="left"/>
      </w:pPr>
      <w:r>
        <w:t xml:space="preserve"> </w:t>
      </w:r>
    </w:p>
    <w:p w14:paraId="4570C9BC" w14:textId="77777777" w:rsidR="00521ACF" w:rsidRDefault="003D02AA">
      <w:pPr>
        <w:ind w:right="6"/>
      </w:pPr>
      <w:r>
        <w:t xml:space="preserve">Los ingresos que se encuentren previstos en las leyes aplicables en la materia, que no se encuentren especificados en la presente Ley, podrán ser recaudados por el Ayuntamiento conforme a lo establecido en las mismas. </w:t>
      </w:r>
    </w:p>
    <w:p w14:paraId="12F8072B" w14:textId="77777777" w:rsidR="00521ACF" w:rsidRDefault="003D02AA">
      <w:pPr>
        <w:spacing w:after="0" w:line="259" w:lineRule="auto"/>
        <w:ind w:left="0" w:firstLine="0"/>
        <w:jc w:val="left"/>
      </w:pPr>
      <w:r>
        <w:t xml:space="preserve"> </w:t>
      </w:r>
    </w:p>
    <w:p w14:paraId="5037B63E" w14:textId="77777777" w:rsidR="00521ACF" w:rsidRDefault="003D02AA">
      <w:pPr>
        <w:spacing w:after="113"/>
        <w:ind w:right="6"/>
      </w:pPr>
      <w:r>
        <w:rPr>
          <w:b/>
        </w:rPr>
        <w:t xml:space="preserve">Artículo 3. </w:t>
      </w:r>
      <w:r>
        <w:t xml:space="preserve">Para efectos de la presente Ley se entenderá por: </w:t>
      </w:r>
    </w:p>
    <w:p w14:paraId="04573627" w14:textId="77777777" w:rsidR="00521ACF" w:rsidRDefault="003D02AA">
      <w:pPr>
        <w:numPr>
          <w:ilvl w:val="0"/>
          <w:numId w:val="2"/>
        </w:numPr>
        <w:spacing w:after="116"/>
        <w:ind w:right="6" w:hanging="424"/>
      </w:pPr>
      <w:r>
        <w:rPr>
          <w:b/>
        </w:rPr>
        <w:t>Administración Municipal</w:t>
      </w:r>
      <w:r>
        <w:t xml:space="preserve">: El aparato administrativo, personal y equipo, que tenga a su cargo la prestación de servicios públicos, subordinada del Ayuntamiento y del Municipio. </w:t>
      </w:r>
    </w:p>
    <w:p w14:paraId="20C5308A" w14:textId="77777777" w:rsidR="00521ACF" w:rsidRDefault="003D02AA">
      <w:pPr>
        <w:numPr>
          <w:ilvl w:val="0"/>
          <w:numId w:val="2"/>
        </w:numPr>
        <w:ind w:right="6" w:hanging="424"/>
      </w:pPr>
      <w:r>
        <w:rPr>
          <w:b/>
        </w:rPr>
        <w:lastRenderedPageBreak/>
        <w:t>Aprovechamientos</w:t>
      </w:r>
      <w:r>
        <w:t xml:space="preserve">: Son los ingresos que percibe el Estado por funciones de derecho público distintos de: las contribuciones, los ingresos derivados de financiamientos y de los que obtengan los organismos descentralizados y las empresas de participación estatal y municipal. </w:t>
      </w:r>
    </w:p>
    <w:p w14:paraId="47E3E4B7" w14:textId="77777777" w:rsidR="00521ACF" w:rsidRDefault="003D02AA">
      <w:pPr>
        <w:numPr>
          <w:ilvl w:val="0"/>
          <w:numId w:val="2"/>
        </w:numPr>
        <w:spacing w:after="118"/>
        <w:ind w:right="6" w:hanging="424"/>
      </w:pPr>
      <w:r>
        <w:rPr>
          <w:b/>
        </w:rPr>
        <w:t>Ayuntamiento</w:t>
      </w:r>
      <w:r>
        <w:t xml:space="preserve">: Se entenderá como el órgano colegiado del gobierno municipal que tiene la máxima representación política, que encauza los diversos intereses sociales y la participación ciudadana hacia la promoción del desarrollo. </w:t>
      </w:r>
    </w:p>
    <w:p w14:paraId="0CCA1E5E" w14:textId="77777777" w:rsidR="00521ACF" w:rsidRDefault="003D02AA">
      <w:pPr>
        <w:numPr>
          <w:ilvl w:val="0"/>
          <w:numId w:val="2"/>
        </w:numPr>
        <w:spacing w:after="115"/>
        <w:ind w:right="6" w:hanging="424"/>
      </w:pPr>
      <w:r>
        <w:rPr>
          <w:b/>
        </w:rPr>
        <w:t>Bando Municipal</w:t>
      </w:r>
      <w:r>
        <w:t xml:space="preserve">: El Bando de Policía y Gobierno del Municipio de Muñoz de Domingo Arenas. </w:t>
      </w:r>
    </w:p>
    <w:p w14:paraId="40FBC67A" w14:textId="77777777" w:rsidR="00521ACF" w:rsidRDefault="003D02AA">
      <w:pPr>
        <w:numPr>
          <w:ilvl w:val="0"/>
          <w:numId w:val="2"/>
        </w:numPr>
        <w:spacing w:after="118"/>
        <w:ind w:right="6" w:hanging="424"/>
      </w:pPr>
      <w:r>
        <w:rPr>
          <w:b/>
        </w:rPr>
        <w:t>Base gravable</w:t>
      </w:r>
      <w:r>
        <w:t>:</w:t>
      </w:r>
      <w:r>
        <w:rPr>
          <w:b/>
        </w:rPr>
        <w:t xml:space="preserve"> </w:t>
      </w:r>
      <w:r>
        <w:t xml:space="preserve">Son los gastos que le genera al Municipio la prestación del servicio de alumbrado público en todo el territorio municipal.  </w:t>
      </w:r>
    </w:p>
    <w:p w14:paraId="15FA175B" w14:textId="77777777" w:rsidR="00521ACF" w:rsidRDefault="003D02AA">
      <w:pPr>
        <w:numPr>
          <w:ilvl w:val="0"/>
          <w:numId w:val="2"/>
        </w:numPr>
        <w:spacing w:after="118"/>
        <w:ind w:right="6" w:hanging="424"/>
      </w:pPr>
      <w:r>
        <w:rPr>
          <w:b/>
        </w:rPr>
        <w:t>CML. PÚBLICOS</w:t>
      </w:r>
      <w:r>
        <w:t xml:space="preserve">: 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365EBA27" w14:textId="77777777" w:rsidR="00521ACF" w:rsidRDefault="003D02AA">
      <w:pPr>
        <w:numPr>
          <w:ilvl w:val="0"/>
          <w:numId w:val="2"/>
        </w:numPr>
        <w:spacing w:after="118"/>
        <w:ind w:right="6" w:hanging="424"/>
      </w:pPr>
      <w:r>
        <w:rPr>
          <w:b/>
        </w:rPr>
        <w:t>CML. COMÚN</w:t>
      </w:r>
      <w:r>
        <w:t xml:space="preserve">: 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6B183791" w14:textId="77777777" w:rsidR="00521ACF" w:rsidRDefault="003D02AA">
      <w:pPr>
        <w:numPr>
          <w:ilvl w:val="0"/>
          <w:numId w:val="2"/>
        </w:numPr>
        <w:spacing w:after="118"/>
        <w:ind w:right="6" w:hanging="424"/>
      </w:pPr>
      <w:r>
        <w:rPr>
          <w:b/>
        </w:rPr>
        <w:t>CU</w:t>
      </w:r>
      <w:r>
        <w:t xml:space="preserve">. 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Empresa Suministradora de Energía. </w:t>
      </w:r>
    </w:p>
    <w:p w14:paraId="1B18A7DE" w14:textId="77777777" w:rsidR="00521ACF" w:rsidRDefault="003D02AA">
      <w:pPr>
        <w:numPr>
          <w:ilvl w:val="0"/>
          <w:numId w:val="2"/>
        </w:numPr>
        <w:spacing w:after="121"/>
        <w:ind w:right="6" w:hanging="424"/>
      </w:pPr>
      <w:r>
        <w:rPr>
          <w:b/>
        </w:rPr>
        <w:t>Código Financiero</w:t>
      </w:r>
      <w:r>
        <w:t xml:space="preserve">: El Código Financiero para el Estado de Tlaxcala y sus Municipios. </w:t>
      </w:r>
    </w:p>
    <w:p w14:paraId="1BECC299" w14:textId="77777777" w:rsidR="00521ACF" w:rsidRDefault="003D02AA">
      <w:pPr>
        <w:numPr>
          <w:ilvl w:val="0"/>
          <w:numId w:val="2"/>
        </w:numPr>
        <w:spacing w:after="118"/>
        <w:ind w:right="6" w:hanging="424"/>
      </w:pPr>
      <w:r>
        <w:rPr>
          <w:b/>
        </w:rPr>
        <w:t>Contribuciones de Mejoras</w:t>
      </w:r>
      <w:r>
        <w:t xml:space="preserve">: Son las establecidas en Ley a cargo de las personas físicas y morales que se beneficien de manera directa por obras públicas. </w:t>
      </w:r>
    </w:p>
    <w:p w14:paraId="64F21DFA" w14:textId="77777777" w:rsidR="00521ACF" w:rsidRDefault="003D02AA">
      <w:pPr>
        <w:numPr>
          <w:ilvl w:val="0"/>
          <w:numId w:val="2"/>
        </w:numPr>
        <w:spacing w:after="118"/>
        <w:ind w:right="6" w:hanging="424"/>
      </w:pPr>
      <w:r>
        <w:rPr>
          <w:b/>
        </w:rPr>
        <w:t>Cuotas y Aportaciones de Seguridad Social</w:t>
      </w:r>
      <w:r>
        <w:t xml:space="preserve">: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3774FB14" w14:textId="77777777" w:rsidR="00521ACF" w:rsidRDefault="003D02AA">
      <w:pPr>
        <w:numPr>
          <w:ilvl w:val="0"/>
          <w:numId w:val="2"/>
        </w:numPr>
        <w:spacing w:after="119"/>
        <w:ind w:right="6" w:hanging="424"/>
      </w:pPr>
      <w:r>
        <w:rPr>
          <w:b/>
        </w:rPr>
        <w:t>Derechos</w:t>
      </w:r>
      <w:r>
        <w:t xml:space="preserve">: 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1DD10064" w14:textId="77777777" w:rsidR="00521ACF" w:rsidRDefault="003D02AA">
      <w:pPr>
        <w:numPr>
          <w:ilvl w:val="0"/>
          <w:numId w:val="2"/>
        </w:numPr>
        <w:spacing w:after="118"/>
        <w:ind w:right="6" w:hanging="424"/>
      </w:pPr>
      <w:r>
        <w:rPr>
          <w:b/>
        </w:rPr>
        <w:t>FRENTE.</w:t>
      </w:r>
      <w:r>
        <w:t xml:space="preserve"> Es la cantidad de metros luz de cara a la vía pública que el predio del sujeto pasivo tenga, siendo aplicable el que se especifica en esta ley. </w:t>
      </w:r>
    </w:p>
    <w:p w14:paraId="7608B2CC" w14:textId="77777777" w:rsidR="00521ACF" w:rsidRDefault="003D02AA">
      <w:pPr>
        <w:numPr>
          <w:ilvl w:val="0"/>
          <w:numId w:val="2"/>
        </w:numPr>
        <w:spacing w:after="118"/>
        <w:ind w:right="6" w:hanging="424"/>
      </w:pPr>
      <w:r>
        <w:rPr>
          <w:b/>
        </w:rPr>
        <w:t>Impuestos</w:t>
      </w:r>
      <w:r>
        <w:t xml:space="preserve">: 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46C03E56" w14:textId="77777777" w:rsidR="00521ACF" w:rsidRDefault="003D02AA">
      <w:pPr>
        <w:numPr>
          <w:ilvl w:val="0"/>
          <w:numId w:val="2"/>
        </w:numPr>
        <w:spacing w:after="118"/>
        <w:ind w:right="6" w:hanging="424"/>
      </w:pPr>
      <w:r>
        <w:rPr>
          <w:b/>
        </w:rPr>
        <w:t>Ingresos Derivados de Financiamientos</w:t>
      </w:r>
      <w: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58243764" w14:textId="77777777" w:rsidR="00521ACF" w:rsidRDefault="003D02AA">
      <w:pPr>
        <w:numPr>
          <w:ilvl w:val="0"/>
          <w:numId w:val="2"/>
        </w:numPr>
        <w:ind w:right="6" w:hanging="424"/>
      </w:pPr>
      <w:r>
        <w:rPr>
          <w:b/>
        </w:rPr>
        <w:t>Ingresos por Venta de Bienes, Prestación de Servicios y Otros Ingresos</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w:t>
      </w:r>
      <w:r>
        <w:lastRenderedPageBreak/>
        <w:t xml:space="preserve">por sus actividades de producción, comercialización o prestación de servicios, así como otros ingresos por sus actividades diversas no inherentes a su operación, que generen recursos. </w:t>
      </w:r>
    </w:p>
    <w:p w14:paraId="006DE27B" w14:textId="77777777" w:rsidR="00521ACF" w:rsidRDefault="003D02AA">
      <w:pPr>
        <w:numPr>
          <w:ilvl w:val="0"/>
          <w:numId w:val="2"/>
        </w:numPr>
        <w:spacing w:after="128"/>
        <w:ind w:right="6" w:hanging="424"/>
      </w:pPr>
      <w:r>
        <w:rPr>
          <w:b/>
        </w:rPr>
        <w:t>Ley Municipal</w:t>
      </w:r>
      <w:r>
        <w:t xml:space="preserve">: La Ley Municipal del Estado de Tlaxcala. </w:t>
      </w:r>
    </w:p>
    <w:p w14:paraId="1296326C" w14:textId="77777777" w:rsidR="00521ACF" w:rsidRDefault="003D02AA">
      <w:pPr>
        <w:numPr>
          <w:ilvl w:val="0"/>
          <w:numId w:val="2"/>
        </w:numPr>
        <w:spacing w:after="124"/>
        <w:ind w:right="6" w:hanging="424"/>
      </w:pPr>
      <w:r>
        <w:rPr>
          <w:b/>
        </w:rPr>
        <w:t>m</w:t>
      </w:r>
      <w:r>
        <w:t xml:space="preserve">: Metro lineal. </w:t>
      </w:r>
    </w:p>
    <w:p w14:paraId="27191362" w14:textId="77777777" w:rsidR="00521ACF" w:rsidRDefault="003D02AA">
      <w:pPr>
        <w:numPr>
          <w:ilvl w:val="0"/>
          <w:numId w:val="2"/>
        </w:numPr>
        <w:spacing w:after="135"/>
        <w:ind w:right="6" w:hanging="424"/>
      </w:pPr>
      <w:r>
        <w:rPr>
          <w:b/>
        </w:rPr>
        <w:t>m</w:t>
      </w:r>
      <w:r>
        <w:rPr>
          <w:b/>
          <w:vertAlign w:val="superscript"/>
        </w:rPr>
        <w:t>2</w:t>
      </w:r>
      <w:r>
        <w:t xml:space="preserve">: Metro cuadrado. </w:t>
      </w:r>
    </w:p>
    <w:p w14:paraId="080953C9" w14:textId="77777777" w:rsidR="00521ACF" w:rsidRDefault="003D02AA">
      <w:pPr>
        <w:numPr>
          <w:ilvl w:val="0"/>
          <w:numId w:val="2"/>
        </w:numPr>
        <w:spacing w:after="140"/>
        <w:ind w:right="6" w:hanging="424"/>
      </w:pPr>
      <w:r>
        <w:rPr>
          <w:b/>
        </w:rPr>
        <w:t>m</w:t>
      </w:r>
      <w:r>
        <w:rPr>
          <w:b/>
          <w:vertAlign w:val="superscript"/>
        </w:rPr>
        <w:t>3</w:t>
      </w:r>
      <w:r>
        <w:t xml:space="preserve">: Metro cúbico. </w:t>
      </w:r>
    </w:p>
    <w:p w14:paraId="68DFF230" w14:textId="77777777" w:rsidR="00521ACF" w:rsidRDefault="003D02AA">
      <w:pPr>
        <w:numPr>
          <w:ilvl w:val="0"/>
          <w:numId w:val="2"/>
        </w:numPr>
        <w:spacing w:after="135" w:line="238" w:lineRule="auto"/>
        <w:ind w:right="6" w:hanging="424"/>
      </w:pPr>
      <w:r>
        <w:rPr>
          <w:b/>
        </w:rPr>
        <w:t>No. CAS:</w:t>
      </w:r>
      <w:r>
        <w:rPr>
          <w:color w:val="202124"/>
        </w:rPr>
        <w:t xml:space="preserve"> Los números de Registro CAS son identificadores numéricos únicos para compuestos y sustancias químicas y se les conoce habitualmente como números CAS o CAS RN. Su propósito es hacer más fácil la búsqueda de información en las bases de datos, ya que la mayoría de las sustancias suelen tener más de un nombre.</w:t>
      </w:r>
      <w:r>
        <w:t xml:space="preserve"> </w:t>
      </w:r>
    </w:p>
    <w:p w14:paraId="725B0B6A" w14:textId="77777777" w:rsidR="00521ACF" w:rsidRDefault="003D02AA">
      <w:pPr>
        <w:numPr>
          <w:ilvl w:val="0"/>
          <w:numId w:val="2"/>
        </w:numPr>
        <w:spacing w:after="125"/>
        <w:ind w:right="6" w:hanging="424"/>
      </w:pPr>
      <w:r>
        <w:rPr>
          <w:b/>
        </w:rPr>
        <w:t>MDSIAP=SIAP:</w:t>
      </w:r>
      <w:r>
        <w:t xml:space="preserve"> Es el monto de la contribución determinado en moneda nacional, y/o en UMA del derecho de alumbrado público evaluado de forma mensual, en todo el territorio municipal. </w:t>
      </w:r>
    </w:p>
    <w:p w14:paraId="29D1E04A" w14:textId="77777777" w:rsidR="00521ACF" w:rsidRDefault="003D02AA">
      <w:pPr>
        <w:numPr>
          <w:ilvl w:val="0"/>
          <w:numId w:val="2"/>
        </w:numPr>
        <w:spacing w:after="127"/>
        <w:ind w:right="6" w:hanging="424"/>
      </w:pPr>
      <w:r>
        <w:rPr>
          <w:b/>
        </w:rPr>
        <w:t>METRO LUZ</w:t>
      </w:r>
      <w:r>
        <w:t xml:space="preserve">: Es la unidad de medida que determina el costo que incluye todos los gastos que para el Municipio representa el brindar el servicio de alumbrado público en un área comprendida desde la mitad de la vialidad, boulevard, calle, pasillo, privada, callejón o andador de que se trate, en forma paralela hasta el límite exterior del inmueble que se beneficia del alumbrado público de que se trate en una distancia de un metro. </w:t>
      </w:r>
    </w:p>
    <w:p w14:paraId="7396373E" w14:textId="77777777" w:rsidR="00521ACF" w:rsidRDefault="003D02AA">
      <w:pPr>
        <w:numPr>
          <w:ilvl w:val="0"/>
          <w:numId w:val="2"/>
        </w:numPr>
        <w:spacing w:after="132"/>
        <w:ind w:right="6" w:hanging="424"/>
      </w:pPr>
      <w:r>
        <w:rPr>
          <w:b/>
        </w:rPr>
        <w:t>Municipio</w:t>
      </w:r>
      <w:r>
        <w:t xml:space="preserve">: se entenderá como el Municipio de Muñoz de Domingo Arenas. </w:t>
      </w:r>
    </w:p>
    <w:p w14:paraId="64D246D9" w14:textId="77777777" w:rsidR="00521ACF" w:rsidRDefault="003D02AA">
      <w:pPr>
        <w:numPr>
          <w:ilvl w:val="0"/>
          <w:numId w:val="2"/>
        </w:numPr>
        <w:spacing w:after="125"/>
        <w:ind w:right="6" w:hanging="424"/>
      </w:pPr>
      <w:r>
        <w:rPr>
          <w:b/>
        </w:rPr>
        <w:t>Participaciones, Aportaciones, Convenios, Incentivos Derivados de la Colaboración Fiscal y Fondos Distintos de Aportaciones</w:t>
      </w:r>
      <w:r>
        <w:t xml:space="preserve">: Son los recursos que reciben las Entidades Federativas y los Municipios por concepto de participaciones, aportaciones, convenios, incentivos derivados de la colaboración fiscal y fondos distintos de aportaciones. </w:t>
      </w:r>
    </w:p>
    <w:p w14:paraId="71F4E073" w14:textId="77777777" w:rsidR="00521ACF" w:rsidRDefault="003D02AA">
      <w:pPr>
        <w:numPr>
          <w:ilvl w:val="0"/>
          <w:numId w:val="2"/>
        </w:numPr>
        <w:spacing w:after="120"/>
        <w:ind w:right="6" w:hanging="424"/>
      </w:pPr>
      <w:r>
        <w:rPr>
          <w:b/>
        </w:rPr>
        <w:t>Presidencias de Comunidad</w:t>
      </w:r>
      <w:r>
        <w:t xml:space="preserve">: Todas las que se encuentran legalmente constituidas en el territorio del Municipio. </w:t>
      </w:r>
      <w:proofErr w:type="spellStart"/>
      <w:r>
        <w:rPr>
          <w:b/>
        </w:rPr>
        <w:t>aa</w:t>
      </w:r>
      <w:proofErr w:type="spellEnd"/>
      <w:r>
        <w:rPr>
          <w:b/>
        </w:rPr>
        <w:t>)</w:t>
      </w:r>
      <w:r>
        <w:rPr>
          <w:rFonts w:ascii="Arial" w:eastAsia="Arial" w:hAnsi="Arial" w:cs="Arial"/>
          <w:b/>
        </w:rPr>
        <w:t xml:space="preserve"> </w:t>
      </w:r>
      <w:r>
        <w:rPr>
          <w:b/>
        </w:rPr>
        <w:t>Productos</w:t>
      </w:r>
      <w:r>
        <w:t xml:space="preserve">: Son los ingresos por contraprestaciones por los servicios que preste el Estado en sus funciones de derecho privado. </w:t>
      </w:r>
    </w:p>
    <w:p w14:paraId="5A539203" w14:textId="77777777" w:rsidR="00521ACF" w:rsidRDefault="003D02AA">
      <w:pPr>
        <w:numPr>
          <w:ilvl w:val="0"/>
          <w:numId w:val="3"/>
        </w:numPr>
        <w:spacing w:after="126"/>
        <w:ind w:left="709" w:right="6" w:hanging="425"/>
      </w:pPr>
      <w:r>
        <w:rPr>
          <w:b/>
        </w:rPr>
        <w:t>Reglamento de Agua Potable</w:t>
      </w:r>
      <w:r>
        <w:t xml:space="preserve">: El Reglamento para la Prestación del Servicio de Agua Potable y Alcantarillado del Municipio de Muñoz de Domingo Arenas. </w:t>
      </w:r>
    </w:p>
    <w:p w14:paraId="53156F34" w14:textId="77777777" w:rsidR="00521ACF" w:rsidRDefault="003D02AA">
      <w:pPr>
        <w:numPr>
          <w:ilvl w:val="0"/>
          <w:numId w:val="3"/>
        </w:numPr>
        <w:spacing w:after="124"/>
        <w:ind w:left="709" w:right="6" w:hanging="425"/>
      </w:pPr>
      <w:r>
        <w:rPr>
          <w:b/>
        </w:rPr>
        <w:t>Reglamento de Ecología</w:t>
      </w:r>
      <w:r>
        <w:t xml:space="preserve">: El Reglamento de Ecología Municipal de Muñoz de Domingo Arenas. </w:t>
      </w:r>
    </w:p>
    <w:p w14:paraId="7858103A" w14:textId="77777777" w:rsidR="00521ACF" w:rsidRDefault="003D02AA">
      <w:pPr>
        <w:numPr>
          <w:ilvl w:val="0"/>
          <w:numId w:val="3"/>
        </w:numPr>
        <w:spacing w:after="125"/>
        <w:ind w:left="709" w:right="6" w:hanging="425"/>
      </w:pPr>
      <w:r>
        <w:rPr>
          <w:b/>
        </w:rPr>
        <w:t>Reglamento de Protección Civil</w:t>
      </w:r>
      <w:r>
        <w:t xml:space="preserve">: El Reglamento de Protección Civil del Municipio de Muñoz de Domingo Arenas. </w:t>
      </w:r>
    </w:p>
    <w:p w14:paraId="65738850" w14:textId="77777777" w:rsidR="00521ACF" w:rsidRDefault="003D02AA">
      <w:pPr>
        <w:numPr>
          <w:ilvl w:val="0"/>
          <w:numId w:val="3"/>
        </w:numPr>
        <w:spacing w:after="120"/>
        <w:ind w:left="709" w:right="6" w:hanging="425"/>
      </w:pPr>
      <w:r>
        <w:rPr>
          <w:b/>
        </w:rPr>
        <w:t>Reglamento de Seguridad Pública</w:t>
      </w:r>
      <w:r>
        <w:t xml:space="preserve">: El Reglamento de Seguridad Pública, Vialidad y Transporte Municipal de Muñoz de Domingo Arenas. </w:t>
      </w:r>
      <w:proofErr w:type="spellStart"/>
      <w:r>
        <w:rPr>
          <w:b/>
        </w:rPr>
        <w:t>ff</w:t>
      </w:r>
      <w:proofErr w:type="spellEnd"/>
      <w:r>
        <w:rPr>
          <w:b/>
        </w:rPr>
        <w:t>)</w:t>
      </w:r>
      <w:r>
        <w:rPr>
          <w:rFonts w:ascii="Arial" w:eastAsia="Arial" w:hAnsi="Arial" w:cs="Arial"/>
          <w:b/>
        </w:rPr>
        <w:t xml:space="preserve"> </w:t>
      </w:r>
      <w:r>
        <w:rPr>
          <w:b/>
        </w:rPr>
        <w:t>Reglamento Interno</w:t>
      </w:r>
      <w:r>
        <w:t xml:space="preserve">: Deberá entenderse al Reglamento Interior de la Administración Pública Municipal de Muñoz de Domingo Arenas. </w:t>
      </w:r>
    </w:p>
    <w:p w14:paraId="1C416006" w14:textId="77777777" w:rsidR="00521ACF" w:rsidRDefault="003D02AA">
      <w:pPr>
        <w:numPr>
          <w:ilvl w:val="0"/>
          <w:numId w:val="4"/>
        </w:numPr>
        <w:spacing w:after="127"/>
        <w:ind w:left="709" w:right="6" w:hanging="425"/>
      </w:pPr>
      <w:r>
        <w:rPr>
          <w:b/>
        </w:rPr>
        <w:t>SUJETOS:</w:t>
      </w:r>
      <w:r>
        <w:t xml:space="preserve"> Son los propietarios, tenedores, poseedores de inmuebles o beneficiarios directos o indirectos de los anteriores que no tengan el carácter de propietario, derivado de la prestación del servicio municipal del alumbrado público en dichos inmuebles. </w:t>
      </w:r>
    </w:p>
    <w:p w14:paraId="130D7C6E" w14:textId="77777777" w:rsidR="00521ACF" w:rsidRDefault="003D02AA">
      <w:pPr>
        <w:numPr>
          <w:ilvl w:val="0"/>
          <w:numId w:val="4"/>
        </w:numPr>
        <w:spacing w:after="127"/>
        <w:ind w:left="709" w:right="6" w:hanging="425"/>
      </w:pPr>
      <w:r>
        <w:rPr>
          <w:b/>
        </w:rPr>
        <w:t>Transferencias, Asignaciones, Subsidios y Subvenciones, y Pensiones y Jubilaciones</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076B4EEC" w14:textId="77777777" w:rsidR="00521ACF" w:rsidRDefault="003D02AA">
      <w:pPr>
        <w:numPr>
          <w:ilvl w:val="0"/>
          <w:numId w:val="4"/>
        </w:numPr>
        <w:ind w:left="709" w:right="6" w:hanging="425"/>
      </w:pPr>
      <w:r>
        <w:rPr>
          <w:b/>
        </w:rPr>
        <w:t>UMA</w:t>
      </w:r>
      <w:r>
        <w:t xml:space="preserve">: 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3ABF67BC" w14:textId="77777777" w:rsidR="00521ACF" w:rsidRDefault="003D02AA">
      <w:pPr>
        <w:spacing w:after="0" w:line="259" w:lineRule="auto"/>
        <w:ind w:left="0" w:firstLine="0"/>
        <w:jc w:val="left"/>
      </w:pPr>
      <w:r>
        <w:t xml:space="preserve"> </w:t>
      </w:r>
    </w:p>
    <w:p w14:paraId="5BFB7362" w14:textId="77777777" w:rsidR="00521ACF" w:rsidRDefault="003D02AA">
      <w:pPr>
        <w:ind w:right="6"/>
      </w:pPr>
      <w:r>
        <w:rPr>
          <w:b/>
        </w:rPr>
        <w:t xml:space="preserve">Artículo 4. </w:t>
      </w:r>
      <w:r>
        <w:t xml:space="preserve">Los ingresos mencionados en el artículo 2 de esta Ley, se detallan en las cantidades estimadas siguientes: </w:t>
      </w:r>
    </w:p>
    <w:p w14:paraId="58865981" w14:textId="77777777" w:rsidR="00521ACF" w:rsidRDefault="003D02AA">
      <w:pPr>
        <w:spacing w:after="0" w:line="259" w:lineRule="auto"/>
        <w:ind w:left="0" w:firstLine="0"/>
        <w:jc w:val="left"/>
      </w:pPr>
      <w:r>
        <w:t xml:space="preserve"> </w:t>
      </w:r>
    </w:p>
    <w:p w14:paraId="3524A113" w14:textId="77777777" w:rsidR="00521ACF" w:rsidRDefault="003D02AA">
      <w:pPr>
        <w:spacing w:after="0" w:line="259" w:lineRule="auto"/>
        <w:ind w:left="0" w:firstLine="0"/>
        <w:jc w:val="left"/>
      </w:pPr>
      <w:r>
        <w:t xml:space="preserve"> </w:t>
      </w:r>
    </w:p>
    <w:p w14:paraId="59442F5E" w14:textId="77777777" w:rsidR="00521ACF" w:rsidRDefault="00521ACF">
      <w:pPr>
        <w:spacing w:after="0" w:line="259" w:lineRule="auto"/>
        <w:ind w:left="-1418" w:right="11110" w:firstLine="0"/>
        <w:jc w:val="left"/>
      </w:pPr>
    </w:p>
    <w:tbl>
      <w:tblPr>
        <w:tblStyle w:val="TableGrid"/>
        <w:tblW w:w="9905" w:type="dxa"/>
        <w:tblInd w:w="-108" w:type="dxa"/>
        <w:tblCellMar>
          <w:top w:w="10" w:type="dxa"/>
          <w:left w:w="50" w:type="dxa"/>
          <w:right w:w="2" w:type="dxa"/>
        </w:tblCellMar>
        <w:tblLook w:val="04A0" w:firstRow="1" w:lastRow="0" w:firstColumn="1" w:lastColumn="0" w:noHBand="0" w:noVBand="1"/>
      </w:tblPr>
      <w:tblGrid>
        <w:gridCol w:w="7469"/>
        <w:gridCol w:w="2436"/>
      </w:tblGrid>
      <w:tr w:rsidR="00521ACF" w14:paraId="75D0860B" w14:textId="77777777">
        <w:trPr>
          <w:trHeight w:val="305"/>
        </w:trPr>
        <w:tc>
          <w:tcPr>
            <w:tcW w:w="7468" w:type="dxa"/>
            <w:tcBorders>
              <w:top w:val="single" w:sz="4" w:space="0" w:color="000000"/>
              <w:left w:val="single" w:sz="4" w:space="0" w:color="000000"/>
              <w:bottom w:val="double" w:sz="4" w:space="0" w:color="000000"/>
              <w:right w:val="single" w:sz="4" w:space="0" w:color="000000"/>
            </w:tcBorders>
          </w:tcPr>
          <w:p w14:paraId="27D9FE58" w14:textId="77777777" w:rsidR="00521ACF" w:rsidRDefault="003D02AA">
            <w:pPr>
              <w:spacing w:after="0" w:line="259" w:lineRule="auto"/>
              <w:ind w:left="0" w:right="50" w:firstLine="0"/>
              <w:jc w:val="center"/>
            </w:pPr>
            <w:r>
              <w:rPr>
                <w:b/>
              </w:rPr>
              <w:t xml:space="preserve">MUNICIPIO DE MUÑOZ DE DOMINGO ARENAS </w:t>
            </w:r>
          </w:p>
        </w:tc>
        <w:tc>
          <w:tcPr>
            <w:tcW w:w="2436" w:type="dxa"/>
            <w:vMerge w:val="restart"/>
            <w:tcBorders>
              <w:top w:val="single" w:sz="4" w:space="0" w:color="000000"/>
              <w:left w:val="single" w:sz="4" w:space="0" w:color="000000"/>
              <w:bottom w:val="double" w:sz="4" w:space="0" w:color="000000"/>
              <w:right w:val="single" w:sz="4" w:space="0" w:color="000000"/>
            </w:tcBorders>
          </w:tcPr>
          <w:p w14:paraId="70FF3D99" w14:textId="77777777" w:rsidR="00521ACF" w:rsidRDefault="003D02AA">
            <w:pPr>
              <w:spacing w:after="65" w:line="259" w:lineRule="auto"/>
              <w:ind w:left="38" w:firstLine="0"/>
              <w:jc w:val="left"/>
            </w:pPr>
            <w:r>
              <w:t xml:space="preserve"> </w:t>
            </w:r>
          </w:p>
          <w:p w14:paraId="0AEB094D" w14:textId="77777777" w:rsidR="00521ACF" w:rsidRDefault="003D02AA">
            <w:pPr>
              <w:spacing w:after="0" w:line="259" w:lineRule="auto"/>
              <w:ind w:left="118" w:firstLine="0"/>
              <w:jc w:val="left"/>
            </w:pPr>
            <w:r>
              <w:rPr>
                <w:b/>
              </w:rPr>
              <w:t xml:space="preserve">INGRESO ESTIMADO </w:t>
            </w:r>
          </w:p>
        </w:tc>
      </w:tr>
      <w:tr w:rsidR="00521ACF" w14:paraId="1EA04914" w14:textId="77777777">
        <w:trPr>
          <w:trHeight w:val="565"/>
        </w:trPr>
        <w:tc>
          <w:tcPr>
            <w:tcW w:w="7468" w:type="dxa"/>
            <w:tcBorders>
              <w:top w:val="double" w:sz="4" w:space="0" w:color="000000"/>
              <w:left w:val="single" w:sz="4" w:space="0" w:color="000000"/>
              <w:bottom w:val="double" w:sz="4" w:space="0" w:color="000000"/>
              <w:right w:val="single" w:sz="4" w:space="0" w:color="000000"/>
            </w:tcBorders>
          </w:tcPr>
          <w:p w14:paraId="5BB3413D" w14:textId="77777777" w:rsidR="00521ACF" w:rsidRDefault="003D02AA">
            <w:pPr>
              <w:spacing w:after="0" w:line="259" w:lineRule="auto"/>
              <w:ind w:left="0" w:firstLine="0"/>
              <w:jc w:val="center"/>
            </w:pPr>
            <w:r>
              <w:rPr>
                <w:b/>
              </w:rPr>
              <w:lastRenderedPageBreak/>
              <w:t xml:space="preserve"> </w:t>
            </w:r>
          </w:p>
          <w:p w14:paraId="06DABB13" w14:textId="77777777" w:rsidR="00521ACF" w:rsidRDefault="003D02AA">
            <w:pPr>
              <w:spacing w:after="0" w:line="259" w:lineRule="auto"/>
              <w:ind w:left="0" w:right="50" w:firstLine="0"/>
              <w:jc w:val="center"/>
            </w:pPr>
            <w:r>
              <w:rPr>
                <w:b/>
              </w:rPr>
              <w:t xml:space="preserve">LEY DE INGRESOS PARA EL EJERCICIO FISCAL 2022 </w:t>
            </w:r>
          </w:p>
        </w:tc>
        <w:tc>
          <w:tcPr>
            <w:tcW w:w="0" w:type="auto"/>
            <w:vMerge/>
            <w:tcBorders>
              <w:top w:val="nil"/>
              <w:left w:val="single" w:sz="4" w:space="0" w:color="000000"/>
              <w:bottom w:val="double" w:sz="4" w:space="0" w:color="000000"/>
              <w:right w:val="single" w:sz="4" w:space="0" w:color="000000"/>
            </w:tcBorders>
          </w:tcPr>
          <w:p w14:paraId="10476953" w14:textId="77777777" w:rsidR="00521ACF" w:rsidRDefault="00521ACF">
            <w:pPr>
              <w:spacing w:after="160" w:line="259" w:lineRule="auto"/>
              <w:ind w:left="0" w:firstLine="0"/>
              <w:jc w:val="left"/>
            </w:pPr>
          </w:p>
        </w:tc>
      </w:tr>
      <w:tr w:rsidR="00521ACF" w14:paraId="24894FF7" w14:textId="77777777">
        <w:trPr>
          <w:trHeight w:val="313"/>
        </w:trPr>
        <w:tc>
          <w:tcPr>
            <w:tcW w:w="7468" w:type="dxa"/>
            <w:tcBorders>
              <w:top w:val="double" w:sz="4" w:space="0" w:color="000000"/>
              <w:left w:val="single" w:sz="4" w:space="0" w:color="000000"/>
              <w:bottom w:val="double" w:sz="4" w:space="0" w:color="000000"/>
              <w:right w:val="single" w:sz="4" w:space="0" w:color="000000"/>
            </w:tcBorders>
          </w:tcPr>
          <w:p w14:paraId="06205963" w14:textId="77777777" w:rsidR="00521ACF" w:rsidRDefault="003D02AA">
            <w:pPr>
              <w:spacing w:after="0" w:line="259" w:lineRule="auto"/>
              <w:ind w:left="0" w:right="48" w:firstLine="0"/>
              <w:jc w:val="center"/>
            </w:pPr>
            <w:r>
              <w:rPr>
                <w:b/>
              </w:rPr>
              <w:t xml:space="preserve">TOTAL </w:t>
            </w:r>
          </w:p>
        </w:tc>
        <w:tc>
          <w:tcPr>
            <w:tcW w:w="2436" w:type="dxa"/>
            <w:tcBorders>
              <w:top w:val="double" w:sz="4" w:space="0" w:color="000000"/>
              <w:left w:val="single" w:sz="4" w:space="0" w:color="000000"/>
              <w:bottom w:val="double" w:sz="4" w:space="0" w:color="000000"/>
              <w:right w:val="single" w:sz="4" w:space="0" w:color="000000"/>
            </w:tcBorders>
          </w:tcPr>
          <w:p w14:paraId="2211EBA1" w14:textId="77777777" w:rsidR="00521ACF" w:rsidRDefault="003D02AA">
            <w:pPr>
              <w:spacing w:after="0" w:line="259" w:lineRule="auto"/>
              <w:ind w:left="0" w:right="90" w:firstLine="0"/>
              <w:jc w:val="right"/>
            </w:pPr>
            <w:r>
              <w:rPr>
                <w:b/>
              </w:rPr>
              <w:t xml:space="preserve">26,070,137.73 </w:t>
            </w:r>
          </w:p>
        </w:tc>
      </w:tr>
      <w:tr w:rsidR="00521ACF" w14:paraId="4E9E70E5"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42CD6D5A" w14:textId="77777777" w:rsidR="00521ACF" w:rsidRDefault="003D02AA">
            <w:pPr>
              <w:spacing w:after="0" w:line="259" w:lineRule="auto"/>
              <w:ind w:left="0" w:firstLine="0"/>
              <w:jc w:val="left"/>
            </w:pPr>
            <w:r>
              <w:rPr>
                <w:b/>
              </w:rPr>
              <w:t xml:space="preserve">Impuestos </w:t>
            </w:r>
          </w:p>
        </w:tc>
        <w:tc>
          <w:tcPr>
            <w:tcW w:w="2436" w:type="dxa"/>
            <w:tcBorders>
              <w:top w:val="double" w:sz="4" w:space="0" w:color="000000"/>
              <w:left w:val="single" w:sz="4" w:space="0" w:color="000000"/>
              <w:bottom w:val="double" w:sz="4" w:space="0" w:color="000000"/>
              <w:right w:val="single" w:sz="4" w:space="0" w:color="000000"/>
            </w:tcBorders>
          </w:tcPr>
          <w:p w14:paraId="5DE8FF7E" w14:textId="77777777" w:rsidR="00521ACF" w:rsidRDefault="003D02AA">
            <w:pPr>
              <w:spacing w:after="0" w:line="259" w:lineRule="auto"/>
              <w:ind w:left="0" w:right="52" w:firstLine="0"/>
              <w:jc w:val="right"/>
            </w:pPr>
            <w:r>
              <w:rPr>
                <w:b/>
              </w:rPr>
              <w:t xml:space="preserve">178,000.00 </w:t>
            </w:r>
          </w:p>
        </w:tc>
      </w:tr>
      <w:tr w:rsidR="00521ACF" w14:paraId="15532E25"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2F5DDF27" w14:textId="77777777" w:rsidR="00521ACF" w:rsidRDefault="003D02AA">
            <w:pPr>
              <w:spacing w:after="0" w:line="259" w:lineRule="auto"/>
              <w:ind w:left="708" w:firstLine="0"/>
              <w:jc w:val="left"/>
            </w:pPr>
            <w:r>
              <w:t xml:space="preserve">Impuestos Sobre los Ingresos </w:t>
            </w:r>
          </w:p>
        </w:tc>
        <w:tc>
          <w:tcPr>
            <w:tcW w:w="2436" w:type="dxa"/>
            <w:tcBorders>
              <w:top w:val="double" w:sz="4" w:space="0" w:color="000000"/>
              <w:left w:val="single" w:sz="4" w:space="0" w:color="000000"/>
              <w:bottom w:val="double" w:sz="4" w:space="0" w:color="000000"/>
              <w:right w:val="single" w:sz="4" w:space="0" w:color="000000"/>
            </w:tcBorders>
          </w:tcPr>
          <w:p w14:paraId="3F46AC77" w14:textId="77777777" w:rsidR="00521ACF" w:rsidRDefault="003D02AA">
            <w:pPr>
              <w:spacing w:after="0" w:line="259" w:lineRule="auto"/>
              <w:ind w:left="0" w:right="99" w:firstLine="0"/>
              <w:jc w:val="right"/>
            </w:pPr>
            <w:r>
              <w:t xml:space="preserve">0.00  </w:t>
            </w:r>
          </w:p>
        </w:tc>
      </w:tr>
      <w:tr w:rsidR="00521ACF" w14:paraId="1981FB45"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331DFDE9" w14:textId="77777777" w:rsidR="00521ACF" w:rsidRDefault="003D02AA">
            <w:pPr>
              <w:spacing w:after="0" w:line="259" w:lineRule="auto"/>
              <w:ind w:left="708" w:firstLine="0"/>
              <w:jc w:val="left"/>
            </w:pPr>
            <w:r>
              <w:t xml:space="preserve">Impuestos Sobre el Patrimonio </w:t>
            </w:r>
          </w:p>
        </w:tc>
        <w:tc>
          <w:tcPr>
            <w:tcW w:w="2436" w:type="dxa"/>
            <w:tcBorders>
              <w:top w:val="double" w:sz="4" w:space="0" w:color="000000"/>
              <w:left w:val="single" w:sz="4" w:space="0" w:color="000000"/>
              <w:bottom w:val="double" w:sz="4" w:space="0" w:color="000000"/>
              <w:right w:val="single" w:sz="4" w:space="0" w:color="000000"/>
            </w:tcBorders>
          </w:tcPr>
          <w:p w14:paraId="20A29D87" w14:textId="77777777" w:rsidR="00521ACF" w:rsidRDefault="003D02AA">
            <w:pPr>
              <w:spacing w:after="0" w:line="259" w:lineRule="auto"/>
              <w:ind w:left="0" w:right="52" w:firstLine="0"/>
              <w:jc w:val="right"/>
            </w:pPr>
            <w:r>
              <w:t xml:space="preserve">136,000.00 </w:t>
            </w:r>
          </w:p>
        </w:tc>
      </w:tr>
      <w:tr w:rsidR="00521ACF" w14:paraId="429DA356"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2A913486" w14:textId="77777777" w:rsidR="00521ACF" w:rsidRDefault="003D02AA">
            <w:pPr>
              <w:spacing w:after="0" w:line="259" w:lineRule="auto"/>
              <w:ind w:left="708" w:firstLine="0"/>
              <w:jc w:val="left"/>
            </w:pPr>
            <w:r>
              <w:t xml:space="preserve">Impuestos Sobre la Producción, el Consumo y las Transacciones </w:t>
            </w:r>
          </w:p>
        </w:tc>
        <w:tc>
          <w:tcPr>
            <w:tcW w:w="2436" w:type="dxa"/>
            <w:tcBorders>
              <w:top w:val="double" w:sz="4" w:space="0" w:color="000000"/>
              <w:left w:val="single" w:sz="4" w:space="0" w:color="000000"/>
              <w:bottom w:val="double" w:sz="4" w:space="0" w:color="000000"/>
              <w:right w:val="single" w:sz="4" w:space="0" w:color="000000"/>
            </w:tcBorders>
          </w:tcPr>
          <w:p w14:paraId="1F98C3D6" w14:textId="77777777" w:rsidR="00521ACF" w:rsidRDefault="003D02AA">
            <w:pPr>
              <w:spacing w:after="0" w:line="259" w:lineRule="auto"/>
              <w:ind w:left="0" w:right="99" w:firstLine="0"/>
              <w:jc w:val="right"/>
            </w:pPr>
            <w:r>
              <w:t xml:space="preserve">0.00  </w:t>
            </w:r>
          </w:p>
        </w:tc>
      </w:tr>
      <w:tr w:rsidR="00521ACF" w14:paraId="60C6CBF4"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348FF5BB" w14:textId="77777777" w:rsidR="00521ACF" w:rsidRDefault="003D02AA">
            <w:pPr>
              <w:spacing w:after="0" w:line="259" w:lineRule="auto"/>
              <w:ind w:left="708" w:firstLine="0"/>
              <w:jc w:val="left"/>
            </w:pPr>
            <w:r>
              <w:t xml:space="preserve">Impuestos al Comercio Exterior </w:t>
            </w:r>
          </w:p>
        </w:tc>
        <w:tc>
          <w:tcPr>
            <w:tcW w:w="2436" w:type="dxa"/>
            <w:tcBorders>
              <w:top w:val="double" w:sz="4" w:space="0" w:color="000000"/>
              <w:left w:val="single" w:sz="4" w:space="0" w:color="000000"/>
              <w:bottom w:val="double" w:sz="4" w:space="0" w:color="000000"/>
              <w:right w:val="single" w:sz="4" w:space="0" w:color="000000"/>
            </w:tcBorders>
          </w:tcPr>
          <w:p w14:paraId="11D2D875" w14:textId="77777777" w:rsidR="00521ACF" w:rsidRDefault="003D02AA">
            <w:pPr>
              <w:spacing w:after="0" w:line="259" w:lineRule="auto"/>
              <w:ind w:left="0" w:right="99" w:firstLine="0"/>
              <w:jc w:val="right"/>
            </w:pPr>
            <w:r>
              <w:t xml:space="preserve">0.00  </w:t>
            </w:r>
          </w:p>
        </w:tc>
      </w:tr>
      <w:tr w:rsidR="00521ACF" w14:paraId="31F01864"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458B4C79" w14:textId="77777777" w:rsidR="00521ACF" w:rsidRDefault="003D02AA">
            <w:pPr>
              <w:spacing w:after="0" w:line="259" w:lineRule="auto"/>
              <w:ind w:left="708" w:firstLine="0"/>
              <w:jc w:val="left"/>
            </w:pPr>
            <w:r>
              <w:t xml:space="preserve">Impuestos Sobre Nóminas y Asimilables </w:t>
            </w:r>
          </w:p>
        </w:tc>
        <w:tc>
          <w:tcPr>
            <w:tcW w:w="2436" w:type="dxa"/>
            <w:tcBorders>
              <w:top w:val="double" w:sz="4" w:space="0" w:color="000000"/>
              <w:left w:val="single" w:sz="4" w:space="0" w:color="000000"/>
              <w:bottom w:val="double" w:sz="4" w:space="0" w:color="000000"/>
              <w:right w:val="single" w:sz="4" w:space="0" w:color="000000"/>
            </w:tcBorders>
          </w:tcPr>
          <w:p w14:paraId="0C0188F7" w14:textId="77777777" w:rsidR="00521ACF" w:rsidRDefault="003D02AA">
            <w:pPr>
              <w:spacing w:after="0" w:line="259" w:lineRule="auto"/>
              <w:ind w:left="0" w:right="99" w:firstLine="0"/>
              <w:jc w:val="right"/>
            </w:pPr>
            <w:r>
              <w:t xml:space="preserve">0.00  </w:t>
            </w:r>
          </w:p>
        </w:tc>
      </w:tr>
      <w:tr w:rsidR="00521ACF" w14:paraId="70CDBD2E"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62E471B1" w14:textId="77777777" w:rsidR="00521ACF" w:rsidRDefault="003D02AA">
            <w:pPr>
              <w:spacing w:after="0" w:line="259" w:lineRule="auto"/>
              <w:ind w:left="708" w:firstLine="0"/>
              <w:jc w:val="left"/>
            </w:pPr>
            <w:r>
              <w:t xml:space="preserve">Impuestos Ecológicos </w:t>
            </w:r>
          </w:p>
        </w:tc>
        <w:tc>
          <w:tcPr>
            <w:tcW w:w="2436" w:type="dxa"/>
            <w:tcBorders>
              <w:top w:val="double" w:sz="4" w:space="0" w:color="000000"/>
              <w:left w:val="single" w:sz="4" w:space="0" w:color="000000"/>
              <w:bottom w:val="double" w:sz="4" w:space="0" w:color="000000"/>
              <w:right w:val="single" w:sz="4" w:space="0" w:color="000000"/>
            </w:tcBorders>
          </w:tcPr>
          <w:p w14:paraId="70EA8A6F" w14:textId="77777777" w:rsidR="00521ACF" w:rsidRDefault="003D02AA">
            <w:pPr>
              <w:spacing w:after="0" w:line="259" w:lineRule="auto"/>
              <w:ind w:left="0" w:right="99" w:firstLine="0"/>
              <w:jc w:val="right"/>
            </w:pPr>
            <w:r>
              <w:t xml:space="preserve">0.00  </w:t>
            </w:r>
          </w:p>
        </w:tc>
      </w:tr>
      <w:tr w:rsidR="00521ACF" w14:paraId="46132021" w14:textId="77777777">
        <w:trPr>
          <w:trHeight w:val="328"/>
        </w:trPr>
        <w:tc>
          <w:tcPr>
            <w:tcW w:w="7468" w:type="dxa"/>
            <w:tcBorders>
              <w:top w:val="double" w:sz="4" w:space="0" w:color="000000"/>
              <w:left w:val="single" w:sz="4" w:space="0" w:color="000000"/>
              <w:bottom w:val="double" w:sz="4" w:space="0" w:color="000000"/>
              <w:right w:val="single" w:sz="4" w:space="0" w:color="000000"/>
            </w:tcBorders>
          </w:tcPr>
          <w:p w14:paraId="1FDF8D77" w14:textId="77777777" w:rsidR="00521ACF" w:rsidRDefault="003D02AA">
            <w:pPr>
              <w:spacing w:after="0" w:line="259" w:lineRule="auto"/>
              <w:ind w:left="708" w:firstLine="0"/>
              <w:jc w:val="left"/>
            </w:pPr>
            <w:r>
              <w:t xml:space="preserve">Accesorios de Impuestos </w:t>
            </w:r>
          </w:p>
        </w:tc>
        <w:tc>
          <w:tcPr>
            <w:tcW w:w="2436" w:type="dxa"/>
            <w:tcBorders>
              <w:top w:val="double" w:sz="4" w:space="0" w:color="000000"/>
              <w:left w:val="single" w:sz="4" w:space="0" w:color="000000"/>
              <w:bottom w:val="double" w:sz="4" w:space="0" w:color="000000"/>
              <w:right w:val="single" w:sz="4" w:space="0" w:color="000000"/>
            </w:tcBorders>
          </w:tcPr>
          <w:p w14:paraId="5E42DC87" w14:textId="77777777" w:rsidR="00521ACF" w:rsidRDefault="003D02AA">
            <w:pPr>
              <w:spacing w:after="0" w:line="259" w:lineRule="auto"/>
              <w:ind w:left="0" w:right="52" w:firstLine="0"/>
              <w:jc w:val="right"/>
            </w:pPr>
            <w:r>
              <w:t xml:space="preserve">42,000.00 </w:t>
            </w:r>
          </w:p>
        </w:tc>
      </w:tr>
      <w:tr w:rsidR="00521ACF" w14:paraId="3ED17491"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66C459D8" w14:textId="77777777" w:rsidR="00521ACF" w:rsidRDefault="003D02AA">
            <w:pPr>
              <w:spacing w:after="0" w:line="259" w:lineRule="auto"/>
              <w:ind w:left="708" w:firstLine="0"/>
              <w:jc w:val="left"/>
            </w:pPr>
            <w:r>
              <w:t xml:space="preserve">Otros Impuestos </w:t>
            </w:r>
          </w:p>
        </w:tc>
        <w:tc>
          <w:tcPr>
            <w:tcW w:w="2436" w:type="dxa"/>
            <w:tcBorders>
              <w:top w:val="double" w:sz="4" w:space="0" w:color="000000"/>
              <w:left w:val="single" w:sz="4" w:space="0" w:color="000000"/>
              <w:bottom w:val="double" w:sz="4" w:space="0" w:color="000000"/>
              <w:right w:val="single" w:sz="4" w:space="0" w:color="000000"/>
            </w:tcBorders>
          </w:tcPr>
          <w:p w14:paraId="15B794BB" w14:textId="77777777" w:rsidR="00521ACF" w:rsidRDefault="003D02AA">
            <w:pPr>
              <w:spacing w:after="0" w:line="259" w:lineRule="auto"/>
              <w:ind w:left="0" w:right="99" w:firstLine="0"/>
              <w:jc w:val="right"/>
            </w:pPr>
            <w:r>
              <w:t xml:space="preserve">0.00  </w:t>
            </w:r>
          </w:p>
        </w:tc>
      </w:tr>
      <w:tr w:rsidR="00521ACF" w14:paraId="5E4DAAE1" w14:textId="77777777">
        <w:trPr>
          <w:trHeight w:val="479"/>
        </w:trPr>
        <w:tc>
          <w:tcPr>
            <w:tcW w:w="7468" w:type="dxa"/>
            <w:tcBorders>
              <w:top w:val="double" w:sz="4" w:space="0" w:color="000000"/>
              <w:left w:val="single" w:sz="4" w:space="0" w:color="000000"/>
              <w:bottom w:val="double" w:sz="4" w:space="0" w:color="000000"/>
              <w:right w:val="single" w:sz="4" w:space="0" w:color="000000"/>
            </w:tcBorders>
          </w:tcPr>
          <w:p w14:paraId="0471C615" w14:textId="77777777" w:rsidR="00521ACF" w:rsidRDefault="003D02AA">
            <w:pPr>
              <w:spacing w:after="0" w:line="259" w:lineRule="auto"/>
              <w:ind w:left="0" w:right="53" w:firstLine="0"/>
              <w:jc w:val="right"/>
            </w:pPr>
            <w:r>
              <w:t xml:space="preserve">Impuestos no Comprendidos en la Ley de Ingresos Vigente, Causados en </w:t>
            </w:r>
          </w:p>
          <w:p w14:paraId="1BC8BA38" w14:textId="77777777" w:rsidR="00521ACF" w:rsidRDefault="003D02AA">
            <w:pPr>
              <w:spacing w:after="0" w:line="259" w:lineRule="auto"/>
              <w:ind w:left="708" w:firstLine="0"/>
              <w:jc w:val="left"/>
            </w:pPr>
            <w:r>
              <w:t xml:space="preserve">Ejercicios Fiscales Anteriores Pendientes de Liquidación o Pago </w:t>
            </w:r>
          </w:p>
        </w:tc>
        <w:tc>
          <w:tcPr>
            <w:tcW w:w="2436" w:type="dxa"/>
            <w:tcBorders>
              <w:top w:val="double" w:sz="4" w:space="0" w:color="000000"/>
              <w:left w:val="single" w:sz="4" w:space="0" w:color="000000"/>
              <w:bottom w:val="double" w:sz="4" w:space="0" w:color="000000"/>
              <w:right w:val="single" w:sz="4" w:space="0" w:color="000000"/>
            </w:tcBorders>
            <w:vAlign w:val="center"/>
          </w:tcPr>
          <w:p w14:paraId="7E9CBEB9" w14:textId="77777777" w:rsidR="00521ACF" w:rsidRDefault="003D02AA">
            <w:pPr>
              <w:spacing w:after="0" w:line="259" w:lineRule="auto"/>
              <w:ind w:left="0" w:right="99" w:firstLine="0"/>
              <w:jc w:val="right"/>
            </w:pPr>
            <w:r>
              <w:t xml:space="preserve">0.00  </w:t>
            </w:r>
          </w:p>
        </w:tc>
      </w:tr>
      <w:tr w:rsidR="00521ACF" w14:paraId="015F92FD"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64A15453" w14:textId="77777777" w:rsidR="00521ACF" w:rsidRDefault="003D02AA">
            <w:pPr>
              <w:spacing w:after="0" w:line="259" w:lineRule="auto"/>
              <w:ind w:left="0" w:firstLine="0"/>
              <w:jc w:val="left"/>
            </w:pPr>
            <w:r>
              <w:rPr>
                <w:b/>
              </w:rPr>
              <w:t xml:space="preserve">Cuotas y Aportaciones de Seguridad Social </w:t>
            </w:r>
          </w:p>
        </w:tc>
        <w:tc>
          <w:tcPr>
            <w:tcW w:w="2436" w:type="dxa"/>
            <w:tcBorders>
              <w:top w:val="double" w:sz="4" w:space="0" w:color="000000"/>
              <w:left w:val="single" w:sz="4" w:space="0" w:color="000000"/>
              <w:bottom w:val="double" w:sz="4" w:space="0" w:color="000000"/>
              <w:right w:val="single" w:sz="4" w:space="0" w:color="000000"/>
            </w:tcBorders>
          </w:tcPr>
          <w:p w14:paraId="1C2CE526" w14:textId="77777777" w:rsidR="00521ACF" w:rsidRDefault="003D02AA">
            <w:pPr>
              <w:spacing w:after="0" w:line="259" w:lineRule="auto"/>
              <w:ind w:left="0" w:right="99" w:firstLine="0"/>
              <w:jc w:val="right"/>
            </w:pPr>
            <w:r>
              <w:rPr>
                <w:b/>
              </w:rPr>
              <w:t xml:space="preserve">0.00  </w:t>
            </w:r>
          </w:p>
        </w:tc>
      </w:tr>
      <w:tr w:rsidR="00521ACF" w14:paraId="36ADAD8D"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4A969F85" w14:textId="77777777" w:rsidR="00521ACF" w:rsidRDefault="003D02AA">
            <w:pPr>
              <w:spacing w:after="0" w:line="259" w:lineRule="auto"/>
              <w:ind w:left="708" w:firstLine="0"/>
              <w:jc w:val="left"/>
            </w:pPr>
            <w:r>
              <w:t xml:space="preserve">Aportaciones para Fondos de Vivienda </w:t>
            </w:r>
          </w:p>
        </w:tc>
        <w:tc>
          <w:tcPr>
            <w:tcW w:w="2436" w:type="dxa"/>
            <w:tcBorders>
              <w:top w:val="double" w:sz="4" w:space="0" w:color="000000"/>
              <w:left w:val="single" w:sz="4" w:space="0" w:color="000000"/>
              <w:bottom w:val="double" w:sz="4" w:space="0" w:color="000000"/>
              <w:right w:val="single" w:sz="4" w:space="0" w:color="000000"/>
            </w:tcBorders>
          </w:tcPr>
          <w:p w14:paraId="0F728038" w14:textId="77777777" w:rsidR="00521ACF" w:rsidRDefault="003D02AA">
            <w:pPr>
              <w:spacing w:after="0" w:line="259" w:lineRule="auto"/>
              <w:ind w:left="0" w:right="99" w:firstLine="0"/>
              <w:jc w:val="right"/>
            </w:pPr>
            <w:r>
              <w:t xml:space="preserve">0.00  </w:t>
            </w:r>
          </w:p>
        </w:tc>
      </w:tr>
      <w:tr w:rsidR="00521ACF" w14:paraId="3CB61D81"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3FE7BF75" w14:textId="77777777" w:rsidR="00521ACF" w:rsidRDefault="003D02AA">
            <w:pPr>
              <w:spacing w:after="0" w:line="259" w:lineRule="auto"/>
              <w:ind w:left="708" w:firstLine="0"/>
              <w:jc w:val="left"/>
            </w:pPr>
            <w:r>
              <w:t xml:space="preserve">Cuotas para la Seguridad Social </w:t>
            </w:r>
          </w:p>
        </w:tc>
        <w:tc>
          <w:tcPr>
            <w:tcW w:w="2436" w:type="dxa"/>
            <w:tcBorders>
              <w:top w:val="double" w:sz="4" w:space="0" w:color="000000"/>
              <w:left w:val="single" w:sz="4" w:space="0" w:color="000000"/>
              <w:bottom w:val="double" w:sz="4" w:space="0" w:color="000000"/>
              <w:right w:val="single" w:sz="4" w:space="0" w:color="000000"/>
            </w:tcBorders>
          </w:tcPr>
          <w:p w14:paraId="38A8BF0D" w14:textId="77777777" w:rsidR="00521ACF" w:rsidRDefault="003D02AA">
            <w:pPr>
              <w:spacing w:after="0" w:line="259" w:lineRule="auto"/>
              <w:ind w:left="0" w:right="99" w:firstLine="0"/>
              <w:jc w:val="right"/>
            </w:pPr>
            <w:r>
              <w:t xml:space="preserve">0.00  </w:t>
            </w:r>
          </w:p>
        </w:tc>
      </w:tr>
      <w:tr w:rsidR="00521ACF" w14:paraId="33BD288C"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3196B827" w14:textId="77777777" w:rsidR="00521ACF" w:rsidRDefault="003D02AA">
            <w:pPr>
              <w:spacing w:after="0" w:line="259" w:lineRule="auto"/>
              <w:ind w:left="708" w:firstLine="0"/>
              <w:jc w:val="left"/>
            </w:pPr>
            <w:r>
              <w:t xml:space="preserve">Cuotas de Ahorro para el Retiro </w:t>
            </w:r>
          </w:p>
        </w:tc>
        <w:tc>
          <w:tcPr>
            <w:tcW w:w="2436" w:type="dxa"/>
            <w:tcBorders>
              <w:top w:val="double" w:sz="4" w:space="0" w:color="000000"/>
              <w:left w:val="single" w:sz="4" w:space="0" w:color="000000"/>
              <w:bottom w:val="double" w:sz="4" w:space="0" w:color="000000"/>
              <w:right w:val="single" w:sz="4" w:space="0" w:color="000000"/>
            </w:tcBorders>
          </w:tcPr>
          <w:p w14:paraId="7E238548" w14:textId="77777777" w:rsidR="00521ACF" w:rsidRDefault="003D02AA">
            <w:pPr>
              <w:spacing w:after="0" w:line="259" w:lineRule="auto"/>
              <w:ind w:left="0" w:right="99" w:firstLine="0"/>
              <w:jc w:val="right"/>
            </w:pPr>
            <w:r>
              <w:t xml:space="preserve">0.00  </w:t>
            </w:r>
          </w:p>
        </w:tc>
      </w:tr>
      <w:tr w:rsidR="00521ACF" w14:paraId="25D03220"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7AC95367" w14:textId="77777777" w:rsidR="00521ACF" w:rsidRDefault="003D02AA">
            <w:pPr>
              <w:spacing w:after="0" w:line="259" w:lineRule="auto"/>
              <w:ind w:left="708" w:firstLine="0"/>
              <w:jc w:val="left"/>
            </w:pPr>
            <w:r>
              <w:t xml:space="preserve">Otras Cuotas y Aportaciones para la Seguridad Social </w:t>
            </w:r>
          </w:p>
        </w:tc>
        <w:tc>
          <w:tcPr>
            <w:tcW w:w="2436" w:type="dxa"/>
            <w:tcBorders>
              <w:top w:val="double" w:sz="4" w:space="0" w:color="000000"/>
              <w:left w:val="single" w:sz="4" w:space="0" w:color="000000"/>
              <w:bottom w:val="double" w:sz="4" w:space="0" w:color="000000"/>
              <w:right w:val="single" w:sz="4" w:space="0" w:color="000000"/>
            </w:tcBorders>
          </w:tcPr>
          <w:p w14:paraId="1891A0BD" w14:textId="77777777" w:rsidR="00521ACF" w:rsidRDefault="003D02AA">
            <w:pPr>
              <w:spacing w:after="0" w:line="259" w:lineRule="auto"/>
              <w:ind w:left="0" w:right="99" w:firstLine="0"/>
              <w:jc w:val="right"/>
            </w:pPr>
            <w:r>
              <w:t xml:space="preserve">0.00  </w:t>
            </w:r>
          </w:p>
        </w:tc>
      </w:tr>
      <w:tr w:rsidR="00521ACF" w14:paraId="539472BA"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3F1FC9B2" w14:textId="77777777" w:rsidR="00521ACF" w:rsidRDefault="003D02AA">
            <w:pPr>
              <w:spacing w:after="0" w:line="259" w:lineRule="auto"/>
              <w:ind w:left="708" w:firstLine="0"/>
              <w:jc w:val="left"/>
            </w:pPr>
            <w:r>
              <w:t xml:space="preserve">Accesorios de Cuotas y Aportaciones de Seguridad Social </w:t>
            </w:r>
          </w:p>
        </w:tc>
        <w:tc>
          <w:tcPr>
            <w:tcW w:w="2436" w:type="dxa"/>
            <w:tcBorders>
              <w:top w:val="double" w:sz="4" w:space="0" w:color="000000"/>
              <w:left w:val="single" w:sz="4" w:space="0" w:color="000000"/>
              <w:bottom w:val="double" w:sz="4" w:space="0" w:color="000000"/>
              <w:right w:val="single" w:sz="4" w:space="0" w:color="000000"/>
            </w:tcBorders>
          </w:tcPr>
          <w:p w14:paraId="418983DC" w14:textId="77777777" w:rsidR="00521ACF" w:rsidRDefault="003D02AA">
            <w:pPr>
              <w:spacing w:after="0" w:line="259" w:lineRule="auto"/>
              <w:ind w:left="0" w:right="99" w:firstLine="0"/>
              <w:jc w:val="right"/>
            </w:pPr>
            <w:r>
              <w:t xml:space="preserve">0.00  </w:t>
            </w:r>
          </w:p>
        </w:tc>
      </w:tr>
      <w:tr w:rsidR="00521ACF" w14:paraId="1D4A4A61"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01022151" w14:textId="77777777" w:rsidR="00521ACF" w:rsidRDefault="003D02AA">
            <w:pPr>
              <w:spacing w:after="0" w:line="259" w:lineRule="auto"/>
              <w:ind w:left="0" w:firstLine="0"/>
              <w:jc w:val="left"/>
            </w:pPr>
            <w:r>
              <w:rPr>
                <w:b/>
              </w:rPr>
              <w:t xml:space="preserve">Contribuciones de Mejoras </w:t>
            </w:r>
          </w:p>
        </w:tc>
        <w:tc>
          <w:tcPr>
            <w:tcW w:w="2436" w:type="dxa"/>
            <w:tcBorders>
              <w:top w:val="double" w:sz="4" w:space="0" w:color="000000"/>
              <w:left w:val="single" w:sz="4" w:space="0" w:color="000000"/>
              <w:bottom w:val="double" w:sz="4" w:space="0" w:color="000000"/>
              <w:right w:val="single" w:sz="4" w:space="0" w:color="000000"/>
            </w:tcBorders>
          </w:tcPr>
          <w:p w14:paraId="49C4C870" w14:textId="77777777" w:rsidR="00521ACF" w:rsidRDefault="003D02AA">
            <w:pPr>
              <w:spacing w:after="0" w:line="259" w:lineRule="auto"/>
              <w:ind w:left="0" w:right="99" w:firstLine="0"/>
              <w:jc w:val="right"/>
            </w:pPr>
            <w:r>
              <w:rPr>
                <w:b/>
              </w:rPr>
              <w:t xml:space="preserve">0.00  </w:t>
            </w:r>
          </w:p>
        </w:tc>
      </w:tr>
      <w:tr w:rsidR="00521ACF" w14:paraId="159BD11B"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46143A70" w14:textId="77777777" w:rsidR="00521ACF" w:rsidRDefault="003D02AA">
            <w:pPr>
              <w:spacing w:after="0" w:line="259" w:lineRule="auto"/>
              <w:ind w:left="708" w:firstLine="0"/>
              <w:jc w:val="left"/>
            </w:pPr>
            <w:r>
              <w:t xml:space="preserve">Contribuciones de Mejoras por Obras Públicas </w:t>
            </w:r>
          </w:p>
        </w:tc>
        <w:tc>
          <w:tcPr>
            <w:tcW w:w="2436" w:type="dxa"/>
            <w:tcBorders>
              <w:top w:val="double" w:sz="4" w:space="0" w:color="000000"/>
              <w:left w:val="single" w:sz="4" w:space="0" w:color="000000"/>
              <w:bottom w:val="double" w:sz="4" w:space="0" w:color="000000"/>
              <w:right w:val="single" w:sz="4" w:space="0" w:color="000000"/>
            </w:tcBorders>
          </w:tcPr>
          <w:p w14:paraId="1112B44E" w14:textId="77777777" w:rsidR="00521ACF" w:rsidRDefault="003D02AA">
            <w:pPr>
              <w:spacing w:after="0" w:line="259" w:lineRule="auto"/>
              <w:ind w:left="0" w:right="99" w:firstLine="0"/>
              <w:jc w:val="right"/>
            </w:pPr>
            <w:r>
              <w:t xml:space="preserve">0.00  </w:t>
            </w:r>
          </w:p>
        </w:tc>
      </w:tr>
      <w:tr w:rsidR="00521ACF" w14:paraId="7FB97BCD" w14:textId="77777777">
        <w:trPr>
          <w:trHeight w:val="704"/>
        </w:trPr>
        <w:tc>
          <w:tcPr>
            <w:tcW w:w="7468" w:type="dxa"/>
            <w:tcBorders>
              <w:top w:val="double" w:sz="4" w:space="0" w:color="000000"/>
              <w:left w:val="single" w:sz="4" w:space="0" w:color="000000"/>
              <w:bottom w:val="double" w:sz="4" w:space="0" w:color="000000"/>
              <w:right w:val="single" w:sz="4" w:space="0" w:color="000000"/>
            </w:tcBorders>
            <w:vAlign w:val="center"/>
          </w:tcPr>
          <w:p w14:paraId="15B1B833" w14:textId="77777777" w:rsidR="00521ACF" w:rsidRDefault="003D02AA">
            <w:pPr>
              <w:spacing w:after="0" w:line="259" w:lineRule="auto"/>
              <w:ind w:left="708" w:firstLine="0"/>
            </w:pPr>
            <w:r>
              <w:t xml:space="preserve">Contribuciones de Mejoras no Comprendidas en la Ley de Ingresos Vigente, Causadas en Ejercicios Fiscales Anteriores Pendientes de Liquidación o Pago </w:t>
            </w:r>
          </w:p>
        </w:tc>
        <w:tc>
          <w:tcPr>
            <w:tcW w:w="2436" w:type="dxa"/>
            <w:tcBorders>
              <w:top w:val="double" w:sz="4" w:space="0" w:color="000000"/>
              <w:left w:val="single" w:sz="4" w:space="0" w:color="000000"/>
              <w:bottom w:val="double" w:sz="4" w:space="0" w:color="000000"/>
              <w:right w:val="single" w:sz="4" w:space="0" w:color="000000"/>
            </w:tcBorders>
            <w:vAlign w:val="center"/>
          </w:tcPr>
          <w:p w14:paraId="5DF449A1" w14:textId="77777777" w:rsidR="00521ACF" w:rsidRDefault="003D02AA">
            <w:pPr>
              <w:spacing w:after="0" w:line="259" w:lineRule="auto"/>
              <w:ind w:left="0" w:right="99" w:firstLine="0"/>
              <w:jc w:val="right"/>
            </w:pPr>
            <w:r>
              <w:t xml:space="preserve">0.00  </w:t>
            </w:r>
          </w:p>
        </w:tc>
      </w:tr>
      <w:tr w:rsidR="00521ACF" w14:paraId="07827E96"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09CF7145" w14:textId="77777777" w:rsidR="00521ACF" w:rsidRDefault="003D02AA">
            <w:pPr>
              <w:spacing w:after="0" w:line="259" w:lineRule="auto"/>
              <w:ind w:left="0" w:firstLine="0"/>
              <w:jc w:val="left"/>
            </w:pPr>
            <w:r>
              <w:rPr>
                <w:b/>
              </w:rPr>
              <w:t xml:space="preserve">Derechos </w:t>
            </w:r>
          </w:p>
        </w:tc>
        <w:tc>
          <w:tcPr>
            <w:tcW w:w="2436" w:type="dxa"/>
            <w:tcBorders>
              <w:top w:val="double" w:sz="4" w:space="0" w:color="000000"/>
              <w:left w:val="single" w:sz="4" w:space="0" w:color="000000"/>
              <w:bottom w:val="double" w:sz="4" w:space="0" w:color="000000"/>
              <w:right w:val="single" w:sz="4" w:space="0" w:color="000000"/>
            </w:tcBorders>
          </w:tcPr>
          <w:p w14:paraId="7639190A" w14:textId="77777777" w:rsidR="00521ACF" w:rsidRDefault="003D02AA">
            <w:pPr>
              <w:spacing w:after="0" w:line="259" w:lineRule="auto"/>
              <w:ind w:left="0" w:right="52" w:firstLine="0"/>
              <w:jc w:val="right"/>
            </w:pPr>
            <w:r>
              <w:rPr>
                <w:b/>
              </w:rPr>
              <w:t xml:space="preserve">1,093,600.00 </w:t>
            </w:r>
          </w:p>
        </w:tc>
      </w:tr>
      <w:tr w:rsidR="00521ACF" w14:paraId="3D671B57" w14:textId="77777777">
        <w:trPr>
          <w:trHeight w:val="480"/>
        </w:trPr>
        <w:tc>
          <w:tcPr>
            <w:tcW w:w="7468" w:type="dxa"/>
            <w:tcBorders>
              <w:top w:val="double" w:sz="4" w:space="0" w:color="000000"/>
              <w:left w:val="single" w:sz="4" w:space="0" w:color="000000"/>
              <w:bottom w:val="double" w:sz="4" w:space="0" w:color="000000"/>
              <w:right w:val="single" w:sz="4" w:space="0" w:color="000000"/>
            </w:tcBorders>
          </w:tcPr>
          <w:p w14:paraId="343EEDFA" w14:textId="77777777" w:rsidR="00521ACF" w:rsidRDefault="003D02AA">
            <w:pPr>
              <w:spacing w:after="0" w:line="259" w:lineRule="auto"/>
              <w:ind w:left="708" w:firstLine="0"/>
            </w:pPr>
            <w:r>
              <w:t xml:space="preserve">Derechos por el Uso, Goce, Aprovechamiento o Explotación de Bienes de Dominio Público </w:t>
            </w:r>
          </w:p>
        </w:tc>
        <w:tc>
          <w:tcPr>
            <w:tcW w:w="2436" w:type="dxa"/>
            <w:tcBorders>
              <w:top w:val="double" w:sz="4" w:space="0" w:color="000000"/>
              <w:left w:val="single" w:sz="4" w:space="0" w:color="000000"/>
              <w:bottom w:val="double" w:sz="4" w:space="0" w:color="000000"/>
              <w:right w:val="single" w:sz="4" w:space="0" w:color="000000"/>
            </w:tcBorders>
            <w:vAlign w:val="center"/>
          </w:tcPr>
          <w:p w14:paraId="6D3C4D1C" w14:textId="77777777" w:rsidR="00521ACF" w:rsidRDefault="003D02AA">
            <w:pPr>
              <w:spacing w:after="0" w:line="259" w:lineRule="auto"/>
              <w:ind w:left="0" w:right="99" w:firstLine="0"/>
              <w:jc w:val="right"/>
            </w:pPr>
            <w:r>
              <w:t xml:space="preserve">0.00  </w:t>
            </w:r>
          </w:p>
        </w:tc>
      </w:tr>
      <w:tr w:rsidR="00521ACF" w14:paraId="0FAF72FA"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3790AF4C" w14:textId="77777777" w:rsidR="00521ACF" w:rsidRDefault="003D02AA">
            <w:pPr>
              <w:spacing w:after="0" w:line="259" w:lineRule="auto"/>
              <w:ind w:left="708" w:firstLine="0"/>
              <w:jc w:val="left"/>
            </w:pPr>
            <w:r>
              <w:t xml:space="preserve">Derechos por Prestación de Servicios </w:t>
            </w:r>
          </w:p>
        </w:tc>
        <w:tc>
          <w:tcPr>
            <w:tcW w:w="2436" w:type="dxa"/>
            <w:tcBorders>
              <w:top w:val="double" w:sz="4" w:space="0" w:color="000000"/>
              <w:left w:val="single" w:sz="4" w:space="0" w:color="000000"/>
              <w:bottom w:val="double" w:sz="4" w:space="0" w:color="000000"/>
              <w:right w:val="single" w:sz="4" w:space="0" w:color="000000"/>
            </w:tcBorders>
          </w:tcPr>
          <w:p w14:paraId="44A1D685" w14:textId="77777777" w:rsidR="00521ACF" w:rsidRDefault="003D02AA">
            <w:pPr>
              <w:spacing w:after="0" w:line="259" w:lineRule="auto"/>
              <w:ind w:left="0" w:right="52" w:firstLine="0"/>
              <w:jc w:val="right"/>
            </w:pPr>
            <w:r>
              <w:rPr>
                <w:b/>
              </w:rPr>
              <w:t>1,093,600.00</w:t>
            </w:r>
            <w:r>
              <w:t xml:space="preserve"> </w:t>
            </w:r>
          </w:p>
        </w:tc>
      </w:tr>
      <w:tr w:rsidR="00521ACF" w14:paraId="6C11E679" w14:textId="77777777">
        <w:trPr>
          <w:trHeight w:val="538"/>
        </w:trPr>
        <w:tc>
          <w:tcPr>
            <w:tcW w:w="7468" w:type="dxa"/>
            <w:tcBorders>
              <w:top w:val="double" w:sz="4" w:space="0" w:color="000000"/>
              <w:left w:val="single" w:sz="4" w:space="0" w:color="000000"/>
              <w:bottom w:val="double" w:sz="4" w:space="0" w:color="000000"/>
              <w:right w:val="single" w:sz="4" w:space="0" w:color="000000"/>
            </w:tcBorders>
            <w:vAlign w:val="center"/>
          </w:tcPr>
          <w:p w14:paraId="58DA9F4F" w14:textId="77777777" w:rsidR="00521ACF" w:rsidRDefault="003D02AA">
            <w:pPr>
              <w:spacing w:after="0" w:line="259" w:lineRule="auto"/>
              <w:ind w:left="708" w:firstLine="0"/>
              <w:jc w:val="left"/>
            </w:pPr>
            <w:r>
              <w:t xml:space="preserve">Otros Derechos </w:t>
            </w:r>
          </w:p>
        </w:tc>
        <w:tc>
          <w:tcPr>
            <w:tcW w:w="2436" w:type="dxa"/>
            <w:tcBorders>
              <w:top w:val="double" w:sz="4" w:space="0" w:color="000000"/>
              <w:left w:val="single" w:sz="4" w:space="0" w:color="000000"/>
              <w:bottom w:val="double" w:sz="4" w:space="0" w:color="000000"/>
              <w:right w:val="single" w:sz="4" w:space="0" w:color="000000"/>
            </w:tcBorders>
            <w:vAlign w:val="center"/>
          </w:tcPr>
          <w:p w14:paraId="561E8645" w14:textId="77777777" w:rsidR="00521ACF" w:rsidRDefault="003D02AA">
            <w:pPr>
              <w:spacing w:after="0" w:line="259" w:lineRule="auto"/>
              <w:ind w:left="0" w:right="99" w:firstLine="0"/>
              <w:jc w:val="right"/>
            </w:pPr>
            <w:r>
              <w:t xml:space="preserve">0.00  </w:t>
            </w:r>
          </w:p>
        </w:tc>
      </w:tr>
      <w:tr w:rsidR="00521ACF" w14:paraId="4F025A7B"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05C38EE5" w14:textId="77777777" w:rsidR="00521ACF" w:rsidRDefault="003D02AA">
            <w:pPr>
              <w:spacing w:after="0" w:line="259" w:lineRule="auto"/>
              <w:ind w:left="708" w:firstLine="0"/>
              <w:jc w:val="left"/>
            </w:pPr>
            <w:r>
              <w:t xml:space="preserve">Accesorios de Derechos </w:t>
            </w:r>
          </w:p>
        </w:tc>
        <w:tc>
          <w:tcPr>
            <w:tcW w:w="2436" w:type="dxa"/>
            <w:tcBorders>
              <w:top w:val="double" w:sz="4" w:space="0" w:color="000000"/>
              <w:left w:val="single" w:sz="4" w:space="0" w:color="000000"/>
              <w:bottom w:val="double" w:sz="4" w:space="0" w:color="000000"/>
              <w:right w:val="single" w:sz="4" w:space="0" w:color="000000"/>
            </w:tcBorders>
          </w:tcPr>
          <w:p w14:paraId="3A4DA010" w14:textId="77777777" w:rsidR="00521ACF" w:rsidRDefault="003D02AA">
            <w:pPr>
              <w:spacing w:after="0" w:line="259" w:lineRule="auto"/>
              <w:ind w:left="0" w:right="99" w:firstLine="0"/>
              <w:jc w:val="right"/>
            </w:pPr>
            <w:r>
              <w:t xml:space="preserve">0.00  </w:t>
            </w:r>
          </w:p>
        </w:tc>
      </w:tr>
      <w:tr w:rsidR="00521ACF" w14:paraId="3CC68A94" w14:textId="77777777">
        <w:trPr>
          <w:trHeight w:val="479"/>
        </w:trPr>
        <w:tc>
          <w:tcPr>
            <w:tcW w:w="7468" w:type="dxa"/>
            <w:tcBorders>
              <w:top w:val="double" w:sz="4" w:space="0" w:color="000000"/>
              <w:left w:val="single" w:sz="4" w:space="0" w:color="000000"/>
              <w:bottom w:val="double" w:sz="4" w:space="0" w:color="000000"/>
              <w:right w:val="single" w:sz="4" w:space="0" w:color="000000"/>
            </w:tcBorders>
          </w:tcPr>
          <w:p w14:paraId="28560444" w14:textId="77777777" w:rsidR="00521ACF" w:rsidRDefault="003D02AA">
            <w:pPr>
              <w:spacing w:after="0" w:line="259" w:lineRule="auto"/>
              <w:ind w:left="0" w:right="52" w:firstLine="0"/>
              <w:jc w:val="right"/>
            </w:pPr>
            <w:r>
              <w:t xml:space="preserve">Derechos no Comprendidos en la Ley de Ingresos Vigente, Causados en </w:t>
            </w:r>
          </w:p>
          <w:p w14:paraId="06EE678B" w14:textId="77777777" w:rsidR="00521ACF" w:rsidRDefault="003D02AA">
            <w:pPr>
              <w:spacing w:after="0" w:line="259" w:lineRule="auto"/>
              <w:ind w:left="708" w:firstLine="0"/>
              <w:jc w:val="left"/>
            </w:pPr>
            <w:r>
              <w:t xml:space="preserve">Ejercicios Fiscales Anteriores Pendientes de Liquidación o Pago </w:t>
            </w:r>
          </w:p>
        </w:tc>
        <w:tc>
          <w:tcPr>
            <w:tcW w:w="2436" w:type="dxa"/>
            <w:tcBorders>
              <w:top w:val="double" w:sz="4" w:space="0" w:color="000000"/>
              <w:left w:val="single" w:sz="4" w:space="0" w:color="000000"/>
              <w:bottom w:val="double" w:sz="4" w:space="0" w:color="000000"/>
              <w:right w:val="single" w:sz="4" w:space="0" w:color="000000"/>
            </w:tcBorders>
            <w:vAlign w:val="center"/>
          </w:tcPr>
          <w:p w14:paraId="0306F3E0" w14:textId="77777777" w:rsidR="00521ACF" w:rsidRDefault="003D02AA">
            <w:pPr>
              <w:spacing w:after="0" w:line="259" w:lineRule="auto"/>
              <w:ind w:left="0" w:right="99" w:firstLine="0"/>
              <w:jc w:val="right"/>
            </w:pPr>
            <w:r>
              <w:t xml:space="preserve">0.00  </w:t>
            </w:r>
          </w:p>
        </w:tc>
      </w:tr>
      <w:tr w:rsidR="00521ACF" w14:paraId="6B5F6BB5"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27BF1E12" w14:textId="77777777" w:rsidR="00521ACF" w:rsidRDefault="003D02AA">
            <w:pPr>
              <w:spacing w:after="0" w:line="259" w:lineRule="auto"/>
              <w:ind w:left="0" w:firstLine="0"/>
              <w:jc w:val="left"/>
            </w:pPr>
            <w:r>
              <w:rPr>
                <w:b/>
              </w:rPr>
              <w:t xml:space="preserve">Productos </w:t>
            </w:r>
          </w:p>
        </w:tc>
        <w:tc>
          <w:tcPr>
            <w:tcW w:w="2436" w:type="dxa"/>
            <w:tcBorders>
              <w:top w:val="double" w:sz="4" w:space="0" w:color="000000"/>
              <w:left w:val="single" w:sz="4" w:space="0" w:color="000000"/>
              <w:bottom w:val="double" w:sz="4" w:space="0" w:color="000000"/>
              <w:right w:val="single" w:sz="4" w:space="0" w:color="000000"/>
            </w:tcBorders>
          </w:tcPr>
          <w:p w14:paraId="69F15BE6" w14:textId="77777777" w:rsidR="00521ACF" w:rsidRDefault="003D02AA">
            <w:pPr>
              <w:spacing w:after="0" w:line="259" w:lineRule="auto"/>
              <w:ind w:left="0" w:right="52" w:firstLine="0"/>
              <w:jc w:val="right"/>
            </w:pPr>
            <w:r>
              <w:rPr>
                <w:b/>
              </w:rPr>
              <w:t xml:space="preserve">195,000.00 </w:t>
            </w:r>
          </w:p>
        </w:tc>
      </w:tr>
      <w:tr w:rsidR="00521ACF" w14:paraId="139E3410"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46B3E0D6" w14:textId="77777777" w:rsidR="00521ACF" w:rsidRDefault="003D02AA">
            <w:pPr>
              <w:spacing w:after="0" w:line="259" w:lineRule="auto"/>
              <w:ind w:left="708" w:firstLine="0"/>
              <w:jc w:val="left"/>
            </w:pPr>
            <w:r>
              <w:t xml:space="preserve">Productos </w:t>
            </w:r>
          </w:p>
        </w:tc>
        <w:tc>
          <w:tcPr>
            <w:tcW w:w="2436" w:type="dxa"/>
            <w:tcBorders>
              <w:top w:val="double" w:sz="4" w:space="0" w:color="000000"/>
              <w:left w:val="single" w:sz="4" w:space="0" w:color="000000"/>
              <w:bottom w:val="double" w:sz="4" w:space="0" w:color="000000"/>
              <w:right w:val="single" w:sz="4" w:space="0" w:color="000000"/>
            </w:tcBorders>
          </w:tcPr>
          <w:p w14:paraId="7DC542BC" w14:textId="77777777" w:rsidR="00521ACF" w:rsidRDefault="003D02AA">
            <w:pPr>
              <w:spacing w:after="0" w:line="259" w:lineRule="auto"/>
              <w:ind w:left="0" w:right="52" w:firstLine="0"/>
              <w:jc w:val="right"/>
            </w:pPr>
            <w:r>
              <w:t xml:space="preserve">195,000.00 </w:t>
            </w:r>
          </w:p>
        </w:tc>
      </w:tr>
      <w:tr w:rsidR="00521ACF" w14:paraId="05A782FD" w14:textId="77777777">
        <w:trPr>
          <w:trHeight w:val="480"/>
        </w:trPr>
        <w:tc>
          <w:tcPr>
            <w:tcW w:w="7468" w:type="dxa"/>
            <w:tcBorders>
              <w:top w:val="double" w:sz="4" w:space="0" w:color="000000"/>
              <w:left w:val="single" w:sz="4" w:space="0" w:color="000000"/>
              <w:bottom w:val="double" w:sz="4" w:space="0" w:color="000000"/>
              <w:right w:val="single" w:sz="4" w:space="0" w:color="000000"/>
            </w:tcBorders>
          </w:tcPr>
          <w:p w14:paraId="374016C4" w14:textId="77777777" w:rsidR="00521ACF" w:rsidRDefault="003D02AA">
            <w:pPr>
              <w:spacing w:after="0" w:line="259" w:lineRule="auto"/>
              <w:ind w:left="0" w:right="49" w:firstLine="0"/>
              <w:jc w:val="right"/>
            </w:pPr>
            <w:r>
              <w:t xml:space="preserve">Productos no Comprendidos en la Ley de Ingresos Vigente, Causados en </w:t>
            </w:r>
          </w:p>
          <w:p w14:paraId="30B62596" w14:textId="77777777" w:rsidR="00521ACF" w:rsidRDefault="003D02AA">
            <w:pPr>
              <w:spacing w:after="0" w:line="259" w:lineRule="auto"/>
              <w:ind w:left="708" w:firstLine="0"/>
              <w:jc w:val="left"/>
            </w:pPr>
            <w:r>
              <w:t xml:space="preserve">Ejercicios Fiscales Anteriores Pendientes de Liquidación o Pago </w:t>
            </w:r>
          </w:p>
        </w:tc>
        <w:tc>
          <w:tcPr>
            <w:tcW w:w="2436" w:type="dxa"/>
            <w:tcBorders>
              <w:top w:val="double" w:sz="4" w:space="0" w:color="000000"/>
              <w:left w:val="single" w:sz="4" w:space="0" w:color="000000"/>
              <w:bottom w:val="double" w:sz="4" w:space="0" w:color="000000"/>
              <w:right w:val="single" w:sz="4" w:space="0" w:color="000000"/>
            </w:tcBorders>
            <w:vAlign w:val="center"/>
          </w:tcPr>
          <w:p w14:paraId="56CCB0CD" w14:textId="77777777" w:rsidR="00521ACF" w:rsidRDefault="003D02AA">
            <w:pPr>
              <w:spacing w:after="0" w:line="259" w:lineRule="auto"/>
              <w:ind w:left="0" w:right="99" w:firstLine="0"/>
              <w:jc w:val="right"/>
            </w:pPr>
            <w:r>
              <w:t xml:space="preserve">0.00  </w:t>
            </w:r>
          </w:p>
        </w:tc>
      </w:tr>
      <w:tr w:rsidR="00521ACF" w14:paraId="15E018FE"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0658E793" w14:textId="77777777" w:rsidR="00521ACF" w:rsidRDefault="003D02AA">
            <w:pPr>
              <w:spacing w:after="0" w:line="259" w:lineRule="auto"/>
              <w:ind w:left="0" w:firstLine="0"/>
              <w:jc w:val="left"/>
            </w:pPr>
            <w:r>
              <w:rPr>
                <w:b/>
              </w:rPr>
              <w:t xml:space="preserve">Aprovechamientos </w:t>
            </w:r>
          </w:p>
        </w:tc>
        <w:tc>
          <w:tcPr>
            <w:tcW w:w="2436" w:type="dxa"/>
            <w:tcBorders>
              <w:top w:val="double" w:sz="4" w:space="0" w:color="000000"/>
              <w:left w:val="single" w:sz="4" w:space="0" w:color="000000"/>
              <w:bottom w:val="double" w:sz="4" w:space="0" w:color="000000"/>
              <w:right w:val="single" w:sz="4" w:space="0" w:color="000000"/>
            </w:tcBorders>
          </w:tcPr>
          <w:p w14:paraId="1BB8A6B4" w14:textId="77777777" w:rsidR="00521ACF" w:rsidRDefault="003D02AA">
            <w:pPr>
              <w:spacing w:after="0" w:line="259" w:lineRule="auto"/>
              <w:ind w:left="0" w:right="52" w:firstLine="0"/>
              <w:jc w:val="right"/>
            </w:pPr>
            <w:r>
              <w:rPr>
                <w:b/>
              </w:rPr>
              <w:t xml:space="preserve">84,000.00 </w:t>
            </w:r>
          </w:p>
        </w:tc>
      </w:tr>
      <w:tr w:rsidR="00521ACF" w14:paraId="1A5A8373"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512B7455" w14:textId="77777777" w:rsidR="00521ACF" w:rsidRDefault="003D02AA">
            <w:pPr>
              <w:spacing w:after="0" w:line="259" w:lineRule="auto"/>
              <w:ind w:left="708" w:firstLine="0"/>
              <w:jc w:val="left"/>
            </w:pPr>
            <w:r>
              <w:lastRenderedPageBreak/>
              <w:t xml:space="preserve">Aprovechamientos </w:t>
            </w:r>
          </w:p>
        </w:tc>
        <w:tc>
          <w:tcPr>
            <w:tcW w:w="2436" w:type="dxa"/>
            <w:tcBorders>
              <w:top w:val="double" w:sz="4" w:space="0" w:color="000000"/>
              <w:left w:val="single" w:sz="4" w:space="0" w:color="000000"/>
              <w:bottom w:val="double" w:sz="4" w:space="0" w:color="000000"/>
              <w:right w:val="single" w:sz="4" w:space="0" w:color="000000"/>
            </w:tcBorders>
          </w:tcPr>
          <w:p w14:paraId="0B1AB33B" w14:textId="77777777" w:rsidR="00521ACF" w:rsidRDefault="003D02AA">
            <w:pPr>
              <w:spacing w:after="0" w:line="259" w:lineRule="auto"/>
              <w:ind w:left="0" w:right="99" w:firstLine="0"/>
              <w:jc w:val="right"/>
            </w:pPr>
            <w:r>
              <w:t xml:space="preserve">0.00  </w:t>
            </w:r>
          </w:p>
        </w:tc>
      </w:tr>
      <w:tr w:rsidR="00521ACF" w14:paraId="4E72A604" w14:textId="77777777">
        <w:trPr>
          <w:trHeight w:val="329"/>
        </w:trPr>
        <w:tc>
          <w:tcPr>
            <w:tcW w:w="7468" w:type="dxa"/>
            <w:tcBorders>
              <w:top w:val="double" w:sz="4" w:space="0" w:color="000000"/>
              <w:left w:val="single" w:sz="4" w:space="0" w:color="000000"/>
              <w:bottom w:val="double" w:sz="4" w:space="0" w:color="000000"/>
              <w:right w:val="single" w:sz="4" w:space="0" w:color="000000"/>
            </w:tcBorders>
          </w:tcPr>
          <w:p w14:paraId="1D71A247" w14:textId="77777777" w:rsidR="00521ACF" w:rsidRDefault="003D02AA">
            <w:pPr>
              <w:spacing w:after="0" w:line="259" w:lineRule="auto"/>
              <w:ind w:left="708" w:firstLine="0"/>
              <w:jc w:val="left"/>
            </w:pPr>
            <w:r>
              <w:t xml:space="preserve">Aprovechamientos Patrimoniales </w:t>
            </w:r>
          </w:p>
        </w:tc>
        <w:tc>
          <w:tcPr>
            <w:tcW w:w="2436" w:type="dxa"/>
            <w:tcBorders>
              <w:top w:val="double" w:sz="4" w:space="0" w:color="000000"/>
              <w:left w:val="single" w:sz="4" w:space="0" w:color="000000"/>
              <w:bottom w:val="double" w:sz="4" w:space="0" w:color="000000"/>
              <w:right w:val="single" w:sz="4" w:space="0" w:color="000000"/>
            </w:tcBorders>
          </w:tcPr>
          <w:p w14:paraId="2B6B4CEB" w14:textId="77777777" w:rsidR="00521ACF" w:rsidRDefault="003D02AA">
            <w:pPr>
              <w:spacing w:after="0" w:line="259" w:lineRule="auto"/>
              <w:ind w:left="0" w:right="52" w:firstLine="0"/>
              <w:jc w:val="right"/>
            </w:pPr>
            <w:r>
              <w:t xml:space="preserve">84,000.00 </w:t>
            </w:r>
          </w:p>
        </w:tc>
      </w:tr>
      <w:tr w:rsidR="00521ACF" w14:paraId="04A0BA31" w14:textId="77777777">
        <w:trPr>
          <w:trHeight w:val="430"/>
        </w:trPr>
        <w:tc>
          <w:tcPr>
            <w:tcW w:w="7468" w:type="dxa"/>
            <w:tcBorders>
              <w:top w:val="double" w:sz="4" w:space="0" w:color="000000"/>
              <w:left w:val="single" w:sz="4" w:space="0" w:color="000000"/>
              <w:bottom w:val="single" w:sz="4" w:space="0" w:color="000000"/>
              <w:right w:val="single" w:sz="4" w:space="0" w:color="000000"/>
            </w:tcBorders>
          </w:tcPr>
          <w:p w14:paraId="1F57CEB5" w14:textId="77777777" w:rsidR="00521ACF" w:rsidRDefault="003D02AA">
            <w:pPr>
              <w:spacing w:after="0" w:line="259" w:lineRule="auto"/>
              <w:ind w:left="708" w:firstLine="0"/>
              <w:jc w:val="left"/>
            </w:pPr>
            <w:r>
              <w:t xml:space="preserve">Accesorios de Aprovechamientos </w:t>
            </w:r>
          </w:p>
        </w:tc>
        <w:tc>
          <w:tcPr>
            <w:tcW w:w="2436" w:type="dxa"/>
            <w:tcBorders>
              <w:top w:val="double" w:sz="4" w:space="0" w:color="000000"/>
              <w:left w:val="single" w:sz="4" w:space="0" w:color="000000"/>
              <w:bottom w:val="single" w:sz="4" w:space="0" w:color="000000"/>
              <w:right w:val="single" w:sz="4" w:space="0" w:color="000000"/>
            </w:tcBorders>
          </w:tcPr>
          <w:p w14:paraId="06A1B4C6" w14:textId="77777777" w:rsidR="00521ACF" w:rsidRDefault="003D02AA">
            <w:pPr>
              <w:spacing w:after="0" w:line="259" w:lineRule="auto"/>
              <w:ind w:left="0" w:right="50" w:firstLine="0"/>
              <w:jc w:val="right"/>
            </w:pPr>
            <w:r>
              <w:t xml:space="preserve">0.00 </w:t>
            </w:r>
          </w:p>
        </w:tc>
      </w:tr>
      <w:tr w:rsidR="00521ACF" w14:paraId="5F07C3B1" w14:textId="77777777">
        <w:trPr>
          <w:trHeight w:val="697"/>
        </w:trPr>
        <w:tc>
          <w:tcPr>
            <w:tcW w:w="7468" w:type="dxa"/>
            <w:tcBorders>
              <w:top w:val="single" w:sz="4" w:space="0" w:color="000000"/>
              <w:left w:val="single" w:sz="4" w:space="0" w:color="000000"/>
              <w:bottom w:val="double" w:sz="4" w:space="0" w:color="000000"/>
              <w:right w:val="single" w:sz="4" w:space="0" w:color="000000"/>
            </w:tcBorders>
            <w:vAlign w:val="center"/>
          </w:tcPr>
          <w:p w14:paraId="2513AE5D" w14:textId="77777777" w:rsidR="00521ACF" w:rsidRDefault="003D02AA">
            <w:pPr>
              <w:spacing w:after="0" w:line="259" w:lineRule="auto"/>
              <w:ind w:left="708" w:firstLine="0"/>
            </w:pPr>
            <w:r>
              <w:t xml:space="preserve">Aprovechamientos no Comprendidos en la Ley de Ingresos Vigente, Causados en Ejercicios Fiscales Anteriores Pendientes de Liquidación o Pago </w:t>
            </w:r>
          </w:p>
        </w:tc>
        <w:tc>
          <w:tcPr>
            <w:tcW w:w="2436" w:type="dxa"/>
            <w:tcBorders>
              <w:top w:val="single" w:sz="4" w:space="0" w:color="000000"/>
              <w:left w:val="single" w:sz="4" w:space="0" w:color="000000"/>
              <w:bottom w:val="double" w:sz="4" w:space="0" w:color="000000"/>
              <w:right w:val="single" w:sz="4" w:space="0" w:color="000000"/>
            </w:tcBorders>
            <w:vAlign w:val="center"/>
          </w:tcPr>
          <w:p w14:paraId="7F14E0FA" w14:textId="77777777" w:rsidR="00521ACF" w:rsidRDefault="003D02AA">
            <w:pPr>
              <w:spacing w:after="0" w:line="259" w:lineRule="auto"/>
              <w:ind w:left="0" w:right="99" w:firstLine="0"/>
              <w:jc w:val="right"/>
            </w:pPr>
            <w:r>
              <w:t xml:space="preserve">0.00  </w:t>
            </w:r>
          </w:p>
        </w:tc>
      </w:tr>
      <w:tr w:rsidR="00521ACF" w14:paraId="6EA0B44B" w14:textId="77777777">
        <w:trPr>
          <w:trHeight w:val="482"/>
        </w:trPr>
        <w:tc>
          <w:tcPr>
            <w:tcW w:w="7468" w:type="dxa"/>
            <w:tcBorders>
              <w:top w:val="double" w:sz="4" w:space="0" w:color="000000"/>
              <w:left w:val="single" w:sz="4" w:space="0" w:color="000000"/>
              <w:bottom w:val="double" w:sz="4" w:space="0" w:color="000000"/>
              <w:right w:val="single" w:sz="4" w:space="0" w:color="000000"/>
            </w:tcBorders>
            <w:vAlign w:val="center"/>
          </w:tcPr>
          <w:p w14:paraId="47EB344B" w14:textId="77777777" w:rsidR="00521ACF" w:rsidRDefault="003D02AA">
            <w:pPr>
              <w:spacing w:after="0" w:line="259" w:lineRule="auto"/>
              <w:ind w:left="0" w:firstLine="0"/>
              <w:jc w:val="left"/>
            </w:pPr>
            <w:r>
              <w:rPr>
                <w:b/>
              </w:rPr>
              <w:t xml:space="preserve">Ingresos por Venta de Bienes, Prestación de Servicios y Otros Ingresos </w:t>
            </w:r>
          </w:p>
        </w:tc>
        <w:tc>
          <w:tcPr>
            <w:tcW w:w="2436" w:type="dxa"/>
            <w:tcBorders>
              <w:top w:val="double" w:sz="4" w:space="0" w:color="000000"/>
              <w:left w:val="single" w:sz="4" w:space="0" w:color="000000"/>
              <w:bottom w:val="double" w:sz="4" w:space="0" w:color="000000"/>
              <w:right w:val="single" w:sz="4" w:space="0" w:color="000000"/>
            </w:tcBorders>
            <w:vAlign w:val="center"/>
          </w:tcPr>
          <w:p w14:paraId="2541F6AB" w14:textId="77777777" w:rsidR="00521ACF" w:rsidRDefault="003D02AA">
            <w:pPr>
              <w:spacing w:after="0" w:line="259" w:lineRule="auto"/>
              <w:ind w:left="0" w:right="99" w:firstLine="0"/>
              <w:jc w:val="right"/>
            </w:pPr>
            <w:r>
              <w:rPr>
                <w:b/>
              </w:rPr>
              <w:t xml:space="preserve">0.00  </w:t>
            </w:r>
          </w:p>
        </w:tc>
      </w:tr>
      <w:tr w:rsidR="00521ACF" w14:paraId="0DEC42A2" w14:textId="77777777">
        <w:trPr>
          <w:trHeight w:val="482"/>
        </w:trPr>
        <w:tc>
          <w:tcPr>
            <w:tcW w:w="7468" w:type="dxa"/>
            <w:tcBorders>
              <w:top w:val="double" w:sz="4" w:space="0" w:color="000000"/>
              <w:left w:val="single" w:sz="4" w:space="0" w:color="000000"/>
              <w:bottom w:val="double" w:sz="4" w:space="0" w:color="000000"/>
              <w:right w:val="single" w:sz="4" w:space="0" w:color="000000"/>
            </w:tcBorders>
          </w:tcPr>
          <w:p w14:paraId="2631879A" w14:textId="77777777" w:rsidR="00521ACF" w:rsidRDefault="003D02AA">
            <w:pPr>
              <w:spacing w:after="0" w:line="259" w:lineRule="auto"/>
              <w:ind w:left="708" w:firstLine="0"/>
            </w:pPr>
            <w:r>
              <w:t xml:space="preserve">Ingresos por Venta de Bienes y Prestación de Servicios de Instituciones Públicas de Seguridad Social </w:t>
            </w:r>
          </w:p>
        </w:tc>
        <w:tc>
          <w:tcPr>
            <w:tcW w:w="2436" w:type="dxa"/>
            <w:tcBorders>
              <w:top w:val="double" w:sz="4" w:space="0" w:color="000000"/>
              <w:left w:val="single" w:sz="4" w:space="0" w:color="000000"/>
              <w:bottom w:val="double" w:sz="4" w:space="0" w:color="000000"/>
              <w:right w:val="single" w:sz="4" w:space="0" w:color="000000"/>
            </w:tcBorders>
            <w:vAlign w:val="center"/>
          </w:tcPr>
          <w:p w14:paraId="552BD737" w14:textId="77777777" w:rsidR="00521ACF" w:rsidRDefault="003D02AA">
            <w:pPr>
              <w:spacing w:after="0" w:line="259" w:lineRule="auto"/>
              <w:ind w:left="0" w:right="99" w:firstLine="0"/>
              <w:jc w:val="right"/>
            </w:pPr>
            <w:r>
              <w:t xml:space="preserve">0.00  </w:t>
            </w:r>
          </w:p>
        </w:tc>
      </w:tr>
      <w:tr w:rsidR="00521ACF" w14:paraId="167A647D" w14:textId="77777777">
        <w:trPr>
          <w:trHeight w:val="482"/>
        </w:trPr>
        <w:tc>
          <w:tcPr>
            <w:tcW w:w="7468" w:type="dxa"/>
            <w:tcBorders>
              <w:top w:val="double" w:sz="4" w:space="0" w:color="000000"/>
              <w:left w:val="single" w:sz="4" w:space="0" w:color="000000"/>
              <w:bottom w:val="double" w:sz="4" w:space="0" w:color="000000"/>
              <w:right w:val="single" w:sz="4" w:space="0" w:color="000000"/>
            </w:tcBorders>
          </w:tcPr>
          <w:p w14:paraId="3BC4F8AC" w14:textId="77777777" w:rsidR="00521ACF" w:rsidRDefault="003D02AA">
            <w:pPr>
              <w:spacing w:after="0" w:line="259" w:lineRule="auto"/>
              <w:ind w:left="708" w:firstLine="0"/>
            </w:pPr>
            <w:r>
              <w:t xml:space="preserve">Ingresos por Venta de Bienes y Prestación de Servicios de Empresas Productivas del Estado </w:t>
            </w:r>
          </w:p>
        </w:tc>
        <w:tc>
          <w:tcPr>
            <w:tcW w:w="2436" w:type="dxa"/>
            <w:tcBorders>
              <w:top w:val="double" w:sz="4" w:space="0" w:color="000000"/>
              <w:left w:val="single" w:sz="4" w:space="0" w:color="000000"/>
              <w:bottom w:val="double" w:sz="4" w:space="0" w:color="000000"/>
              <w:right w:val="single" w:sz="4" w:space="0" w:color="000000"/>
            </w:tcBorders>
            <w:vAlign w:val="center"/>
          </w:tcPr>
          <w:p w14:paraId="0E84C4B1" w14:textId="77777777" w:rsidR="00521ACF" w:rsidRDefault="003D02AA">
            <w:pPr>
              <w:spacing w:after="0" w:line="259" w:lineRule="auto"/>
              <w:ind w:left="0" w:right="99" w:firstLine="0"/>
              <w:jc w:val="right"/>
            </w:pPr>
            <w:r>
              <w:t xml:space="preserve">0.00  </w:t>
            </w:r>
          </w:p>
        </w:tc>
      </w:tr>
      <w:tr w:rsidR="00521ACF" w14:paraId="2262FF6C" w14:textId="77777777">
        <w:trPr>
          <w:trHeight w:val="482"/>
        </w:trPr>
        <w:tc>
          <w:tcPr>
            <w:tcW w:w="7468" w:type="dxa"/>
            <w:tcBorders>
              <w:top w:val="double" w:sz="4" w:space="0" w:color="000000"/>
              <w:left w:val="single" w:sz="4" w:space="0" w:color="000000"/>
              <w:bottom w:val="double" w:sz="4" w:space="0" w:color="000000"/>
              <w:right w:val="single" w:sz="4" w:space="0" w:color="000000"/>
            </w:tcBorders>
          </w:tcPr>
          <w:p w14:paraId="706DCD00" w14:textId="77777777" w:rsidR="00521ACF" w:rsidRDefault="003D02AA">
            <w:pPr>
              <w:spacing w:after="0" w:line="259" w:lineRule="auto"/>
              <w:ind w:left="708" w:firstLine="0"/>
            </w:pPr>
            <w:r>
              <w:t xml:space="preserve">Ingresos por Venta de Bienes y Prestación de Servicios de Entidades Paraestatales y Fideicomisos No Empresariales y No Financieros </w:t>
            </w:r>
          </w:p>
        </w:tc>
        <w:tc>
          <w:tcPr>
            <w:tcW w:w="2436" w:type="dxa"/>
            <w:tcBorders>
              <w:top w:val="double" w:sz="4" w:space="0" w:color="000000"/>
              <w:left w:val="single" w:sz="4" w:space="0" w:color="000000"/>
              <w:bottom w:val="double" w:sz="4" w:space="0" w:color="000000"/>
              <w:right w:val="single" w:sz="4" w:space="0" w:color="000000"/>
            </w:tcBorders>
            <w:vAlign w:val="center"/>
          </w:tcPr>
          <w:p w14:paraId="3F5E5EAE" w14:textId="77777777" w:rsidR="00521ACF" w:rsidRDefault="003D02AA">
            <w:pPr>
              <w:spacing w:after="0" w:line="259" w:lineRule="auto"/>
              <w:ind w:left="0" w:right="99" w:firstLine="0"/>
              <w:jc w:val="right"/>
            </w:pPr>
            <w:r>
              <w:t xml:space="preserve">0.00  </w:t>
            </w:r>
          </w:p>
        </w:tc>
      </w:tr>
      <w:tr w:rsidR="00521ACF" w14:paraId="589BADBA" w14:textId="77777777">
        <w:trPr>
          <w:trHeight w:val="706"/>
        </w:trPr>
        <w:tc>
          <w:tcPr>
            <w:tcW w:w="7468" w:type="dxa"/>
            <w:tcBorders>
              <w:top w:val="double" w:sz="4" w:space="0" w:color="000000"/>
              <w:left w:val="single" w:sz="4" w:space="0" w:color="000000"/>
              <w:bottom w:val="double" w:sz="4" w:space="0" w:color="000000"/>
              <w:right w:val="single" w:sz="4" w:space="0" w:color="000000"/>
            </w:tcBorders>
            <w:vAlign w:val="center"/>
          </w:tcPr>
          <w:p w14:paraId="4AED8D47" w14:textId="77777777" w:rsidR="00521ACF" w:rsidRDefault="003D02AA">
            <w:pPr>
              <w:spacing w:after="0" w:line="259" w:lineRule="auto"/>
              <w:ind w:left="708" w:firstLine="0"/>
            </w:pPr>
            <w:r>
              <w:t xml:space="preserve">Ingresos por Venta de Bienes y Prestación de Servicios de Entidades Paraestatales Empresariales No Financieras con Participación Estatal Mayoritaria </w:t>
            </w:r>
          </w:p>
        </w:tc>
        <w:tc>
          <w:tcPr>
            <w:tcW w:w="2436" w:type="dxa"/>
            <w:tcBorders>
              <w:top w:val="double" w:sz="4" w:space="0" w:color="000000"/>
              <w:left w:val="single" w:sz="4" w:space="0" w:color="000000"/>
              <w:bottom w:val="double" w:sz="4" w:space="0" w:color="000000"/>
              <w:right w:val="single" w:sz="4" w:space="0" w:color="000000"/>
            </w:tcBorders>
            <w:vAlign w:val="center"/>
          </w:tcPr>
          <w:p w14:paraId="1651BBBB" w14:textId="77777777" w:rsidR="00521ACF" w:rsidRDefault="003D02AA">
            <w:pPr>
              <w:spacing w:after="0" w:line="259" w:lineRule="auto"/>
              <w:ind w:left="0" w:right="99" w:firstLine="0"/>
              <w:jc w:val="right"/>
            </w:pPr>
            <w:r>
              <w:t xml:space="preserve">0.00  </w:t>
            </w:r>
          </w:p>
        </w:tc>
      </w:tr>
      <w:tr w:rsidR="00521ACF" w14:paraId="517ECC0C" w14:textId="77777777">
        <w:trPr>
          <w:trHeight w:val="706"/>
        </w:trPr>
        <w:tc>
          <w:tcPr>
            <w:tcW w:w="7468" w:type="dxa"/>
            <w:tcBorders>
              <w:top w:val="double" w:sz="4" w:space="0" w:color="000000"/>
              <w:left w:val="single" w:sz="4" w:space="0" w:color="000000"/>
              <w:bottom w:val="double" w:sz="4" w:space="0" w:color="000000"/>
              <w:right w:val="single" w:sz="4" w:space="0" w:color="000000"/>
            </w:tcBorders>
            <w:vAlign w:val="center"/>
          </w:tcPr>
          <w:p w14:paraId="6764ACA2" w14:textId="77777777" w:rsidR="00521ACF" w:rsidRDefault="003D02AA">
            <w:pPr>
              <w:spacing w:after="0" w:line="259" w:lineRule="auto"/>
              <w:ind w:left="708" w:firstLine="0"/>
              <w:jc w:val="left"/>
            </w:pPr>
            <w:r>
              <w:t xml:space="preserve">Ingresos por Venta de Bienes y Prestación de Servicios de Entidades Paraestatales Empresariales Financieras Monetarias con Participación Estatal Mayoritaria </w:t>
            </w:r>
          </w:p>
        </w:tc>
        <w:tc>
          <w:tcPr>
            <w:tcW w:w="2436" w:type="dxa"/>
            <w:tcBorders>
              <w:top w:val="double" w:sz="4" w:space="0" w:color="000000"/>
              <w:left w:val="single" w:sz="4" w:space="0" w:color="000000"/>
              <w:bottom w:val="double" w:sz="4" w:space="0" w:color="000000"/>
              <w:right w:val="single" w:sz="4" w:space="0" w:color="000000"/>
            </w:tcBorders>
            <w:vAlign w:val="center"/>
          </w:tcPr>
          <w:p w14:paraId="1C3FAA8E" w14:textId="77777777" w:rsidR="00521ACF" w:rsidRDefault="003D02AA">
            <w:pPr>
              <w:spacing w:after="0" w:line="259" w:lineRule="auto"/>
              <w:ind w:left="0" w:right="99" w:firstLine="0"/>
              <w:jc w:val="right"/>
            </w:pPr>
            <w:r>
              <w:t xml:space="preserve">0.00  </w:t>
            </w:r>
          </w:p>
        </w:tc>
      </w:tr>
      <w:tr w:rsidR="00521ACF" w14:paraId="192A1578" w14:textId="77777777">
        <w:trPr>
          <w:trHeight w:val="706"/>
        </w:trPr>
        <w:tc>
          <w:tcPr>
            <w:tcW w:w="7468" w:type="dxa"/>
            <w:tcBorders>
              <w:top w:val="double" w:sz="4" w:space="0" w:color="000000"/>
              <w:left w:val="single" w:sz="4" w:space="0" w:color="000000"/>
              <w:bottom w:val="double" w:sz="4" w:space="0" w:color="000000"/>
              <w:right w:val="single" w:sz="4" w:space="0" w:color="000000"/>
            </w:tcBorders>
            <w:vAlign w:val="center"/>
          </w:tcPr>
          <w:p w14:paraId="0866C69F" w14:textId="77777777" w:rsidR="00521ACF" w:rsidRDefault="003D02AA">
            <w:pPr>
              <w:spacing w:after="0" w:line="259" w:lineRule="auto"/>
              <w:ind w:left="708" w:firstLine="0"/>
              <w:jc w:val="left"/>
            </w:pPr>
            <w:r>
              <w:t xml:space="preserve">Ingresos por Venta de Bienes y Prestación de Servicios de Entidades Paraestatales Empresariales Financieras No Monetarias con Participación Estatal Mayoritaria </w:t>
            </w:r>
          </w:p>
        </w:tc>
        <w:tc>
          <w:tcPr>
            <w:tcW w:w="2436" w:type="dxa"/>
            <w:tcBorders>
              <w:top w:val="double" w:sz="4" w:space="0" w:color="000000"/>
              <w:left w:val="single" w:sz="4" w:space="0" w:color="000000"/>
              <w:bottom w:val="double" w:sz="4" w:space="0" w:color="000000"/>
              <w:right w:val="single" w:sz="4" w:space="0" w:color="000000"/>
            </w:tcBorders>
            <w:vAlign w:val="center"/>
          </w:tcPr>
          <w:p w14:paraId="69DE8891" w14:textId="77777777" w:rsidR="00521ACF" w:rsidRDefault="003D02AA">
            <w:pPr>
              <w:spacing w:after="0" w:line="259" w:lineRule="auto"/>
              <w:ind w:left="0" w:right="99" w:firstLine="0"/>
              <w:jc w:val="right"/>
            </w:pPr>
            <w:r>
              <w:t xml:space="preserve">0.00  </w:t>
            </w:r>
          </w:p>
        </w:tc>
      </w:tr>
      <w:tr w:rsidR="00521ACF" w14:paraId="61F27815" w14:textId="77777777">
        <w:trPr>
          <w:trHeight w:val="492"/>
        </w:trPr>
        <w:tc>
          <w:tcPr>
            <w:tcW w:w="7468" w:type="dxa"/>
            <w:tcBorders>
              <w:top w:val="double" w:sz="4" w:space="0" w:color="000000"/>
              <w:left w:val="single" w:sz="4" w:space="0" w:color="000000"/>
              <w:bottom w:val="double" w:sz="4" w:space="0" w:color="000000"/>
              <w:right w:val="single" w:sz="4" w:space="0" w:color="000000"/>
            </w:tcBorders>
          </w:tcPr>
          <w:p w14:paraId="7E865A8E" w14:textId="77777777" w:rsidR="00521ACF" w:rsidRDefault="003D02AA">
            <w:pPr>
              <w:spacing w:after="0" w:line="259" w:lineRule="auto"/>
              <w:ind w:left="0" w:right="61" w:firstLine="0"/>
              <w:jc w:val="right"/>
            </w:pPr>
            <w:r>
              <w:t xml:space="preserve">Ingresos por Venta de Bienes y Prestación de Servicios de Fideicomisos </w:t>
            </w:r>
          </w:p>
          <w:p w14:paraId="034D021C" w14:textId="77777777" w:rsidR="00521ACF" w:rsidRDefault="003D02AA">
            <w:pPr>
              <w:spacing w:after="0" w:line="259" w:lineRule="auto"/>
              <w:ind w:left="708" w:firstLine="0"/>
              <w:jc w:val="left"/>
            </w:pPr>
            <w:r>
              <w:t xml:space="preserve">Financieros Públicos con Participación Estatal Mayoritaria </w:t>
            </w:r>
          </w:p>
        </w:tc>
        <w:tc>
          <w:tcPr>
            <w:tcW w:w="2436" w:type="dxa"/>
            <w:tcBorders>
              <w:top w:val="double" w:sz="4" w:space="0" w:color="000000"/>
              <w:left w:val="single" w:sz="4" w:space="0" w:color="000000"/>
              <w:bottom w:val="double" w:sz="4" w:space="0" w:color="000000"/>
              <w:right w:val="single" w:sz="4" w:space="0" w:color="000000"/>
            </w:tcBorders>
            <w:vAlign w:val="center"/>
          </w:tcPr>
          <w:p w14:paraId="3C569DDA" w14:textId="77777777" w:rsidR="00521ACF" w:rsidRDefault="003D02AA">
            <w:pPr>
              <w:spacing w:after="0" w:line="259" w:lineRule="auto"/>
              <w:ind w:left="0" w:right="99" w:firstLine="0"/>
              <w:jc w:val="right"/>
            </w:pPr>
            <w:r>
              <w:t xml:space="preserve">0.00  </w:t>
            </w:r>
          </w:p>
        </w:tc>
      </w:tr>
      <w:tr w:rsidR="00521ACF" w14:paraId="34653ACD" w14:textId="77777777">
        <w:trPr>
          <w:trHeight w:val="491"/>
        </w:trPr>
        <w:tc>
          <w:tcPr>
            <w:tcW w:w="7468" w:type="dxa"/>
            <w:tcBorders>
              <w:top w:val="double" w:sz="4" w:space="0" w:color="000000"/>
              <w:left w:val="single" w:sz="4" w:space="0" w:color="000000"/>
              <w:bottom w:val="double" w:sz="4" w:space="0" w:color="000000"/>
              <w:right w:val="single" w:sz="4" w:space="0" w:color="000000"/>
            </w:tcBorders>
          </w:tcPr>
          <w:p w14:paraId="2DF59DD7" w14:textId="77777777" w:rsidR="00521ACF" w:rsidRDefault="003D02AA">
            <w:pPr>
              <w:spacing w:after="0" w:line="259" w:lineRule="auto"/>
              <w:ind w:left="747" w:firstLine="0"/>
            </w:pPr>
            <w:r>
              <w:t xml:space="preserve">Ingresos por Venta de Bienes y Prestación de Servicios de los Poderes Legislativo y Judicial, y de los Órganos Autónomos </w:t>
            </w:r>
          </w:p>
        </w:tc>
        <w:tc>
          <w:tcPr>
            <w:tcW w:w="2436" w:type="dxa"/>
            <w:tcBorders>
              <w:top w:val="double" w:sz="4" w:space="0" w:color="000000"/>
              <w:left w:val="single" w:sz="4" w:space="0" w:color="000000"/>
              <w:bottom w:val="double" w:sz="4" w:space="0" w:color="000000"/>
              <w:right w:val="single" w:sz="4" w:space="0" w:color="000000"/>
            </w:tcBorders>
            <w:vAlign w:val="center"/>
          </w:tcPr>
          <w:p w14:paraId="42B4FD46" w14:textId="77777777" w:rsidR="00521ACF" w:rsidRDefault="003D02AA">
            <w:pPr>
              <w:spacing w:after="0" w:line="259" w:lineRule="auto"/>
              <w:ind w:left="0" w:right="136" w:firstLine="0"/>
              <w:jc w:val="right"/>
            </w:pPr>
            <w:r>
              <w:t xml:space="preserve">0.00  </w:t>
            </w:r>
          </w:p>
        </w:tc>
      </w:tr>
      <w:tr w:rsidR="00521ACF" w14:paraId="3A798626" w14:textId="77777777">
        <w:trPr>
          <w:trHeight w:val="338"/>
        </w:trPr>
        <w:tc>
          <w:tcPr>
            <w:tcW w:w="7468" w:type="dxa"/>
            <w:tcBorders>
              <w:top w:val="double" w:sz="4" w:space="0" w:color="000000"/>
              <w:left w:val="single" w:sz="4" w:space="0" w:color="000000"/>
              <w:bottom w:val="double" w:sz="4" w:space="0" w:color="000000"/>
              <w:right w:val="single" w:sz="4" w:space="0" w:color="000000"/>
            </w:tcBorders>
          </w:tcPr>
          <w:p w14:paraId="2A8D922E" w14:textId="77777777" w:rsidR="00521ACF" w:rsidRDefault="003D02AA">
            <w:pPr>
              <w:spacing w:after="0" w:line="259" w:lineRule="auto"/>
              <w:ind w:left="747" w:firstLine="0"/>
              <w:jc w:val="left"/>
            </w:pPr>
            <w:r>
              <w:t xml:space="preserve">Otros Ingresos </w:t>
            </w:r>
          </w:p>
        </w:tc>
        <w:tc>
          <w:tcPr>
            <w:tcW w:w="2436" w:type="dxa"/>
            <w:tcBorders>
              <w:top w:val="double" w:sz="4" w:space="0" w:color="000000"/>
              <w:left w:val="single" w:sz="4" w:space="0" w:color="000000"/>
              <w:bottom w:val="double" w:sz="4" w:space="0" w:color="000000"/>
              <w:right w:val="single" w:sz="4" w:space="0" w:color="000000"/>
            </w:tcBorders>
          </w:tcPr>
          <w:p w14:paraId="142DC209" w14:textId="77777777" w:rsidR="00521ACF" w:rsidRDefault="003D02AA">
            <w:pPr>
              <w:spacing w:after="0" w:line="259" w:lineRule="auto"/>
              <w:ind w:left="0" w:right="136" w:firstLine="0"/>
              <w:jc w:val="right"/>
            </w:pPr>
            <w:r>
              <w:t xml:space="preserve">0.00  </w:t>
            </w:r>
          </w:p>
        </w:tc>
      </w:tr>
      <w:tr w:rsidR="00521ACF" w14:paraId="54DC93B5" w14:textId="77777777">
        <w:trPr>
          <w:trHeight w:val="491"/>
        </w:trPr>
        <w:tc>
          <w:tcPr>
            <w:tcW w:w="7468" w:type="dxa"/>
            <w:tcBorders>
              <w:top w:val="double" w:sz="4" w:space="0" w:color="000000"/>
              <w:left w:val="single" w:sz="4" w:space="0" w:color="000000"/>
              <w:bottom w:val="double" w:sz="4" w:space="0" w:color="000000"/>
              <w:right w:val="single" w:sz="4" w:space="0" w:color="000000"/>
            </w:tcBorders>
          </w:tcPr>
          <w:p w14:paraId="631C2017" w14:textId="77777777" w:rsidR="00521ACF" w:rsidRDefault="003D02AA">
            <w:pPr>
              <w:spacing w:after="0" w:line="259" w:lineRule="auto"/>
              <w:ind w:left="38" w:firstLine="0"/>
            </w:pPr>
            <w:r>
              <w:rPr>
                <w:b/>
              </w:rPr>
              <w:t xml:space="preserve">Participaciones, Aportaciones, Convenios, Incentivos Derivados de la Colaboración Fiscal y Fondos Distintos de Aportaciones </w:t>
            </w:r>
          </w:p>
        </w:tc>
        <w:tc>
          <w:tcPr>
            <w:tcW w:w="2436" w:type="dxa"/>
            <w:tcBorders>
              <w:top w:val="double" w:sz="4" w:space="0" w:color="000000"/>
              <w:left w:val="single" w:sz="4" w:space="0" w:color="000000"/>
              <w:bottom w:val="double" w:sz="4" w:space="0" w:color="000000"/>
              <w:right w:val="single" w:sz="4" w:space="0" w:color="000000"/>
            </w:tcBorders>
            <w:vAlign w:val="center"/>
          </w:tcPr>
          <w:p w14:paraId="49080CB7" w14:textId="77777777" w:rsidR="00521ACF" w:rsidRDefault="003D02AA">
            <w:pPr>
              <w:spacing w:after="0" w:line="259" w:lineRule="auto"/>
              <w:ind w:left="0" w:right="89" w:firstLine="0"/>
              <w:jc w:val="right"/>
            </w:pPr>
            <w:r>
              <w:rPr>
                <w:b/>
              </w:rPr>
              <w:t xml:space="preserve">24,519,537.73 </w:t>
            </w:r>
          </w:p>
        </w:tc>
      </w:tr>
      <w:tr w:rsidR="00521ACF" w14:paraId="7BC15FA9" w14:textId="77777777">
        <w:trPr>
          <w:trHeight w:val="338"/>
        </w:trPr>
        <w:tc>
          <w:tcPr>
            <w:tcW w:w="7468" w:type="dxa"/>
            <w:tcBorders>
              <w:top w:val="double" w:sz="4" w:space="0" w:color="000000"/>
              <w:left w:val="single" w:sz="4" w:space="0" w:color="000000"/>
              <w:bottom w:val="double" w:sz="4" w:space="0" w:color="000000"/>
              <w:right w:val="single" w:sz="4" w:space="0" w:color="000000"/>
            </w:tcBorders>
          </w:tcPr>
          <w:p w14:paraId="2D1B6EAE" w14:textId="77777777" w:rsidR="00521ACF" w:rsidRDefault="003D02AA">
            <w:pPr>
              <w:spacing w:after="0" w:line="259" w:lineRule="auto"/>
              <w:ind w:left="747" w:firstLine="0"/>
              <w:jc w:val="left"/>
            </w:pPr>
            <w:r>
              <w:t xml:space="preserve">Participaciones </w:t>
            </w:r>
          </w:p>
        </w:tc>
        <w:tc>
          <w:tcPr>
            <w:tcW w:w="2436" w:type="dxa"/>
            <w:tcBorders>
              <w:top w:val="double" w:sz="4" w:space="0" w:color="000000"/>
              <w:left w:val="single" w:sz="4" w:space="0" w:color="000000"/>
              <w:bottom w:val="double" w:sz="4" w:space="0" w:color="000000"/>
              <w:right w:val="single" w:sz="4" w:space="0" w:color="000000"/>
            </w:tcBorders>
          </w:tcPr>
          <w:p w14:paraId="1071E095" w14:textId="77777777" w:rsidR="00521ACF" w:rsidRDefault="003D02AA">
            <w:pPr>
              <w:spacing w:after="0" w:line="259" w:lineRule="auto"/>
              <w:ind w:left="0" w:right="89" w:firstLine="0"/>
              <w:jc w:val="right"/>
            </w:pPr>
            <w:r>
              <w:t xml:space="preserve">24,519,537.73 </w:t>
            </w:r>
          </w:p>
        </w:tc>
      </w:tr>
      <w:tr w:rsidR="00521ACF" w14:paraId="250D2423" w14:textId="77777777">
        <w:trPr>
          <w:trHeight w:val="338"/>
        </w:trPr>
        <w:tc>
          <w:tcPr>
            <w:tcW w:w="7468" w:type="dxa"/>
            <w:tcBorders>
              <w:top w:val="double" w:sz="4" w:space="0" w:color="000000"/>
              <w:left w:val="single" w:sz="4" w:space="0" w:color="000000"/>
              <w:bottom w:val="double" w:sz="4" w:space="0" w:color="000000"/>
              <w:right w:val="single" w:sz="4" w:space="0" w:color="000000"/>
            </w:tcBorders>
          </w:tcPr>
          <w:p w14:paraId="447FC4B0" w14:textId="77777777" w:rsidR="00521ACF" w:rsidRDefault="003D02AA">
            <w:pPr>
              <w:spacing w:after="0" w:line="259" w:lineRule="auto"/>
              <w:ind w:left="747" w:firstLine="0"/>
              <w:jc w:val="left"/>
            </w:pPr>
            <w:r>
              <w:t xml:space="preserve">Aportaciones  </w:t>
            </w:r>
          </w:p>
        </w:tc>
        <w:tc>
          <w:tcPr>
            <w:tcW w:w="2436" w:type="dxa"/>
            <w:tcBorders>
              <w:top w:val="double" w:sz="4" w:space="0" w:color="000000"/>
              <w:left w:val="single" w:sz="4" w:space="0" w:color="000000"/>
              <w:bottom w:val="double" w:sz="4" w:space="0" w:color="000000"/>
              <w:right w:val="single" w:sz="4" w:space="0" w:color="000000"/>
            </w:tcBorders>
          </w:tcPr>
          <w:p w14:paraId="74A97C29" w14:textId="77777777" w:rsidR="00521ACF" w:rsidRDefault="003D02AA">
            <w:pPr>
              <w:spacing w:after="0" w:line="259" w:lineRule="auto"/>
              <w:ind w:left="0" w:right="87" w:firstLine="0"/>
              <w:jc w:val="right"/>
            </w:pPr>
            <w:r>
              <w:t xml:space="preserve"> 0.00 </w:t>
            </w:r>
          </w:p>
        </w:tc>
      </w:tr>
      <w:tr w:rsidR="00521ACF" w14:paraId="236059CB" w14:textId="77777777">
        <w:trPr>
          <w:trHeight w:val="338"/>
        </w:trPr>
        <w:tc>
          <w:tcPr>
            <w:tcW w:w="7468" w:type="dxa"/>
            <w:tcBorders>
              <w:top w:val="double" w:sz="4" w:space="0" w:color="000000"/>
              <w:left w:val="single" w:sz="4" w:space="0" w:color="000000"/>
              <w:bottom w:val="double" w:sz="4" w:space="0" w:color="000000"/>
              <w:right w:val="single" w:sz="4" w:space="0" w:color="000000"/>
            </w:tcBorders>
          </w:tcPr>
          <w:p w14:paraId="04301448" w14:textId="77777777" w:rsidR="00521ACF" w:rsidRDefault="003D02AA">
            <w:pPr>
              <w:spacing w:after="0" w:line="259" w:lineRule="auto"/>
              <w:ind w:left="747" w:firstLine="0"/>
              <w:jc w:val="left"/>
            </w:pPr>
            <w:r>
              <w:t xml:space="preserve">Convenios </w:t>
            </w:r>
          </w:p>
        </w:tc>
        <w:tc>
          <w:tcPr>
            <w:tcW w:w="2436" w:type="dxa"/>
            <w:tcBorders>
              <w:top w:val="double" w:sz="4" w:space="0" w:color="000000"/>
              <w:left w:val="single" w:sz="4" w:space="0" w:color="000000"/>
              <w:bottom w:val="double" w:sz="4" w:space="0" w:color="000000"/>
              <w:right w:val="single" w:sz="4" w:space="0" w:color="000000"/>
            </w:tcBorders>
          </w:tcPr>
          <w:p w14:paraId="4386BF29" w14:textId="77777777" w:rsidR="00521ACF" w:rsidRDefault="003D02AA">
            <w:pPr>
              <w:spacing w:after="0" w:line="259" w:lineRule="auto"/>
              <w:ind w:left="0" w:right="87" w:firstLine="0"/>
              <w:jc w:val="right"/>
            </w:pPr>
            <w:r>
              <w:t xml:space="preserve"> 0.00 </w:t>
            </w:r>
          </w:p>
        </w:tc>
      </w:tr>
      <w:tr w:rsidR="00521ACF" w14:paraId="53C4CEC7" w14:textId="77777777">
        <w:trPr>
          <w:trHeight w:val="338"/>
        </w:trPr>
        <w:tc>
          <w:tcPr>
            <w:tcW w:w="7468" w:type="dxa"/>
            <w:tcBorders>
              <w:top w:val="double" w:sz="4" w:space="0" w:color="000000"/>
              <w:left w:val="single" w:sz="4" w:space="0" w:color="000000"/>
              <w:bottom w:val="double" w:sz="4" w:space="0" w:color="000000"/>
              <w:right w:val="single" w:sz="4" w:space="0" w:color="000000"/>
            </w:tcBorders>
          </w:tcPr>
          <w:p w14:paraId="426188AD" w14:textId="77777777" w:rsidR="00521ACF" w:rsidRDefault="003D02AA">
            <w:pPr>
              <w:spacing w:after="0" w:line="259" w:lineRule="auto"/>
              <w:ind w:left="747" w:firstLine="0"/>
              <w:jc w:val="left"/>
            </w:pPr>
            <w:r>
              <w:t xml:space="preserve">Incentivos Derivados de la Colaboración Fiscal </w:t>
            </w:r>
          </w:p>
        </w:tc>
        <w:tc>
          <w:tcPr>
            <w:tcW w:w="2436" w:type="dxa"/>
            <w:tcBorders>
              <w:top w:val="double" w:sz="4" w:space="0" w:color="000000"/>
              <w:left w:val="single" w:sz="4" w:space="0" w:color="000000"/>
              <w:bottom w:val="double" w:sz="4" w:space="0" w:color="000000"/>
              <w:right w:val="single" w:sz="4" w:space="0" w:color="000000"/>
            </w:tcBorders>
          </w:tcPr>
          <w:p w14:paraId="32C53D13" w14:textId="77777777" w:rsidR="00521ACF" w:rsidRDefault="003D02AA">
            <w:pPr>
              <w:spacing w:after="0" w:line="259" w:lineRule="auto"/>
              <w:ind w:left="0" w:right="87" w:firstLine="0"/>
              <w:jc w:val="right"/>
            </w:pPr>
            <w:r>
              <w:t xml:space="preserve"> 0.00 </w:t>
            </w:r>
          </w:p>
        </w:tc>
      </w:tr>
      <w:tr w:rsidR="00521ACF" w14:paraId="0FB9C33C" w14:textId="77777777">
        <w:trPr>
          <w:trHeight w:val="338"/>
        </w:trPr>
        <w:tc>
          <w:tcPr>
            <w:tcW w:w="7468" w:type="dxa"/>
            <w:tcBorders>
              <w:top w:val="double" w:sz="4" w:space="0" w:color="000000"/>
              <w:left w:val="single" w:sz="4" w:space="0" w:color="000000"/>
              <w:bottom w:val="double" w:sz="4" w:space="0" w:color="000000"/>
              <w:right w:val="single" w:sz="4" w:space="0" w:color="000000"/>
            </w:tcBorders>
          </w:tcPr>
          <w:p w14:paraId="403D9012" w14:textId="77777777" w:rsidR="00521ACF" w:rsidRDefault="003D02AA">
            <w:pPr>
              <w:spacing w:after="0" w:line="259" w:lineRule="auto"/>
              <w:ind w:left="747" w:firstLine="0"/>
              <w:jc w:val="left"/>
            </w:pPr>
            <w:r>
              <w:t xml:space="preserve">Fondos Distintos de Aportaciones </w:t>
            </w:r>
          </w:p>
        </w:tc>
        <w:tc>
          <w:tcPr>
            <w:tcW w:w="2436" w:type="dxa"/>
            <w:tcBorders>
              <w:top w:val="double" w:sz="4" w:space="0" w:color="000000"/>
              <w:left w:val="single" w:sz="4" w:space="0" w:color="000000"/>
              <w:bottom w:val="double" w:sz="4" w:space="0" w:color="000000"/>
              <w:right w:val="single" w:sz="4" w:space="0" w:color="000000"/>
            </w:tcBorders>
          </w:tcPr>
          <w:p w14:paraId="14CCCBF9" w14:textId="77777777" w:rsidR="00521ACF" w:rsidRDefault="003D02AA">
            <w:pPr>
              <w:spacing w:after="0" w:line="259" w:lineRule="auto"/>
              <w:ind w:left="0" w:right="87" w:firstLine="0"/>
              <w:jc w:val="right"/>
            </w:pPr>
            <w:r>
              <w:t xml:space="preserve"> 0.00 </w:t>
            </w:r>
          </w:p>
        </w:tc>
      </w:tr>
      <w:tr w:rsidR="00521ACF" w14:paraId="31470315" w14:textId="77777777">
        <w:trPr>
          <w:trHeight w:val="491"/>
        </w:trPr>
        <w:tc>
          <w:tcPr>
            <w:tcW w:w="7468" w:type="dxa"/>
            <w:tcBorders>
              <w:top w:val="double" w:sz="4" w:space="0" w:color="000000"/>
              <w:left w:val="single" w:sz="4" w:space="0" w:color="000000"/>
              <w:bottom w:val="double" w:sz="4" w:space="0" w:color="000000"/>
              <w:right w:val="single" w:sz="4" w:space="0" w:color="000000"/>
            </w:tcBorders>
            <w:vAlign w:val="center"/>
          </w:tcPr>
          <w:p w14:paraId="64839BFA" w14:textId="77777777" w:rsidR="00521ACF" w:rsidRDefault="003D02AA">
            <w:pPr>
              <w:spacing w:after="0" w:line="259" w:lineRule="auto"/>
              <w:ind w:left="38" w:firstLine="0"/>
              <w:jc w:val="left"/>
            </w:pPr>
            <w:r>
              <w:rPr>
                <w:b/>
              </w:rPr>
              <w:t xml:space="preserve">Transferencias, Asignaciones, Subsidios y Subvenciones, y Pensiones y Jubilaciones </w:t>
            </w:r>
          </w:p>
        </w:tc>
        <w:tc>
          <w:tcPr>
            <w:tcW w:w="2436" w:type="dxa"/>
            <w:tcBorders>
              <w:top w:val="double" w:sz="4" w:space="0" w:color="000000"/>
              <w:left w:val="single" w:sz="4" w:space="0" w:color="000000"/>
              <w:bottom w:val="double" w:sz="4" w:space="0" w:color="000000"/>
              <w:right w:val="single" w:sz="4" w:space="0" w:color="000000"/>
            </w:tcBorders>
            <w:vAlign w:val="center"/>
          </w:tcPr>
          <w:p w14:paraId="2803B517" w14:textId="77777777" w:rsidR="00521ACF" w:rsidRDefault="003D02AA">
            <w:pPr>
              <w:spacing w:after="0" w:line="259" w:lineRule="auto"/>
              <w:ind w:left="0" w:right="87" w:firstLine="0"/>
              <w:jc w:val="right"/>
            </w:pPr>
            <w:r>
              <w:rPr>
                <w:b/>
              </w:rPr>
              <w:t xml:space="preserve"> 0.00 </w:t>
            </w:r>
          </w:p>
        </w:tc>
      </w:tr>
      <w:tr w:rsidR="00521ACF" w14:paraId="49D74234" w14:textId="77777777">
        <w:trPr>
          <w:trHeight w:val="338"/>
        </w:trPr>
        <w:tc>
          <w:tcPr>
            <w:tcW w:w="7468" w:type="dxa"/>
            <w:tcBorders>
              <w:top w:val="double" w:sz="4" w:space="0" w:color="000000"/>
              <w:left w:val="single" w:sz="4" w:space="0" w:color="000000"/>
              <w:bottom w:val="double" w:sz="4" w:space="0" w:color="000000"/>
              <w:right w:val="single" w:sz="4" w:space="0" w:color="000000"/>
            </w:tcBorders>
          </w:tcPr>
          <w:p w14:paraId="0C4DFA4C" w14:textId="77777777" w:rsidR="00521ACF" w:rsidRDefault="003D02AA">
            <w:pPr>
              <w:spacing w:after="0" w:line="259" w:lineRule="auto"/>
              <w:ind w:left="747" w:firstLine="0"/>
              <w:jc w:val="left"/>
            </w:pPr>
            <w:r>
              <w:t xml:space="preserve">Transferencias y Asignaciones </w:t>
            </w:r>
          </w:p>
        </w:tc>
        <w:tc>
          <w:tcPr>
            <w:tcW w:w="2436" w:type="dxa"/>
            <w:tcBorders>
              <w:top w:val="double" w:sz="4" w:space="0" w:color="000000"/>
              <w:left w:val="single" w:sz="4" w:space="0" w:color="000000"/>
              <w:bottom w:val="double" w:sz="4" w:space="0" w:color="000000"/>
              <w:right w:val="single" w:sz="4" w:space="0" w:color="000000"/>
            </w:tcBorders>
          </w:tcPr>
          <w:p w14:paraId="2687FBE5" w14:textId="77777777" w:rsidR="00521ACF" w:rsidRDefault="003D02AA">
            <w:pPr>
              <w:spacing w:after="0" w:line="259" w:lineRule="auto"/>
              <w:ind w:left="0" w:right="87" w:firstLine="0"/>
              <w:jc w:val="right"/>
            </w:pPr>
            <w:r>
              <w:t xml:space="preserve"> 0.00 </w:t>
            </w:r>
          </w:p>
        </w:tc>
      </w:tr>
      <w:tr w:rsidR="00521ACF" w14:paraId="01849D48" w14:textId="77777777">
        <w:trPr>
          <w:trHeight w:val="338"/>
        </w:trPr>
        <w:tc>
          <w:tcPr>
            <w:tcW w:w="7468" w:type="dxa"/>
            <w:tcBorders>
              <w:top w:val="double" w:sz="4" w:space="0" w:color="000000"/>
              <w:left w:val="single" w:sz="4" w:space="0" w:color="000000"/>
              <w:bottom w:val="double" w:sz="4" w:space="0" w:color="000000"/>
              <w:right w:val="single" w:sz="4" w:space="0" w:color="000000"/>
            </w:tcBorders>
          </w:tcPr>
          <w:p w14:paraId="62139FB4" w14:textId="77777777" w:rsidR="00521ACF" w:rsidRDefault="003D02AA">
            <w:pPr>
              <w:spacing w:after="0" w:line="259" w:lineRule="auto"/>
              <w:ind w:left="747" w:firstLine="0"/>
              <w:jc w:val="left"/>
            </w:pPr>
            <w:r>
              <w:t xml:space="preserve">Subsidios y Subvenciones </w:t>
            </w:r>
          </w:p>
        </w:tc>
        <w:tc>
          <w:tcPr>
            <w:tcW w:w="2436" w:type="dxa"/>
            <w:tcBorders>
              <w:top w:val="double" w:sz="4" w:space="0" w:color="000000"/>
              <w:left w:val="single" w:sz="4" w:space="0" w:color="000000"/>
              <w:bottom w:val="double" w:sz="4" w:space="0" w:color="000000"/>
              <w:right w:val="single" w:sz="4" w:space="0" w:color="000000"/>
            </w:tcBorders>
          </w:tcPr>
          <w:p w14:paraId="25E29BED" w14:textId="77777777" w:rsidR="00521ACF" w:rsidRDefault="003D02AA">
            <w:pPr>
              <w:spacing w:after="0" w:line="259" w:lineRule="auto"/>
              <w:ind w:left="0" w:right="87" w:firstLine="0"/>
              <w:jc w:val="right"/>
            </w:pPr>
            <w:r>
              <w:t xml:space="preserve"> 0.00 </w:t>
            </w:r>
          </w:p>
        </w:tc>
      </w:tr>
      <w:tr w:rsidR="00521ACF" w14:paraId="1D62AD60" w14:textId="77777777">
        <w:trPr>
          <w:trHeight w:val="338"/>
        </w:trPr>
        <w:tc>
          <w:tcPr>
            <w:tcW w:w="7468" w:type="dxa"/>
            <w:tcBorders>
              <w:top w:val="double" w:sz="4" w:space="0" w:color="000000"/>
              <w:left w:val="single" w:sz="4" w:space="0" w:color="000000"/>
              <w:bottom w:val="double" w:sz="4" w:space="0" w:color="000000"/>
              <w:right w:val="single" w:sz="4" w:space="0" w:color="000000"/>
            </w:tcBorders>
          </w:tcPr>
          <w:p w14:paraId="57927FE3" w14:textId="77777777" w:rsidR="00521ACF" w:rsidRDefault="003D02AA">
            <w:pPr>
              <w:spacing w:after="0" w:line="259" w:lineRule="auto"/>
              <w:ind w:left="747" w:firstLine="0"/>
              <w:jc w:val="left"/>
            </w:pPr>
            <w:r>
              <w:t xml:space="preserve">Pensiones y Jubilaciones  </w:t>
            </w:r>
          </w:p>
        </w:tc>
        <w:tc>
          <w:tcPr>
            <w:tcW w:w="2436" w:type="dxa"/>
            <w:tcBorders>
              <w:top w:val="double" w:sz="4" w:space="0" w:color="000000"/>
              <w:left w:val="single" w:sz="4" w:space="0" w:color="000000"/>
              <w:bottom w:val="double" w:sz="4" w:space="0" w:color="000000"/>
              <w:right w:val="single" w:sz="4" w:space="0" w:color="000000"/>
            </w:tcBorders>
          </w:tcPr>
          <w:p w14:paraId="2A41122A" w14:textId="77777777" w:rsidR="00521ACF" w:rsidRDefault="003D02AA">
            <w:pPr>
              <w:spacing w:after="0" w:line="259" w:lineRule="auto"/>
              <w:ind w:left="0" w:right="87" w:firstLine="0"/>
              <w:jc w:val="right"/>
            </w:pPr>
            <w:r>
              <w:t xml:space="preserve"> 0.00 </w:t>
            </w:r>
          </w:p>
        </w:tc>
      </w:tr>
      <w:tr w:rsidR="00521ACF" w14:paraId="33A5FA93" w14:textId="77777777">
        <w:trPr>
          <w:trHeight w:val="491"/>
        </w:trPr>
        <w:tc>
          <w:tcPr>
            <w:tcW w:w="7468" w:type="dxa"/>
            <w:tcBorders>
              <w:top w:val="double" w:sz="4" w:space="0" w:color="000000"/>
              <w:left w:val="single" w:sz="4" w:space="0" w:color="000000"/>
              <w:bottom w:val="double" w:sz="4" w:space="0" w:color="000000"/>
              <w:right w:val="single" w:sz="4" w:space="0" w:color="000000"/>
            </w:tcBorders>
          </w:tcPr>
          <w:p w14:paraId="6DA206BA" w14:textId="77777777" w:rsidR="00521ACF" w:rsidRDefault="003D02AA">
            <w:pPr>
              <w:spacing w:after="0" w:line="259" w:lineRule="auto"/>
              <w:ind w:left="747" w:firstLine="0"/>
              <w:jc w:val="left"/>
            </w:pPr>
            <w:r>
              <w:t xml:space="preserve">Transferencias del Fondo Mexicano del Petróleo para la Estabilización y el Desarrollo </w:t>
            </w:r>
          </w:p>
        </w:tc>
        <w:tc>
          <w:tcPr>
            <w:tcW w:w="2436" w:type="dxa"/>
            <w:tcBorders>
              <w:top w:val="double" w:sz="4" w:space="0" w:color="000000"/>
              <w:left w:val="single" w:sz="4" w:space="0" w:color="000000"/>
              <w:bottom w:val="double" w:sz="4" w:space="0" w:color="000000"/>
              <w:right w:val="single" w:sz="4" w:space="0" w:color="000000"/>
            </w:tcBorders>
            <w:vAlign w:val="center"/>
          </w:tcPr>
          <w:p w14:paraId="7BE8F904" w14:textId="77777777" w:rsidR="00521ACF" w:rsidRDefault="003D02AA">
            <w:pPr>
              <w:spacing w:after="0" w:line="259" w:lineRule="auto"/>
              <w:ind w:left="0" w:right="87" w:firstLine="0"/>
              <w:jc w:val="right"/>
            </w:pPr>
            <w:r>
              <w:t xml:space="preserve"> 0.00 </w:t>
            </w:r>
          </w:p>
        </w:tc>
      </w:tr>
      <w:tr w:rsidR="00521ACF" w14:paraId="02B93870" w14:textId="77777777">
        <w:trPr>
          <w:trHeight w:val="338"/>
        </w:trPr>
        <w:tc>
          <w:tcPr>
            <w:tcW w:w="7468" w:type="dxa"/>
            <w:tcBorders>
              <w:top w:val="double" w:sz="4" w:space="0" w:color="000000"/>
              <w:left w:val="single" w:sz="4" w:space="0" w:color="000000"/>
              <w:bottom w:val="double" w:sz="4" w:space="0" w:color="000000"/>
              <w:right w:val="single" w:sz="4" w:space="0" w:color="000000"/>
            </w:tcBorders>
          </w:tcPr>
          <w:p w14:paraId="018AB771" w14:textId="77777777" w:rsidR="00521ACF" w:rsidRDefault="003D02AA">
            <w:pPr>
              <w:spacing w:after="0" w:line="259" w:lineRule="auto"/>
              <w:ind w:left="38" w:firstLine="0"/>
              <w:jc w:val="left"/>
            </w:pPr>
            <w:r>
              <w:rPr>
                <w:b/>
              </w:rPr>
              <w:t xml:space="preserve">Ingresos Derivados de Financiamientos </w:t>
            </w:r>
          </w:p>
        </w:tc>
        <w:tc>
          <w:tcPr>
            <w:tcW w:w="2436" w:type="dxa"/>
            <w:tcBorders>
              <w:top w:val="double" w:sz="4" w:space="0" w:color="000000"/>
              <w:left w:val="single" w:sz="4" w:space="0" w:color="000000"/>
              <w:bottom w:val="double" w:sz="4" w:space="0" w:color="000000"/>
              <w:right w:val="single" w:sz="4" w:space="0" w:color="000000"/>
            </w:tcBorders>
          </w:tcPr>
          <w:p w14:paraId="41AC1BF4" w14:textId="77777777" w:rsidR="00521ACF" w:rsidRDefault="003D02AA">
            <w:pPr>
              <w:spacing w:after="0" w:line="259" w:lineRule="auto"/>
              <w:ind w:left="0" w:right="136" w:firstLine="0"/>
              <w:jc w:val="right"/>
            </w:pPr>
            <w:r>
              <w:rPr>
                <w:b/>
              </w:rPr>
              <w:t xml:space="preserve">0.00  </w:t>
            </w:r>
          </w:p>
        </w:tc>
      </w:tr>
      <w:tr w:rsidR="00521ACF" w14:paraId="76FD706F" w14:textId="77777777">
        <w:trPr>
          <w:trHeight w:val="338"/>
        </w:trPr>
        <w:tc>
          <w:tcPr>
            <w:tcW w:w="7468" w:type="dxa"/>
            <w:tcBorders>
              <w:top w:val="double" w:sz="4" w:space="0" w:color="000000"/>
              <w:left w:val="single" w:sz="4" w:space="0" w:color="000000"/>
              <w:bottom w:val="double" w:sz="4" w:space="0" w:color="000000"/>
              <w:right w:val="single" w:sz="4" w:space="0" w:color="000000"/>
            </w:tcBorders>
          </w:tcPr>
          <w:p w14:paraId="16B6C2A2" w14:textId="77777777" w:rsidR="00521ACF" w:rsidRDefault="003D02AA">
            <w:pPr>
              <w:spacing w:after="0" w:line="259" w:lineRule="auto"/>
              <w:ind w:left="747" w:firstLine="0"/>
              <w:jc w:val="left"/>
            </w:pPr>
            <w:r>
              <w:lastRenderedPageBreak/>
              <w:t xml:space="preserve">Endeudamiento Interno </w:t>
            </w:r>
          </w:p>
        </w:tc>
        <w:tc>
          <w:tcPr>
            <w:tcW w:w="2436" w:type="dxa"/>
            <w:tcBorders>
              <w:top w:val="double" w:sz="4" w:space="0" w:color="000000"/>
              <w:left w:val="single" w:sz="4" w:space="0" w:color="000000"/>
              <w:bottom w:val="double" w:sz="4" w:space="0" w:color="000000"/>
              <w:right w:val="single" w:sz="4" w:space="0" w:color="000000"/>
            </w:tcBorders>
          </w:tcPr>
          <w:p w14:paraId="7C557F31" w14:textId="77777777" w:rsidR="00521ACF" w:rsidRDefault="003D02AA">
            <w:pPr>
              <w:spacing w:after="0" w:line="259" w:lineRule="auto"/>
              <w:ind w:left="0" w:right="136" w:firstLine="0"/>
              <w:jc w:val="right"/>
            </w:pPr>
            <w:r>
              <w:t xml:space="preserve">0.00  </w:t>
            </w:r>
          </w:p>
        </w:tc>
      </w:tr>
      <w:tr w:rsidR="00521ACF" w14:paraId="2A93F1C2" w14:textId="77777777">
        <w:trPr>
          <w:trHeight w:val="338"/>
        </w:trPr>
        <w:tc>
          <w:tcPr>
            <w:tcW w:w="7468" w:type="dxa"/>
            <w:tcBorders>
              <w:top w:val="double" w:sz="4" w:space="0" w:color="000000"/>
              <w:left w:val="single" w:sz="4" w:space="0" w:color="000000"/>
              <w:bottom w:val="double" w:sz="4" w:space="0" w:color="000000"/>
              <w:right w:val="single" w:sz="4" w:space="0" w:color="000000"/>
            </w:tcBorders>
          </w:tcPr>
          <w:p w14:paraId="73CF596B" w14:textId="77777777" w:rsidR="00521ACF" w:rsidRDefault="003D02AA">
            <w:pPr>
              <w:spacing w:after="0" w:line="259" w:lineRule="auto"/>
              <w:ind w:left="747" w:firstLine="0"/>
              <w:jc w:val="left"/>
            </w:pPr>
            <w:r>
              <w:t xml:space="preserve">Endeudamiento Externo </w:t>
            </w:r>
          </w:p>
        </w:tc>
        <w:tc>
          <w:tcPr>
            <w:tcW w:w="2436" w:type="dxa"/>
            <w:tcBorders>
              <w:top w:val="double" w:sz="4" w:space="0" w:color="000000"/>
              <w:left w:val="single" w:sz="4" w:space="0" w:color="000000"/>
              <w:bottom w:val="double" w:sz="4" w:space="0" w:color="000000"/>
              <w:right w:val="single" w:sz="4" w:space="0" w:color="000000"/>
            </w:tcBorders>
          </w:tcPr>
          <w:p w14:paraId="74A64AE4" w14:textId="77777777" w:rsidR="00521ACF" w:rsidRDefault="003D02AA">
            <w:pPr>
              <w:spacing w:after="0" w:line="259" w:lineRule="auto"/>
              <w:ind w:left="0" w:right="136" w:firstLine="0"/>
              <w:jc w:val="right"/>
            </w:pPr>
            <w:r>
              <w:t xml:space="preserve">0.00  </w:t>
            </w:r>
          </w:p>
        </w:tc>
      </w:tr>
      <w:tr w:rsidR="00521ACF" w14:paraId="309C1CD7" w14:textId="77777777">
        <w:trPr>
          <w:trHeight w:val="340"/>
        </w:trPr>
        <w:tc>
          <w:tcPr>
            <w:tcW w:w="7468" w:type="dxa"/>
            <w:tcBorders>
              <w:top w:val="double" w:sz="4" w:space="0" w:color="000000"/>
              <w:left w:val="single" w:sz="4" w:space="0" w:color="000000"/>
              <w:bottom w:val="single" w:sz="4" w:space="0" w:color="000000"/>
              <w:right w:val="single" w:sz="4" w:space="0" w:color="000000"/>
            </w:tcBorders>
          </w:tcPr>
          <w:p w14:paraId="08AE6CBB" w14:textId="77777777" w:rsidR="00521ACF" w:rsidRDefault="003D02AA">
            <w:pPr>
              <w:spacing w:after="0" w:line="259" w:lineRule="auto"/>
              <w:ind w:left="747" w:firstLine="0"/>
              <w:jc w:val="left"/>
            </w:pPr>
            <w:r>
              <w:t xml:space="preserve">Financiamiento Interno </w:t>
            </w:r>
          </w:p>
        </w:tc>
        <w:tc>
          <w:tcPr>
            <w:tcW w:w="2436" w:type="dxa"/>
            <w:tcBorders>
              <w:top w:val="double" w:sz="4" w:space="0" w:color="000000"/>
              <w:left w:val="single" w:sz="4" w:space="0" w:color="000000"/>
              <w:bottom w:val="single" w:sz="4" w:space="0" w:color="000000"/>
              <w:right w:val="single" w:sz="4" w:space="0" w:color="000000"/>
            </w:tcBorders>
          </w:tcPr>
          <w:p w14:paraId="268DFFD4" w14:textId="77777777" w:rsidR="00521ACF" w:rsidRDefault="003D02AA">
            <w:pPr>
              <w:spacing w:after="0" w:line="259" w:lineRule="auto"/>
              <w:ind w:left="0" w:right="136" w:firstLine="0"/>
              <w:jc w:val="right"/>
            </w:pPr>
            <w:r>
              <w:t xml:space="preserve">0.00  </w:t>
            </w:r>
          </w:p>
        </w:tc>
      </w:tr>
    </w:tbl>
    <w:p w14:paraId="700B401D" w14:textId="77777777" w:rsidR="00521ACF" w:rsidRDefault="003D02AA">
      <w:pPr>
        <w:spacing w:after="0" w:line="259" w:lineRule="auto"/>
        <w:ind w:left="0" w:firstLine="0"/>
        <w:jc w:val="left"/>
      </w:pPr>
      <w:r>
        <w:t xml:space="preserve"> </w:t>
      </w:r>
    </w:p>
    <w:p w14:paraId="7AA79AD5" w14:textId="77777777" w:rsidR="00521ACF" w:rsidRDefault="003D02AA">
      <w:pPr>
        <w:ind w:right="6"/>
      </w:pPr>
      <w:r>
        <w:rPr>
          <w:b/>
        </w:rPr>
        <w:t xml:space="preserve">Artículo 5. </w:t>
      </w:r>
      <w:r>
        <w:t xml:space="preserve">Corresponde a la Tesorería Municipal la administración y recaudación de los ingresos municipales, instancia que podrá ser auxiliada por las dependencias o entidades de la administración pública estatal y municipal, así como por los organismos públicos o privados conforme a lo dispuesto en el Código Financiero, en relación con lo señalado en el numeral 73 de la Ley Municipal. </w:t>
      </w:r>
    </w:p>
    <w:p w14:paraId="0AEBD8CA" w14:textId="77777777" w:rsidR="00521ACF" w:rsidRDefault="003D02AA">
      <w:pPr>
        <w:spacing w:after="0" w:line="259" w:lineRule="auto"/>
        <w:ind w:left="0" w:firstLine="0"/>
        <w:jc w:val="left"/>
      </w:pPr>
      <w:r>
        <w:t xml:space="preserve"> </w:t>
      </w:r>
    </w:p>
    <w:p w14:paraId="14E87728" w14:textId="77777777" w:rsidR="00521ACF" w:rsidRDefault="003D02AA">
      <w:pPr>
        <w:ind w:right="6"/>
      </w:pPr>
      <w:r>
        <w:rPr>
          <w:b/>
        </w:rPr>
        <w:t xml:space="preserve">Artículo 6. </w:t>
      </w:r>
      <w:r>
        <w:t xml:space="preserve">Todo ingreso municipal, cualquiera que sea su origen o naturaleza, deberá ser registrado por la Tesorería Municipal y formar parte de la Cuenta Pública Municipal. </w:t>
      </w:r>
    </w:p>
    <w:p w14:paraId="352FEEBB" w14:textId="77777777" w:rsidR="00521ACF" w:rsidRDefault="003D02AA">
      <w:pPr>
        <w:spacing w:after="0" w:line="259" w:lineRule="auto"/>
        <w:ind w:left="0" w:firstLine="0"/>
        <w:jc w:val="left"/>
      </w:pPr>
      <w:r>
        <w:t xml:space="preserve"> </w:t>
      </w:r>
    </w:p>
    <w:p w14:paraId="0AE6546D" w14:textId="77777777" w:rsidR="00521ACF" w:rsidRDefault="003D02AA">
      <w:pPr>
        <w:ind w:right="6"/>
      </w:pPr>
      <w:r>
        <w:t xml:space="preserve">Por el cobro de las diversas contribuciones a que se refiere esta Ley, el Ayuntamiento, a través de las diversas instancias administrativas, expedirá el comprobante fiscal debidamente autorizado por el Sistema de Administración Tributaria. </w:t>
      </w:r>
    </w:p>
    <w:p w14:paraId="4141A0EE" w14:textId="77777777" w:rsidR="00521ACF" w:rsidRDefault="003D02AA">
      <w:pPr>
        <w:spacing w:after="0" w:line="259" w:lineRule="auto"/>
        <w:ind w:left="0" w:firstLine="0"/>
        <w:jc w:val="left"/>
      </w:pPr>
      <w:r>
        <w:t xml:space="preserve"> </w:t>
      </w:r>
    </w:p>
    <w:p w14:paraId="0DC7A14E" w14:textId="77777777" w:rsidR="00521ACF" w:rsidRDefault="003D02AA">
      <w:pPr>
        <w:ind w:right="6"/>
      </w:pPr>
      <w:r>
        <w:t xml:space="preserve">Cuando al hacer los cálculos correspondientes resultaren fracciones, se redondearán al entero inmediato, ya sea superior o inferior. </w:t>
      </w:r>
    </w:p>
    <w:p w14:paraId="3E83F4D1" w14:textId="77777777" w:rsidR="00521ACF" w:rsidRDefault="003D02AA">
      <w:pPr>
        <w:spacing w:after="0" w:line="259" w:lineRule="auto"/>
        <w:ind w:left="0" w:firstLine="0"/>
        <w:jc w:val="left"/>
      </w:pPr>
      <w:r>
        <w:t xml:space="preserve"> </w:t>
      </w:r>
    </w:p>
    <w:p w14:paraId="6753DAB4" w14:textId="77777777" w:rsidR="00521ACF" w:rsidRDefault="003D02AA">
      <w:pPr>
        <w:ind w:right="6"/>
      </w:pPr>
      <w:r>
        <w:rPr>
          <w:b/>
        </w:rPr>
        <w:t xml:space="preserve">Artículo 7. </w:t>
      </w:r>
      <w:r>
        <w:t xml:space="preserve">El Ayuntamiento podrá contratar financiamientos a su cargo, previa autorización del Congreso del Estado, exclusivamente para obra pública y equipamiento, hasta por un monto que no rebase el 15 por ciento de los ingresos estimados apegándose a lo que establece el artículo 101 de la Constitución Política del Estado Libre y Soberano de Tlaxcala. </w:t>
      </w:r>
    </w:p>
    <w:p w14:paraId="16FA10FF" w14:textId="77777777" w:rsidR="00521ACF" w:rsidRDefault="003D02AA">
      <w:pPr>
        <w:spacing w:after="0" w:line="259" w:lineRule="auto"/>
        <w:ind w:left="0" w:firstLine="0"/>
        <w:jc w:val="left"/>
      </w:pPr>
      <w:r>
        <w:t xml:space="preserve"> </w:t>
      </w:r>
    </w:p>
    <w:p w14:paraId="126AC5CE" w14:textId="77777777" w:rsidR="00521ACF" w:rsidRDefault="003D02AA">
      <w:pPr>
        <w:ind w:right="6"/>
      </w:pPr>
      <w:r>
        <w:rPr>
          <w:b/>
        </w:rPr>
        <w:t xml:space="preserve">Artículo 8. </w:t>
      </w:r>
      <w:r>
        <w:t xml:space="preserve">Los ingresos que perciban las Presidencias de Comunidad, deberán enterarse a la Tesorería Municipal en términos de los artículos 117, 119 y 120 fracciones II, VII, X y XVI, de la Ley Municipal y demás disposiciones aplicables. </w:t>
      </w:r>
    </w:p>
    <w:p w14:paraId="25332809" w14:textId="77777777" w:rsidR="00521ACF" w:rsidRDefault="003D02AA">
      <w:pPr>
        <w:spacing w:after="0" w:line="259" w:lineRule="auto"/>
        <w:ind w:left="0" w:firstLine="0"/>
        <w:jc w:val="left"/>
      </w:pPr>
      <w:r>
        <w:rPr>
          <w:b/>
        </w:rPr>
        <w:t xml:space="preserve"> </w:t>
      </w:r>
    </w:p>
    <w:p w14:paraId="36939D96" w14:textId="77777777" w:rsidR="00521ACF" w:rsidRDefault="003D02AA">
      <w:pPr>
        <w:spacing w:after="0" w:line="259" w:lineRule="auto"/>
        <w:ind w:left="0" w:firstLine="0"/>
        <w:jc w:val="left"/>
      </w:pPr>
      <w:r>
        <w:rPr>
          <w:b/>
        </w:rPr>
        <w:t xml:space="preserve"> </w:t>
      </w:r>
    </w:p>
    <w:p w14:paraId="581165CC" w14:textId="77777777" w:rsidR="00521ACF" w:rsidRDefault="003D02AA">
      <w:pPr>
        <w:ind w:left="448" w:right="441"/>
        <w:jc w:val="center"/>
      </w:pPr>
      <w:r>
        <w:rPr>
          <w:b/>
        </w:rPr>
        <w:t xml:space="preserve">TÍTULO SEGUNDO IMPUESTOS </w:t>
      </w:r>
    </w:p>
    <w:p w14:paraId="2E7B28F0" w14:textId="77777777" w:rsidR="00521ACF" w:rsidRDefault="003D02AA">
      <w:pPr>
        <w:spacing w:after="0" w:line="259" w:lineRule="auto"/>
        <w:ind w:left="47" w:firstLine="0"/>
        <w:jc w:val="center"/>
      </w:pPr>
      <w:r>
        <w:rPr>
          <w:b/>
        </w:rPr>
        <w:t xml:space="preserve"> </w:t>
      </w:r>
    </w:p>
    <w:p w14:paraId="45DE5342" w14:textId="77777777" w:rsidR="00521ACF" w:rsidRDefault="003D02AA">
      <w:pPr>
        <w:pStyle w:val="Ttulo1"/>
        <w:ind w:left="448" w:right="441"/>
      </w:pPr>
      <w:r>
        <w:t xml:space="preserve">CAPÍTULO I IMPUESTO PREDIAL </w:t>
      </w:r>
    </w:p>
    <w:p w14:paraId="7D2CDD2B" w14:textId="77777777" w:rsidR="00521ACF" w:rsidRDefault="003D02AA">
      <w:pPr>
        <w:spacing w:after="0" w:line="259" w:lineRule="auto"/>
        <w:ind w:left="0" w:firstLine="0"/>
        <w:jc w:val="left"/>
      </w:pPr>
      <w:r>
        <w:t xml:space="preserve"> </w:t>
      </w:r>
    </w:p>
    <w:p w14:paraId="3D2DC4CA" w14:textId="77777777" w:rsidR="00521ACF" w:rsidRDefault="003D02AA">
      <w:pPr>
        <w:spacing w:after="129"/>
        <w:ind w:right="6"/>
      </w:pPr>
      <w:r>
        <w:rPr>
          <w:b/>
        </w:rPr>
        <w:t xml:space="preserve">Artículo 9. </w:t>
      </w:r>
      <w:r>
        <w:t xml:space="preserve">Es impuesto predial la carga con carácter general y obligatorio, para personas físicas y morales que se encuentren en los siguientes supuestos: </w:t>
      </w:r>
    </w:p>
    <w:p w14:paraId="1FE35120" w14:textId="77777777" w:rsidR="00521ACF" w:rsidRDefault="003D02AA">
      <w:pPr>
        <w:numPr>
          <w:ilvl w:val="0"/>
          <w:numId w:val="5"/>
        </w:numPr>
        <w:spacing w:after="126"/>
        <w:ind w:right="6" w:hanging="348"/>
      </w:pPr>
      <w:r>
        <w:t xml:space="preserve">Los propietarios, poseedores civiles o precarios de predios urbanos y rústicos. </w:t>
      </w:r>
    </w:p>
    <w:p w14:paraId="6EAC06FF" w14:textId="77777777" w:rsidR="00521ACF" w:rsidRDefault="003D02AA">
      <w:pPr>
        <w:numPr>
          <w:ilvl w:val="0"/>
          <w:numId w:val="5"/>
        </w:numPr>
        <w:spacing w:after="127"/>
        <w:ind w:right="6" w:hanging="348"/>
      </w:pPr>
      <w:r>
        <w:t xml:space="preserve">Los propietarios de solares urbanos, en los núcleos de población ejidal o comunal. </w:t>
      </w:r>
    </w:p>
    <w:p w14:paraId="589564B0" w14:textId="77777777" w:rsidR="00521ACF" w:rsidRDefault="003D02AA">
      <w:pPr>
        <w:numPr>
          <w:ilvl w:val="0"/>
          <w:numId w:val="5"/>
        </w:numPr>
        <w:ind w:right="6" w:hanging="348"/>
      </w:pPr>
      <w:r>
        <w:t xml:space="preserve">Todas las construcciones permanentes edificadas sobre los predios ubicados en el territorio municipal. </w:t>
      </w:r>
    </w:p>
    <w:p w14:paraId="76449E1C" w14:textId="77777777" w:rsidR="00521ACF" w:rsidRDefault="003D02AA">
      <w:pPr>
        <w:spacing w:after="0" w:line="259" w:lineRule="auto"/>
        <w:ind w:left="0" w:firstLine="0"/>
        <w:jc w:val="left"/>
      </w:pPr>
      <w:r>
        <w:t xml:space="preserve"> </w:t>
      </w:r>
    </w:p>
    <w:p w14:paraId="417280C6" w14:textId="77777777" w:rsidR="00521ACF" w:rsidRDefault="003D02AA">
      <w:pPr>
        <w:ind w:right="6"/>
      </w:pPr>
      <w:r>
        <w:rPr>
          <w:b/>
        </w:rPr>
        <w:t xml:space="preserve">Artículo 10. </w:t>
      </w:r>
      <w:r>
        <w:t xml:space="preserve">El objeto es la contribución por la propiedad o posesión de los predios urbanos y rústicos ubicados en el territorio del Municipio y de las construcciones permanentes edificadas sobre los mismos. </w:t>
      </w:r>
    </w:p>
    <w:p w14:paraId="60C2F548" w14:textId="77777777" w:rsidR="00521ACF" w:rsidRDefault="003D02AA">
      <w:pPr>
        <w:spacing w:after="0" w:line="259" w:lineRule="auto"/>
        <w:ind w:left="0" w:firstLine="0"/>
        <w:jc w:val="left"/>
      </w:pPr>
      <w:r>
        <w:t xml:space="preserve"> </w:t>
      </w:r>
    </w:p>
    <w:p w14:paraId="3248C4B1" w14:textId="77777777" w:rsidR="00521ACF" w:rsidRDefault="003D02AA">
      <w:pPr>
        <w:ind w:right="6"/>
      </w:pPr>
      <w:r>
        <w:rPr>
          <w:b/>
        </w:rPr>
        <w:t xml:space="preserve">Artículo 11. </w:t>
      </w:r>
      <w:r>
        <w:t xml:space="preserve">El impuesto predial se causará y pagará, de conformidad con las tasas siguientes: </w:t>
      </w:r>
    </w:p>
    <w:p w14:paraId="2CAE859B" w14:textId="77777777" w:rsidR="00521ACF" w:rsidRDefault="003D02AA">
      <w:pPr>
        <w:spacing w:after="0" w:line="259" w:lineRule="auto"/>
        <w:ind w:left="0" w:firstLine="0"/>
        <w:jc w:val="left"/>
      </w:pPr>
      <w:r>
        <w:t xml:space="preserve"> </w:t>
      </w:r>
    </w:p>
    <w:p w14:paraId="3E4853D7" w14:textId="77777777" w:rsidR="00521ACF" w:rsidRDefault="003D02AA">
      <w:pPr>
        <w:numPr>
          <w:ilvl w:val="0"/>
          <w:numId w:val="6"/>
        </w:numPr>
        <w:ind w:left="777" w:hanging="283"/>
      </w:pPr>
      <w:r>
        <w:rPr>
          <w:b/>
        </w:rPr>
        <w:t xml:space="preserve">PREDIOS URBANOS: </w:t>
      </w:r>
    </w:p>
    <w:p w14:paraId="77C53259" w14:textId="77777777" w:rsidR="00521ACF" w:rsidRDefault="003D02AA">
      <w:pPr>
        <w:spacing w:after="0" w:line="259" w:lineRule="auto"/>
        <w:ind w:left="1146" w:firstLine="0"/>
        <w:jc w:val="left"/>
      </w:pPr>
      <w:r>
        <w:t xml:space="preserve"> </w:t>
      </w:r>
    </w:p>
    <w:p w14:paraId="632978F7" w14:textId="77777777" w:rsidR="00521ACF" w:rsidRDefault="003D02AA">
      <w:pPr>
        <w:numPr>
          <w:ilvl w:val="1"/>
          <w:numId w:val="6"/>
        </w:numPr>
        <w:spacing w:after="123"/>
        <w:ind w:left="937" w:right="6" w:hanging="227"/>
      </w:pPr>
      <w:r>
        <w:t xml:space="preserve">Edificados, 2.1 al millar anual. </w:t>
      </w:r>
    </w:p>
    <w:p w14:paraId="491286A7" w14:textId="77777777" w:rsidR="00521ACF" w:rsidRDefault="003D02AA">
      <w:pPr>
        <w:numPr>
          <w:ilvl w:val="1"/>
          <w:numId w:val="6"/>
        </w:numPr>
        <w:ind w:left="937" w:right="6" w:hanging="227"/>
      </w:pPr>
      <w:r>
        <w:t xml:space="preserve">No edificados, 3.5 al millar anual. </w:t>
      </w:r>
    </w:p>
    <w:p w14:paraId="66C49639" w14:textId="77777777" w:rsidR="00521ACF" w:rsidRDefault="003D02AA">
      <w:pPr>
        <w:spacing w:after="0" w:line="259" w:lineRule="auto"/>
        <w:ind w:left="0" w:firstLine="0"/>
        <w:jc w:val="left"/>
      </w:pPr>
      <w:r>
        <w:t xml:space="preserve"> </w:t>
      </w:r>
    </w:p>
    <w:p w14:paraId="1EC3F595" w14:textId="77777777" w:rsidR="00521ACF" w:rsidRDefault="003D02AA">
      <w:pPr>
        <w:numPr>
          <w:ilvl w:val="0"/>
          <w:numId w:val="6"/>
        </w:numPr>
        <w:ind w:left="777" w:hanging="283"/>
      </w:pPr>
      <w:r>
        <w:rPr>
          <w:b/>
        </w:rPr>
        <w:t xml:space="preserve">PREDIOS RÚSTICOS: </w:t>
      </w:r>
    </w:p>
    <w:p w14:paraId="5EB105AE" w14:textId="77777777" w:rsidR="00521ACF" w:rsidRDefault="003D02AA">
      <w:pPr>
        <w:spacing w:after="0" w:line="259" w:lineRule="auto"/>
        <w:ind w:left="1146" w:firstLine="0"/>
        <w:jc w:val="left"/>
      </w:pPr>
      <w:r>
        <w:rPr>
          <w:b/>
        </w:rPr>
        <w:t xml:space="preserve"> </w:t>
      </w:r>
    </w:p>
    <w:p w14:paraId="4833D906" w14:textId="77777777" w:rsidR="00521ACF" w:rsidRDefault="003D02AA">
      <w:pPr>
        <w:numPr>
          <w:ilvl w:val="1"/>
          <w:numId w:val="6"/>
        </w:numPr>
        <w:ind w:left="937" w:right="6" w:hanging="227"/>
      </w:pPr>
      <w:r>
        <w:t xml:space="preserve">1.58 al millar anual. </w:t>
      </w:r>
    </w:p>
    <w:p w14:paraId="08199BD7" w14:textId="77777777" w:rsidR="00521ACF" w:rsidRDefault="003D02AA">
      <w:pPr>
        <w:spacing w:after="0" w:line="259" w:lineRule="auto"/>
        <w:ind w:left="0" w:firstLine="0"/>
        <w:jc w:val="left"/>
      </w:pPr>
      <w:r>
        <w:lastRenderedPageBreak/>
        <w:t xml:space="preserve"> </w:t>
      </w:r>
    </w:p>
    <w:p w14:paraId="597C46B8" w14:textId="77777777" w:rsidR="00521ACF" w:rsidRDefault="003D02AA">
      <w:pPr>
        <w:ind w:right="6"/>
      </w:pPr>
      <w:r>
        <w:t xml:space="preserve">Cuando no sea posible aplicar lo dispuesto en el primer párrafo de este artículo, la base para el cobro del impuesto se podrá fijar tomando en cuenta el valor catastral de los predios y de las construcciones, si las hubiere, de conformidad con lo que señala el artículo 177 del Código Financiero. </w:t>
      </w:r>
    </w:p>
    <w:p w14:paraId="0FB1E2DA" w14:textId="77777777" w:rsidR="00521ACF" w:rsidRDefault="003D02AA">
      <w:pPr>
        <w:spacing w:after="0" w:line="259" w:lineRule="auto"/>
        <w:ind w:left="0" w:firstLine="0"/>
        <w:jc w:val="left"/>
      </w:pPr>
      <w:r>
        <w:t xml:space="preserve"> </w:t>
      </w:r>
    </w:p>
    <w:p w14:paraId="36588F27" w14:textId="77777777" w:rsidR="00521ACF" w:rsidRDefault="003D02AA">
      <w:pPr>
        <w:ind w:right="6"/>
      </w:pPr>
      <w:r>
        <w:rPr>
          <w:b/>
        </w:rPr>
        <w:t xml:space="preserve">Artículo 12. </w:t>
      </w:r>
      <w:r>
        <w:t xml:space="preserve">Si al aplicar las tasas anteriores en predios urbanos resultare un impuesto anual inferior a 2.12 UMA, se cobrará esta cantidad como mínimo anual; en predios rústicos, la cuota mínima anual será de 1.22 UMA. </w:t>
      </w:r>
    </w:p>
    <w:p w14:paraId="7E78895B" w14:textId="77777777" w:rsidR="00521ACF" w:rsidRDefault="003D02AA">
      <w:pPr>
        <w:ind w:right="6"/>
      </w:pPr>
      <w:r>
        <w:t xml:space="preserve">En los casos de vivienda de interés social y popular definidas en el artículo 210 del Código Financiero, se considerará una reducción del 50 por ciento del impuesto, siempre y cuando el resultado sea superior a la cuota mínima señalada en el párrafo anterior y se demuestre que el propietario reside en la propiedad objeto del impuesto. </w:t>
      </w:r>
    </w:p>
    <w:p w14:paraId="713A5F1E" w14:textId="77777777" w:rsidR="00521ACF" w:rsidRDefault="003D02AA">
      <w:pPr>
        <w:spacing w:after="0" w:line="259" w:lineRule="auto"/>
        <w:ind w:left="0" w:firstLine="0"/>
        <w:jc w:val="left"/>
      </w:pPr>
      <w:r>
        <w:t xml:space="preserve"> </w:t>
      </w:r>
    </w:p>
    <w:p w14:paraId="675FF3DD" w14:textId="77777777" w:rsidR="00521ACF" w:rsidRDefault="003D02AA">
      <w:pPr>
        <w:ind w:right="6"/>
      </w:pPr>
      <w:r>
        <w:t xml:space="preserve">En los casos en que haya transmisión de bienes y éstos se manejen con valores superiores a los que se tienen registrados en la base de datos, se cobrarán las diferencias de impuesto predial que resulten. </w:t>
      </w:r>
    </w:p>
    <w:p w14:paraId="671B49C3" w14:textId="77777777" w:rsidR="00521ACF" w:rsidRDefault="003D02AA">
      <w:pPr>
        <w:spacing w:after="0" w:line="259" w:lineRule="auto"/>
        <w:ind w:left="0" w:firstLine="0"/>
        <w:jc w:val="left"/>
      </w:pPr>
      <w:r>
        <w:t xml:space="preserve"> </w:t>
      </w:r>
    </w:p>
    <w:p w14:paraId="1CE9ADEF" w14:textId="77777777" w:rsidR="00521ACF" w:rsidRDefault="003D02AA">
      <w:pPr>
        <w:ind w:right="6"/>
      </w:pPr>
      <w:r>
        <w:rPr>
          <w:b/>
        </w:rPr>
        <w:t xml:space="preserve">Artículo 13. </w:t>
      </w:r>
      <w:r>
        <w:t xml:space="preserve">Las tierras destinadas al asentamiento humano, en el régimen ejidal y/o comunal, la base de este impuesto se determinará en razón de la superficie construida para casa habitación. </w:t>
      </w:r>
    </w:p>
    <w:p w14:paraId="4BC27979" w14:textId="77777777" w:rsidR="00521ACF" w:rsidRDefault="003D02AA">
      <w:pPr>
        <w:spacing w:after="0" w:line="259" w:lineRule="auto"/>
        <w:ind w:left="0" w:firstLine="0"/>
        <w:jc w:val="left"/>
      </w:pPr>
      <w:r>
        <w:t xml:space="preserve"> </w:t>
      </w:r>
    </w:p>
    <w:p w14:paraId="7EBAF404" w14:textId="77777777" w:rsidR="00521ACF" w:rsidRDefault="003D02AA">
      <w:pPr>
        <w:ind w:right="6"/>
      </w:pPr>
      <w:r>
        <w:rPr>
          <w:b/>
        </w:rPr>
        <w:t xml:space="preserve">Artículo 14. </w:t>
      </w:r>
      <w:r>
        <w:t xml:space="preserve">El plazo para el pago de este impuesto, vencerá el último día hábil del mes de marzo del año fiscal de que se trate. </w:t>
      </w:r>
    </w:p>
    <w:p w14:paraId="65302E38" w14:textId="77777777" w:rsidR="00521ACF" w:rsidRDefault="003D02AA">
      <w:pPr>
        <w:spacing w:after="0" w:line="259" w:lineRule="auto"/>
        <w:ind w:left="0" w:firstLine="0"/>
        <w:jc w:val="left"/>
      </w:pPr>
      <w:r>
        <w:t xml:space="preserve"> </w:t>
      </w:r>
    </w:p>
    <w:p w14:paraId="046A026C" w14:textId="77777777" w:rsidR="00521ACF" w:rsidRDefault="003D02AA">
      <w:pPr>
        <w:ind w:right="6"/>
      </w:pPr>
      <w:r>
        <w:t xml:space="preserve">Los pagos que se realicen de forma extemporánea deberán cubrirse conjuntamente con sus accesorios conforme a lo establecido en el artículo 223 del Código Financiero. </w:t>
      </w:r>
    </w:p>
    <w:p w14:paraId="71EBA82C" w14:textId="77777777" w:rsidR="00521ACF" w:rsidRDefault="003D02AA">
      <w:pPr>
        <w:spacing w:after="0" w:line="259" w:lineRule="auto"/>
        <w:ind w:left="0" w:firstLine="0"/>
        <w:jc w:val="left"/>
      </w:pPr>
      <w:r>
        <w:t xml:space="preserve"> </w:t>
      </w:r>
    </w:p>
    <w:p w14:paraId="789F9000" w14:textId="77777777" w:rsidR="00521ACF" w:rsidRDefault="003D02AA">
      <w:pPr>
        <w:ind w:right="6"/>
      </w:pPr>
      <w:r>
        <w:rPr>
          <w:b/>
        </w:rPr>
        <w:t xml:space="preserve">Artículo 15. </w:t>
      </w:r>
      <w:r>
        <w:t xml:space="preserve">Para la determinación del impuesto de predios cuya venta se opere mediante el sistema de fraccionamientos, se aplicarán las tasas correspondientes en términos del artículo 12 párrafo segundo de esta Ley. </w:t>
      </w:r>
    </w:p>
    <w:p w14:paraId="1C643F1F" w14:textId="77777777" w:rsidR="00521ACF" w:rsidRDefault="003D02AA">
      <w:pPr>
        <w:spacing w:after="0" w:line="259" w:lineRule="auto"/>
        <w:ind w:left="0" w:firstLine="0"/>
        <w:jc w:val="left"/>
      </w:pPr>
      <w:r>
        <w:t xml:space="preserve"> </w:t>
      </w:r>
    </w:p>
    <w:p w14:paraId="4CD64A20" w14:textId="77777777" w:rsidR="00521ACF" w:rsidRDefault="003D02AA">
      <w:pPr>
        <w:ind w:right="6"/>
      </w:pPr>
      <w:r>
        <w:rPr>
          <w:b/>
        </w:rPr>
        <w:t xml:space="preserve">Artículo 16. </w:t>
      </w:r>
      <w:r>
        <w:t xml:space="preserve">Los sujetos del impuesto a que se refiere el artículo anterior, pagarán su impuesto por cada lote o fracción, sujetándose a lo establecido en el artículo 190 del Código Financiero. </w:t>
      </w:r>
    </w:p>
    <w:p w14:paraId="53E67A80" w14:textId="77777777" w:rsidR="00521ACF" w:rsidRDefault="003D02AA">
      <w:pPr>
        <w:spacing w:after="0" w:line="259" w:lineRule="auto"/>
        <w:ind w:left="0" w:firstLine="0"/>
        <w:jc w:val="left"/>
      </w:pPr>
      <w:r>
        <w:t xml:space="preserve"> </w:t>
      </w:r>
    </w:p>
    <w:p w14:paraId="4BF66846" w14:textId="77777777" w:rsidR="00521ACF" w:rsidRDefault="003D02AA">
      <w:pPr>
        <w:ind w:right="6"/>
      </w:pPr>
      <w:r>
        <w:rPr>
          <w:b/>
        </w:rPr>
        <w:t xml:space="preserve">Artículo 17. </w:t>
      </w:r>
      <w:r>
        <w:t xml:space="preserve">El valor de los predios destinados a uso industrial, empresarial o comercial serán fijados conforme lo disponen el Código Financiero y demás Leyes aplicables en la materia, conforme al valor que resulte más alto del de operación, el catastral o el comercial. </w:t>
      </w:r>
    </w:p>
    <w:p w14:paraId="470B3539" w14:textId="77777777" w:rsidR="00521ACF" w:rsidRDefault="003D02AA">
      <w:pPr>
        <w:spacing w:after="0" w:line="259" w:lineRule="auto"/>
        <w:ind w:left="0" w:firstLine="0"/>
        <w:jc w:val="left"/>
      </w:pPr>
      <w:r>
        <w:t xml:space="preserve"> </w:t>
      </w:r>
    </w:p>
    <w:p w14:paraId="1405A5D9" w14:textId="77777777" w:rsidR="00521ACF" w:rsidRDefault="003D02AA">
      <w:pPr>
        <w:ind w:right="6"/>
      </w:pPr>
      <w:r>
        <w:rPr>
          <w:b/>
        </w:rPr>
        <w:t xml:space="preserve">Artículo 18. </w:t>
      </w:r>
      <w:r>
        <w:t xml:space="preserve">Tratándose de predios ejidales y/o comunales urbanos, se tributará de conformidad con lo establecido en el artículo 11, fracción I, de esta Ley. </w:t>
      </w:r>
    </w:p>
    <w:p w14:paraId="37B83D04" w14:textId="77777777" w:rsidR="00521ACF" w:rsidRDefault="003D02AA">
      <w:pPr>
        <w:spacing w:after="0" w:line="259" w:lineRule="auto"/>
        <w:ind w:left="0" w:firstLine="0"/>
        <w:jc w:val="left"/>
      </w:pPr>
      <w:r>
        <w:t xml:space="preserve"> </w:t>
      </w:r>
    </w:p>
    <w:p w14:paraId="32098B5C" w14:textId="77777777" w:rsidR="00521ACF" w:rsidRDefault="003D02AA">
      <w:pPr>
        <w:ind w:right="6"/>
      </w:pPr>
      <w:r>
        <w:rPr>
          <w:b/>
        </w:rPr>
        <w:t xml:space="preserve">Artículo 19. </w:t>
      </w:r>
      <w:r>
        <w:t xml:space="preserve">Para subsidios y exenciones en el impuesto predial se sujetará a lo siguiente: </w:t>
      </w:r>
    </w:p>
    <w:p w14:paraId="33341826" w14:textId="77777777" w:rsidR="00521ACF" w:rsidRDefault="003D02AA">
      <w:pPr>
        <w:spacing w:after="0" w:line="259" w:lineRule="auto"/>
        <w:ind w:left="0" w:firstLine="0"/>
        <w:jc w:val="left"/>
      </w:pPr>
      <w:r>
        <w:t xml:space="preserve"> </w:t>
      </w:r>
    </w:p>
    <w:p w14:paraId="708F2778" w14:textId="77777777" w:rsidR="00521ACF" w:rsidRDefault="003D02AA">
      <w:pPr>
        <w:numPr>
          <w:ilvl w:val="0"/>
          <w:numId w:val="7"/>
        </w:numPr>
        <w:ind w:right="6" w:hanging="567"/>
      </w:pPr>
      <w:r>
        <w:t xml:space="preserve">Los propietarios de predios urbanos que tengan la calidad de pensionados, jubilados, viudas en situación precaria, adultos mayores, madres solteras y personas discapacitadas, que acrediten la calidad en que se encuentran, tendrán un descuento y cubrirán únicamente el 50 por ciento de la cuota que les corresponda, única y exclusivamente respecto de la casa habitación en que tenga señalado su domicilio, previo acuerdo del Ayuntamiento que lo autorice. </w:t>
      </w:r>
    </w:p>
    <w:p w14:paraId="3EEA133D" w14:textId="77777777" w:rsidR="00521ACF" w:rsidRDefault="003D02AA">
      <w:pPr>
        <w:spacing w:after="0" w:line="259" w:lineRule="auto"/>
        <w:ind w:left="284" w:firstLine="0"/>
        <w:jc w:val="left"/>
      </w:pPr>
      <w:r>
        <w:t xml:space="preserve"> </w:t>
      </w:r>
    </w:p>
    <w:p w14:paraId="34F0F3B0" w14:textId="77777777" w:rsidR="00521ACF" w:rsidRDefault="003D02AA">
      <w:pPr>
        <w:numPr>
          <w:ilvl w:val="0"/>
          <w:numId w:val="7"/>
        </w:numPr>
        <w:ind w:right="6" w:hanging="567"/>
      </w:pPr>
      <w:r>
        <w:t xml:space="preserve">Los propietarios o poseedores de predios destinados a actividades agropecuarias, avícolas o forestales, que durante el ejercicio fiscal del año 2022 regularicen de manera espontánea sus inmuebles mediante su inscripción en los padrones correspondientes, no pagarán el monto del impuesto predial a su cargo por ejercicios anteriores, ni los accesorios legales causados. </w:t>
      </w:r>
    </w:p>
    <w:p w14:paraId="1AC16954" w14:textId="77777777" w:rsidR="00521ACF" w:rsidRDefault="003D02AA">
      <w:pPr>
        <w:spacing w:after="0" w:line="259" w:lineRule="auto"/>
        <w:ind w:left="284" w:firstLine="0"/>
        <w:jc w:val="left"/>
      </w:pPr>
      <w:r>
        <w:t xml:space="preserve"> </w:t>
      </w:r>
    </w:p>
    <w:p w14:paraId="08F26C73" w14:textId="77777777" w:rsidR="00521ACF" w:rsidRDefault="003D02AA">
      <w:pPr>
        <w:numPr>
          <w:ilvl w:val="0"/>
          <w:numId w:val="7"/>
        </w:numPr>
        <w:ind w:right="6" w:hanging="567"/>
      </w:pPr>
      <w:r>
        <w:t xml:space="preserve">Los contribuyentes del impuesto predial que se presenten espontáneamente a regularizar su situación fiscal, que tengan adeudos a su cargo causados en el ejercicio fiscal de 2021 y anteriores, gozarán durante los meses de enero a marzo del año 2022, un descuento del 30 por ciento en los recargos que se hubiesen generado. </w:t>
      </w:r>
    </w:p>
    <w:p w14:paraId="57371C57" w14:textId="77777777" w:rsidR="00521ACF" w:rsidRDefault="003D02AA">
      <w:pPr>
        <w:spacing w:after="0" w:line="259" w:lineRule="auto"/>
        <w:ind w:left="284" w:firstLine="0"/>
        <w:jc w:val="left"/>
      </w:pPr>
      <w:r>
        <w:t xml:space="preserve"> </w:t>
      </w:r>
    </w:p>
    <w:p w14:paraId="78472805" w14:textId="77777777" w:rsidR="00521ACF" w:rsidRDefault="003D02AA">
      <w:pPr>
        <w:numPr>
          <w:ilvl w:val="0"/>
          <w:numId w:val="7"/>
        </w:numPr>
        <w:ind w:right="6" w:hanging="567"/>
      </w:pPr>
      <w:r>
        <w:t>Al dar de</w:t>
      </w:r>
      <w:r>
        <w:rPr>
          <w:b/>
        </w:rPr>
        <w:t xml:space="preserve"> </w:t>
      </w:r>
      <w:r>
        <w:t xml:space="preserve">alta un predio oculto en el padrón municipal, el solicitante pagará de conformidad con el artículo 31 Bis de la Ley de Catastro del Estado de Tlaxcala. </w:t>
      </w:r>
    </w:p>
    <w:p w14:paraId="5CD72FAA" w14:textId="77777777" w:rsidR="00521ACF" w:rsidRDefault="003D02AA">
      <w:pPr>
        <w:spacing w:after="0" w:line="259" w:lineRule="auto"/>
        <w:ind w:left="568" w:firstLine="0"/>
        <w:jc w:val="left"/>
      </w:pPr>
      <w:r>
        <w:lastRenderedPageBreak/>
        <w:t xml:space="preserve"> </w:t>
      </w:r>
    </w:p>
    <w:p w14:paraId="464C83AB" w14:textId="77777777" w:rsidR="00521ACF" w:rsidRDefault="003D02AA">
      <w:pPr>
        <w:ind w:right="6"/>
      </w:pPr>
      <w:r>
        <w:rPr>
          <w:b/>
        </w:rPr>
        <w:t xml:space="preserve">Artículo 20. </w:t>
      </w:r>
      <w:r>
        <w:t xml:space="preserve">En todo caso, el monto anual del impuesto predial a pagar durante el ejercicio fiscal del año 2022, no podrá ser inferior al monto pagado en el ejercicio fiscal del año 2021, a excepción de lo establecido en los artículos 11 y 18, de esta Ley. </w:t>
      </w:r>
    </w:p>
    <w:p w14:paraId="00641B14" w14:textId="77777777" w:rsidR="00521ACF" w:rsidRDefault="003D02AA">
      <w:pPr>
        <w:spacing w:after="0" w:line="259" w:lineRule="auto"/>
        <w:ind w:left="47" w:firstLine="0"/>
        <w:jc w:val="center"/>
      </w:pPr>
      <w:r>
        <w:rPr>
          <w:b/>
        </w:rPr>
        <w:t xml:space="preserve"> </w:t>
      </w:r>
    </w:p>
    <w:p w14:paraId="1B6F8D95" w14:textId="77777777" w:rsidR="00521ACF" w:rsidRDefault="003D02AA">
      <w:pPr>
        <w:spacing w:after="0" w:line="259" w:lineRule="auto"/>
        <w:ind w:left="47" w:firstLine="0"/>
        <w:jc w:val="center"/>
      </w:pPr>
      <w:r>
        <w:rPr>
          <w:b/>
        </w:rPr>
        <w:t xml:space="preserve"> </w:t>
      </w:r>
    </w:p>
    <w:p w14:paraId="21975344" w14:textId="77777777" w:rsidR="00521ACF" w:rsidRDefault="003D02AA">
      <w:pPr>
        <w:spacing w:after="0" w:line="259" w:lineRule="auto"/>
        <w:ind w:left="47" w:firstLine="0"/>
        <w:jc w:val="center"/>
      </w:pPr>
      <w:r>
        <w:rPr>
          <w:b/>
        </w:rPr>
        <w:t xml:space="preserve"> </w:t>
      </w:r>
    </w:p>
    <w:p w14:paraId="45621A2A" w14:textId="77777777" w:rsidR="00521ACF" w:rsidRDefault="003D02AA">
      <w:pPr>
        <w:pStyle w:val="Ttulo1"/>
        <w:ind w:left="448" w:right="441"/>
      </w:pPr>
      <w:r>
        <w:t xml:space="preserve">CAPÍTULO II DEL IMPUESTO SOBRE TRANSMISIÓN DE BIENES INMUEBLES </w:t>
      </w:r>
    </w:p>
    <w:p w14:paraId="5F929B84" w14:textId="77777777" w:rsidR="00521ACF" w:rsidRDefault="003D02AA">
      <w:pPr>
        <w:spacing w:after="0" w:line="259" w:lineRule="auto"/>
        <w:ind w:left="0" w:firstLine="0"/>
        <w:jc w:val="left"/>
      </w:pPr>
      <w:r>
        <w:t xml:space="preserve"> </w:t>
      </w:r>
    </w:p>
    <w:p w14:paraId="16650420" w14:textId="77777777" w:rsidR="00521ACF" w:rsidRDefault="003D02AA">
      <w:pPr>
        <w:ind w:right="6"/>
      </w:pPr>
      <w:r>
        <w:rPr>
          <w:b/>
        </w:rPr>
        <w:t xml:space="preserve">Artículo 21. </w:t>
      </w:r>
      <w:r>
        <w:t xml:space="preserve">El impuesto sobre transmisión de bienes inmuebles, se causará por la celebración de los actos a que se refiere el Título Sexto, Capítulo II, del Código Financiero, incluyendo la cesión de derechos de posesión y la disolución de copropiedad. </w:t>
      </w:r>
    </w:p>
    <w:p w14:paraId="3C5C0C0D" w14:textId="77777777" w:rsidR="00521ACF" w:rsidRDefault="003D02AA">
      <w:pPr>
        <w:spacing w:after="0" w:line="259" w:lineRule="auto"/>
        <w:ind w:left="0" w:firstLine="0"/>
        <w:jc w:val="left"/>
      </w:pPr>
      <w:r>
        <w:t xml:space="preserve"> </w:t>
      </w:r>
    </w:p>
    <w:p w14:paraId="3247330E" w14:textId="77777777" w:rsidR="00521ACF" w:rsidRDefault="003D02AA">
      <w:pPr>
        <w:numPr>
          <w:ilvl w:val="0"/>
          <w:numId w:val="8"/>
        </w:numPr>
        <w:spacing w:after="117"/>
        <w:ind w:right="6" w:hanging="424"/>
      </w:pPr>
      <w:r>
        <w:t xml:space="preserve">Son sujetos de este impuesto, los propietarios o poseedores de bienes inmuebles que se encuentren en el territorio del Municipio, que sean objeto de la transmisión de propiedad o posesión y disolución de copropiedad. </w:t>
      </w:r>
    </w:p>
    <w:p w14:paraId="707E5BE0" w14:textId="77777777" w:rsidR="00521ACF" w:rsidRDefault="003D02AA">
      <w:pPr>
        <w:numPr>
          <w:ilvl w:val="0"/>
          <w:numId w:val="8"/>
        </w:numPr>
        <w:spacing w:after="113"/>
        <w:ind w:right="6" w:hanging="424"/>
      </w:pPr>
      <w:r>
        <w:t xml:space="preserve">La base del impuesto será el valor que resulte de aplicar lo señalado en el artículo 208, del Código Financiero. </w:t>
      </w:r>
    </w:p>
    <w:p w14:paraId="3A979EA1" w14:textId="77777777" w:rsidR="00521ACF" w:rsidRDefault="003D02AA">
      <w:pPr>
        <w:numPr>
          <w:ilvl w:val="0"/>
          <w:numId w:val="8"/>
        </w:numPr>
        <w:spacing w:after="114"/>
        <w:ind w:right="6" w:hanging="424"/>
      </w:pPr>
      <w:r>
        <w:t xml:space="preserve">Este impuesto se pagará conforme al artículo 209 Bis, del Código Financiero. </w:t>
      </w:r>
    </w:p>
    <w:p w14:paraId="65AD62DF" w14:textId="77777777" w:rsidR="00521ACF" w:rsidRDefault="003D02AA">
      <w:pPr>
        <w:numPr>
          <w:ilvl w:val="0"/>
          <w:numId w:val="8"/>
        </w:numPr>
        <w:spacing w:after="117"/>
        <w:ind w:right="6" w:hanging="424"/>
      </w:pPr>
      <w:r>
        <w:t xml:space="preserve">En los casos de viviendas de interés social y popular, definidas en el artículo 210 del Código Financiero, la reducción será de 10.74 UMA elevada al año. </w:t>
      </w:r>
    </w:p>
    <w:p w14:paraId="47B703CA" w14:textId="77777777" w:rsidR="00521ACF" w:rsidRDefault="003D02AA">
      <w:pPr>
        <w:numPr>
          <w:ilvl w:val="0"/>
          <w:numId w:val="8"/>
        </w:numPr>
        <w:spacing w:after="117"/>
        <w:ind w:right="6" w:hanging="424"/>
      </w:pPr>
      <w:r>
        <w:t xml:space="preserve">Si al aplicar las reducciones anteriores a la base, resultare un impuesto inferior a 4.19 UMA o no resultare, se cobrará esta cantidad como mínimo de traslado de dominio. </w:t>
      </w:r>
    </w:p>
    <w:p w14:paraId="5319431C" w14:textId="77777777" w:rsidR="00521ACF" w:rsidRDefault="003D02AA">
      <w:pPr>
        <w:numPr>
          <w:ilvl w:val="0"/>
          <w:numId w:val="8"/>
        </w:numPr>
        <w:spacing w:after="114"/>
        <w:ind w:right="6" w:hanging="424"/>
      </w:pPr>
      <w:r>
        <w:t xml:space="preserve">Por la contestación de avisos notariales, se cobrará 8.5 UMA. </w:t>
      </w:r>
    </w:p>
    <w:p w14:paraId="0B306423" w14:textId="77777777" w:rsidR="00521ACF" w:rsidRDefault="003D02AA">
      <w:pPr>
        <w:numPr>
          <w:ilvl w:val="0"/>
          <w:numId w:val="8"/>
        </w:numPr>
        <w:ind w:right="6" w:hanging="424"/>
      </w:pPr>
      <w:r>
        <w:t xml:space="preserve">Notificación de predios, segregación o lotificación de predios, rectificación de medidas, rectificación de vientos, erección de construcción, régimen de propiedad en condominio y disolución de copropiedad y renuncia, cancelación o extinción de usufructo, y los actos señalados en el artículo 203, del Código Financiero. </w:t>
      </w:r>
    </w:p>
    <w:p w14:paraId="5A7E59D2" w14:textId="77777777" w:rsidR="00521ACF" w:rsidRDefault="003D02AA">
      <w:pPr>
        <w:spacing w:after="0" w:line="259" w:lineRule="auto"/>
        <w:ind w:left="0" w:firstLine="0"/>
        <w:jc w:val="left"/>
      </w:pPr>
      <w:r>
        <w:t xml:space="preserve"> </w:t>
      </w:r>
    </w:p>
    <w:p w14:paraId="3C48B597" w14:textId="77777777" w:rsidR="00521ACF" w:rsidRDefault="003D02AA">
      <w:pPr>
        <w:ind w:right="6"/>
      </w:pPr>
      <w:r>
        <w:t xml:space="preserve">Lo anterior es aplicable aun presentando un aviso notarial en el que se contemplen dos o más actos. Por cada acto de los enunciados anteriormente, se cobrarán 1.93 UMA. </w:t>
      </w:r>
    </w:p>
    <w:p w14:paraId="4C6B35B3" w14:textId="77777777" w:rsidR="00521ACF" w:rsidRDefault="003D02AA">
      <w:pPr>
        <w:spacing w:after="0" w:line="259" w:lineRule="auto"/>
        <w:ind w:left="0" w:firstLine="0"/>
        <w:jc w:val="left"/>
      </w:pPr>
      <w:r>
        <w:t xml:space="preserve"> </w:t>
      </w:r>
    </w:p>
    <w:p w14:paraId="47F7F7AF" w14:textId="77777777" w:rsidR="00521ACF" w:rsidRDefault="003D02AA">
      <w:pPr>
        <w:ind w:right="6"/>
      </w:pPr>
      <w:r>
        <w:rPr>
          <w:b/>
        </w:rPr>
        <w:t xml:space="preserve">Artículo 22. </w:t>
      </w:r>
      <w:r>
        <w:t xml:space="preserve">El plazo para la liquidación del impuesto según lo mencionado en el artículo anterior, será conforme a lo establecido en el artículo 211, del Código Financiero. </w:t>
      </w:r>
    </w:p>
    <w:p w14:paraId="0EE5BE62" w14:textId="77777777" w:rsidR="00521ACF" w:rsidRDefault="003D02AA">
      <w:pPr>
        <w:spacing w:after="0" w:line="259" w:lineRule="auto"/>
        <w:ind w:left="0" w:firstLine="0"/>
        <w:jc w:val="left"/>
      </w:pPr>
      <w:r>
        <w:t xml:space="preserve"> </w:t>
      </w:r>
    </w:p>
    <w:p w14:paraId="1EC565DC" w14:textId="77777777" w:rsidR="00521ACF" w:rsidRDefault="003D02AA">
      <w:pPr>
        <w:spacing w:after="0" w:line="259" w:lineRule="auto"/>
        <w:ind w:left="0" w:firstLine="0"/>
        <w:jc w:val="left"/>
      </w:pPr>
      <w:r>
        <w:t xml:space="preserve"> </w:t>
      </w:r>
    </w:p>
    <w:p w14:paraId="15E15B80" w14:textId="77777777" w:rsidR="00521ACF" w:rsidRDefault="003D02AA">
      <w:pPr>
        <w:pStyle w:val="Ttulo1"/>
        <w:ind w:left="448" w:right="442"/>
      </w:pPr>
      <w:r>
        <w:t xml:space="preserve">CAPÍTULO III DEL IMPUESTO SOBRE DIVERSIONES Y ESPECTÁCULOS PÚBLICOS </w:t>
      </w:r>
    </w:p>
    <w:p w14:paraId="01800848" w14:textId="77777777" w:rsidR="00521ACF" w:rsidRDefault="003D02AA">
      <w:pPr>
        <w:spacing w:after="0" w:line="259" w:lineRule="auto"/>
        <w:ind w:left="0" w:firstLine="0"/>
        <w:jc w:val="left"/>
      </w:pPr>
      <w:r>
        <w:t xml:space="preserve"> </w:t>
      </w:r>
    </w:p>
    <w:p w14:paraId="27CA7046" w14:textId="77777777" w:rsidR="00521ACF" w:rsidRDefault="003D02AA">
      <w:pPr>
        <w:ind w:right="6"/>
      </w:pPr>
      <w:r>
        <w:rPr>
          <w:b/>
        </w:rPr>
        <w:t xml:space="preserve">Artículo 23. </w:t>
      </w:r>
      <w:r>
        <w:t xml:space="preserve">El Municipio percibirá, en su caso, el impuesto a que se refiere este Capítulo, de conformidad al Título Cuarto, Capítulo III del Código Financiero. </w:t>
      </w:r>
    </w:p>
    <w:p w14:paraId="1C41F72A" w14:textId="77777777" w:rsidR="00521ACF" w:rsidRDefault="003D02AA">
      <w:pPr>
        <w:spacing w:after="0" w:line="259" w:lineRule="auto"/>
        <w:ind w:left="0" w:firstLine="0"/>
        <w:jc w:val="left"/>
      </w:pPr>
      <w:r>
        <w:t xml:space="preserve"> </w:t>
      </w:r>
    </w:p>
    <w:p w14:paraId="29B3BB0C" w14:textId="77777777" w:rsidR="00521ACF" w:rsidRDefault="003D02AA">
      <w:pPr>
        <w:spacing w:after="0" w:line="259" w:lineRule="auto"/>
        <w:ind w:left="0" w:firstLine="0"/>
        <w:jc w:val="left"/>
      </w:pPr>
      <w:r>
        <w:t xml:space="preserve"> </w:t>
      </w:r>
    </w:p>
    <w:p w14:paraId="6F1B80B4" w14:textId="77777777" w:rsidR="00521ACF" w:rsidRDefault="003D02AA">
      <w:pPr>
        <w:ind w:left="448" w:right="441"/>
        <w:jc w:val="center"/>
      </w:pPr>
      <w:r>
        <w:rPr>
          <w:b/>
        </w:rPr>
        <w:t xml:space="preserve">TÍTULO TERCERO CUOTAS Y APORTACIONES DE SEGURIDAD SOCIAL </w:t>
      </w:r>
    </w:p>
    <w:p w14:paraId="0D256A93" w14:textId="77777777" w:rsidR="00521ACF" w:rsidRDefault="003D02AA">
      <w:pPr>
        <w:spacing w:after="0" w:line="259" w:lineRule="auto"/>
        <w:ind w:left="47" w:firstLine="0"/>
        <w:jc w:val="center"/>
      </w:pPr>
      <w:r>
        <w:rPr>
          <w:b/>
        </w:rPr>
        <w:t xml:space="preserve"> </w:t>
      </w:r>
    </w:p>
    <w:p w14:paraId="6F7637EE" w14:textId="77777777" w:rsidR="00521ACF" w:rsidRDefault="003D02AA">
      <w:pPr>
        <w:pStyle w:val="Ttulo1"/>
        <w:ind w:left="448" w:right="441"/>
      </w:pPr>
      <w:r>
        <w:t xml:space="preserve">CAPÍTULO ÚNICO </w:t>
      </w:r>
    </w:p>
    <w:p w14:paraId="254C9DF3" w14:textId="77777777" w:rsidR="00521ACF" w:rsidRDefault="003D02AA">
      <w:pPr>
        <w:spacing w:after="0" w:line="259" w:lineRule="auto"/>
        <w:ind w:left="47" w:firstLine="0"/>
        <w:jc w:val="center"/>
      </w:pPr>
      <w:r>
        <w:rPr>
          <w:b/>
        </w:rPr>
        <w:t xml:space="preserve"> </w:t>
      </w:r>
    </w:p>
    <w:p w14:paraId="075429C1" w14:textId="77777777" w:rsidR="00521ACF" w:rsidRDefault="003D02AA">
      <w:pPr>
        <w:ind w:right="6"/>
      </w:pPr>
      <w:r>
        <w:rPr>
          <w:b/>
        </w:rPr>
        <w:t>Artículo 24</w:t>
      </w:r>
      <w:r>
        <w:t xml:space="preserve">.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42D2869D" w14:textId="77777777" w:rsidR="00521ACF" w:rsidRDefault="003D02AA">
      <w:pPr>
        <w:spacing w:after="0" w:line="259" w:lineRule="auto"/>
        <w:ind w:left="0" w:firstLine="0"/>
        <w:jc w:val="left"/>
      </w:pPr>
      <w:r>
        <w:t xml:space="preserve"> </w:t>
      </w:r>
    </w:p>
    <w:p w14:paraId="2183030A" w14:textId="77777777" w:rsidR="00521ACF" w:rsidRDefault="003D02AA">
      <w:pPr>
        <w:spacing w:after="0" w:line="259" w:lineRule="auto"/>
        <w:ind w:left="0" w:firstLine="0"/>
        <w:jc w:val="left"/>
      </w:pPr>
      <w:r>
        <w:t xml:space="preserve"> </w:t>
      </w:r>
    </w:p>
    <w:p w14:paraId="3A184D7B" w14:textId="77777777" w:rsidR="00521ACF" w:rsidRDefault="003D02AA">
      <w:pPr>
        <w:ind w:left="448" w:right="439"/>
        <w:jc w:val="center"/>
      </w:pPr>
      <w:r>
        <w:rPr>
          <w:b/>
        </w:rPr>
        <w:t xml:space="preserve">TÍTULO CUARTO CONTRIBICIONES DE MEJORAS </w:t>
      </w:r>
    </w:p>
    <w:p w14:paraId="51614006" w14:textId="77777777" w:rsidR="00521ACF" w:rsidRDefault="003D02AA">
      <w:pPr>
        <w:spacing w:after="0" w:line="259" w:lineRule="auto"/>
        <w:ind w:left="47" w:firstLine="0"/>
        <w:jc w:val="center"/>
      </w:pPr>
      <w:r>
        <w:rPr>
          <w:b/>
        </w:rPr>
        <w:t xml:space="preserve"> </w:t>
      </w:r>
    </w:p>
    <w:p w14:paraId="1AE205F1" w14:textId="77777777" w:rsidR="00521ACF" w:rsidRDefault="003D02AA">
      <w:pPr>
        <w:pStyle w:val="Ttulo1"/>
        <w:ind w:left="448" w:right="441"/>
      </w:pPr>
      <w:r>
        <w:t xml:space="preserve">CAPÍTULO ÚNICO </w:t>
      </w:r>
    </w:p>
    <w:p w14:paraId="6C0AA745" w14:textId="77777777" w:rsidR="00521ACF" w:rsidRDefault="003D02AA">
      <w:pPr>
        <w:spacing w:after="0" w:line="259" w:lineRule="auto"/>
        <w:ind w:left="0" w:firstLine="0"/>
        <w:jc w:val="left"/>
      </w:pPr>
      <w:r>
        <w:t xml:space="preserve"> </w:t>
      </w:r>
    </w:p>
    <w:p w14:paraId="6FBFEF29" w14:textId="77777777" w:rsidR="00521ACF" w:rsidRDefault="003D02AA">
      <w:pPr>
        <w:ind w:right="6"/>
      </w:pPr>
      <w:r>
        <w:rPr>
          <w:b/>
        </w:rPr>
        <w:lastRenderedPageBreak/>
        <w:t>Artículo 25</w:t>
      </w:r>
      <w:r>
        <w:t xml:space="preserve">. Son las establecidas en Ley a cargo de las personas físicas y morales que se beneficien de manera directa por obras públicas. </w:t>
      </w:r>
    </w:p>
    <w:p w14:paraId="62E7AD79" w14:textId="77777777" w:rsidR="00F86B8B" w:rsidRDefault="00F86B8B">
      <w:pPr>
        <w:ind w:left="448" w:right="5"/>
        <w:jc w:val="center"/>
        <w:rPr>
          <w:b/>
        </w:rPr>
      </w:pPr>
    </w:p>
    <w:p w14:paraId="079ACC02" w14:textId="3F2AAACF" w:rsidR="00521ACF" w:rsidRDefault="003D02AA">
      <w:pPr>
        <w:ind w:left="448" w:right="5"/>
        <w:jc w:val="center"/>
      </w:pPr>
      <w:r>
        <w:rPr>
          <w:b/>
        </w:rPr>
        <w:t xml:space="preserve">TÍTULO QUINTO DERECHOS </w:t>
      </w:r>
    </w:p>
    <w:p w14:paraId="58912B1D" w14:textId="77777777" w:rsidR="00521ACF" w:rsidRDefault="003D02AA">
      <w:pPr>
        <w:spacing w:after="0" w:line="259" w:lineRule="auto"/>
        <w:ind w:left="482" w:firstLine="0"/>
        <w:jc w:val="center"/>
      </w:pPr>
      <w:r>
        <w:rPr>
          <w:b/>
        </w:rPr>
        <w:t xml:space="preserve"> </w:t>
      </w:r>
    </w:p>
    <w:p w14:paraId="542FCED3" w14:textId="77777777" w:rsidR="00521ACF" w:rsidRDefault="003D02AA">
      <w:pPr>
        <w:pStyle w:val="Ttulo1"/>
        <w:ind w:left="448" w:right="6"/>
      </w:pPr>
      <w:r>
        <w:t xml:space="preserve">CAPÍTULO I AVALÚOS DE PREDIOS A SOLICITUD DE SUS PROPIETARIOS O POSEEDORES Y MANIFESTACIÓN CATASTRAL </w:t>
      </w:r>
    </w:p>
    <w:p w14:paraId="491E65F2" w14:textId="77777777" w:rsidR="00521ACF" w:rsidRDefault="003D02AA">
      <w:pPr>
        <w:spacing w:after="0" w:line="259" w:lineRule="auto"/>
        <w:ind w:left="436" w:firstLine="0"/>
        <w:jc w:val="left"/>
      </w:pPr>
      <w:r>
        <w:t xml:space="preserve"> </w:t>
      </w:r>
    </w:p>
    <w:p w14:paraId="2E39C0F8" w14:textId="77777777" w:rsidR="00521ACF" w:rsidRDefault="003D02AA">
      <w:pPr>
        <w:ind w:left="431" w:right="6"/>
      </w:pPr>
      <w:r>
        <w:rPr>
          <w:b/>
        </w:rPr>
        <w:t xml:space="preserve">Artículo 26. </w:t>
      </w:r>
      <w:r>
        <w:t xml:space="preserve">Por avalúos de predios urbanos o rústicos a solicitud de los propietarios o poseedores, deberán pagar los derechos correspondientes, tomando como base el valor determinado en el artículo 11, de la presente Ley y el que resulte de aplicar la siguiente: </w:t>
      </w:r>
    </w:p>
    <w:p w14:paraId="78ACAB94" w14:textId="77777777" w:rsidR="00521ACF" w:rsidRDefault="003D02AA">
      <w:pPr>
        <w:spacing w:after="0" w:line="259" w:lineRule="auto"/>
        <w:ind w:left="436" w:firstLine="0"/>
        <w:jc w:val="left"/>
      </w:pPr>
      <w:r>
        <w:t xml:space="preserve"> </w:t>
      </w:r>
    </w:p>
    <w:p w14:paraId="133F4388" w14:textId="77777777" w:rsidR="00521ACF" w:rsidRDefault="003D02AA">
      <w:pPr>
        <w:pStyle w:val="Ttulo1"/>
        <w:ind w:left="448" w:right="4"/>
      </w:pPr>
      <w:r>
        <w:t xml:space="preserve">TARIFA </w:t>
      </w:r>
    </w:p>
    <w:p w14:paraId="7D0E6822" w14:textId="77777777" w:rsidR="00521ACF" w:rsidRDefault="003D02AA">
      <w:pPr>
        <w:spacing w:after="0" w:line="259" w:lineRule="auto"/>
        <w:ind w:left="436" w:firstLine="0"/>
        <w:jc w:val="left"/>
      </w:pPr>
      <w:r>
        <w:t xml:space="preserve"> </w:t>
      </w:r>
    </w:p>
    <w:p w14:paraId="2CBDD53E" w14:textId="77777777" w:rsidR="00521ACF" w:rsidRDefault="003D02AA">
      <w:pPr>
        <w:numPr>
          <w:ilvl w:val="0"/>
          <w:numId w:val="9"/>
        </w:numPr>
        <w:spacing w:after="111"/>
        <w:ind w:right="6" w:hanging="348"/>
      </w:pPr>
      <w:r>
        <w:t xml:space="preserve">Por predios urbanos: </w:t>
      </w:r>
    </w:p>
    <w:p w14:paraId="09AA6CCA" w14:textId="77777777" w:rsidR="00521ACF" w:rsidRDefault="003D02AA">
      <w:pPr>
        <w:numPr>
          <w:ilvl w:val="1"/>
          <w:numId w:val="9"/>
        </w:numPr>
        <w:spacing w:after="110"/>
        <w:ind w:right="6" w:hanging="228"/>
      </w:pPr>
      <w:r>
        <w:t>Con valor hasta de $ 5,000.00, 2.33 UMA.</w:t>
      </w:r>
      <w:r>
        <w:rPr>
          <w:b/>
        </w:rPr>
        <w:t xml:space="preserve"> </w:t>
      </w:r>
    </w:p>
    <w:p w14:paraId="6A1C3CE0" w14:textId="77777777" w:rsidR="00521ACF" w:rsidRDefault="003D02AA">
      <w:pPr>
        <w:numPr>
          <w:ilvl w:val="1"/>
          <w:numId w:val="9"/>
        </w:numPr>
        <w:spacing w:after="110"/>
        <w:ind w:right="6" w:hanging="228"/>
      </w:pPr>
      <w:r>
        <w:t>De $ 5,001.00 a $ 10,000.00, 3.32 UMA.</w:t>
      </w:r>
      <w:r>
        <w:rPr>
          <w:b/>
        </w:rPr>
        <w:t xml:space="preserve"> </w:t>
      </w:r>
    </w:p>
    <w:p w14:paraId="58583FC1" w14:textId="77777777" w:rsidR="00521ACF" w:rsidRDefault="003D02AA">
      <w:pPr>
        <w:numPr>
          <w:ilvl w:val="1"/>
          <w:numId w:val="9"/>
        </w:numPr>
        <w:ind w:right="6" w:hanging="228"/>
      </w:pPr>
      <w:r>
        <w:t>De $ 10,001.00 en adelante 5.55 UMA.</w:t>
      </w:r>
      <w:r>
        <w:rPr>
          <w:b/>
        </w:rPr>
        <w:t xml:space="preserve"> </w:t>
      </w:r>
    </w:p>
    <w:p w14:paraId="4C92BBE9" w14:textId="77777777" w:rsidR="00521ACF" w:rsidRDefault="003D02AA">
      <w:pPr>
        <w:spacing w:after="0" w:line="259" w:lineRule="auto"/>
        <w:ind w:left="436" w:firstLine="0"/>
        <w:jc w:val="left"/>
      </w:pPr>
      <w:r>
        <w:t xml:space="preserve"> </w:t>
      </w:r>
    </w:p>
    <w:p w14:paraId="343FA998" w14:textId="77777777" w:rsidR="00521ACF" w:rsidRDefault="003D02AA">
      <w:pPr>
        <w:numPr>
          <w:ilvl w:val="0"/>
          <w:numId w:val="9"/>
        </w:numPr>
        <w:ind w:right="6" w:hanging="348"/>
      </w:pPr>
      <w:r>
        <w:t xml:space="preserve">Por predios rústicos. </w:t>
      </w:r>
    </w:p>
    <w:p w14:paraId="0959FECB" w14:textId="77777777" w:rsidR="00521ACF" w:rsidRDefault="003D02AA">
      <w:pPr>
        <w:spacing w:after="0" w:line="259" w:lineRule="auto"/>
        <w:ind w:left="436" w:firstLine="0"/>
        <w:jc w:val="left"/>
      </w:pPr>
      <w:r>
        <w:t xml:space="preserve"> </w:t>
      </w:r>
    </w:p>
    <w:p w14:paraId="5C906BAA" w14:textId="77777777" w:rsidR="00521ACF" w:rsidRDefault="003D02AA">
      <w:pPr>
        <w:ind w:left="431" w:right="6"/>
      </w:pPr>
      <w:r>
        <w:t xml:space="preserve">Se pagará el 55 por ciento de la tarifa anterior. </w:t>
      </w:r>
    </w:p>
    <w:p w14:paraId="2B7F4242" w14:textId="77777777" w:rsidR="00521ACF" w:rsidRDefault="003D02AA">
      <w:pPr>
        <w:spacing w:after="0" w:line="259" w:lineRule="auto"/>
        <w:ind w:left="436" w:firstLine="0"/>
        <w:jc w:val="left"/>
      </w:pPr>
      <w:r>
        <w:t xml:space="preserve"> </w:t>
      </w:r>
    </w:p>
    <w:p w14:paraId="4C1DAE39" w14:textId="77777777" w:rsidR="00521ACF" w:rsidRDefault="003D02AA">
      <w:pPr>
        <w:ind w:left="431" w:right="6"/>
      </w:pPr>
      <w:r>
        <w:t xml:space="preserve">Los propietarios o poseedores manifestarán de manera obligatoria en los plazos que establecen los artículos 31 y 48 de la Ley de Catastro para el Estado de Tlaxcala. </w:t>
      </w:r>
    </w:p>
    <w:p w14:paraId="29B1AF27" w14:textId="77777777" w:rsidR="00521ACF" w:rsidRDefault="003D02AA">
      <w:pPr>
        <w:spacing w:after="0" w:line="259" w:lineRule="auto"/>
        <w:ind w:left="436" w:firstLine="0"/>
        <w:jc w:val="left"/>
      </w:pPr>
      <w:r>
        <w:t xml:space="preserve"> </w:t>
      </w:r>
    </w:p>
    <w:p w14:paraId="20993AF8" w14:textId="77777777" w:rsidR="00521ACF" w:rsidRDefault="003D02AA">
      <w:pPr>
        <w:spacing w:after="0" w:line="259" w:lineRule="auto"/>
        <w:ind w:left="436" w:firstLine="0"/>
        <w:jc w:val="left"/>
      </w:pPr>
      <w:r>
        <w:t xml:space="preserve"> </w:t>
      </w:r>
    </w:p>
    <w:p w14:paraId="317800BB" w14:textId="77777777" w:rsidR="00521ACF" w:rsidRDefault="003D02AA">
      <w:pPr>
        <w:pStyle w:val="Ttulo1"/>
        <w:ind w:left="448" w:right="5"/>
      </w:pPr>
      <w:r>
        <w:t xml:space="preserve">CAPÍTULO II SERVICIOS PRESTADOS POR LA PRESIDENCIA MUNICIPAL EN MATERIA DE DESARROLLO URBANO, OBRAS PÚBLICAS Y ECOLOGÍA </w:t>
      </w:r>
    </w:p>
    <w:p w14:paraId="63C0C818" w14:textId="77777777" w:rsidR="00521ACF" w:rsidRDefault="003D02AA">
      <w:pPr>
        <w:spacing w:after="0" w:line="259" w:lineRule="auto"/>
        <w:ind w:left="436" w:firstLine="0"/>
        <w:jc w:val="left"/>
      </w:pPr>
      <w:r>
        <w:t xml:space="preserve"> </w:t>
      </w:r>
    </w:p>
    <w:p w14:paraId="75C92977" w14:textId="77777777" w:rsidR="00521ACF" w:rsidRDefault="003D02AA">
      <w:pPr>
        <w:ind w:left="431" w:right="6"/>
      </w:pPr>
      <w:r>
        <w:rPr>
          <w:b/>
        </w:rPr>
        <w:t xml:space="preserve">Artículo 27. </w:t>
      </w:r>
      <w:r>
        <w:t xml:space="preserve">Los servicios prestados por la Presidencia Municipal, en materia de desarrollo urbano, obras públicas y ecología, se pagarán de conformidad con la siguiente: </w:t>
      </w:r>
    </w:p>
    <w:p w14:paraId="4148B7E3" w14:textId="77777777" w:rsidR="00521ACF" w:rsidRDefault="003D02AA">
      <w:pPr>
        <w:spacing w:after="0" w:line="259" w:lineRule="auto"/>
        <w:ind w:left="436" w:firstLine="0"/>
        <w:jc w:val="left"/>
      </w:pPr>
      <w:r>
        <w:t xml:space="preserve"> </w:t>
      </w:r>
    </w:p>
    <w:p w14:paraId="1DC34A78" w14:textId="77777777" w:rsidR="00521ACF" w:rsidRDefault="003D02AA">
      <w:pPr>
        <w:pStyle w:val="Ttulo1"/>
        <w:ind w:left="448" w:right="4"/>
      </w:pPr>
      <w:r>
        <w:t xml:space="preserve">TARIFA </w:t>
      </w:r>
    </w:p>
    <w:p w14:paraId="680CB09D" w14:textId="77777777" w:rsidR="00521ACF" w:rsidRDefault="003D02AA">
      <w:pPr>
        <w:spacing w:after="0" w:line="259" w:lineRule="auto"/>
        <w:ind w:left="436" w:firstLine="0"/>
        <w:jc w:val="left"/>
      </w:pPr>
      <w:r>
        <w:rPr>
          <w:b/>
        </w:rPr>
        <w:t xml:space="preserve"> </w:t>
      </w:r>
    </w:p>
    <w:p w14:paraId="49E05AC4" w14:textId="77777777" w:rsidR="00521ACF" w:rsidRDefault="003D02AA">
      <w:pPr>
        <w:numPr>
          <w:ilvl w:val="0"/>
          <w:numId w:val="10"/>
        </w:numPr>
        <w:ind w:right="6" w:hanging="425"/>
      </w:pPr>
      <w:r>
        <w:t xml:space="preserve">Por deslindes de terrenos: </w:t>
      </w:r>
    </w:p>
    <w:p w14:paraId="3F06E1FA" w14:textId="77777777" w:rsidR="00521ACF" w:rsidRDefault="003D02AA">
      <w:pPr>
        <w:spacing w:after="0" w:line="259" w:lineRule="auto"/>
        <w:ind w:left="1516" w:firstLine="0"/>
        <w:jc w:val="left"/>
      </w:pPr>
      <w:r>
        <w:t xml:space="preserve"> </w:t>
      </w:r>
    </w:p>
    <w:p w14:paraId="06180652" w14:textId="77777777" w:rsidR="00521ACF" w:rsidRDefault="003D02AA">
      <w:pPr>
        <w:numPr>
          <w:ilvl w:val="1"/>
          <w:numId w:val="10"/>
        </w:numPr>
        <w:ind w:right="6" w:hanging="283"/>
      </w:pPr>
      <w:r>
        <w:t>De 1 a 500 m² o rectificación de medidas:</w:t>
      </w:r>
      <w:r>
        <w:rPr>
          <w:b/>
        </w:rPr>
        <w:t xml:space="preserve"> </w:t>
      </w:r>
      <w:r>
        <w:rPr>
          <w:b/>
        </w:rPr>
        <w:tab/>
        <w:t xml:space="preserve"> </w:t>
      </w:r>
    </w:p>
    <w:p w14:paraId="62B72ABD" w14:textId="77777777" w:rsidR="00521ACF" w:rsidRDefault="003D02AA">
      <w:pPr>
        <w:spacing w:after="0" w:line="259" w:lineRule="auto"/>
        <w:ind w:left="911" w:firstLine="0"/>
        <w:jc w:val="left"/>
      </w:pPr>
      <w:r>
        <w:t xml:space="preserve"> </w:t>
      </w:r>
    </w:p>
    <w:p w14:paraId="27EF8248" w14:textId="77777777" w:rsidR="00521ACF" w:rsidRDefault="003D02AA">
      <w:pPr>
        <w:numPr>
          <w:ilvl w:val="1"/>
          <w:numId w:val="12"/>
        </w:numPr>
        <w:spacing w:after="110"/>
        <w:ind w:right="6" w:hanging="202"/>
      </w:pPr>
      <w:r>
        <w:t xml:space="preserve">Rural, 4.03 UMA. </w:t>
      </w:r>
    </w:p>
    <w:p w14:paraId="2A65D408" w14:textId="77777777" w:rsidR="00521ACF" w:rsidRDefault="003D02AA">
      <w:pPr>
        <w:numPr>
          <w:ilvl w:val="1"/>
          <w:numId w:val="12"/>
        </w:numPr>
        <w:ind w:right="6" w:hanging="202"/>
      </w:pPr>
      <w:r>
        <w:t xml:space="preserve">Urbano, 6.04 UMA. </w:t>
      </w:r>
    </w:p>
    <w:p w14:paraId="1F840283" w14:textId="77777777" w:rsidR="00521ACF" w:rsidRDefault="003D02AA">
      <w:pPr>
        <w:spacing w:after="0" w:line="259" w:lineRule="auto"/>
        <w:ind w:left="1004" w:firstLine="0"/>
        <w:jc w:val="left"/>
      </w:pPr>
      <w:r>
        <w:t xml:space="preserve"> </w:t>
      </w:r>
    </w:p>
    <w:p w14:paraId="266119A2" w14:textId="77777777" w:rsidR="00521ACF" w:rsidRDefault="003D02AA">
      <w:pPr>
        <w:numPr>
          <w:ilvl w:val="1"/>
          <w:numId w:val="10"/>
        </w:numPr>
        <w:ind w:right="6" w:hanging="283"/>
      </w:pPr>
      <w:r>
        <w:t xml:space="preserve">De 501 a 1,500 m²: </w:t>
      </w:r>
    </w:p>
    <w:p w14:paraId="76211E9C" w14:textId="77777777" w:rsidR="00521ACF" w:rsidRDefault="003D02AA">
      <w:pPr>
        <w:spacing w:after="0" w:line="259" w:lineRule="auto"/>
        <w:ind w:left="491" w:firstLine="0"/>
        <w:jc w:val="left"/>
      </w:pPr>
      <w:r>
        <w:rPr>
          <w:b/>
        </w:rPr>
        <w:t xml:space="preserve"> </w:t>
      </w:r>
      <w:r>
        <w:rPr>
          <w:b/>
        </w:rPr>
        <w:tab/>
      </w:r>
      <w:r>
        <w:t xml:space="preserve"> </w:t>
      </w:r>
    </w:p>
    <w:p w14:paraId="6FA040CD" w14:textId="77777777" w:rsidR="00521ACF" w:rsidRDefault="003D02AA">
      <w:pPr>
        <w:numPr>
          <w:ilvl w:val="2"/>
          <w:numId w:val="10"/>
        </w:numPr>
        <w:spacing w:after="109" w:line="259" w:lineRule="auto"/>
        <w:ind w:right="6" w:hanging="424"/>
      </w:pPr>
      <w:r>
        <w:t xml:space="preserve">Rural, implica tiempo y empleo de equipo topográfico más preciso en ocasiones, 5.03 UMA. </w:t>
      </w:r>
    </w:p>
    <w:p w14:paraId="71E2FBAB" w14:textId="77777777" w:rsidR="00521ACF" w:rsidRDefault="003D02AA">
      <w:pPr>
        <w:numPr>
          <w:ilvl w:val="2"/>
          <w:numId w:val="10"/>
        </w:numPr>
        <w:ind w:right="6" w:hanging="424"/>
      </w:pPr>
      <w:r>
        <w:t xml:space="preserve">Urbano, implica tiempo y empleo de equipo topográfico más preciso en ocasiones, 7.05 UMA. </w:t>
      </w:r>
    </w:p>
    <w:p w14:paraId="2BDDD16C" w14:textId="77777777" w:rsidR="00521ACF" w:rsidRDefault="003D02AA">
      <w:pPr>
        <w:spacing w:after="0" w:line="259" w:lineRule="auto"/>
        <w:ind w:left="436" w:firstLine="0"/>
        <w:jc w:val="left"/>
      </w:pPr>
      <w:r>
        <w:t xml:space="preserve"> </w:t>
      </w:r>
    </w:p>
    <w:p w14:paraId="77B7F146" w14:textId="77777777" w:rsidR="00521ACF" w:rsidRDefault="003D02AA">
      <w:pPr>
        <w:numPr>
          <w:ilvl w:val="1"/>
          <w:numId w:val="10"/>
        </w:numPr>
        <w:ind w:right="6" w:hanging="283"/>
      </w:pPr>
      <w:r>
        <w:t xml:space="preserve">De 1,501 a 3,000 m²: </w:t>
      </w:r>
    </w:p>
    <w:p w14:paraId="66B010D9" w14:textId="77777777" w:rsidR="00521ACF" w:rsidRDefault="003D02AA">
      <w:pPr>
        <w:spacing w:after="0" w:line="259" w:lineRule="auto"/>
        <w:ind w:left="1145" w:firstLine="0"/>
        <w:jc w:val="left"/>
      </w:pPr>
      <w:r>
        <w:t xml:space="preserve"> </w:t>
      </w:r>
    </w:p>
    <w:p w14:paraId="0B834FF1" w14:textId="77777777" w:rsidR="00521ACF" w:rsidRDefault="003D02AA">
      <w:pPr>
        <w:numPr>
          <w:ilvl w:val="2"/>
          <w:numId w:val="10"/>
        </w:numPr>
        <w:spacing w:after="110"/>
        <w:ind w:right="6" w:hanging="424"/>
      </w:pPr>
      <w:r>
        <w:t xml:space="preserve">Rural, 7.05 UMA. </w:t>
      </w:r>
    </w:p>
    <w:p w14:paraId="479E94BC" w14:textId="77777777" w:rsidR="00521ACF" w:rsidRDefault="003D02AA">
      <w:pPr>
        <w:numPr>
          <w:ilvl w:val="2"/>
          <w:numId w:val="10"/>
        </w:numPr>
        <w:ind w:right="6" w:hanging="424"/>
      </w:pPr>
      <w:r>
        <w:lastRenderedPageBreak/>
        <w:t xml:space="preserve">Urbano, 9.06 UMA. </w:t>
      </w:r>
    </w:p>
    <w:p w14:paraId="29BCD560" w14:textId="77777777" w:rsidR="00521ACF" w:rsidRDefault="003D02AA">
      <w:pPr>
        <w:spacing w:after="0" w:line="259" w:lineRule="auto"/>
        <w:ind w:left="1145" w:firstLine="0"/>
        <w:jc w:val="left"/>
      </w:pPr>
      <w:r>
        <w:t xml:space="preserve"> </w:t>
      </w:r>
    </w:p>
    <w:p w14:paraId="4C529EFD" w14:textId="77777777" w:rsidR="00521ACF" w:rsidRDefault="003D02AA">
      <w:pPr>
        <w:numPr>
          <w:ilvl w:val="1"/>
          <w:numId w:val="10"/>
        </w:numPr>
        <w:ind w:right="6" w:hanging="283"/>
      </w:pPr>
      <w:r>
        <w:t xml:space="preserve">De 3,001 m² en adelante:  </w:t>
      </w:r>
    </w:p>
    <w:p w14:paraId="18AA24F5" w14:textId="77777777" w:rsidR="00521ACF" w:rsidRDefault="003D02AA">
      <w:pPr>
        <w:spacing w:after="0" w:line="259" w:lineRule="auto"/>
        <w:ind w:left="491" w:firstLine="0"/>
        <w:jc w:val="left"/>
      </w:pPr>
      <w:r>
        <w:t xml:space="preserve"> </w:t>
      </w:r>
    </w:p>
    <w:p w14:paraId="525884B3" w14:textId="77777777" w:rsidR="00521ACF" w:rsidRDefault="003D02AA">
      <w:pPr>
        <w:numPr>
          <w:ilvl w:val="1"/>
          <w:numId w:val="11"/>
        </w:numPr>
        <w:spacing w:after="116"/>
        <w:ind w:right="6" w:hanging="202"/>
      </w:pPr>
      <w:r>
        <w:t xml:space="preserve">Rural, por cada 100 m² la tarifa anterior más, 0.05 UMA. </w:t>
      </w:r>
    </w:p>
    <w:p w14:paraId="28E79BA0" w14:textId="77777777" w:rsidR="00521ACF" w:rsidRDefault="003D02AA">
      <w:pPr>
        <w:numPr>
          <w:ilvl w:val="1"/>
          <w:numId w:val="11"/>
        </w:numPr>
        <w:ind w:right="6" w:hanging="202"/>
      </w:pPr>
      <w:r>
        <w:t xml:space="preserve">Urbano, por cada 100 m² la tarifa anterior más, 0.05 UMA. </w:t>
      </w:r>
    </w:p>
    <w:p w14:paraId="5849FF5F" w14:textId="77777777" w:rsidR="00521ACF" w:rsidRDefault="003D02AA">
      <w:pPr>
        <w:spacing w:after="0" w:line="259" w:lineRule="auto"/>
        <w:ind w:left="436" w:firstLine="0"/>
        <w:jc w:val="left"/>
      </w:pPr>
      <w:r>
        <w:t xml:space="preserve"> </w:t>
      </w:r>
    </w:p>
    <w:p w14:paraId="29D6CCD5" w14:textId="77777777" w:rsidR="00521ACF" w:rsidRDefault="003D02AA">
      <w:pPr>
        <w:numPr>
          <w:ilvl w:val="0"/>
          <w:numId w:val="10"/>
        </w:numPr>
        <w:ind w:right="6" w:hanging="425"/>
      </w:pPr>
      <w:r>
        <w:t xml:space="preserve">Por alineamiento del inmueble sobre el frente de la calle: </w:t>
      </w:r>
    </w:p>
    <w:p w14:paraId="307CE1BE" w14:textId="77777777" w:rsidR="00521ACF" w:rsidRDefault="003D02AA">
      <w:pPr>
        <w:spacing w:after="0" w:line="259" w:lineRule="auto"/>
        <w:ind w:left="1287" w:firstLine="0"/>
        <w:jc w:val="left"/>
      </w:pPr>
      <w:r>
        <w:t xml:space="preserve"> </w:t>
      </w:r>
    </w:p>
    <w:p w14:paraId="41ED121C" w14:textId="77777777" w:rsidR="00521ACF" w:rsidRDefault="003D02AA">
      <w:pPr>
        <w:numPr>
          <w:ilvl w:val="1"/>
          <w:numId w:val="10"/>
        </w:numPr>
        <w:spacing w:after="116"/>
        <w:ind w:right="6" w:hanging="283"/>
      </w:pPr>
      <w:r>
        <w:t xml:space="preserve">De 1 a 25 m., 1.51 UMA. </w:t>
      </w:r>
    </w:p>
    <w:p w14:paraId="3EDC9F14" w14:textId="77777777" w:rsidR="00521ACF" w:rsidRDefault="003D02AA">
      <w:pPr>
        <w:numPr>
          <w:ilvl w:val="1"/>
          <w:numId w:val="10"/>
        </w:numPr>
        <w:spacing w:after="116"/>
        <w:ind w:right="6" w:hanging="283"/>
      </w:pPr>
      <w:r>
        <w:t xml:space="preserve">De 25.01 a 50 m., 2.01 UMA. </w:t>
      </w:r>
    </w:p>
    <w:p w14:paraId="30CF931D" w14:textId="77777777" w:rsidR="00521ACF" w:rsidRDefault="003D02AA">
      <w:pPr>
        <w:numPr>
          <w:ilvl w:val="1"/>
          <w:numId w:val="10"/>
        </w:numPr>
        <w:spacing w:after="115"/>
        <w:ind w:right="6" w:hanging="283"/>
      </w:pPr>
      <w:r>
        <w:t xml:space="preserve">De 50.01 a 100 m., 3.02 UMA. </w:t>
      </w:r>
    </w:p>
    <w:p w14:paraId="264B9900" w14:textId="77777777" w:rsidR="00521ACF" w:rsidRDefault="003D02AA">
      <w:pPr>
        <w:numPr>
          <w:ilvl w:val="1"/>
          <w:numId w:val="10"/>
        </w:numPr>
        <w:ind w:right="6" w:hanging="283"/>
      </w:pPr>
      <w:r>
        <w:t xml:space="preserve">Por cada m o fracción excedente del límite anterior, se pagará 0.07 UMA. </w:t>
      </w:r>
    </w:p>
    <w:p w14:paraId="3D396A32" w14:textId="77777777" w:rsidR="00521ACF" w:rsidRDefault="003D02AA">
      <w:pPr>
        <w:spacing w:after="0" w:line="259" w:lineRule="auto"/>
        <w:ind w:left="862" w:firstLine="0"/>
        <w:jc w:val="left"/>
      </w:pPr>
      <w:r>
        <w:t xml:space="preserve"> </w:t>
      </w:r>
    </w:p>
    <w:p w14:paraId="5EABC7CB" w14:textId="77777777" w:rsidR="00521ACF" w:rsidRDefault="003D02AA">
      <w:pPr>
        <w:numPr>
          <w:ilvl w:val="0"/>
          <w:numId w:val="10"/>
        </w:numPr>
        <w:ind w:right="6" w:hanging="425"/>
      </w:pPr>
      <w:r>
        <w:t xml:space="preserve">Por el otorgamiento de licencia de construcción de obra nueva, ampliación o remodelación; así como por la revisión de las memorias de cálculo, descriptivas y demás documentación relativa: </w:t>
      </w:r>
    </w:p>
    <w:p w14:paraId="7F1CA975" w14:textId="77777777" w:rsidR="00521ACF" w:rsidRDefault="003D02AA">
      <w:pPr>
        <w:spacing w:after="0" w:line="259" w:lineRule="auto"/>
        <w:ind w:left="436" w:firstLine="0"/>
        <w:jc w:val="left"/>
      </w:pPr>
      <w:r>
        <w:t xml:space="preserve"> </w:t>
      </w:r>
    </w:p>
    <w:p w14:paraId="099DF13B" w14:textId="77777777" w:rsidR="00521ACF" w:rsidRDefault="003D02AA">
      <w:pPr>
        <w:numPr>
          <w:ilvl w:val="1"/>
          <w:numId w:val="10"/>
        </w:numPr>
        <w:spacing w:after="116"/>
        <w:ind w:right="6" w:hanging="283"/>
      </w:pPr>
      <w:r>
        <w:t xml:space="preserve">De bodegas y naves industriales: 0.15 UMA. </w:t>
      </w:r>
    </w:p>
    <w:p w14:paraId="0B3C2480" w14:textId="77777777" w:rsidR="00521ACF" w:rsidRDefault="003D02AA">
      <w:pPr>
        <w:numPr>
          <w:ilvl w:val="1"/>
          <w:numId w:val="10"/>
        </w:numPr>
        <w:spacing w:after="116"/>
        <w:ind w:right="6" w:hanging="283"/>
      </w:pPr>
      <w:r>
        <w:t xml:space="preserve">De locales comerciales y edificios: 0.15 UMA. </w:t>
      </w:r>
    </w:p>
    <w:p w14:paraId="1D510198" w14:textId="77777777" w:rsidR="00521ACF" w:rsidRDefault="003D02AA">
      <w:pPr>
        <w:numPr>
          <w:ilvl w:val="1"/>
          <w:numId w:val="10"/>
        </w:numPr>
        <w:ind w:right="6" w:hanging="283"/>
      </w:pPr>
      <w:r>
        <w:t xml:space="preserve">De casas habitación: 0.15 UMA: </w:t>
      </w:r>
    </w:p>
    <w:p w14:paraId="47B6D572" w14:textId="77777777" w:rsidR="00521ACF" w:rsidRDefault="003D02AA">
      <w:pPr>
        <w:spacing w:after="0" w:line="259" w:lineRule="auto"/>
        <w:ind w:left="1004" w:firstLine="0"/>
        <w:jc w:val="left"/>
      </w:pPr>
      <w:r>
        <w:t xml:space="preserve"> </w:t>
      </w:r>
    </w:p>
    <w:p w14:paraId="4C275D37" w14:textId="77777777" w:rsidR="00521ACF" w:rsidRDefault="003D02AA">
      <w:pPr>
        <w:numPr>
          <w:ilvl w:val="2"/>
          <w:numId w:val="10"/>
        </w:numPr>
        <w:spacing w:after="115"/>
        <w:ind w:right="6" w:hanging="424"/>
      </w:pPr>
      <w:r>
        <w:t xml:space="preserve">Interés social: 0.11 UMA. </w:t>
      </w:r>
    </w:p>
    <w:p w14:paraId="1D2FE8EA" w14:textId="77777777" w:rsidR="00521ACF" w:rsidRDefault="003D02AA">
      <w:pPr>
        <w:numPr>
          <w:ilvl w:val="2"/>
          <w:numId w:val="10"/>
        </w:numPr>
        <w:spacing w:line="370" w:lineRule="auto"/>
        <w:ind w:right="6" w:hanging="424"/>
      </w:pPr>
      <w:r>
        <w:t xml:space="preserve">Tipo medio: 0.12 UMA. </w:t>
      </w:r>
      <w:r>
        <w:rPr>
          <w:b/>
        </w:rPr>
        <w:t>3.</w:t>
      </w:r>
      <w:r>
        <w:t xml:space="preserve"> Residencial: 0.15 UMA. </w:t>
      </w:r>
    </w:p>
    <w:p w14:paraId="52071BFE" w14:textId="77777777" w:rsidR="00521ACF" w:rsidRDefault="003D02AA">
      <w:pPr>
        <w:spacing w:after="115"/>
        <w:ind w:left="1437" w:right="6"/>
      </w:pPr>
      <w:r>
        <w:rPr>
          <w:b/>
        </w:rPr>
        <w:t>4.</w:t>
      </w:r>
      <w:r>
        <w:t xml:space="preserve"> De lujo: 0.20 UMA. </w:t>
      </w:r>
    </w:p>
    <w:p w14:paraId="75C9C7F2" w14:textId="77777777" w:rsidR="00521ACF" w:rsidRDefault="003D02AA">
      <w:pPr>
        <w:numPr>
          <w:ilvl w:val="1"/>
          <w:numId w:val="10"/>
        </w:numPr>
        <w:spacing w:after="116"/>
        <w:ind w:right="6" w:hanging="283"/>
      </w:pPr>
      <w:r>
        <w:t xml:space="preserve">Salón social para eventos y fiestas: 0.15 UMA. </w:t>
      </w:r>
    </w:p>
    <w:p w14:paraId="59088599" w14:textId="77777777" w:rsidR="00521ACF" w:rsidRDefault="003D02AA">
      <w:pPr>
        <w:numPr>
          <w:ilvl w:val="1"/>
          <w:numId w:val="10"/>
        </w:numPr>
        <w:spacing w:after="117"/>
        <w:ind w:right="6" w:hanging="283"/>
      </w:pPr>
      <w:r>
        <w:t xml:space="preserve">Estacionamientos: 0.15 UMA. </w:t>
      </w:r>
    </w:p>
    <w:p w14:paraId="36FA33FF" w14:textId="77777777" w:rsidR="00521ACF" w:rsidRDefault="003D02AA">
      <w:pPr>
        <w:numPr>
          <w:ilvl w:val="1"/>
          <w:numId w:val="10"/>
        </w:numPr>
        <w:spacing w:after="119"/>
        <w:ind w:right="6" w:hanging="283"/>
      </w:pPr>
      <w:r>
        <w:t xml:space="preserve">Tratándose de unidades habitacionales del total que resulte, se incrementará en un 22 por ciento por cada nivel de construcción. </w:t>
      </w:r>
    </w:p>
    <w:p w14:paraId="37A98951" w14:textId="77777777" w:rsidR="00521ACF" w:rsidRDefault="003D02AA">
      <w:pPr>
        <w:numPr>
          <w:ilvl w:val="1"/>
          <w:numId w:val="10"/>
        </w:numPr>
        <w:spacing w:after="111"/>
        <w:ind w:right="6" w:hanging="283"/>
      </w:pPr>
      <w:r>
        <w:t xml:space="preserve">Los permisos para la construcción de bardas perimetrales pagarán por m., 0.16 UMA. </w:t>
      </w:r>
    </w:p>
    <w:p w14:paraId="7E05AD6E" w14:textId="77777777" w:rsidR="00521ACF" w:rsidRDefault="003D02AA">
      <w:pPr>
        <w:numPr>
          <w:ilvl w:val="1"/>
          <w:numId w:val="10"/>
        </w:numPr>
        <w:spacing w:after="122"/>
        <w:ind w:right="6" w:hanging="283"/>
      </w:pPr>
      <w:r>
        <w:t>Por demolición en casa habitación por m</w:t>
      </w:r>
      <w:r>
        <w:rPr>
          <w:vertAlign w:val="superscript"/>
        </w:rPr>
        <w:t>2</w:t>
      </w:r>
      <w:r>
        <w:rPr>
          <w:b/>
        </w:rPr>
        <w:t xml:space="preserve"> </w:t>
      </w:r>
      <w:r>
        <w:t xml:space="preserve">0.132 UMA. </w:t>
      </w:r>
    </w:p>
    <w:p w14:paraId="3ADB6054" w14:textId="77777777" w:rsidR="00521ACF" w:rsidRDefault="003D02AA">
      <w:pPr>
        <w:numPr>
          <w:ilvl w:val="1"/>
          <w:numId w:val="10"/>
        </w:numPr>
        <w:spacing w:after="129"/>
        <w:ind w:right="6" w:hanging="283"/>
      </w:pPr>
      <w:r>
        <w:t>Por demolición de bodega, naves industriales y fraccionamientos: por m</w:t>
      </w:r>
      <w:r>
        <w:rPr>
          <w:vertAlign w:val="superscript"/>
        </w:rPr>
        <w:t>2</w:t>
      </w:r>
      <w:r>
        <w:t xml:space="preserve">, 0.11 UMA. </w:t>
      </w:r>
    </w:p>
    <w:p w14:paraId="0D0B4AAA" w14:textId="77777777" w:rsidR="00521ACF" w:rsidRDefault="003D02AA">
      <w:pPr>
        <w:numPr>
          <w:ilvl w:val="1"/>
          <w:numId w:val="10"/>
        </w:numPr>
        <w:spacing w:after="119"/>
        <w:ind w:right="6" w:hanging="283"/>
      </w:pPr>
      <w:r>
        <w:t>Por constancia de terminación de obra: casa habitación, comercio, industria, fraccionamiento o condominio (por cada casa o departamento),</w:t>
      </w:r>
      <w:r>
        <w:rPr>
          <w:b/>
        </w:rPr>
        <w:t xml:space="preserve"> </w:t>
      </w:r>
      <w:r>
        <w:t xml:space="preserve">3.02 UMA. </w:t>
      </w:r>
    </w:p>
    <w:p w14:paraId="053C0E90" w14:textId="77777777" w:rsidR="00521ACF" w:rsidRDefault="003D02AA">
      <w:pPr>
        <w:spacing w:after="0" w:line="259" w:lineRule="auto"/>
        <w:ind w:left="436" w:firstLine="0"/>
        <w:jc w:val="left"/>
      </w:pPr>
      <w:r>
        <w:t xml:space="preserve"> </w:t>
      </w:r>
    </w:p>
    <w:p w14:paraId="6C0763A1" w14:textId="77777777" w:rsidR="00521ACF" w:rsidRDefault="003D02AA">
      <w:pPr>
        <w:ind w:left="1146" w:right="6" w:hanging="350"/>
      </w:pPr>
      <w:r>
        <w:rPr>
          <w:b/>
        </w:rPr>
        <w:t>III.</w:t>
      </w:r>
      <w:r>
        <w:rPr>
          <w:rFonts w:ascii="Arial" w:eastAsia="Arial" w:hAnsi="Arial" w:cs="Arial"/>
          <w:b/>
        </w:rPr>
        <w:t xml:space="preserve"> </w:t>
      </w:r>
      <w:r>
        <w:t xml:space="preserve">Por el otorgamiento del dictamen para construcción de capillas, monumentos y gavetas en los cementerios municipales: </w:t>
      </w:r>
    </w:p>
    <w:p w14:paraId="728615F7" w14:textId="77777777" w:rsidR="00521ACF" w:rsidRDefault="003D02AA">
      <w:pPr>
        <w:spacing w:after="0" w:line="259" w:lineRule="auto"/>
        <w:ind w:left="436" w:firstLine="0"/>
        <w:jc w:val="left"/>
      </w:pPr>
      <w:r>
        <w:t xml:space="preserve"> </w:t>
      </w:r>
    </w:p>
    <w:p w14:paraId="1D0595F3" w14:textId="77777777" w:rsidR="00521ACF" w:rsidRDefault="003D02AA">
      <w:pPr>
        <w:numPr>
          <w:ilvl w:val="0"/>
          <w:numId w:val="13"/>
        </w:numPr>
        <w:spacing w:after="116"/>
        <w:ind w:right="6" w:hanging="228"/>
      </w:pPr>
      <w:r>
        <w:t xml:space="preserve">Monumentos o capillas por lote, 2.32 UMA. </w:t>
      </w:r>
    </w:p>
    <w:p w14:paraId="7A56506F" w14:textId="77777777" w:rsidR="00521ACF" w:rsidRDefault="003D02AA">
      <w:pPr>
        <w:numPr>
          <w:ilvl w:val="0"/>
          <w:numId w:val="13"/>
        </w:numPr>
        <w:ind w:right="6" w:hanging="228"/>
      </w:pPr>
      <w:r>
        <w:t>Gavetas, por cada una,</w:t>
      </w:r>
      <w:r>
        <w:rPr>
          <w:b/>
        </w:rPr>
        <w:t xml:space="preserve"> </w:t>
      </w:r>
      <w:r>
        <w:t xml:space="preserve">1.15 UMA. </w:t>
      </w:r>
    </w:p>
    <w:p w14:paraId="5C58A543" w14:textId="77777777" w:rsidR="00521ACF" w:rsidRDefault="003D02AA">
      <w:pPr>
        <w:spacing w:after="0" w:line="259" w:lineRule="auto"/>
        <w:ind w:left="436" w:firstLine="0"/>
        <w:jc w:val="left"/>
      </w:pPr>
      <w:r>
        <w:t xml:space="preserve"> </w:t>
      </w:r>
    </w:p>
    <w:p w14:paraId="4FC8EDC1" w14:textId="77777777" w:rsidR="00521ACF" w:rsidRDefault="003D02AA">
      <w:pPr>
        <w:numPr>
          <w:ilvl w:val="0"/>
          <w:numId w:val="14"/>
        </w:numPr>
        <w:ind w:right="6" w:hanging="567"/>
      </w:pPr>
      <w:r>
        <w:t xml:space="preserve">Por el otorgamiento de licencias para construcción de fraccionamientos, industria o comercio sobre el costo de los trabajos de urbanización incluyendo la revisión de los planos referentes a drenaje, agua, alcantarillado, pavimentación, electrificación, alumbrado o guarniciones y banquetas, se pagará el 6 por ciento. </w:t>
      </w:r>
    </w:p>
    <w:p w14:paraId="6A55ECF6" w14:textId="77777777" w:rsidR="00521ACF" w:rsidRDefault="003D02AA">
      <w:pPr>
        <w:spacing w:after="0" w:line="259" w:lineRule="auto"/>
        <w:ind w:left="436" w:firstLine="0"/>
        <w:jc w:val="left"/>
      </w:pPr>
      <w:r>
        <w:t xml:space="preserve"> </w:t>
      </w:r>
    </w:p>
    <w:p w14:paraId="7D709020" w14:textId="77777777" w:rsidR="00521ACF" w:rsidRDefault="003D02AA">
      <w:pPr>
        <w:ind w:left="431" w:right="6"/>
      </w:pPr>
      <w:r>
        <w:lastRenderedPageBreak/>
        <w:t xml:space="preserve">El pago que se efectúe por el otorgamiento de este tipo de licencias, comprenderá lo dispuesto en el Título Décimo, Capitulo Segundo, de la Ley de Asentamientos Humanos, Ordenamiento Territorial y Desarrollo Urbano del Estado de Tlaxcala. </w:t>
      </w:r>
    </w:p>
    <w:p w14:paraId="62561801" w14:textId="77777777" w:rsidR="00521ACF" w:rsidRDefault="003D02AA">
      <w:pPr>
        <w:numPr>
          <w:ilvl w:val="0"/>
          <w:numId w:val="14"/>
        </w:numPr>
        <w:ind w:right="6" w:hanging="567"/>
      </w:pPr>
      <w:r>
        <w:t>Por el otorgamiento de permiso para el régimen en condominio, se deberá pagar 0.0124 UMA por m</w:t>
      </w:r>
      <w:r>
        <w:rPr>
          <w:vertAlign w:val="superscript"/>
        </w:rPr>
        <w:t>2</w:t>
      </w:r>
      <w:r>
        <w:t xml:space="preserve"> de construcción. </w:t>
      </w:r>
    </w:p>
    <w:p w14:paraId="1BE3CC49" w14:textId="77777777" w:rsidR="00521ACF" w:rsidRDefault="003D02AA">
      <w:pPr>
        <w:spacing w:after="0" w:line="259" w:lineRule="auto"/>
        <w:ind w:left="720" w:firstLine="0"/>
        <w:jc w:val="left"/>
      </w:pPr>
      <w:r>
        <w:t xml:space="preserve"> </w:t>
      </w:r>
    </w:p>
    <w:p w14:paraId="0D20D1E8" w14:textId="77777777" w:rsidR="00521ACF" w:rsidRDefault="003D02AA">
      <w:pPr>
        <w:ind w:left="730" w:right="6"/>
      </w:pPr>
      <w:r>
        <w:rPr>
          <w:b/>
        </w:rPr>
        <w:t>VIII.</w:t>
      </w:r>
      <w:r>
        <w:rPr>
          <w:rFonts w:ascii="Arial" w:eastAsia="Arial" w:hAnsi="Arial" w:cs="Arial"/>
          <w:b/>
        </w:rPr>
        <w:t xml:space="preserve"> </w:t>
      </w:r>
      <w:r>
        <w:t xml:space="preserve">Por el otorgamiento de licencias para dividir, fusionar y lotificar: </w:t>
      </w:r>
    </w:p>
    <w:p w14:paraId="3F216C66" w14:textId="77777777" w:rsidR="00521ACF" w:rsidRDefault="003D02AA">
      <w:pPr>
        <w:spacing w:after="0" w:line="259" w:lineRule="auto"/>
        <w:ind w:left="436" w:firstLine="0"/>
        <w:jc w:val="left"/>
      </w:pPr>
      <w:r>
        <w:t xml:space="preserve"> </w:t>
      </w:r>
    </w:p>
    <w:p w14:paraId="00486AF6" w14:textId="77777777" w:rsidR="00521ACF" w:rsidRDefault="003D02AA">
      <w:pPr>
        <w:numPr>
          <w:ilvl w:val="0"/>
          <w:numId w:val="15"/>
        </w:numPr>
        <w:spacing w:after="111"/>
        <w:ind w:right="6" w:hanging="284"/>
      </w:pPr>
      <w:r>
        <w:t xml:space="preserve">Hasta de 250 m², 6.04 UMA. </w:t>
      </w:r>
    </w:p>
    <w:p w14:paraId="753C140A" w14:textId="77777777" w:rsidR="00521ACF" w:rsidRDefault="003D02AA">
      <w:pPr>
        <w:numPr>
          <w:ilvl w:val="0"/>
          <w:numId w:val="15"/>
        </w:numPr>
        <w:spacing w:after="110"/>
        <w:ind w:right="6" w:hanging="284"/>
      </w:pPr>
      <w:r>
        <w:t xml:space="preserve">De 250.01 m² hasta 500 m², 9.15 UMA. </w:t>
      </w:r>
    </w:p>
    <w:p w14:paraId="1CD9B813" w14:textId="77777777" w:rsidR="00521ACF" w:rsidRDefault="003D02AA">
      <w:pPr>
        <w:numPr>
          <w:ilvl w:val="0"/>
          <w:numId w:val="15"/>
        </w:numPr>
        <w:spacing w:after="111"/>
        <w:ind w:right="6" w:hanging="284"/>
      </w:pPr>
      <w:r>
        <w:t xml:space="preserve">De 500.01 m² hasta 1000 m², 14.31 UMA. </w:t>
      </w:r>
    </w:p>
    <w:p w14:paraId="67777D1A" w14:textId="77777777" w:rsidR="00521ACF" w:rsidRDefault="003D02AA">
      <w:pPr>
        <w:numPr>
          <w:ilvl w:val="0"/>
          <w:numId w:val="15"/>
        </w:numPr>
        <w:spacing w:after="110"/>
        <w:ind w:right="6" w:hanging="284"/>
      </w:pPr>
      <w:r>
        <w:t xml:space="preserve">De 1000.01 m² hasta 10,000.00 m², 23.84 UMA. </w:t>
      </w:r>
    </w:p>
    <w:p w14:paraId="6E07443B" w14:textId="77777777" w:rsidR="00521ACF" w:rsidRDefault="003D02AA">
      <w:pPr>
        <w:numPr>
          <w:ilvl w:val="0"/>
          <w:numId w:val="15"/>
        </w:numPr>
        <w:ind w:right="6" w:hanging="284"/>
      </w:pPr>
      <w:r>
        <w:t xml:space="preserve">De 10,000.01 m² en adelante, además de la tarifa señalada en el inciso anterior, pagarán por cada hectárea o fracción que excedan, 3.52 UMA. </w:t>
      </w:r>
    </w:p>
    <w:p w14:paraId="27D179F4" w14:textId="77777777" w:rsidR="00521ACF" w:rsidRDefault="003D02AA">
      <w:pPr>
        <w:spacing w:after="0" w:line="259" w:lineRule="auto"/>
        <w:ind w:left="436" w:firstLine="0"/>
        <w:jc w:val="left"/>
      </w:pPr>
      <w:r>
        <w:t xml:space="preserve"> </w:t>
      </w:r>
    </w:p>
    <w:p w14:paraId="2A405C7C" w14:textId="77777777" w:rsidR="00521ACF" w:rsidRDefault="003D02AA">
      <w:pPr>
        <w:ind w:left="730" w:right="6"/>
      </w:pPr>
      <w:r>
        <w:t xml:space="preserve">El pago que se efectúe por el otorgamiento de este tipo de licencias deberá comprender siempre la autorización de los planos de urbanización, redes públicas de agua, alcantarillado, alumbrado público, lotificación y demás documentación relativa, de acuerdo a la Ley de Asentamientos Humanos, Ordenamiento Territorial y Desarrollo Urbano del Estado de Tlaxcala. </w:t>
      </w:r>
    </w:p>
    <w:p w14:paraId="0228C888" w14:textId="77777777" w:rsidR="00521ACF" w:rsidRDefault="003D02AA">
      <w:pPr>
        <w:spacing w:after="0" w:line="259" w:lineRule="auto"/>
        <w:ind w:left="720" w:firstLine="0"/>
        <w:jc w:val="left"/>
      </w:pPr>
      <w:r>
        <w:t xml:space="preserve"> </w:t>
      </w:r>
    </w:p>
    <w:p w14:paraId="71A1C7D2" w14:textId="77777777" w:rsidR="00521ACF" w:rsidRDefault="003D02AA">
      <w:pPr>
        <w:ind w:left="730" w:right="6"/>
      </w:pPr>
      <w:r>
        <w:t xml:space="preserve">Cuando la licencia solicitada no implique fines de lucro y se refiera a la transmisión de la propiedad entre familiares, se aplicará una bonificación del 50 por ciento sobre la tarifa señalada. </w:t>
      </w:r>
    </w:p>
    <w:p w14:paraId="667BA8E4" w14:textId="77777777" w:rsidR="00521ACF" w:rsidRDefault="003D02AA">
      <w:pPr>
        <w:spacing w:after="0" w:line="259" w:lineRule="auto"/>
        <w:ind w:left="436" w:firstLine="0"/>
        <w:jc w:val="left"/>
      </w:pPr>
      <w:r>
        <w:t xml:space="preserve"> </w:t>
      </w:r>
    </w:p>
    <w:p w14:paraId="310B2F6F" w14:textId="77777777" w:rsidR="00521ACF" w:rsidRDefault="003D02AA">
      <w:pPr>
        <w:ind w:left="730" w:right="6"/>
      </w:pPr>
      <w:r>
        <w:rPr>
          <w:b/>
        </w:rPr>
        <w:t xml:space="preserve">VIII. </w:t>
      </w:r>
      <w:r>
        <w:t xml:space="preserve">Por el dictamen de uso de suelo, se aplicará la siguiente: </w:t>
      </w:r>
    </w:p>
    <w:p w14:paraId="152791CA" w14:textId="77777777" w:rsidR="00521ACF" w:rsidRDefault="003D02AA">
      <w:pPr>
        <w:spacing w:after="0" w:line="259" w:lineRule="auto"/>
        <w:ind w:left="436" w:firstLine="0"/>
        <w:jc w:val="left"/>
      </w:pPr>
      <w:r>
        <w:t xml:space="preserve"> </w:t>
      </w:r>
    </w:p>
    <w:p w14:paraId="2A10AB68" w14:textId="77777777" w:rsidR="00521ACF" w:rsidRDefault="003D02AA">
      <w:pPr>
        <w:pStyle w:val="Ttulo1"/>
        <w:ind w:left="448" w:right="4"/>
      </w:pPr>
      <w:r>
        <w:t xml:space="preserve">TARIFA </w:t>
      </w:r>
    </w:p>
    <w:p w14:paraId="5C8C7106" w14:textId="77777777" w:rsidR="00521ACF" w:rsidRDefault="003D02AA">
      <w:pPr>
        <w:spacing w:after="0" w:line="259" w:lineRule="auto"/>
        <w:ind w:left="436" w:firstLine="0"/>
        <w:jc w:val="left"/>
      </w:pPr>
      <w:r>
        <w:t xml:space="preserve"> </w:t>
      </w:r>
    </w:p>
    <w:p w14:paraId="12D8CE85" w14:textId="77777777" w:rsidR="00521ACF" w:rsidRDefault="003D02AA">
      <w:pPr>
        <w:numPr>
          <w:ilvl w:val="0"/>
          <w:numId w:val="16"/>
        </w:numPr>
        <w:spacing w:after="123"/>
        <w:ind w:right="6" w:hanging="229"/>
      </w:pPr>
      <w:r>
        <w:t>Vivienda, por m</w:t>
      </w:r>
      <w:r>
        <w:rPr>
          <w:vertAlign w:val="superscript"/>
        </w:rPr>
        <w:t>2,</w:t>
      </w:r>
      <w:r>
        <w:t xml:space="preserve"> 0.11 UMA. </w:t>
      </w:r>
    </w:p>
    <w:p w14:paraId="227787E7" w14:textId="77777777" w:rsidR="00521ACF" w:rsidRDefault="003D02AA">
      <w:pPr>
        <w:numPr>
          <w:ilvl w:val="0"/>
          <w:numId w:val="16"/>
        </w:numPr>
        <w:spacing w:after="118"/>
        <w:ind w:right="6" w:hanging="229"/>
      </w:pPr>
      <w:r>
        <w:t>Uso industrial, por m</w:t>
      </w:r>
      <w:r>
        <w:rPr>
          <w:vertAlign w:val="superscript"/>
        </w:rPr>
        <w:t>2</w:t>
      </w:r>
      <w:r>
        <w:t xml:space="preserve">, 0.21 UMA. </w:t>
      </w:r>
    </w:p>
    <w:p w14:paraId="5EA57C9C" w14:textId="77777777" w:rsidR="00521ACF" w:rsidRDefault="003D02AA">
      <w:pPr>
        <w:numPr>
          <w:ilvl w:val="0"/>
          <w:numId w:val="16"/>
        </w:numPr>
        <w:spacing w:after="120"/>
        <w:ind w:right="6" w:hanging="229"/>
      </w:pPr>
      <w:r>
        <w:t>Uso comercial, por m</w:t>
      </w:r>
      <w:r>
        <w:rPr>
          <w:vertAlign w:val="superscript"/>
        </w:rPr>
        <w:t>2</w:t>
      </w:r>
      <w:r>
        <w:t xml:space="preserve">, 0.16 UMA. </w:t>
      </w:r>
    </w:p>
    <w:p w14:paraId="0DAA68C2" w14:textId="77777777" w:rsidR="00521ACF" w:rsidRDefault="003D02AA">
      <w:pPr>
        <w:numPr>
          <w:ilvl w:val="0"/>
          <w:numId w:val="16"/>
        </w:numPr>
        <w:spacing w:after="126"/>
        <w:ind w:right="6" w:hanging="229"/>
      </w:pPr>
      <w:r>
        <w:t>Fraccionamientos, por m</w:t>
      </w:r>
      <w:r>
        <w:rPr>
          <w:vertAlign w:val="superscript"/>
        </w:rPr>
        <w:t>2</w:t>
      </w:r>
      <w:r>
        <w:t xml:space="preserve">, 0.13 UMA. </w:t>
      </w:r>
    </w:p>
    <w:p w14:paraId="5D818629" w14:textId="77777777" w:rsidR="00521ACF" w:rsidRDefault="003D02AA">
      <w:pPr>
        <w:numPr>
          <w:ilvl w:val="0"/>
          <w:numId w:val="16"/>
        </w:numPr>
        <w:spacing w:after="111"/>
        <w:ind w:right="6" w:hanging="229"/>
      </w:pPr>
      <w:r>
        <w:t>Gasolineras y estaciones de carburación, por m</w:t>
      </w:r>
      <w:r>
        <w:rPr>
          <w:vertAlign w:val="superscript"/>
        </w:rPr>
        <w:t>2</w:t>
      </w:r>
      <w:r>
        <w:t>,</w:t>
      </w:r>
      <w:r>
        <w:rPr>
          <w:b/>
        </w:rPr>
        <w:t xml:space="preserve"> </w:t>
      </w:r>
      <w:r>
        <w:t xml:space="preserve">0.25 UMA. </w:t>
      </w:r>
    </w:p>
    <w:p w14:paraId="4D04A8C3" w14:textId="77777777" w:rsidR="00521ACF" w:rsidRDefault="003D02AA">
      <w:pPr>
        <w:numPr>
          <w:ilvl w:val="0"/>
          <w:numId w:val="16"/>
        </w:numPr>
        <w:spacing w:after="115"/>
        <w:ind w:right="6" w:hanging="229"/>
      </w:pPr>
      <w:r>
        <w:t>Uso agropecuario, de 01 a 20,000 m</w:t>
      </w:r>
      <w:r>
        <w:rPr>
          <w:vertAlign w:val="superscript"/>
        </w:rPr>
        <w:t>2</w:t>
      </w:r>
      <w:r>
        <w:t xml:space="preserve">, 15.09 UMA. </w:t>
      </w:r>
    </w:p>
    <w:p w14:paraId="46CB20D3" w14:textId="77777777" w:rsidR="00521ACF" w:rsidRDefault="003D02AA">
      <w:pPr>
        <w:numPr>
          <w:ilvl w:val="0"/>
          <w:numId w:val="16"/>
        </w:numPr>
        <w:ind w:right="6" w:hanging="229"/>
      </w:pPr>
      <w:r>
        <w:t>De 20,001 m</w:t>
      </w:r>
      <w:r>
        <w:rPr>
          <w:vertAlign w:val="superscript"/>
        </w:rPr>
        <w:t>2,</w:t>
      </w:r>
      <w:r>
        <w:t xml:space="preserve"> en adelante, 30.19 UMA. </w:t>
      </w:r>
    </w:p>
    <w:p w14:paraId="79B70C46" w14:textId="77777777" w:rsidR="00521ACF" w:rsidRDefault="003D02AA">
      <w:pPr>
        <w:spacing w:after="0" w:line="259" w:lineRule="auto"/>
        <w:ind w:left="436" w:firstLine="0"/>
        <w:jc w:val="left"/>
      </w:pPr>
      <w:r>
        <w:t xml:space="preserve"> </w:t>
      </w:r>
    </w:p>
    <w:p w14:paraId="7E5EE086" w14:textId="77777777" w:rsidR="00521ACF" w:rsidRDefault="003D02AA">
      <w:pPr>
        <w:ind w:left="431" w:right="6"/>
      </w:pPr>
      <w:r>
        <w:t xml:space="preserve">Para la colocación de postes para electrificación de las calles y avenidas, se prestará el servicio sin costo alguno. </w:t>
      </w:r>
    </w:p>
    <w:p w14:paraId="18D861B4" w14:textId="77777777" w:rsidR="00521ACF" w:rsidRDefault="003D02AA">
      <w:pPr>
        <w:spacing w:after="0" w:line="259" w:lineRule="auto"/>
        <w:ind w:left="436" w:firstLine="0"/>
        <w:jc w:val="left"/>
      </w:pPr>
      <w:r>
        <w:t xml:space="preserve"> </w:t>
      </w:r>
    </w:p>
    <w:p w14:paraId="4028F4F5" w14:textId="77777777" w:rsidR="00521ACF" w:rsidRDefault="003D02AA">
      <w:pPr>
        <w:ind w:left="431" w:right="6"/>
      </w:pPr>
      <w:r>
        <w:t xml:space="preserve">Cuando el Ayuntamiento carezca de los órganos técnicos y administrativos para otorgar el dictamen de uso de suelo, solicitará a la Secretaría de Infraestructura, lo realice, será proporcionado de conformidad con lo establecido en el Código Financiero. </w:t>
      </w:r>
    </w:p>
    <w:p w14:paraId="7E4A282D" w14:textId="77777777" w:rsidR="00521ACF" w:rsidRDefault="003D02AA">
      <w:pPr>
        <w:spacing w:after="0" w:line="259" w:lineRule="auto"/>
        <w:ind w:left="436" w:firstLine="0"/>
        <w:jc w:val="left"/>
      </w:pPr>
      <w:r>
        <w:t xml:space="preserve"> </w:t>
      </w:r>
    </w:p>
    <w:p w14:paraId="7DF449FE" w14:textId="77777777" w:rsidR="00521ACF" w:rsidRDefault="003D02AA">
      <w:pPr>
        <w:numPr>
          <w:ilvl w:val="0"/>
          <w:numId w:val="17"/>
        </w:numPr>
        <w:ind w:right="6" w:hanging="567"/>
      </w:pPr>
      <w:r>
        <w:t xml:space="preserve">Por concepto de municipalización para fraccionamientos nuevos y regularización de los existentes se cobrará como base 3 por ciento del costo total de su urbanización. </w:t>
      </w:r>
    </w:p>
    <w:p w14:paraId="1FC79B06" w14:textId="77777777" w:rsidR="00521ACF" w:rsidRDefault="003D02AA">
      <w:pPr>
        <w:spacing w:after="0" w:line="259" w:lineRule="auto"/>
        <w:ind w:left="720" w:firstLine="0"/>
        <w:jc w:val="left"/>
      </w:pPr>
      <w:r>
        <w:t xml:space="preserve"> </w:t>
      </w:r>
    </w:p>
    <w:p w14:paraId="4792F17F" w14:textId="77777777" w:rsidR="00521ACF" w:rsidRDefault="003D02AA">
      <w:pPr>
        <w:numPr>
          <w:ilvl w:val="0"/>
          <w:numId w:val="17"/>
        </w:numPr>
        <w:ind w:right="6" w:hanging="567"/>
      </w:pPr>
      <w:r>
        <w:t>Por el otorgamiento de licencias de construcción de tipo provisional, con vigencia no mayor a seis meses por m</w:t>
      </w:r>
      <w:r>
        <w:rPr>
          <w:vertAlign w:val="superscript"/>
        </w:rPr>
        <w:t>2</w:t>
      </w:r>
      <w:r>
        <w:t xml:space="preserve">, 0.0248 UMA hasta 50 m². </w:t>
      </w:r>
    </w:p>
    <w:p w14:paraId="6B477771" w14:textId="77777777" w:rsidR="00521ACF" w:rsidRDefault="003D02AA">
      <w:pPr>
        <w:spacing w:after="0" w:line="259" w:lineRule="auto"/>
        <w:ind w:left="720" w:firstLine="0"/>
        <w:jc w:val="left"/>
      </w:pPr>
      <w:r>
        <w:t xml:space="preserve"> </w:t>
      </w:r>
    </w:p>
    <w:p w14:paraId="2FBE0FE1" w14:textId="77777777" w:rsidR="00521ACF" w:rsidRDefault="003D02AA">
      <w:pPr>
        <w:numPr>
          <w:ilvl w:val="0"/>
          <w:numId w:val="17"/>
        </w:numPr>
        <w:ind w:right="6" w:hanging="567"/>
      </w:pPr>
      <w:r>
        <w:lastRenderedPageBreak/>
        <w:t xml:space="preserve">Por el servicio de vigilancia, inspección y control que las leyes de la materia que se encomiendan al Municipio, los contratistas con quienes éste celebre contratos de obra pública y de servicios relacionados con la misma, pagarán una cuota equivalente de 5.51 al millar sobre el importe de cada una de las estimaciones de trabajo. </w:t>
      </w:r>
    </w:p>
    <w:p w14:paraId="2973FEE2" w14:textId="77777777" w:rsidR="00521ACF" w:rsidRDefault="003D02AA">
      <w:pPr>
        <w:spacing w:after="0" w:line="259" w:lineRule="auto"/>
        <w:ind w:left="720" w:firstLine="0"/>
        <w:jc w:val="left"/>
      </w:pPr>
      <w:r>
        <w:t xml:space="preserve"> </w:t>
      </w:r>
    </w:p>
    <w:p w14:paraId="6205FD44" w14:textId="77777777" w:rsidR="00521ACF" w:rsidRDefault="003D02AA">
      <w:pPr>
        <w:numPr>
          <w:ilvl w:val="0"/>
          <w:numId w:val="17"/>
        </w:numPr>
        <w:ind w:right="6" w:hanging="567"/>
      </w:pPr>
      <w:r>
        <w:t xml:space="preserve">Por constancias de servicios públicos, 2.36 UMA. </w:t>
      </w:r>
    </w:p>
    <w:p w14:paraId="1AD1F964" w14:textId="77777777" w:rsidR="00521ACF" w:rsidRDefault="003D02AA">
      <w:pPr>
        <w:spacing w:after="0" w:line="259" w:lineRule="auto"/>
        <w:ind w:left="577" w:firstLine="0"/>
        <w:jc w:val="left"/>
      </w:pPr>
      <w:r>
        <w:t xml:space="preserve"> </w:t>
      </w:r>
    </w:p>
    <w:p w14:paraId="04592316" w14:textId="77777777" w:rsidR="00521ACF" w:rsidRDefault="003D02AA">
      <w:pPr>
        <w:numPr>
          <w:ilvl w:val="0"/>
          <w:numId w:val="17"/>
        </w:numPr>
        <w:ind w:right="6" w:hanging="567"/>
      </w:pPr>
      <w:r>
        <w:t xml:space="preserve">Por el otorgamiento de permisos para utilizar la vía pública para la construcción, con andamios, tapiales, materiales de construcción, escombro y otros objetos no especificados: </w:t>
      </w:r>
    </w:p>
    <w:p w14:paraId="6AA3A77B" w14:textId="77777777" w:rsidR="00521ACF" w:rsidRDefault="003D02AA">
      <w:pPr>
        <w:spacing w:after="0" w:line="259" w:lineRule="auto"/>
        <w:ind w:left="862" w:firstLine="0"/>
        <w:jc w:val="left"/>
      </w:pPr>
      <w:r>
        <w:t xml:space="preserve"> </w:t>
      </w:r>
    </w:p>
    <w:p w14:paraId="235D0522" w14:textId="77777777" w:rsidR="00521ACF" w:rsidRDefault="003D02AA">
      <w:pPr>
        <w:numPr>
          <w:ilvl w:val="1"/>
          <w:numId w:val="17"/>
        </w:numPr>
        <w:spacing w:after="109"/>
        <w:ind w:right="6" w:hanging="228"/>
      </w:pPr>
      <w:r>
        <w:t xml:space="preserve">Banqueta, por día, 2.12 UMA. </w:t>
      </w:r>
    </w:p>
    <w:p w14:paraId="429AAEF6" w14:textId="77777777" w:rsidR="00521ACF" w:rsidRDefault="003D02AA">
      <w:pPr>
        <w:numPr>
          <w:ilvl w:val="1"/>
          <w:numId w:val="17"/>
        </w:numPr>
        <w:ind w:right="6" w:hanging="228"/>
      </w:pPr>
      <w:r>
        <w:t xml:space="preserve">Arroyo, por día, 3.11 UMA. </w:t>
      </w:r>
    </w:p>
    <w:p w14:paraId="4336E364" w14:textId="77777777" w:rsidR="00521ACF" w:rsidRDefault="003D02AA">
      <w:pPr>
        <w:spacing w:after="0" w:line="259" w:lineRule="auto"/>
        <w:ind w:left="436" w:firstLine="0"/>
        <w:jc w:val="left"/>
      </w:pPr>
      <w:r>
        <w:t xml:space="preserve"> </w:t>
      </w:r>
    </w:p>
    <w:p w14:paraId="2BBE4CDE" w14:textId="77777777" w:rsidR="00521ACF" w:rsidRDefault="003D02AA">
      <w:pPr>
        <w:ind w:left="431" w:right="6"/>
      </w:pPr>
      <w:r>
        <w:t>El permiso para obstruir las vías y lugares públicos con materiales para construcción, escombro o cualquier otro objeto sobre la banqueta, el plazo no será mayor de 3 días de obstrucción, siempre y cuando no exceda el frente de la propiedad; cuando exceda el frente de la propiedad causará un derecho de 0.57 UMA por m</w:t>
      </w:r>
      <w:r>
        <w:rPr>
          <w:vertAlign w:val="superscript"/>
        </w:rPr>
        <w:t>2</w:t>
      </w:r>
      <w:r>
        <w:t xml:space="preserve"> de obstrucción. </w:t>
      </w:r>
    </w:p>
    <w:p w14:paraId="3E97BCD0" w14:textId="77777777" w:rsidR="00521ACF" w:rsidRDefault="003D02AA">
      <w:pPr>
        <w:spacing w:after="0" w:line="259" w:lineRule="auto"/>
        <w:ind w:left="436" w:firstLine="0"/>
        <w:jc w:val="left"/>
      </w:pPr>
      <w:r>
        <w:t xml:space="preserve"> </w:t>
      </w:r>
    </w:p>
    <w:p w14:paraId="5E333B12" w14:textId="77777777" w:rsidR="00521ACF" w:rsidRDefault="003D02AA">
      <w:pPr>
        <w:ind w:left="431" w:right="6"/>
      </w:pPr>
      <w:r>
        <w:t xml:space="preserve">Quien obstruya los lugares públicos, sin contar con el permiso correspondiente, pagará el 100 por ciento de la cuota que de manera normal debería cubrir conforme a lo establecido en el párrafo anterior. </w:t>
      </w:r>
    </w:p>
    <w:p w14:paraId="6E6E14A0" w14:textId="77777777" w:rsidR="00521ACF" w:rsidRDefault="003D02AA">
      <w:pPr>
        <w:spacing w:after="0" w:line="259" w:lineRule="auto"/>
        <w:ind w:left="436" w:firstLine="0"/>
        <w:jc w:val="left"/>
      </w:pPr>
      <w:r>
        <w:t xml:space="preserve"> </w:t>
      </w:r>
    </w:p>
    <w:p w14:paraId="101A3E55" w14:textId="77777777" w:rsidR="00521ACF" w:rsidRDefault="003D02AA">
      <w:pPr>
        <w:ind w:left="431" w:right="6"/>
      </w:pPr>
      <w:r>
        <w:t xml:space="preserve">En caso de persistir la negativa de retirar los materiales, escombro o cualquier otro objeto que obstruya los lugares públicos, el Ayuntamiento, a través de su Dirección de Obras, podrá retirarlos con cargo al infractor, quien pagará además la multa correspondiente, conforme al Título Séptimo, Capítulo II, de esta Ley. </w:t>
      </w:r>
    </w:p>
    <w:p w14:paraId="59D5EE43" w14:textId="77777777" w:rsidR="00521ACF" w:rsidRDefault="003D02AA">
      <w:pPr>
        <w:spacing w:after="0" w:line="259" w:lineRule="auto"/>
        <w:ind w:left="436" w:firstLine="0"/>
        <w:jc w:val="left"/>
      </w:pPr>
      <w:r>
        <w:t xml:space="preserve"> </w:t>
      </w:r>
    </w:p>
    <w:p w14:paraId="7F2260B2" w14:textId="77777777" w:rsidR="00521ACF" w:rsidRDefault="003D02AA">
      <w:pPr>
        <w:ind w:left="431" w:right="6"/>
      </w:pPr>
      <w:r>
        <w:rPr>
          <w:b/>
        </w:rPr>
        <w:t xml:space="preserve">Artículo 28. </w:t>
      </w:r>
      <w:r>
        <w:t xml:space="preserve">Por la regularización de las obras de construcción ejecutadas sin licencia, se cobrará de 1.80 a 5.80 veces adicional al importe correspondiente según el caso de que se trate, y conforme a las tarifas vigentes señaladas en el artículo anterior, cuando ante la citación hecha por la Dirección Municipal de Obras Públicas para que se realice el trámite para obtener su licencia de construcción y ante la negativa del propietario al trámite se podrá aumentar el costo de la cantidad señalada como mínimo sin que exceda la cuota máxima.  </w:t>
      </w:r>
    </w:p>
    <w:p w14:paraId="64E47D21" w14:textId="77777777" w:rsidR="00521ACF" w:rsidRDefault="003D02AA">
      <w:pPr>
        <w:spacing w:after="0" w:line="259" w:lineRule="auto"/>
        <w:ind w:left="436" w:firstLine="0"/>
        <w:jc w:val="left"/>
      </w:pPr>
      <w:r>
        <w:t xml:space="preserve"> </w:t>
      </w:r>
    </w:p>
    <w:p w14:paraId="2CA14D8E" w14:textId="77777777" w:rsidR="00521ACF" w:rsidRDefault="003D02AA">
      <w:pPr>
        <w:ind w:left="431" w:right="6"/>
      </w:pPr>
      <w:r>
        <w:t xml:space="preserve">El pago deberá efectuarse sin perjuicio de la adecuación o demolición que pueda resultar por construcciones defectuosas o un falso alineamiento. </w:t>
      </w:r>
    </w:p>
    <w:p w14:paraId="43291003" w14:textId="77777777" w:rsidR="00521ACF" w:rsidRDefault="003D02AA">
      <w:pPr>
        <w:spacing w:after="0" w:line="259" w:lineRule="auto"/>
        <w:ind w:left="436" w:firstLine="0"/>
        <w:jc w:val="left"/>
      </w:pPr>
      <w:r>
        <w:t xml:space="preserve"> </w:t>
      </w:r>
    </w:p>
    <w:p w14:paraId="19580B40" w14:textId="77777777" w:rsidR="00521ACF" w:rsidRDefault="003D02AA">
      <w:pPr>
        <w:ind w:left="431" w:right="6"/>
      </w:pPr>
      <w:r>
        <w:rPr>
          <w:b/>
        </w:rPr>
        <w:t xml:space="preserve">Artículo 29. </w:t>
      </w:r>
      <w:r>
        <w:t xml:space="preserve">La vigencia de las licencias de construcción será de 6 meses, por la prórroga de licencias de construcción se atenderá a lo dispuesto en la Ley de la Construcción para el Estado de Tlaxcala, y ésta será hasta por 50 días, se cobrará un 30 por ciento de lo pagado al obtener las mismas, siempre y cuando no se efectúe ninguna variación en los planos originales. En los casos de reanudaciones de obras, el importe se calculará únicamente sobre la superficie a construir. </w:t>
      </w:r>
    </w:p>
    <w:p w14:paraId="61B446A7" w14:textId="77777777" w:rsidR="00521ACF" w:rsidRDefault="003D02AA">
      <w:pPr>
        <w:spacing w:after="0" w:line="259" w:lineRule="auto"/>
        <w:ind w:left="436" w:firstLine="0"/>
        <w:jc w:val="left"/>
      </w:pPr>
      <w:r>
        <w:t xml:space="preserve"> </w:t>
      </w:r>
    </w:p>
    <w:p w14:paraId="5C075B8B" w14:textId="77777777" w:rsidR="00521ACF" w:rsidRDefault="003D02AA">
      <w:pPr>
        <w:ind w:left="431" w:right="6"/>
      </w:pPr>
      <w:r>
        <w:rPr>
          <w:b/>
        </w:rPr>
        <w:t xml:space="preserve">Artículo 30. </w:t>
      </w:r>
      <w:r>
        <w:t xml:space="preserve">La asignación del número oficial de bienes inmuebles causará derechos de acuerdo con la siguiente: </w:t>
      </w:r>
    </w:p>
    <w:p w14:paraId="214FCC66" w14:textId="77777777" w:rsidR="00521ACF" w:rsidRDefault="003D02AA">
      <w:pPr>
        <w:spacing w:after="0" w:line="259" w:lineRule="auto"/>
        <w:ind w:left="436" w:firstLine="0"/>
        <w:jc w:val="left"/>
      </w:pPr>
      <w:r>
        <w:t xml:space="preserve"> </w:t>
      </w:r>
    </w:p>
    <w:p w14:paraId="0D6123EC" w14:textId="77777777" w:rsidR="00521ACF" w:rsidRDefault="003D02AA">
      <w:pPr>
        <w:pStyle w:val="Ttulo1"/>
        <w:ind w:left="448" w:right="5"/>
      </w:pPr>
      <w:r>
        <w:t xml:space="preserve">TARIFA </w:t>
      </w:r>
    </w:p>
    <w:p w14:paraId="62ABD76B" w14:textId="77777777" w:rsidR="00521ACF" w:rsidRDefault="003D02AA">
      <w:pPr>
        <w:spacing w:after="0" w:line="259" w:lineRule="auto"/>
        <w:ind w:left="482" w:firstLine="0"/>
        <w:jc w:val="center"/>
      </w:pPr>
      <w:r>
        <w:t xml:space="preserve"> </w:t>
      </w:r>
    </w:p>
    <w:p w14:paraId="75741708" w14:textId="77777777" w:rsidR="00521ACF" w:rsidRDefault="003D02AA">
      <w:pPr>
        <w:numPr>
          <w:ilvl w:val="0"/>
          <w:numId w:val="18"/>
        </w:numPr>
        <w:ind w:right="6" w:hanging="257"/>
      </w:pPr>
      <w:r>
        <w:t xml:space="preserve">Bienes inmuebles destinados a casa habitación, 0.87 UMA. </w:t>
      </w:r>
    </w:p>
    <w:p w14:paraId="01A49515" w14:textId="77777777" w:rsidR="00521ACF" w:rsidRDefault="003D02AA">
      <w:pPr>
        <w:spacing w:after="0" w:line="259" w:lineRule="auto"/>
        <w:ind w:left="1145" w:firstLine="0"/>
        <w:jc w:val="left"/>
      </w:pPr>
      <w:r>
        <w:t xml:space="preserve"> </w:t>
      </w:r>
    </w:p>
    <w:p w14:paraId="21F7EDD2" w14:textId="77777777" w:rsidR="00521ACF" w:rsidRDefault="003D02AA">
      <w:pPr>
        <w:numPr>
          <w:ilvl w:val="0"/>
          <w:numId w:val="18"/>
        </w:numPr>
        <w:ind w:right="6" w:hanging="257"/>
      </w:pPr>
      <w:r>
        <w:t xml:space="preserve">Tratándose de predios destinados a industrias o comercios, 2.01 UMA. </w:t>
      </w:r>
    </w:p>
    <w:p w14:paraId="3F6B44B1" w14:textId="77777777" w:rsidR="00521ACF" w:rsidRDefault="003D02AA">
      <w:pPr>
        <w:spacing w:after="0" w:line="259" w:lineRule="auto"/>
        <w:ind w:left="436" w:firstLine="0"/>
        <w:jc w:val="left"/>
      </w:pPr>
      <w:r>
        <w:t xml:space="preserve"> </w:t>
      </w:r>
    </w:p>
    <w:p w14:paraId="11371082" w14:textId="77777777" w:rsidR="00521ACF" w:rsidRDefault="003D02AA">
      <w:pPr>
        <w:ind w:left="431" w:right="6"/>
      </w:pPr>
      <w:r>
        <w:rPr>
          <w:b/>
        </w:rPr>
        <w:t xml:space="preserve">Artículo 31. </w:t>
      </w:r>
      <w:r>
        <w:t>Para que los particulares o las empresas transportistas de materiales pétreos puedan llevar a cabo el aprovechamiento o la explotación de minerales o sustancias no reservadas a la Federación y al Estado, que constituyan depósitos de naturaleza semejante a los componentes de terrenos, tales como rocas o productos de su fragmentación destinados a la construcción y a la elaboración de elementos prefabricados, requerirán el permiso necesario autorizado por la Secretaría de Medio Ambiente del Estado y la Coordinación Municipal de Ecología del Municipio, la cual llevará a cabo el estudio de afectación al entorno ecológico y de no constituir inconveniente, de expedir el permiso o ampliación correspondiente, la cual tendrá un costo de un 0.01241 UMA, por cada m</w:t>
      </w:r>
      <w:r>
        <w:rPr>
          <w:vertAlign w:val="superscript"/>
        </w:rPr>
        <w:t>3</w:t>
      </w:r>
      <w:r>
        <w:t xml:space="preserve"> de material disponible para extraer, considerando la extensión del terreno y las condiciones en las que se realicen la extracción.  </w:t>
      </w:r>
    </w:p>
    <w:p w14:paraId="08811110" w14:textId="77777777" w:rsidR="00521ACF" w:rsidRDefault="003D02AA">
      <w:pPr>
        <w:spacing w:after="0" w:line="259" w:lineRule="auto"/>
        <w:ind w:left="436" w:firstLine="0"/>
        <w:jc w:val="left"/>
      </w:pPr>
      <w:r>
        <w:lastRenderedPageBreak/>
        <w:t xml:space="preserve"> </w:t>
      </w:r>
    </w:p>
    <w:p w14:paraId="5A785160" w14:textId="77777777" w:rsidR="00521ACF" w:rsidRDefault="003D02AA">
      <w:pPr>
        <w:ind w:left="431" w:right="6"/>
      </w:pPr>
      <w:r>
        <w:t xml:space="preserve">Esta disposición se aplicará también en los casos de ampliación de la vigencia de los permisos de extracción otorgados con anterioridad. </w:t>
      </w:r>
    </w:p>
    <w:p w14:paraId="54D6C36A" w14:textId="77777777" w:rsidR="00521ACF" w:rsidRDefault="003D02AA">
      <w:pPr>
        <w:spacing w:after="0" w:line="259" w:lineRule="auto"/>
        <w:ind w:left="436" w:firstLine="0"/>
        <w:jc w:val="left"/>
      </w:pPr>
      <w:r>
        <w:t xml:space="preserve"> </w:t>
      </w:r>
    </w:p>
    <w:p w14:paraId="4E1396CB" w14:textId="77777777" w:rsidR="00521ACF" w:rsidRDefault="003D02AA">
      <w:pPr>
        <w:ind w:left="431" w:right="6"/>
      </w:pPr>
      <w:r>
        <w:t xml:space="preserve">Cuando se expida el permiso o la ampliación correspondiente sin que se haya llevado a cabo el estudio ecológico al entorno de conformidad con las normas de Ecología del Estado, y dicho permiso solo haya sido autorizado por la Dirección Municipal de Ecología, la administración del Municipio será responsable en los términos de las normas ecológicas, civiles y penales de nuestro Estado. </w:t>
      </w:r>
    </w:p>
    <w:p w14:paraId="608CC90E" w14:textId="77777777" w:rsidR="00521ACF" w:rsidRDefault="003D02AA">
      <w:pPr>
        <w:ind w:left="431" w:right="6"/>
      </w:pPr>
      <w:r>
        <w:t>Cuando el permiso sea solicitado por una constructora y el material sea extraído por ésta, la cuota se incrementará a 0.01241 UMA, por cada m</w:t>
      </w:r>
      <w:r>
        <w:rPr>
          <w:vertAlign w:val="superscript"/>
        </w:rPr>
        <w:t>3</w:t>
      </w:r>
      <w:r>
        <w:t xml:space="preserve"> a extraer. </w:t>
      </w:r>
    </w:p>
    <w:p w14:paraId="1409F9BA" w14:textId="77777777" w:rsidR="00521ACF" w:rsidRDefault="003D02AA">
      <w:pPr>
        <w:spacing w:after="0" w:line="259" w:lineRule="auto"/>
        <w:ind w:left="436" w:firstLine="0"/>
        <w:jc w:val="left"/>
      </w:pPr>
      <w:r>
        <w:t xml:space="preserve"> </w:t>
      </w:r>
    </w:p>
    <w:p w14:paraId="5DBE0DAA" w14:textId="77777777" w:rsidR="00521ACF" w:rsidRDefault="003D02AA">
      <w:pPr>
        <w:spacing w:after="0" w:line="259" w:lineRule="auto"/>
        <w:ind w:left="436" w:firstLine="0"/>
        <w:jc w:val="left"/>
      </w:pPr>
      <w:r>
        <w:t xml:space="preserve"> </w:t>
      </w:r>
    </w:p>
    <w:p w14:paraId="5F1F1C55" w14:textId="77777777" w:rsidR="00521ACF" w:rsidRDefault="003D02AA">
      <w:pPr>
        <w:pStyle w:val="Ttulo1"/>
        <w:ind w:left="448" w:right="5"/>
      </w:pPr>
      <w:r>
        <w:t xml:space="preserve">CAPÍTULO III EXPEDICIÓN DE CERTIFICADOS Y CONSTANCIAS EN GENERAL </w:t>
      </w:r>
    </w:p>
    <w:p w14:paraId="478EC018" w14:textId="77777777" w:rsidR="00521ACF" w:rsidRDefault="003D02AA">
      <w:pPr>
        <w:spacing w:after="0" w:line="259" w:lineRule="auto"/>
        <w:ind w:left="436" w:firstLine="0"/>
        <w:jc w:val="left"/>
      </w:pPr>
      <w:r>
        <w:t xml:space="preserve"> </w:t>
      </w:r>
    </w:p>
    <w:p w14:paraId="4A6C430B" w14:textId="77777777" w:rsidR="00521ACF" w:rsidRDefault="003D02AA">
      <w:pPr>
        <w:ind w:left="431" w:right="6"/>
      </w:pPr>
      <w:r>
        <w:rPr>
          <w:b/>
        </w:rPr>
        <w:t xml:space="preserve">Artículo 32. </w:t>
      </w:r>
      <w:r>
        <w:t xml:space="preserve">Por la expedición de certificaciones, constancias o reposición de documentos, se causarán los derechos siguientes: </w:t>
      </w:r>
    </w:p>
    <w:p w14:paraId="3654CD2C" w14:textId="77777777" w:rsidR="00521ACF" w:rsidRDefault="003D02AA">
      <w:pPr>
        <w:spacing w:after="0" w:line="259" w:lineRule="auto"/>
        <w:ind w:left="436" w:firstLine="0"/>
        <w:jc w:val="left"/>
      </w:pPr>
      <w:r>
        <w:t xml:space="preserve"> </w:t>
      </w:r>
    </w:p>
    <w:p w14:paraId="6E4FD218" w14:textId="77777777" w:rsidR="00521ACF" w:rsidRDefault="003D02AA">
      <w:pPr>
        <w:numPr>
          <w:ilvl w:val="0"/>
          <w:numId w:val="19"/>
        </w:numPr>
        <w:ind w:right="6" w:hanging="567"/>
      </w:pPr>
      <w:r>
        <w:t xml:space="preserve">Por búsqueda y copia certificada de documentos: </w:t>
      </w:r>
    </w:p>
    <w:p w14:paraId="073BDD01" w14:textId="77777777" w:rsidR="00521ACF" w:rsidRDefault="003D02AA">
      <w:pPr>
        <w:spacing w:after="0" w:line="259" w:lineRule="auto"/>
        <w:ind w:left="436" w:firstLine="0"/>
        <w:jc w:val="left"/>
      </w:pPr>
      <w:r>
        <w:t xml:space="preserve"> </w:t>
      </w:r>
    </w:p>
    <w:p w14:paraId="1E9A33A0" w14:textId="77777777" w:rsidR="00521ACF" w:rsidRDefault="003D02AA">
      <w:pPr>
        <w:numPr>
          <w:ilvl w:val="1"/>
          <w:numId w:val="19"/>
        </w:numPr>
        <w:spacing w:after="114"/>
        <w:ind w:right="6" w:hanging="335"/>
      </w:pPr>
      <w:r>
        <w:t xml:space="preserve">Por las primeras diez fojas utilizadas, 0.87 UMA. </w:t>
      </w:r>
    </w:p>
    <w:p w14:paraId="1CBB46D0" w14:textId="77777777" w:rsidR="00521ACF" w:rsidRDefault="003D02AA">
      <w:pPr>
        <w:numPr>
          <w:ilvl w:val="1"/>
          <w:numId w:val="19"/>
        </w:numPr>
        <w:ind w:right="6" w:hanging="335"/>
      </w:pPr>
      <w:r>
        <w:t xml:space="preserve">Por cada foja adicional, 0.11 UMA. </w:t>
      </w:r>
    </w:p>
    <w:p w14:paraId="57984A31" w14:textId="77777777" w:rsidR="00521ACF" w:rsidRDefault="003D02AA">
      <w:pPr>
        <w:spacing w:after="0" w:line="259" w:lineRule="auto"/>
        <w:ind w:left="1287" w:firstLine="0"/>
        <w:jc w:val="left"/>
      </w:pPr>
      <w:r>
        <w:t xml:space="preserve"> </w:t>
      </w:r>
    </w:p>
    <w:p w14:paraId="08630F39" w14:textId="77777777" w:rsidR="00521ACF" w:rsidRDefault="003D02AA">
      <w:pPr>
        <w:numPr>
          <w:ilvl w:val="0"/>
          <w:numId w:val="19"/>
        </w:numPr>
        <w:ind w:right="6" w:hanging="567"/>
      </w:pPr>
      <w:r>
        <w:t xml:space="preserve">Por búsqueda y copia simple de documentos: </w:t>
      </w:r>
    </w:p>
    <w:p w14:paraId="5B4BB3E1" w14:textId="77777777" w:rsidR="00521ACF" w:rsidRDefault="003D02AA">
      <w:pPr>
        <w:spacing w:after="0" w:line="259" w:lineRule="auto"/>
        <w:ind w:left="436" w:firstLine="0"/>
        <w:jc w:val="left"/>
      </w:pPr>
      <w:r>
        <w:t xml:space="preserve"> </w:t>
      </w:r>
    </w:p>
    <w:p w14:paraId="0240A518" w14:textId="77777777" w:rsidR="00521ACF" w:rsidRDefault="003D02AA">
      <w:pPr>
        <w:numPr>
          <w:ilvl w:val="1"/>
          <w:numId w:val="19"/>
        </w:numPr>
        <w:spacing w:after="114"/>
        <w:ind w:right="6" w:hanging="335"/>
      </w:pPr>
      <w:r>
        <w:t xml:space="preserve">Por la búsqueda por las primeras diez fojas, 0.50 UMA. </w:t>
      </w:r>
    </w:p>
    <w:p w14:paraId="050A41D8" w14:textId="77777777" w:rsidR="00521ACF" w:rsidRDefault="003D02AA">
      <w:pPr>
        <w:numPr>
          <w:ilvl w:val="1"/>
          <w:numId w:val="19"/>
        </w:numPr>
        <w:ind w:right="6" w:hanging="335"/>
      </w:pPr>
      <w:r>
        <w:t xml:space="preserve">Por cada foja adicional, 0.11 UMA. </w:t>
      </w:r>
    </w:p>
    <w:p w14:paraId="758CB0D1" w14:textId="77777777" w:rsidR="00521ACF" w:rsidRDefault="003D02AA">
      <w:pPr>
        <w:spacing w:after="0" w:line="259" w:lineRule="auto"/>
        <w:ind w:left="1287" w:firstLine="0"/>
        <w:jc w:val="left"/>
      </w:pPr>
      <w:r>
        <w:t xml:space="preserve"> </w:t>
      </w:r>
    </w:p>
    <w:p w14:paraId="31683F59" w14:textId="77777777" w:rsidR="00521ACF" w:rsidRDefault="003D02AA">
      <w:pPr>
        <w:numPr>
          <w:ilvl w:val="0"/>
          <w:numId w:val="19"/>
        </w:numPr>
        <w:ind w:right="6" w:hanging="567"/>
      </w:pPr>
      <w:r>
        <w:t xml:space="preserve">Por la expedición de certificaciones oficiales, 1.51 UMA. </w:t>
      </w:r>
    </w:p>
    <w:p w14:paraId="07530696" w14:textId="77777777" w:rsidR="00521ACF" w:rsidRDefault="003D02AA">
      <w:pPr>
        <w:spacing w:after="0" w:line="259" w:lineRule="auto"/>
        <w:ind w:left="720" w:firstLine="0"/>
        <w:jc w:val="left"/>
      </w:pPr>
      <w:r>
        <w:t xml:space="preserve"> </w:t>
      </w:r>
    </w:p>
    <w:p w14:paraId="17306663" w14:textId="77777777" w:rsidR="00521ACF" w:rsidRDefault="003D02AA">
      <w:pPr>
        <w:numPr>
          <w:ilvl w:val="0"/>
          <w:numId w:val="19"/>
        </w:numPr>
        <w:ind w:right="6" w:hanging="567"/>
      </w:pPr>
      <w:r>
        <w:t xml:space="preserve">Por la expedición de constancias de posesión de predios, 1.51 UMA. </w:t>
      </w:r>
    </w:p>
    <w:p w14:paraId="36D498CA" w14:textId="77777777" w:rsidR="00521ACF" w:rsidRDefault="003D02AA">
      <w:pPr>
        <w:spacing w:after="0" w:line="259" w:lineRule="auto"/>
        <w:ind w:left="720" w:firstLine="0"/>
        <w:jc w:val="left"/>
      </w:pPr>
      <w:r>
        <w:t xml:space="preserve"> </w:t>
      </w:r>
    </w:p>
    <w:p w14:paraId="14F65966" w14:textId="77777777" w:rsidR="00521ACF" w:rsidRDefault="003D02AA">
      <w:pPr>
        <w:numPr>
          <w:ilvl w:val="0"/>
          <w:numId w:val="19"/>
        </w:numPr>
        <w:ind w:right="6" w:hanging="567"/>
      </w:pPr>
      <w:r>
        <w:t xml:space="preserve">Por la expedición de las siguientes constancias: </w:t>
      </w:r>
    </w:p>
    <w:p w14:paraId="49D053A1" w14:textId="77777777" w:rsidR="00521ACF" w:rsidRDefault="003D02AA">
      <w:pPr>
        <w:spacing w:after="0" w:line="259" w:lineRule="auto"/>
        <w:ind w:left="491" w:firstLine="0"/>
        <w:jc w:val="left"/>
      </w:pPr>
      <w:r>
        <w:t xml:space="preserve"> </w:t>
      </w:r>
    </w:p>
    <w:p w14:paraId="58251C75" w14:textId="77777777" w:rsidR="00521ACF" w:rsidRDefault="003D02AA">
      <w:pPr>
        <w:numPr>
          <w:ilvl w:val="1"/>
          <w:numId w:val="19"/>
        </w:numPr>
        <w:spacing w:after="116"/>
        <w:ind w:right="6" w:hanging="335"/>
      </w:pPr>
      <w:r>
        <w:t>Constancia de radicación, 0.87 UMA.</w:t>
      </w:r>
      <w:r>
        <w:rPr>
          <w:b/>
        </w:rPr>
        <w:t xml:space="preserve"> </w:t>
      </w:r>
      <w:r>
        <w:rPr>
          <w:b/>
        </w:rPr>
        <w:tab/>
      </w:r>
      <w:r>
        <w:t xml:space="preserve"> </w:t>
      </w:r>
    </w:p>
    <w:p w14:paraId="22C18D99" w14:textId="77777777" w:rsidR="00521ACF" w:rsidRDefault="003D02AA">
      <w:pPr>
        <w:numPr>
          <w:ilvl w:val="1"/>
          <w:numId w:val="19"/>
        </w:numPr>
        <w:spacing w:after="111"/>
        <w:ind w:right="6" w:hanging="335"/>
      </w:pPr>
      <w:r>
        <w:t xml:space="preserve">Constancia de dependencia económica, 0.87 UMA. </w:t>
      </w:r>
    </w:p>
    <w:p w14:paraId="7661D8EE" w14:textId="77777777" w:rsidR="00521ACF" w:rsidRDefault="003D02AA">
      <w:pPr>
        <w:numPr>
          <w:ilvl w:val="1"/>
          <w:numId w:val="19"/>
        </w:numPr>
        <w:ind w:right="6" w:hanging="335"/>
      </w:pPr>
      <w:r>
        <w:t xml:space="preserve">Constancia de ingresos, 0.87 UMA. </w:t>
      </w:r>
    </w:p>
    <w:p w14:paraId="22CC2510" w14:textId="77777777" w:rsidR="00521ACF" w:rsidRDefault="003D02AA">
      <w:pPr>
        <w:spacing w:after="0" w:line="259" w:lineRule="auto"/>
        <w:ind w:left="862" w:firstLine="0"/>
        <w:jc w:val="left"/>
      </w:pPr>
      <w:r>
        <w:t xml:space="preserve"> </w:t>
      </w:r>
    </w:p>
    <w:p w14:paraId="0CB6A15F" w14:textId="77777777" w:rsidR="00521ACF" w:rsidRDefault="003D02AA">
      <w:pPr>
        <w:numPr>
          <w:ilvl w:val="0"/>
          <w:numId w:val="19"/>
        </w:numPr>
        <w:ind w:right="6" w:hanging="567"/>
      </w:pPr>
      <w:r>
        <w:t>Por la expedición de otras constancias,</w:t>
      </w:r>
      <w:r>
        <w:rPr>
          <w:b/>
        </w:rPr>
        <w:t xml:space="preserve"> </w:t>
      </w:r>
      <w:r>
        <w:t xml:space="preserve">1.51 UMA. </w:t>
      </w:r>
    </w:p>
    <w:p w14:paraId="555962B9" w14:textId="77777777" w:rsidR="00521ACF" w:rsidRDefault="003D02AA">
      <w:pPr>
        <w:spacing w:after="0" w:line="259" w:lineRule="auto"/>
        <w:ind w:left="720" w:firstLine="0"/>
        <w:jc w:val="left"/>
      </w:pPr>
      <w:r>
        <w:rPr>
          <w:b/>
        </w:rPr>
        <w:t xml:space="preserve"> </w:t>
      </w:r>
    </w:p>
    <w:p w14:paraId="612D294C" w14:textId="77777777" w:rsidR="00521ACF" w:rsidRDefault="003D02AA">
      <w:pPr>
        <w:numPr>
          <w:ilvl w:val="0"/>
          <w:numId w:val="19"/>
        </w:numPr>
        <w:ind w:right="6" w:hanging="567"/>
      </w:pPr>
      <w:r>
        <w:t xml:space="preserve">Por el canje del formato de licencia de funcionamiento, más el acto correspondiente, 2.52 UMA. </w:t>
      </w:r>
    </w:p>
    <w:p w14:paraId="1C963D80" w14:textId="77777777" w:rsidR="00521ACF" w:rsidRDefault="003D02AA">
      <w:pPr>
        <w:spacing w:after="0" w:line="259" w:lineRule="auto"/>
        <w:ind w:left="720" w:firstLine="0"/>
        <w:jc w:val="left"/>
      </w:pPr>
      <w:r>
        <w:rPr>
          <w:b/>
        </w:rPr>
        <w:t xml:space="preserve"> </w:t>
      </w:r>
    </w:p>
    <w:p w14:paraId="4AC218C3" w14:textId="77777777" w:rsidR="00521ACF" w:rsidRDefault="003D02AA">
      <w:pPr>
        <w:numPr>
          <w:ilvl w:val="0"/>
          <w:numId w:val="19"/>
        </w:numPr>
        <w:ind w:right="6" w:hanging="567"/>
      </w:pPr>
      <w:r>
        <w:t>Por la reposición por pérdida del formato de licencia de funcionamiento, más el acto correspondiente,</w:t>
      </w:r>
      <w:r>
        <w:rPr>
          <w:b/>
        </w:rPr>
        <w:t xml:space="preserve"> </w:t>
      </w:r>
      <w:r>
        <w:t xml:space="preserve">3.02 </w:t>
      </w:r>
    </w:p>
    <w:p w14:paraId="133CD2B3" w14:textId="77777777" w:rsidR="00521ACF" w:rsidRDefault="003D02AA">
      <w:pPr>
        <w:ind w:left="1297" w:right="6"/>
      </w:pPr>
      <w:r>
        <w:t xml:space="preserve">UMA. </w:t>
      </w:r>
    </w:p>
    <w:p w14:paraId="1F6BD90C" w14:textId="77777777" w:rsidR="00521ACF" w:rsidRDefault="003D02AA">
      <w:pPr>
        <w:spacing w:after="0" w:line="259" w:lineRule="auto"/>
        <w:ind w:left="436" w:firstLine="0"/>
        <w:jc w:val="left"/>
      </w:pPr>
      <w:r>
        <w:t xml:space="preserve"> </w:t>
      </w:r>
    </w:p>
    <w:p w14:paraId="077267CC" w14:textId="77777777" w:rsidR="00521ACF" w:rsidRDefault="003D02AA">
      <w:pPr>
        <w:ind w:left="431" w:right="6"/>
      </w:pPr>
      <w:r>
        <w:rPr>
          <w:b/>
        </w:rPr>
        <w:t xml:space="preserve">Artículo 33. </w:t>
      </w:r>
      <w:r>
        <w:t xml:space="preserve">Para el caso de expedición de dictámenes por la Coordinación Municipal de Protección Civil, se pagará el equivalente de 2.83 UMA a 47.12 UMA, de acuerdo a la clasificación de establecimientos comerciales que determine para tal efecto la Coordinación. </w:t>
      </w:r>
    </w:p>
    <w:p w14:paraId="4B04A6B2" w14:textId="77777777" w:rsidR="00521ACF" w:rsidRDefault="003D02AA">
      <w:pPr>
        <w:spacing w:after="0" w:line="259" w:lineRule="auto"/>
        <w:ind w:left="436" w:firstLine="0"/>
        <w:jc w:val="left"/>
      </w:pPr>
      <w:r>
        <w:t xml:space="preserve"> </w:t>
      </w:r>
    </w:p>
    <w:p w14:paraId="0C7BCD3D" w14:textId="77777777" w:rsidR="00521ACF" w:rsidRDefault="003D02AA">
      <w:pPr>
        <w:ind w:left="431" w:right="6"/>
      </w:pPr>
      <w:r>
        <w:t xml:space="preserve">Los establecimientos comerciales, circos y ferias deberán cubrir con las medidas de seguridad necesarias, </w:t>
      </w:r>
      <w:proofErr w:type="gramStart"/>
      <w:r>
        <w:t>el incumplimiento de dichas medidas deberán</w:t>
      </w:r>
      <w:proofErr w:type="gramEnd"/>
      <w:r>
        <w:t xml:space="preserve"> de subsanarlo a la brevedad posible, ante la persistencia de estas </w:t>
      </w:r>
      <w:r>
        <w:lastRenderedPageBreak/>
        <w:t xml:space="preserve">irregularidades el Director de Protección Civil Municipal deberá de emitir una resolución en la cual se establecerá el monto de las multas que podrán ser de 47.12 UMA a 413.65 UMA. </w:t>
      </w:r>
    </w:p>
    <w:p w14:paraId="047D5715" w14:textId="77777777" w:rsidR="00521ACF" w:rsidRDefault="003D02AA">
      <w:pPr>
        <w:spacing w:after="0" w:line="259" w:lineRule="auto"/>
        <w:ind w:left="436" w:firstLine="0"/>
        <w:jc w:val="left"/>
      </w:pPr>
      <w:r>
        <w:t xml:space="preserve"> </w:t>
      </w:r>
    </w:p>
    <w:p w14:paraId="578283C3" w14:textId="77777777" w:rsidR="00521ACF" w:rsidRDefault="003D02AA">
      <w:pPr>
        <w:ind w:left="431" w:right="6"/>
      </w:pPr>
      <w:r>
        <w:rPr>
          <w:b/>
        </w:rPr>
        <w:t xml:space="preserve">Artículo 34. </w:t>
      </w:r>
      <w:r>
        <w:t xml:space="preserve">En el caso de los dictámenes emitidos en materia de Ecología, se cobrarán el equivalente de 2.83 UMA a 47.12 UMA. </w:t>
      </w:r>
    </w:p>
    <w:p w14:paraId="4505C674" w14:textId="77777777" w:rsidR="00521ACF" w:rsidRDefault="003D02AA">
      <w:pPr>
        <w:spacing w:after="0" w:line="259" w:lineRule="auto"/>
        <w:ind w:left="436" w:firstLine="0"/>
        <w:jc w:val="left"/>
      </w:pPr>
      <w:r>
        <w:t xml:space="preserve"> </w:t>
      </w:r>
    </w:p>
    <w:p w14:paraId="099B183A" w14:textId="77777777" w:rsidR="00521ACF" w:rsidRDefault="003D02AA">
      <w:pPr>
        <w:ind w:left="431" w:right="6"/>
      </w:pPr>
      <w:r>
        <w:t xml:space="preserve">La falta del cumplimiento del dictamen que establece el Reglamento de Ecología del Municipio, así como el refrendo del mismo, será sancionada de conformidad con las multas previstas para cada caso por dicho reglamento. </w:t>
      </w:r>
    </w:p>
    <w:p w14:paraId="1DFD1282" w14:textId="77777777" w:rsidR="00521ACF" w:rsidRDefault="003D02AA">
      <w:pPr>
        <w:spacing w:after="0" w:line="259" w:lineRule="auto"/>
        <w:ind w:left="436" w:firstLine="0"/>
        <w:jc w:val="left"/>
      </w:pPr>
      <w:r>
        <w:t xml:space="preserve"> </w:t>
      </w:r>
    </w:p>
    <w:p w14:paraId="10BBC9DD" w14:textId="77777777" w:rsidR="00521ACF" w:rsidRDefault="003D02AA">
      <w:pPr>
        <w:ind w:left="431" w:right="6"/>
      </w:pPr>
      <w:r>
        <w:t xml:space="preserve">En el caso de expedir constancia de autorización para derribo de árboles, se cobrará de 2.83 UMA a 6.60 UMA, previa autorización y supervisión de la Dirección de Protección Civil Municipal, quedando exentos aquellos que sean para el servicio comunitario y aquellos que lo hagan a través de particulares, no así en los casos de aquellos que perciban un beneficio económico en lo futuro. </w:t>
      </w:r>
    </w:p>
    <w:p w14:paraId="0F3BE573" w14:textId="77777777" w:rsidR="00521ACF" w:rsidRDefault="003D02AA">
      <w:pPr>
        <w:spacing w:after="0" w:line="259" w:lineRule="auto"/>
        <w:ind w:left="436" w:firstLine="0"/>
        <w:jc w:val="left"/>
      </w:pPr>
      <w:r>
        <w:t xml:space="preserve"> </w:t>
      </w:r>
    </w:p>
    <w:p w14:paraId="07DE2F2B" w14:textId="77777777" w:rsidR="00521ACF" w:rsidRDefault="003D02AA">
      <w:pPr>
        <w:spacing w:after="0" w:line="259" w:lineRule="auto"/>
        <w:ind w:left="436" w:firstLine="0"/>
        <w:jc w:val="left"/>
      </w:pPr>
      <w:r>
        <w:t xml:space="preserve"> </w:t>
      </w:r>
    </w:p>
    <w:p w14:paraId="71C4358C" w14:textId="77777777" w:rsidR="00521ACF" w:rsidRDefault="003D02AA">
      <w:pPr>
        <w:pStyle w:val="Ttulo1"/>
        <w:ind w:left="448" w:right="6"/>
      </w:pPr>
      <w:r>
        <w:t xml:space="preserve">CAPÍTULO IV SERVICIOS Y AUTORIZACIONES DIVERSAS </w:t>
      </w:r>
    </w:p>
    <w:p w14:paraId="0F472D27" w14:textId="77777777" w:rsidR="00521ACF" w:rsidRDefault="003D02AA">
      <w:pPr>
        <w:spacing w:after="0" w:line="259" w:lineRule="auto"/>
        <w:ind w:left="436" w:firstLine="0"/>
        <w:jc w:val="left"/>
      </w:pPr>
      <w:r>
        <w:t xml:space="preserve"> </w:t>
      </w:r>
    </w:p>
    <w:p w14:paraId="389BFD39" w14:textId="77777777" w:rsidR="00521ACF" w:rsidRDefault="003D02AA">
      <w:pPr>
        <w:ind w:left="431" w:right="6"/>
      </w:pPr>
      <w:r>
        <w:rPr>
          <w:b/>
        </w:rPr>
        <w:t xml:space="preserve">Artículo 35. </w:t>
      </w:r>
      <w:r>
        <w:t xml:space="preserve">Por inscripción al padrón municipal de establecimientos mercantiles, comerciales, industriales y de servicios, sin venta de bebidas alcohólicas, conocidos como giros blancos, se aplicará la siguiente: </w:t>
      </w:r>
    </w:p>
    <w:p w14:paraId="534E3532" w14:textId="77777777" w:rsidR="00521ACF" w:rsidRDefault="003D02AA">
      <w:pPr>
        <w:spacing w:after="0" w:line="259" w:lineRule="auto"/>
        <w:ind w:left="436" w:firstLine="0"/>
        <w:jc w:val="left"/>
      </w:pPr>
      <w:r>
        <w:t xml:space="preserve"> </w:t>
      </w:r>
    </w:p>
    <w:p w14:paraId="7A5B8F8F" w14:textId="77777777" w:rsidR="00521ACF" w:rsidRDefault="003D02AA">
      <w:pPr>
        <w:pStyle w:val="Ttulo1"/>
        <w:ind w:left="448" w:right="4"/>
      </w:pPr>
      <w:r>
        <w:t xml:space="preserve">TARIFA </w:t>
      </w:r>
    </w:p>
    <w:p w14:paraId="259F5D55" w14:textId="77777777" w:rsidR="00521ACF" w:rsidRDefault="003D02AA">
      <w:pPr>
        <w:spacing w:after="0" w:line="259" w:lineRule="auto"/>
        <w:ind w:left="482" w:firstLine="0"/>
        <w:jc w:val="center"/>
      </w:pPr>
      <w:r>
        <w:rPr>
          <w:b/>
        </w:rPr>
        <w:t xml:space="preserve"> </w:t>
      </w:r>
    </w:p>
    <w:p w14:paraId="6DCC4D6F" w14:textId="77777777" w:rsidR="00521ACF" w:rsidRDefault="003D02AA">
      <w:pPr>
        <w:numPr>
          <w:ilvl w:val="0"/>
          <w:numId w:val="20"/>
        </w:numPr>
        <w:ind w:right="6" w:hanging="851"/>
      </w:pPr>
      <w:r>
        <w:t xml:space="preserve">Contribuyentes del Régimen de Incorporación Fiscal: </w:t>
      </w:r>
    </w:p>
    <w:p w14:paraId="51C38712" w14:textId="77777777" w:rsidR="00521ACF" w:rsidRDefault="003D02AA">
      <w:pPr>
        <w:spacing w:after="0" w:line="259" w:lineRule="auto"/>
        <w:ind w:left="436" w:firstLine="0"/>
        <w:jc w:val="left"/>
      </w:pPr>
      <w:r>
        <w:t xml:space="preserve"> </w:t>
      </w:r>
    </w:p>
    <w:p w14:paraId="55219F2B" w14:textId="77777777" w:rsidR="00521ACF" w:rsidRDefault="003D02AA">
      <w:pPr>
        <w:numPr>
          <w:ilvl w:val="2"/>
          <w:numId w:val="23"/>
        </w:numPr>
        <w:spacing w:after="117"/>
        <w:ind w:right="6" w:hanging="284"/>
      </w:pPr>
      <w:r>
        <w:t xml:space="preserve">Inscripción, 3.02 UMA. </w:t>
      </w:r>
    </w:p>
    <w:p w14:paraId="05E42877" w14:textId="77777777" w:rsidR="00521ACF" w:rsidRDefault="003D02AA">
      <w:pPr>
        <w:numPr>
          <w:ilvl w:val="2"/>
          <w:numId w:val="23"/>
        </w:numPr>
        <w:ind w:right="6" w:hanging="284"/>
      </w:pPr>
      <w:r>
        <w:t xml:space="preserve">Refrendo, 5.03 UMA. </w:t>
      </w:r>
    </w:p>
    <w:p w14:paraId="1CF109AA" w14:textId="77777777" w:rsidR="00521ACF" w:rsidRDefault="003D02AA">
      <w:pPr>
        <w:spacing w:after="0" w:line="259" w:lineRule="auto"/>
        <w:ind w:left="436" w:firstLine="0"/>
        <w:jc w:val="left"/>
      </w:pPr>
      <w:r>
        <w:t xml:space="preserve"> </w:t>
      </w:r>
    </w:p>
    <w:p w14:paraId="660C8D95" w14:textId="77777777" w:rsidR="00521ACF" w:rsidRDefault="003D02AA">
      <w:pPr>
        <w:numPr>
          <w:ilvl w:val="0"/>
          <w:numId w:val="20"/>
        </w:numPr>
        <w:ind w:right="6" w:hanging="851"/>
      </w:pPr>
      <w:r>
        <w:t xml:space="preserve">Los demás contribuyentes: </w:t>
      </w:r>
      <w:r>
        <w:tab/>
        <w:t xml:space="preserve"> </w:t>
      </w:r>
    </w:p>
    <w:p w14:paraId="0AA06A45" w14:textId="77777777" w:rsidR="00521ACF" w:rsidRDefault="003D02AA">
      <w:pPr>
        <w:spacing w:after="0" w:line="259" w:lineRule="auto"/>
        <w:ind w:left="436" w:firstLine="0"/>
        <w:jc w:val="left"/>
      </w:pPr>
      <w:r>
        <w:t xml:space="preserve"> </w:t>
      </w:r>
    </w:p>
    <w:p w14:paraId="47198413" w14:textId="77777777" w:rsidR="00521ACF" w:rsidRDefault="003D02AA">
      <w:pPr>
        <w:numPr>
          <w:ilvl w:val="2"/>
          <w:numId w:val="21"/>
        </w:numPr>
        <w:spacing w:after="117"/>
        <w:ind w:right="6" w:hanging="284"/>
      </w:pPr>
      <w:r>
        <w:t xml:space="preserve">Inscripción, 7.05 UMA. </w:t>
      </w:r>
    </w:p>
    <w:p w14:paraId="38ECB0C8" w14:textId="77777777" w:rsidR="00521ACF" w:rsidRDefault="003D02AA">
      <w:pPr>
        <w:numPr>
          <w:ilvl w:val="2"/>
          <w:numId w:val="21"/>
        </w:numPr>
        <w:ind w:right="6" w:hanging="284"/>
      </w:pPr>
      <w:r>
        <w:t xml:space="preserve">Refrendo, 5.06 UMA. </w:t>
      </w:r>
    </w:p>
    <w:p w14:paraId="6B46C75D" w14:textId="77777777" w:rsidR="00521ACF" w:rsidRDefault="003D02AA">
      <w:pPr>
        <w:spacing w:after="0" w:line="259" w:lineRule="auto"/>
        <w:ind w:left="1156" w:firstLine="0"/>
        <w:jc w:val="left"/>
      </w:pPr>
      <w:r>
        <w:t xml:space="preserve"> </w:t>
      </w:r>
    </w:p>
    <w:p w14:paraId="155B2B68" w14:textId="77777777" w:rsidR="00521ACF" w:rsidRDefault="003D02AA">
      <w:pPr>
        <w:numPr>
          <w:ilvl w:val="0"/>
          <w:numId w:val="20"/>
        </w:numPr>
        <w:ind w:right="6" w:hanging="851"/>
      </w:pPr>
      <w:r>
        <w:t xml:space="preserve">Para estaciones de servicio de expendio al público de petrolíferos (gasolinera y/o diésel), gas licuado de petróleo, gas natural y/o de expendio al público simultaneo (incluyendo a las estaciones de servicio multimodal). </w:t>
      </w:r>
    </w:p>
    <w:p w14:paraId="659CE88E" w14:textId="77777777" w:rsidR="00521ACF" w:rsidRDefault="003D02AA">
      <w:pPr>
        <w:spacing w:after="0" w:line="259" w:lineRule="auto"/>
        <w:ind w:left="1223" w:firstLine="0"/>
        <w:jc w:val="left"/>
      </w:pPr>
      <w:r>
        <w:t xml:space="preserve"> </w:t>
      </w:r>
    </w:p>
    <w:p w14:paraId="4F927D21" w14:textId="77777777" w:rsidR="00521ACF" w:rsidRDefault="003D02AA">
      <w:pPr>
        <w:numPr>
          <w:ilvl w:val="2"/>
          <w:numId w:val="22"/>
        </w:numPr>
        <w:spacing w:after="117"/>
        <w:ind w:right="6" w:hanging="284"/>
      </w:pPr>
      <w:r>
        <w:t xml:space="preserve">Inscripción, 300 UMA. </w:t>
      </w:r>
    </w:p>
    <w:p w14:paraId="41D74A42" w14:textId="77777777" w:rsidR="00521ACF" w:rsidRDefault="003D02AA">
      <w:pPr>
        <w:numPr>
          <w:ilvl w:val="2"/>
          <w:numId w:val="22"/>
        </w:numPr>
        <w:ind w:right="6" w:hanging="284"/>
      </w:pPr>
      <w:r>
        <w:t xml:space="preserve">Refrendo, 250 UMA. </w:t>
      </w:r>
    </w:p>
    <w:p w14:paraId="7B4895B2" w14:textId="77777777" w:rsidR="00521ACF" w:rsidRDefault="003D02AA">
      <w:pPr>
        <w:spacing w:after="0" w:line="259" w:lineRule="auto"/>
        <w:ind w:left="436" w:firstLine="0"/>
        <w:jc w:val="left"/>
      </w:pPr>
      <w:r>
        <w:t xml:space="preserve"> </w:t>
      </w:r>
    </w:p>
    <w:p w14:paraId="2AA3D80F" w14:textId="77777777" w:rsidR="00521ACF" w:rsidRDefault="003D02AA">
      <w:pPr>
        <w:ind w:left="431" w:right="6"/>
      </w:pPr>
      <w:r>
        <w:t xml:space="preserve">Para hacer uso de la licencia cuyos giros sean la enajenación de bebidas alcohólicas o la prestación de servicios que incluyan el expendían de dichas bebidas, siempre que se efectúen total o parcialmente con el público en general, se sujetarán a las condiciones siguientes: </w:t>
      </w:r>
    </w:p>
    <w:p w14:paraId="6AA47DCE" w14:textId="77777777" w:rsidR="00521ACF" w:rsidRDefault="003D02AA">
      <w:pPr>
        <w:spacing w:after="0" w:line="259" w:lineRule="auto"/>
        <w:ind w:left="436" w:firstLine="0"/>
        <w:jc w:val="left"/>
      </w:pPr>
      <w:r>
        <w:t xml:space="preserve"> </w:t>
      </w:r>
    </w:p>
    <w:p w14:paraId="437B372E" w14:textId="77777777" w:rsidR="00521ACF" w:rsidRDefault="003D02AA">
      <w:pPr>
        <w:numPr>
          <w:ilvl w:val="1"/>
          <w:numId w:val="20"/>
        </w:numPr>
        <w:ind w:right="6" w:hanging="424"/>
      </w:pPr>
      <w:r>
        <w:t xml:space="preserve">Las licencias no serán transferibles ni negociables, de acuerdo al artículo 14 del Reglamento para la expedición de licencias o refrendos, para el funcionamiento de establecimientos destinados a la venta y consumo de bebidas alcohólicas en el Estado de Tlaxcala; </w:t>
      </w:r>
    </w:p>
    <w:p w14:paraId="6900B667" w14:textId="77777777" w:rsidR="00521ACF" w:rsidRDefault="003D02AA">
      <w:pPr>
        <w:spacing w:after="0" w:line="259" w:lineRule="auto"/>
        <w:ind w:left="720" w:firstLine="0"/>
        <w:jc w:val="left"/>
      </w:pPr>
      <w:r>
        <w:t xml:space="preserve"> </w:t>
      </w:r>
    </w:p>
    <w:p w14:paraId="5B626D53" w14:textId="77777777" w:rsidR="00521ACF" w:rsidRDefault="003D02AA">
      <w:pPr>
        <w:numPr>
          <w:ilvl w:val="1"/>
          <w:numId w:val="20"/>
        </w:numPr>
        <w:ind w:right="6" w:hanging="424"/>
      </w:pPr>
      <w:r>
        <w:t xml:space="preserve">La licencia no podrá ser utilizada para giro diferente al que se indique en la misma, ni se operara en sitio diferente al que fue autorizada, y </w:t>
      </w:r>
    </w:p>
    <w:p w14:paraId="6A08F62C" w14:textId="77777777" w:rsidR="00521ACF" w:rsidRDefault="003D02AA">
      <w:pPr>
        <w:spacing w:after="0" w:line="259" w:lineRule="auto"/>
        <w:ind w:left="720" w:firstLine="0"/>
        <w:jc w:val="left"/>
      </w:pPr>
      <w:r>
        <w:t xml:space="preserve"> </w:t>
      </w:r>
    </w:p>
    <w:p w14:paraId="74D8DAD6" w14:textId="77777777" w:rsidR="00521ACF" w:rsidRDefault="003D02AA">
      <w:pPr>
        <w:numPr>
          <w:ilvl w:val="1"/>
          <w:numId w:val="20"/>
        </w:numPr>
        <w:ind w:right="6" w:hanging="424"/>
      </w:pPr>
      <w:r>
        <w:t xml:space="preserve">No se podrá exceder del horario permitido. </w:t>
      </w:r>
    </w:p>
    <w:p w14:paraId="3E503050" w14:textId="77777777" w:rsidR="00521ACF" w:rsidRDefault="003D02AA">
      <w:pPr>
        <w:spacing w:after="0" w:line="259" w:lineRule="auto"/>
        <w:ind w:left="1156" w:firstLine="0"/>
        <w:jc w:val="left"/>
      </w:pPr>
      <w:r>
        <w:t xml:space="preserve"> </w:t>
      </w:r>
    </w:p>
    <w:p w14:paraId="255A4E8C" w14:textId="77777777" w:rsidR="00521ACF" w:rsidRDefault="003D02AA">
      <w:pPr>
        <w:ind w:left="431" w:right="6"/>
      </w:pPr>
      <w:r>
        <w:lastRenderedPageBreak/>
        <w:t xml:space="preserve">Para el otorgamiento de licencias o refrendo de las mismas se deberá cubrir con los requisitos contemplados en el anexo I de esta Ley. </w:t>
      </w:r>
    </w:p>
    <w:p w14:paraId="14841067" w14:textId="77777777" w:rsidR="00521ACF" w:rsidRDefault="003D02AA">
      <w:pPr>
        <w:spacing w:after="0" w:line="259" w:lineRule="auto"/>
        <w:ind w:left="1156" w:firstLine="0"/>
        <w:jc w:val="left"/>
      </w:pPr>
      <w:r>
        <w:t xml:space="preserve"> </w:t>
      </w:r>
    </w:p>
    <w:p w14:paraId="2975F418" w14:textId="77777777" w:rsidR="00521ACF" w:rsidRDefault="003D02AA">
      <w:pPr>
        <w:ind w:left="431" w:right="6"/>
      </w:pPr>
      <w:r>
        <w:t xml:space="preserve">La expedición de la licencia deberá solicitarse dentro de los treinta días siguientes a la apertura del establecimiento, misma que tendrá vigencia de un año fiscal. </w:t>
      </w:r>
    </w:p>
    <w:p w14:paraId="2D220ACC" w14:textId="77777777" w:rsidR="00521ACF" w:rsidRDefault="003D02AA">
      <w:pPr>
        <w:spacing w:after="0" w:line="259" w:lineRule="auto"/>
        <w:ind w:left="436" w:firstLine="0"/>
        <w:jc w:val="left"/>
      </w:pPr>
      <w:r>
        <w:t xml:space="preserve"> </w:t>
      </w:r>
    </w:p>
    <w:p w14:paraId="0E04F1EE" w14:textId="77777777" w:rsidR="00521ACF" w:rsidRDefault="003D02AA">
      <w:pPr>
        <w:ind w:left="431" w:right="6"/>
      </w:pPr>
      <w:r>
        <w:t xml:space="preserve">El refrendo de la licencia deberá realizarse en los tres primeros meses de cada año. </w:t>
      </w:r>
    </w:p>
    <w:p w14:paraId="6EC1E551" w14:textId="77777777" w:rsidR="00521ACF" w:rsidRDefault="003D02AA">
      <w:pPr>
        <w:spacing w:after="0" w:line="259" w:lineRule="auto"/>
        <w:ind w:left="436" w:firstLine="0"/>
        <w:jc w:val="left"/>
      </w:pPr>
      <w:r>
        <w:t xml:space="preserve"> </w:t>
      </w:r>
    </w:p>
    <w:p w14:paraId="1F873490" w14:textId="77777777" w:rsidR="00521ACF" w:rsidRDefault="003D02AA">
      <w:pPr>
        <w:ind w:left="431" w:right="6"/>
      </w:pPr>
      <w:r>
        <w:t xml:space="preserve">Para el otorgamiento de licencias o refrendo para estaciones de servicio de expendio al público de petrolíferos (gasolina y/o diésel), gas licuado de petróleo, gas natural y/o de expendio al público simultáneo, (incluyendo a las estaciones de servicio multimodal), se deberán de cubrir los siguientes requisitos contemplados en el anexo II de esta Ley. </w:t>
      </w:r>
    </w:p>
    <w:p w14:paraId="20F82D97" w14:textId="77777777" w:rsidR="00521ACF" w:rsidRDefault="003D02AA">
      <w:pPr>
        <w:ind w:left="431" w:right="6"/>
      </w:pPr>
      <w:r>
        <w:rPr>
          <w:b/>
        </w:rPr>
        <w:t xml:space="preserve">Artículo 36. </w:t>
      </w:r>
      <w:r>
        <w:t xml:space="preserve">Para el otorgamiento de autorización inicial, eventual y refrendo de licencias de funcionamiento para establecimientos comerciales con venta de bebidas alcohólicas, el Ayuntamiento atenderá lo dispuesto en los artículos 155, 155-A, 155-B y 156, del Código Financiero, así como el convenio de coordinación y colaboración institucional en materia fiscal estatal, suscrita con la Secretaría de Finanzas. </w:t>
      </w:r>
    </w:p>
    <w:p w14:paraId="6BF9B2F3" w14:textId="77777777" w:rsidR="00521ACF" w:rsidRDefault="003D02AA">
      <w:pPr>
        <w:spacing w:after="0" w:line="259" w:lineRule="auto"/>
        <w:ind w:left="436" w:firstLine="0"/>
        <w:jc w:val="left"/>
      </w:pPr>
      <w:r>
        <w:t xml:space="preserve"> </w:t>
      </w:r>
    </w:p>
    <w:p w14:paraId="6552FDD9" w14:textId="77777777" w:rsidR="00521ACF" w:rsidRDefault="003D02AA">
      <w:pPr>
        <w:ind w:left="431" w:right="6"/>
      </w:pPr>
      <w:r>
        <w:rPr>
          <w:b/>
        </w:rPr>
        <w:t xml:space="preserve">Artículo 37. </w:t>
      </w:r>
      <w:r>
        <w:t xml:space="preserve">Por dictamen de factibilidad de ubicación del domicilio de establecimientos comerciales, previa a la autorización de inscripción a la Tesorería Municipal, se cobrará 1.41 UMA, independientemente del giro comercial. </w:t>
      </w:r>
    </w:p>
    <w:p w14:paraId="3BE16B7D" w14:textId="77777777" w:rsidR="00521ACF" w:rsidRDefault="003D02AA">
      <w:pPr>
        <w:spacing w:after="0" w:line="259" w:lineRule="auto"/>
        <w:ind w:left="436" w:firstLine="0"/>
        <w:jc w:val="left"/>
      </w:pPr>
      <w:r>
        <w:t xml:space="preserve"> </w:t>
      </w:r>
    </w:p>
    <w:p w14:paraId="51E56556" w14:textId="77777777" w:rsidR="00521ACF" w:rsidRDefault="003D02AA">
      <w:pPr>
        <w:ind w:left="431" w:right="6"/>
      </w:pPr>
      <w:r>
        <w:rPr>
          <w:b/>
        </w:rPr>
        <w:t xml:space="preserve">Artículo 38. </w:t>
      </w:r>
      <w:r>
        <w:t xml:space="preserve">Por dictamen de cambio de domicilio de establecimientos comerciales, previa solicitud y autorización de la Tesorería Municipal, se cobrará el 20 por ciento del pago inicial. </w:t>
      </w:r>
    </w:p>
    <w:p w14:paraId="686D86A8" w14:textId="77777777" w:rsidR="00521ACF" w:rsidRDefault="003D02AA">
      <w:pPr>
        <w:spacing w:after="0" w:line="259" w:lineRule="auto"/>
        <w:ind w:left="436" w:firstLine="0"/>
        <w:jc w:val="left"/>
      </w:pPr>
      <w:r>
        <w:t xml:space="preserve"> </w:t>
      </w:r>
    </w:p>
    <w:p w14:paraId="4CD3C2E2" w14:textId="77777777" w:rsidR="00521ACF" w:rsidRDefault="003D02AA">
      <w:pPr>
        <w:ind w:left="431" w:right="6"/>
      </w:pPr>
      <w:r>
        <w:rPr>
          <w:b/>
        </w:rPr>
        <w:t xml:space="preserve">Artículo 39. </w:t>
      </w:r>
      <w:r>
        <w:t xml:space="preserve">Por dictamen del cambio de propietario de establecimientos comerciales, se cobrará como una nueva expedición. </w:t>
      </w:r>
    </w:p>
    <w:p w14:paraId="72E8287F" w14:textId="77777777" w:rsidR="00521ACF" w:rsidRDefault="003D02AA">
      <w:pPr>
        <w:spacing w:after="0" w:line="259" w:lineRule="auto"/>
        <w:ind w:left="436" w:firstLine="0"/>
        <w:jc w:val="left"/>
      </w:pPr>
      <w:r>
        <w:t xml:space="preserve"> </w:t>
      </w:r>
    </w:p>
    <w:p w14:paraId="4F668C84" w14:textId="77777777" w:rsidR="00521ACF" w:rsidRDefault="003D02AA">
      <w:pPr>
        <w:ind w:left="431" w:right="6"/>
      </w:pPr>
      <w:r>
        <w:rPr>
          <w:b/>
        </w:rPr>
        <w:t xml:space="preserve">Artículo 40. </w:t>
      </w:r>
      <w:r>
        <w:t xml:space="preserve">Por dictamen de cambio de razón social, considerando el mismo giro y propietario para establecimientos comerciales, se cobrará el 20 por ciento del pago inicial. </w:t>
      </w:r>
    </w:p>
    <w:p w14:paraId="2C2991E0" w14:textId="77777777" w:rsidR="00521ACF" w:rsidRDefault="003D02AA">
      <w:pPr>
        <w:spacing w:after="0" w:line="259" w:lineRule="auto"/>
        <w:ind w:left="436" w:firstLine="0"/>
        <w:jc w:val="left"/>
      </w:pPr>
      <w:r>
        <w:t xml:space="preserve"> </w:t>
      </w:r>
    </w:p>
    <w:p w14:paraId="51CE03C2" w14:textId="77777777" w:rsidR="00521ACF" w:rsidRDefault="003D02AA">
      <w:pPr>
        <w:spacing w:after="0" w:line="259" w:lineRule="auto"/>
        <w:ind w:left="436" w:firstLine="0"/>
        <w:jc w:val="left"/>
      </w:pPr>
      <w:r>
        <w:t xml:space="preserve"> </w:t>
      </w:r>
    </w:p>
    <w:p w14:paraId="67730AF5" w14:textId="77777777" w:rsidR="00521ACF" w:rsidRDefault="003D02AA">
      <w:pPr>
        <w:pStyle w:val="Ttulo1"/>
        <w:ind w:left="448" w:right="4"/>
      </w:pPr>
      <w:r>
        <w:t xml:space="preserve">CAPÍTULO V SERVICIO DE PANTEONES </w:t>
      </w:r>
    </w:p>
    <w:p w14:paraId="43783EE8" w14:textId="77777777" w:rsidR="00521ACF" w:rsidRDefault="003D02AA">
      <w:pPr>
        <w:spacing w:after="0" w:line="259" w:lineRule="auto"/>
        <w:ind w:left="436" w:firstLine="0"/>
        <w:jc w:val="left"/>
      </w:pPr>
      <w:r>
        <w:t xml:space="preserve"> </w:t>
      </w:r>
    </w:p>
    <w:p w14:paraId="77122551" w14:textId="77777777" w:rsidR="00521ACF" w:rsidRDefault="003D02AA">
      <w:pPr>
        <w:ind w:left="431" w:right="6"/>
      </w:pPr>
      <w:r>
        <w:rPr>
          <w:b/>
        </w:rPr>
        <w:t xml:space="preserve">Artículo 41. </w:t>
      </w:r>
      <w:r>
        <w:t xml:space="preserve">Por el servicio de conservación y mantenimiento de los panteones municipales, se deberán pagar anualmente, 1.41 UMA, por cada lote que posea. </w:t>
      </w:r>
    </w:p>
    <w:p w14:paraId="0E2E88DE" w14:textId="77777777" w:rsidR="00521ACF" w:rsidRDefault="003D02AA">
      <w:pPr>
        <w:spacing w:after="0" w:line="259" w:lineRule="auto"/>
        <w:ind w:left="436" w:firstLine="0"/>
        <w:jc w:val="left"/>
      </w:pPr>
      <w:r>
        <w:t xml:space="preserve"> </w:t>
      </w:r>
    </w:p>
    <w:p w14:paraId="2A456A9E" w14:textId="77777777" w:rsidR="00521ACF" w:rsidRDefault="003D02AA">
      <w:pPr>
        <w:ind w:left="431" w:right="6"/>
      </w:pPr>
      <w:r>
        <w:rPr>
          <w:b/>
        </w:rPr>
        <w:t xml:space="preserve">Artículo 42. </w:t>
      </w:r>
      <w:r>
        <w:t xml:space="preserve">La regularización del servicio de conservación y mantenimiento de los lotes del panteón municipal, se pagará de acuerdo al número de anualidades pendientes. En ningún caso, podrá exceder del equivalente a 9.43 UMA. </w:t>
      </w:r>
    </w:p>
    <w:p w14:paraId="4417EB31" w14:textId="77777777" w:rsidR="00521ACF" w:rsidRDefault="003D02AA">
      <w:pPr>
        <w:spacing w:after="0" w:line="259" w:lineRule="auto"/>
        <w:ind w:left="436" w:firstLine="0"/>
        <w:jc w:val="left"/>
      </w:pPr>
      <w:r>
        <w:t xml:space="preserve"> </w:t>
      </w:r>
    </w:p>
    <w:p w14:paraId="64A68EB1" w14:textId="77777777" w:rsidR="00521ACF" w:rsidRDefault="003D02AA">
      <w:pPr>
        <w:ind w:left="431" w:right="6"/>
      </w:pPr>
      <w:r>
        <w:rPr>
          <w:b/>
        </w:rPr>
        <w:t xml:space="preserve">Artículo 43. </w:t>
      </w:r>
      <w:r>
        <w:t xml:space="preserve">Las comunidades pertenecientes a este Municipio, que cuenten con el servicio de panteón, podrán cobrar este derecho conforme a este Capítulo; derechos cobrados que deberán ser enterados a la Tesorería Municipal. </w:t>
      </w:r>
    </w:p>
    <w:p w14:paraId="64BCF89C" w14:textId="77777777" w:rsidR="00521ACF" w:rsidRDefault="003D02AA">
      <w:pPr>
        <w:spacing w:after="0" w:line="259" w:lineRule="auto"/>
        <w:ind w:left="436" w:firstLine="0"/>
        <w:jc w:val="left"/>
      </w:pPr>
      <w:r>
        <w:t xml:space="preserve"> </w:t>
      </w:r>
    </w:p>
    <w:p w14:paraId="409A707C" w14:textId="77777777" w:rsidR="00521ACF" w:rsidRDefault="003D02AA">
      <w:pPr>
        <w:spacing w:after="0" w:line="259" w:lineRule="auto"/>
        <w:ind w:left="436" w:firstLine="0"/>
        <w:jc w:val="left"/>
      </w:pPr>
      <w:r>
        <w:t xml:space="preserve"> </w:t>
      </w:r>
    </w:p>
    <w:p w14:paraId="7FDA0987" w14:textId="77777777" w:rsidR="00521ACF" w:rsidRDefault="003D02AA">
      <w:pPr>
        <w:pStyle w:val="Ttulo1"/>
        <w:ind w:left="448" w:right="6"/>
      </w:pPr>
      <w:r>
        <w:t xml:space="preserve">CAPÍTULO VI POR EL SERVICIO DE LIMPIA </w:t>
      </w:r>
    </w:p>
    <w:p w14:paraId="6AAC80FE" w14:textId="77777777" w:rsidR="00521ACF" w:rsidRDefault="003D02AA">
      <w:pPr>
        <w:spacing w:after="0" w:line="259" w:lineRule="auto"/>
        <w:ind w:left="436" w:firstLine="0"/>
        <w:jc w:val="left"/>
      </w:pPr>
      <w:r>
        <w:t xml:space="preserve"> </w:t>
      </w:r>
    </w:p>
    <w:p w14:paraId="76DD8156" w14:textId="77777777" w:rsidR="00521ACF" w:rsidRDefault="003D02AA">
      <w:pPr>
        <w:ind w:left="431" w:right="6"/>
      </w:pPr>
      <w:r>
        <w:rPr>
          <w:b/>
        </w:rPr>
        <w:t xml:space="preserve">Artículo 44. </w:t>
      </w:r>
      <w:r>
        <w:t xml:space="preserve">Por la recolección, transporte y disposición final de residuos sólidos que no requieran de un manejo especial de comercios o industria, deberán de pagar de forma anual dentro de los primeros tres meses de 47.12 UMA a 94.24 UMA, dependiendo el volumen de éstos. </w:t>
      </w:r>
    </w:p>
    <w:p w14:paraId="2AB7C41E" w14:textId="77777777" w:rsidR="00521ACF" w:rsidRDefault="003D02AA">
      <w:pPr>
        <w:spacing w:after="0" w:line="259" w:lineRule="auto"/>
        <w:ind w:left="436" w:firstLine="0"/>
        <w:jc w:val="left"/>
      </w:pPr>
      <w:r>
        <w:t xml:space="preserve"> </w:t>
      </w:r>
    </w:p>
    <w:p w14:paraId="66EB80BF" w14:textId="77777777" w:rsidR="00521ACF" w:rsidRDefault="003D02AA">
      <w:pPr>
        <w:ind w:left="431" w:right="6"/>
      </w:pPr>
      <w:r>
        <w:rPr>
          <w:b/>
        </w:rPr>
        <w:t xml:space="preserve">Artículo 45. </w:t>
      </w:r>
      <w:r>
        <w:t xml:space="preserve">Por los servicios de recolección, transporte y disposición final de desechos sólidos, efectuados por el personal de la Dirección de Servicios Públicos del Municipio a solicitud de los interesados se cobrarán las cuotas siguientes: </w:t>
      </w:r>
    </w:p>
    <w:p w14:paraId="73B71505" w14:textId="77777777" w:rsidR="00521ACF" w:rsidRDefault="003D02AA">
      <w:pPr>
        <w:spacing w:after="0" w:line="259" w:lineRule="auto"/>
        <w:ind w:left="436" w:firstLine="0"/>
        <w:jc w:val="left"/>
      </w:pPr>
      <w:r>
        <w:t xml:space="preserve"> </w:t>
      </w:r>
    </w:p>
    <w:p w14:paraId="51AE67C3" w14:textId="77777777" w:rsidR="00521ACF" w:rsidRDefault="003D02AA">
      <w:pPr>
        <w:numPr>
          <w:ilvl w:val="0"/>
          <w:numId w:val="24"/>
        </w:numPr>
        <w:ind w:right="6" w:hanging="425"/>
      </w:pPr>
      <w:r>
        <w:t xml:space="preserve">Industrias, por viaje, dependiendo del volumen de sus desechos, 7.05 UMA.  </w:t>
      </w:r>
    </w:p>
    <w:p w14:paraId="2ACF82ED" w14:textId="77777777" w:rsidR="00521ACF" w:rsidRDefault="003D02AA">
      <w:pPr>
        <w:spacing w:after="0" w:line="259" w:lineRule="auto"/>
        <w:ind w:left="720" w:firstLine="0"/>
        <w:jc w:val="left"/>
      </w:pPr>
      <w:r>
        <w:t xml:space="preserve"> </w:t>
      </w:r>
    </w:p>
    <w:p w14:paraId="75DE84D4" w14:textId="77777777" w:rsidR="00521ACF" w:rsidRDefault="003D02AA">
      <w:pPr>
        <w:numPr>
          <w:ilvl w:val="0"/>
          <w:numId w:val="24"/>
        </w:numPr>
        <w:ind w:right="6" w:hanging="425"/>
      </w:pPr>
      <w:r>
        <w:t xml:space="preserve">Comercios y servicios, por viaje, dependiendo del volumen de sus desechos, 4.03 UMA. </w:t>
      </w:r>
    </w:p>
    <w:p w14:paraId="749AA4D6" w14:textId="77777777" w:rsidR="00521ACF" w:rsidRDefault="003D02AA">
      <w:pPr>
        <w:spacing w:after="0" w:line="259" w:lineRule="auto"/>
        <w:ind w:left="720" w:firstLine="0"/>
        <w:jc w:val="left"/>
      </w:pPr>
      <w:r>
        <w:lastRenderedPageBreak/>
        <w:t xml:space="preserve"> </w:t>
      </w:r>
    </w:p>
    <w:p w14:paraId="6BB28E44" w14:textId="77777777" w:rsidR="00521ACF" w:rsidRDefault="003D02AA">
      <w:pPr>
        <w:numPr>
          <w:ilvl w:val="0"/>
          <w:numId w:val="24"/>
        </w:numPr>
        <w:ind w:right="6" w:hanging="425"/>
      </w:pPr>
      <w:r>
        <w:t xml:space="preserve">Demás organismos que requieran el servicio en Muñoz de Domingo Arenas y periferia urbana, por viaje, dependiendo del volumen de sus desechos, 4.03 UMA. </w:t>
      </w:r>
    </w:p>
    <w:p w14:paraId="3C08AF87" w14:textId="77777777" w:rsidR="00521ACF" w:rsidRDefault="003D02AA">
      <w:pPr>
        <w:spacing w:after="0" w:line="259" w:lineRule="auto"/>
        <w:ind w:left="720" w:firstLine="0"/>
        <w:jc w:val="left"/>
      </w:pPr>
      <w:r>
        <w:t xml:space="preserve"> </w:t>
      </w:r>
    </w:p>
    <w:p w14:paraId="3442AC61" w14:textId="77777777" w:rsidR="00521ACF" w:rsidRDefault="003D02AA">
      <w:pPr>
        <w:numPr>
          <w:ilvl w:val="0"/>
          <w:numId w:val="24"/>
        </w:numPr>
        <w:ind w:right="6" w:hanging="425"/>
      </w:pPr>
      <w:r>
        <w:t xml:space="preserve">En lotes baldíos, por    viaje, dependiendo del volumen de sus desechos, 4.03 UMA. </w:t>
      </w:r>
    </w:p>
    <w:p w14:paraId="7CDBD303" w14:textId="77777777" w:rsidR="00521ACF" w:rsidRDefault="003D02AA">
      <w:pPr>
        <w:spacing w:after="0" w:line="259" w:lineRule="auto"/>
        <w:ind w:left="720" w:firstLine="0"/>
        <w:jc w:val="left"/>
      </w:pPr>
      <w:r>
        <w:t xml:space="preserve"> </w:t>
      </w:r>
    </w:p>
    <w:p w14:paraId="183B08C3" w14:textId="77777777" w:rsidR="00521ACF" w:rsidRDefault="003D02AA">
      <w:pPr>
        <w:numPr>
          <w:ilvl w:val="0"/>
          <w:numId w:val="24"/>
        </w:numPr>
        <w:ind w:right="6" w:hanging="425"/>
      </w:pPr>
      <w:r>
        <w:t xml:space="preserve">Retiro de escombros, por viaje, dependiendo del volumen de sus desechos, 8.05 UMA. </w:t>
      </w:r>
    </w:p>
    <w:p w14:paraId="2BCBDF42" w14:textId="77777777" w:rsidR="00521ACF" w:rsidRDefault="003D02AA">
      <w:pPr>
        <w:spacing w:after="0" w:line="259" w:lineRule="auto"/>
        <w:ind w:left="436" w:firstLine="0"/>
        <w:jc w:val="left"/>
      </w:pPr>
      <w:r>
        <w:t xml:space="preserve"> </w:t>
      </w:r>
    </w:p>
    <w:p w14:paraId="4740A637" w14:textId="77777777" w:rsidR="00521ACF" w:rsidRDefault="003D02AA">
      <w:pPr>
        <w:ind w:left="431" w:right="6"/>
      </w:pPr>
      <w:r>
        <w:rPr>
          <w:b/>
        </w:rPr>
        <w:t xml:space="preserve">Artículo 46. </w:t>
      </w:r>
      <w:r>
        <w:t xml:space="preserve">Para evitar la proliferación de basura y focos de infección, los propietarios de los lotes baldíos deberán mantenerlos limpios. </w:t>
      </w:r>
    </w:p>
    <w:p w14:paraId="16357183" w14:textId="77777777" w:rsidR="00521ACF" w:rsidRDefault="003D02AA">
      <w:pPr>
        <w:spacing w:after="0" w:line="259" w:lineRule="auto"/>
        <w:ind w:left="436" w:firstLine="0"/>
        <w:jc w:val="left"/>
      </w:pPr>
      <w:r>
        <w:t xml:space="preserve"> </w:t>
      </w:r>
    </w:p>
    <w:p w14:paraId="1B5066CA" w14:textId="77777777" w:rsidR="00521ACF" w:rsidRDefault="003D02AA">
      <w:pPr>
        <w:ind w:left="431" w:right="6"/>
      </w:pPr>
      <w:r>
        <w:t>Para efectos del párrafo anterior, al incurrir en rebeldía los propietarios de lotes baldíos que no los limpien, el personal del Municipio, podrá realizar esos trabajos y en tal caso cobrará una cuota de 0.19 UMA, por m</w:t>
      </w:r>
      <w:r>
        <w:rPr>
          <w:vertAlign w:val="superscript"/>
        </w:rPr>
        <w:t>2</w:t>
      </w:r>
      <w:r>
        <w:t xml:space="preserve">, y se aplicará lo establecido en el Reglamento Municipal de Ecología. </w:t>
      </w:r>
    </w:p>
    <w:p w14:paraId="76840FB2" w14:textId="77777777" w:rsidR="00521ACF" w:rsidRDefault="003D02AA">
      <w:pPr>
        <w:spacing w:after="0" w:line="259" w:lineRule="auto"/>
        <w:ind w:left="436" w:firstLine="0"/>
        <w:jc w:val="left"/>
      </w:pPr>
      <w:r>
        <w:t xml:space="preserve"> </w:t>
      </w:r>
    </w:p>
    <w:p w14:paraId="435B2855" w14:textId="77777777" w:rsidR="00521ACF" w:rsidRDefault="003D02AA">
      <w:pPr>
        <w:spacing w:after="0" w:line="259" w:lineRule="auto"/>
        <w:ind w:left="436" w:firstLine="0"/>
        <w:jc w:val="left"/>
      </w:pPr>
      <w:r>
        <w:t xml:space="preserve"> </w:t>
      </w:r>
    </w:p>
    <w:p w14:paraId="1B272AB6" w14:textId="77777777" w:rsidR="00521ACF" w:rsidRDefault="003D02AA">
      <w:pPr>
        <w:pStyle w:val="Ttulo1"/>
        <w:ind w:left="448" w:right="5"/>
      </w:pPr>
      <w:r>
        <w:t xml:space="preserve">CAPÍTULO VII POR EL USO DE LA VÍA Y LUGARES PÚBLICOS </w:t>
      </w:r>
    </w:p>
    <w:p w14:paraId="489E35D3" w14:textId="77777777" w:rsidR="00521ACF" w:rsidRDefault="003D02AA">
      <w:pPr>
        <w:spacing w:after="0" w:line="259" w:lineRule="auto"/>
        <w:ind w:left="436" w:firstLine="0"/>
        <w:jc w:val="left"/>
      </w:pPr>
      <w:r>
        <w:t xml:space="preserve"> </w:t>
      </w:r>
    </w:p>
    <w:p w14:paraId="7883B1D8" w14:textId="77777777" w:rsidR="00521ACF" w:rsidRDefault="003D02AA">
      <w:pPr>
        <w:ind w:left="431" w:right="6"/>
      </w:pPr>
      <w:r>
        <w:rPr>
          <w:b/>
        </w:rPr>
        <w:t xml:space="preserve">Artículo 47. </w:t>
      </w:r>
      <w:r>
        <w:t xml:space="preserve">Por los permisos que concede la autoridad municipal de Muñoz de Domingo Arenas, por la utilización de la vía y lugares públicos, se causarán derechos de acuerdo a la tarifa siguiente: </w:t>
      </w:r>
    </w:p>
    <w:p w14:paraId="6F4AB5A2" w14:textId="77777777" w:rsidR="00521ACF" w:rsidRDefault="003D02AA">
      <w:pPr>
        <w:spacing w:after="0" w:line="259" w:lineRule="auto"/>
        <w:ind w:left="436" w:firstLine="0"/>
        <w:jc w:val="left"/>
      </w:pPr>
      <w:r>
        <w:t xml:space="preserve"> </w:t>
      </w:r>
    </w:p>
    <w:p w14:paraId="202705F5" w14:textId="77777777" w:rsidR="00521ACF" w:rsidRDefault="003D02AA">
      <w:pPr>
        <w:ind w:left="431" w:right="6"/>
      </w:pPr>
      <w:r>
        <w:t>Por establecimientos de diversiones, espectáculos y vendimias integradas, se cobrará diariamente por los días comprendidos en el permiso, 0.0124 UMA por m</w:t>
      </w:r>
      <w:r>
        <w:rPr>
          <w:vertAlign w:val="superscript"/>
        </w:rPr>
        <w:t>2</w:t>
      </w:r>
      <w:r>
        <w:t xml:space="preserve">. </w:t>
      </w:r>
    </w:p>
    <w:p w14:paraId="141C5675" w14:textId="77777777" w:rsidR="00521ACF" w:rsidRDefault="003D02AA">
      <w:pPr>
        <w:spacing w:after="0" w:line="259" w:lineRule="auto"/>
        <w:ind w:left="436" w:firstLine="0"/>
        <w:jc w:val="left"/>
      </w:pPr>
      <w:r>
        <w:t xml:space="preserve"> </w:t>
      </w:r>
    </w:p>
    <w:p w14:paraId="1E2D80CD" w14:textId="77777777" w:rsidR="00521ACF" w:rsidRDefault="003D02AA">
      <w:pPr>
        <w:ind w:left="431" w:right="6"/>
      </w:pPr>
      <w:r>
        <w:t xml:space="preserve">Las disposiciones anteriores se condicionarán a los requisitos, espacios y tarifas que se convengan con motivo de las celebraciones de las tradicionales ferias anuales, debiendo el Ayuntamiento aprobar dichas condiciones e informar oportunamente de las mismas a la Secretaría de Finanzas Estado, para que surtan efectos ante terceros. </w:t>
      </w:r>
    </w:p>
    <w:p w14:paraId="52B2F816" w14:textId="77777777" w:rsidR="00521ACF" w:rsidRDefault="003D02AA">
      <w:pPr>
        <w:spacing w:after="0" w:line="259" w:lineRule="auto"/>
        <w:ind w:left="436" w:firstLine="0"/>
        <w:jc w:val="left"/>
      </w:pPr>
      <w:r>
        <w:t xml:space="preserve"> </w:t>
      </w:r>
    </w:p>
    <w:p w14:paraId="36E44600" w14:textId="77777777" w:rsidR="00521ACF" w:rsidRDefault="003D02AA">
      <w:pPr>
        <w:ind w:left="431" w:right="6"/>
      </w:pPr>
      <w:r>
        <w:rPr>
          <w:b/>
        </w:rPr>
        <w:t xml:space="preserve">Artículo 48. </w:t>
      </w:r>
      <w:r>
        <w:t xml:space="preserve">Todo aquel que ejerza la actividad comercial en la vía pública o en las zonas destinadas para tianguis, con o sin tener lugar específico, pagará derechos de acuerdo a la tarifa siguiente: </w:t>
      </w:r>
    </w:p>
    <w:p w14:paraId="6E5E37F4" w14:textId="77777777" w:rsidR="00521ACF" w:rsidRDefault="003D02AA">
      <w:pPr>
        <w:spacing w:after="0" w:line="259" w:lineRule="auto"/>
        <w:ind w:left="436" w:firstLine="0"/>
        <w:jc w:val="left"/>
      </w:pPr>
      <w:r>
        <w:t xml:space="preserve"> </w:t>
      </w:r>
    </w:p>
    <w:p w14:paraId="2F957032" w14:textId="77777777" w:rsidR="00521ACF" w:rsidRDefault="003D02AA">
      <w:pPr>
        <w:numPr>
          <w:ilvl w:val="0"/>
          <w:numId w:val="25"/>
        </w:numPr>
        <w:ind w:right="6" w:hanging="348"/>
      </w:pPr>
      <w:r>
        <w:t>Por puestos semifijos que sean autorizados para el ejercicio del comercio, en las zonas destinadas en el día y horario específico, se pagará de forma diaria la cantidad de 0.3740 UMA por m</w:t>
      </w:r>
      <w:r>
        <w:rPr>
          <w:vertAlign w:val="superscript"/>
        </w:rPr>
        <w:t>2</w:t>
      </w:r>
      <w:r>
        <w:t xml:space="preserve"> que ocupen, independientemente del giro de que se trate. </w:t>
      </w:r>
    </w:p>
    <w:p w14:paraId="12FDFF04" w14:textId="77777777" w:rsidR="00521ACF" w:rsidRDefault="003D02AA">
      <w:pPr>
        <w:spacing w:after="0" w:line="259" w:lineRule="auto"/>
        <w:ind w:left="436" w:firstLine="0"/>
        <w:jc w:val="left"/>
      </w:pPr>
      <w:r>
        <w:t xml:space="preserve"> </w:t>
      </w:r>
    </w:p>
    <w:p w14:paraId="352CEF8E" w14:textId="77777777" w:rsidR="00521ACF" w:rsidRDefault="003D02AA">
      <w:pPr>
        <w:numPr>
          <w:ilvl w:val="0"/>
          <w:numId w:val="25"/>
        </w:numPr>
        <w:ind w:right="6" w:hanging="348"/>
      </w:pPr>
      <w:r>
        <w:t>Los comerciantes que deseen establecerse en los tianguis de temporada o especiales, de acuerdo a las zonas, días y horarios que la autoridad municipal establezca, pagarán la cantidad de 0.0124 UMA por m</w:t>
      </w:r>
      <w:r>
        <w:rPr>
          <w:vertAlign w:val="superscript"/>
        </w:rPr>
        <w:t>2</w:t>
      </w:r>
      <w:r>
        <w:t xml:space="preserve">, independientemente del giro que se trate. </w:t>
      </w:r>
    </w:p>
    <w:p w14:paraId="17EEEFC8" w14:textId="77777777" w:rsidR="00521ACF" w:rsidRDefault="003D02AA">
      <w:pPr>
        <w:spacing w:after="0" w:line="259" w:lineRule="auto"/>
        <w:ind w:left="436" w:firstLine="0"/>
        <w:jc w:val="left"/>
      </w:pPr>
      <w:r>
        <w:t xml:space="preserve"> </w:t>
      </w:r>
    </w:p>
    <w:p w14:paraId="4471934A" w14:textId="77777777" w:rsidR="00521ACF" w:rsidRDefault="003D02AA">
      <w:pPr>
        <w:ind w:left="431" w:right="6"/>
      </w:pPr>
      <w:r>
        <w:rPr>
          <w:b/>
        </w:rPr>
        <w:t xml:space="preserve">Artículo 49. </w:t>
      </w:r>
      <w:r>
        <w:t xml:space="preserve">Por la ocupación de vía pública para la instalación de aparatos telefónicos para servicio público, se cobrará 0.0124 UMA por mes, por equipo, así como también deberán de ser exhibidas las constancias de construcción y la constancia de uso de suelo que previamente será solicitada ante la Dirección Municipal de Obras Públicas. </w:t>
      </w:r>
    </w:p>
    <w:p w14:paraId="542C4A3C" w14:textId="77777777" w:rsidR="00521ACF" w:rsidRDefault="003D02AA">
      <w:pPr>
        <w:spacing w:after="0" w:line="259" w:lineRule="auto"/>
        <w:ind w:left="436" w:firstLine="0"/>
        <w:jc w:val="left"/>
      </w:pPr>
      <w:r>
        <w:t xml:space="preserve"> </w:t>
      </w:r>
    </w:p>
    <w:p w14:paraId="4228BD28" w14:textId="77777777" w:rsidR="00521ACF" w:rsidRDefault="003D02AA">
      <w:pPr>
        <w:spacing w:after="0" w:line="259" w:lineRule="auto"/>
        <w:ind w:left="436" w:firstLine="0"/>
        <w:jc w:val="left"/>
      </w:pPr>
      <w:r>
        <w:t xml:space="preserve"> </w:t>
      </w:r>
    </w:p>
    <w:p w14:paraId="2FED8DCF" w14:textId="77777777" w:rsidR="00521ACF" w:rsidRDefault="003D02AA">
      <w:pPr>
        <w:pStyle w:val="Ttulo1"/>
        <w:ind w:left="448" w:right="6"/>
      </w:pPr>
      <w:r>
        <w:t xml:space="preserve">CAPÍTULO VIII POR LA EXPEDICIÓN O REFRENDO DE LICENCIAS PARA LA COLOCACIÓN DE ANUNCIOS PUBLICITARIOS </w:t>
      </w:r>
    </w:p>
    <w:p w14:paraId="476615B7" w14:textId="77777777" w:rsidR="00521ACF" w:rsidRDefault="003D02AA">
      <w:pPr>
        <w:spacing w:after="0" w:line="259" w:lineRule="auto"/>
        <w:ind w:left="436" w:firstLine="0"/>
        <w:jc w:val="left"/>
      </w:pPr>
      <w:r>
        <w:t xml:space="preserve"> </w:t>
      </w:r>
    </w:p>
    <w:p w14:paraId="325BED51" w14:textId="77777777" w:rsidR="00521ACF" w:rsidRDefault="003D02AA">
      <w:pPr>
        <w:ind w:left="431" w:right="6"/>
      </w:pPr>
      <w:r>
        <w:rPr>
          <w:b/>
        </w:rPr>
        <w:t xml:space="preserve">Artículo 50. </w:t>
      </w:r>
      <w:r>
        <w:t xml:space="preserve">El Ayuntamiento regulará mediante disposiciones de carácter general, los requisitos para la obtención de las licencias, permisos o autorizaciones, según el caso, para la colocación de anuncios publicitarios, que soliciten personas físicas o morales que por sí o por interpósita persona coloquen u ordenen la instalación, así como, plazos de su vigencia y las características, dimensiones y espacios en que se fijen o instalen en bienes de dominio público, privado, en locales y establecimientos susceptibles de ser observados desde la vía pública o lugares de uso común, que anuncien o promuevan </w:t>
      </w:r>
      <w:r>
        <w:lastRenderedPageBreak/>
        <w:t xml:space="preserve">la venta de bienes o servicios, respetando la normatividad aplicable emitida por el Instituto Nacional de Antropología e Historia y por la Secretaría de Medio Ambiente, de acuerdo con la siguiente: </w:t>
      </w:r>
    </w:p>
    <w:p w14:paraId="0BABFC1E" w14:textId="77777777" w:rsidR="00521ACF" w:rsidRDefault="003D02AA">
      <w:pPr>
        <w:spacing w:after="0" w:line="259" w:lineRule="auto"/>
        <w:ind w:left="482" w:firstLine="0"/>
        <w:jc w:val="center"/>
      </w:pPr>
      <w:r>
        <w:rPr>
          <w:b/>
        </w:rPr>
        <w:t xml:space="preserve"> </w:t>
      </w:r>
    </w:p>
    <w:p w14:paraId="5FF3CD82" w14:textId="77777777" w:rsidR="00521ACF" w:rsidRDefault="003D02AA">
      <w:pPr>
        <w:spacing w:after="0" w:line="259" w:lineRule="auto"/>
        <w:ind w:left="482" w:firstLine="0"/>
        <w:jc w:val="center"/>
      </w:pPr>
      <w:r>
        <w:rPr>
          <w:b/>
        </w:rPr>
        <w:t xml:space="preserve"> </w:t>
      </w:r>
    </w:p>
    <w:p w14:paraId="271FE06D" w14:textId="77777777" w:rsidR="00521ACF" w:rsidRDefault="003D02AA">
      <w:pPr>
        <w:pStyle w:val="Ttulo1"/>
        <w:ind w:left="448" w:right="4"/>
      </w:pPr>
      <w:r>
        <w:t xml:space="preserve">TARIFA </w:t>
      </w:r>
    </w:p>
    <w:p w14:paraId="0CF1742B" w14:textId="77777777" w:rsidR="00521ACF" w:rsidRDefault="003D02AA">
      <w:pPr>
        <w:spacing w:after="0" w:line="259" w:lineRule="auto"/>
        <w:ind w:left="482" w:firstLine="0"/>
        <w:jc w:val="center"/>
      </w:pPr>
      <w:r>
        <w:rPr>
          <w:b/>
        </w:rPr>
        <w:t xml:space="preserve"> </w:t>
      </w:r>
    </w:p>
    <w:p w14:paraId="26023C70" w14:textId="77777777" w:rsidR="00521ACF" w:rsidRDefault="003D02AA">
      <w:pPr>
        <w:numPr>
          <w:ilvl w:val="0"/>
          <w:numId w:val="26"/>
        </w:numPr>
        <w:ind w:right="6" w:hanging="567"/>
      </w:pPr>
      <w:r>
        <w:t>Anuncios adosados, por m</w:t>
      </w:r>
      <w:r>
        <w:rPr>
          <w:vertAlign w:val="superscript"/>
        </w:rPr>
        <w:t>2</w:t>
      </w:r>
      <w:r>
        <w:t xml:space="preserve"> o fracción: </w:t>
      </w:r>
    </w:p>
    <w:p w14:paraId="3ED54B9C" w14:textId="77777777" w:rsidR="00521ACF" w:rsidRDefault="003D02AA">
      <w:pPr>
        <w:spacing w:after="0" w:line="259" w:lineRule="auto"/>
        <w:ind w:left="491" w:firstLine="0"/>
        <w:jc w:val="left"/>
      </w:pPr>
      <w:r>
        <w:t xml:space="preserve"> </w:t>
      </w:r>
    </w:p>
    <w:p w14:paraId="17C27EFC" w14:textId="77777777" w:rsidR="00521ACF" w:rsidRDefault="003D02AA">
      <w:pPr>
        <w:numPr>
          <w:ilvl w:val="1"/>
          <w:numId w:val="26"/>
        </w:numPr>
        <w:spacing w:after="108"/>
        <w:ind w:right="6" w:hanging="229"/>
      </w:pPr>
      <w:r>
        <w:t xml:space="preserve">Expedición de licencia, 2.21 UMA. </w:t>
      </w:r>
    </w:p>
    <w:p w14:paraId="1B8E3ED3" w14:textId="77777777" w:rsidR="00521ACF" w:rsidRDefault="003D02AA">
      <w:pPr>
        <w:numPr>
          <w:ilvl w:val="1"/>
          <w:numId w:val="26"/>
        </w:numPr>
        <w:ind w:right="6" w:hanging="229"/>
      </w:pPr>
      <w:r>
        <w:t xml:space="preserve">Refrendo de licencia, 1.66 UMA. </w:t>
      </w:r>
    </w:p>
    <w:p w14:paraId="3B0CDDC0" w14:textId="77777777" w:rsidR="00521ACF" w:rsidRDefault="003D02AA">
      <w:pPr>
        <w:spacing w:after="0" w:line="259" w:lineRule="auto"/>
        <w:ind w:left="1145" w:firstLine="0"/>
        <w:jc w:val="left"/>
      </w:pPr>
      <w:r>
        <w:t xml:space="preserve"> </w:t>
      </w:r>
    </w:p>
    <w:p w14:paraId="77A3D1F5" w14:textId="77777777" w:rsidR="00521ACF" w:rsidRDefault="003D02AA">
      <w:pPr>
        <w:numPr>
          <w:ilvl w:val="0"/>
          <w:numId w:val="26"/>
        </w:numPr>
        <w:ind w:right="6" w:hanging="567"/>
      </w:pPr>
      <w:r>
        <w:t>Anuncios pintados y/o murales, por m</w:t>
      </w:r>
      <w:r>
        <w:rPr>
          <w:vertAlign w:val="superscript"/>
        </w:rPr>
        <w:t>2</w:t>
      </w:r>
      <w:r>
        <w:t xml:space="preserve"> o fracción: </w:t>
      </w:r>
    </w:p>
    <w:p w14:paraId="62BAA195" w14:textId="77777777" w:rsidR="00521ACF" w:rsidRDefault="003D02AA">
      <w:pPr>
        <w:spacing w:after="0" w:line="259" w:lineRule="auto"/>
        <w:ind w:left="1223" w:firstLine="0"/>
        <w:jc w:val="left"/>
      </w:pPr>
      <w:r>
        <w:t xml:space="preserve"> </w:t>
      </w:r>
    </w:p>
    <w:p w14:paraId="2CD5BB74" w14:textId="77777777" w:rsidR="00521ACF" w:rsidRDefault="003D02AA">
      <w:pPr>
        <w:numPr>
          <w:ilvl w:val="1"/>
          <w:numId w:val="26"/>
        </w:numPr>
        <w:spacing w:after="114"/>
        <w:ind w:right="6" w:hanging="229"/>
      </w:pPr>
      <w:r>
        <w:t xml:space="preserve">Expedición de licencia, 2.21 UMA. </w:t>
      </w:r>
    </w:p>
    <w:p w14:paraId="1E852151" w14:textId="77777777" w:rsidR="00521ACF" w:rsidRDefault="003D02AA">
      <w:pPr>
        <w:numPr>
          <w:ilvl w:val="1"/>
          <w:numId w:val="26"/>
        </w:numPr>
        <w:ind w:right="6" w:hanging="229"/>
      </w:pPr>
      <w:r>
        <w:t xml:space="preserve">Refrendo de licencia, 1.11 UMA. </w:t>
      </w:r>
    </w:p>
    <w:p w14:paraId="745BE189" w14:textId="77777777" w:rsidR="00521ACF" w:rsidRDefault="003D02AA">
      <w:pPr>
        <w:spacing w:after="0" w:line="259" w:lineRule="auto"/>
        <w:ind w:left="1145" w:firstLine="0"/>
        <w:jc w:val="left"/>
      </w:pPr>
      <w:r>
        <w:t xml:space="preserve"> </w:t>
      </w:r>
    </w:p>
    <w:p w14:paraId="03E83F0E" w14:textId="77777777" w:rsidR="00521ACF" w:rsidRDefault="003D02AA">
      <w:pPr>
        <w:numPr>
          <w:ilvl w:val="0"/>
          <w:numId w:val="26"/>
        </w:numPr>
        <w:ind w:right="6" w:hanging="567"/>
      </w:pPr>
      <w:r>
        <w:t>Estructurales, por m</w:t>
      </w:r>
      <w:r>
        <w:rPr>
          <w:vertAlign w:val="superscript"/>
        </w:rPr>
        <w:t>2</w:t>
      </w:r>
      <w:r>
        <w:t xml:space="preserve"> o fracción:</w:t>
      </w:r>
      <w:r>
        <w:rPr>
          <w:b/>
        </w:rPr>
        <w:t xml:space="preserve">  </w:t>
      </w:r>
    </w:p>
    <w:p w14:paraId="7FC7C058" w14:textId="77777777" w:rsidR="00521ACF" w:rsidRDefault="003D02AA">
      <w:pPr>
        <w:spacing w:after="0" w:line="259" w:lineRule="auto"/>
        <w:ind w:left="862" w:firstLine="0"/>
        <w:jc w:val="left"/>
      </w:pPr>
      <w:r>
        <w:t xml:space="preserve"> </w:t>
      </w:r>
    </w:p>
    <w:p w14:paraId="2D2ADC04" w14:textId="77777777" w:rsidR="00521ACF" w:rsidRDefault="003D02AA">
      <w:pPr>
        <w:numPr>
          <w:ilvl w:val="1"/>
          <w:numId w:val="26"/>
        </w:numPr>
        <w:spacing w:after="114"/>
        <w:ind w:right="6" w:hanging="229"/>
      </w:pPr>
      <w:r>
        <w:t xml:space="preserve">Expedición de licencia, 1.62 UMA. </w:t>
      </w:r>
    </w:p>
    <w:p w14:paraId="60475C98" w14:textId="77777777" w:rsidR="00521ACF" w:rsidRDefault="003D02AA">
      <w:pPr>
        <w:numPr>
          <w:ilvl w:val="1"/>
          <w:numId w:val="26"/>
        </w:numPr>
        <w:ind w:right="6" w:hanging="229"/>
      </w:pPr>
      <w:r>
        <w:t xml:space="preserve">Refrendo de licencia, 1.31 UMA. </w:t>
      </w:r>
    </w:p>
    <w:p w14:paraId="2CB81693" w14:textId="77777777" w:rsidR="00521ACF" w:rsidRDefault="003D02AA">
      <w:pPr>
        <w:spacing w:after="0" w:line="259" w:lineRule="auto"/>
        <w:ind w:left="1145" w:firstLine="0"/>
        <w:jc w:val="left"/>
      </w:pPr>
      <w:r>
        <w:t xml:space="preserve"> </w:t>
      </w:r>
    </w:p>
    <w:p w14:paraId="2D46D9B3" w14:textId="77777777" w:rsidR="00521ACF" w:rsidRDefault="003D02AA">
      <w:pPr>
        <w:numPr>
          <w:ilvl w:val="0"/>
          <w:numId w:val="27"/>
        </w:numPr>
        <w:ind w:right="6" w:hanging="491"/>
      </w:pPr>
      <w:r>
        <w:t>Luminosos por m</w:t>
      </w:r>
      <w:r>
        <w:rPr>
          <w:vertAlign w:val="superscript"/>
        </w:rPr>
        <w:t>2</w:t>
      </w:r>
      <w:r>
        <w:t xml:space="preserve"> o fracción:</w:t>
      </w:r>
      <w:r>
        <w:rPr>
          <w:b/>
        </w:rPr>
        <w:t xml:space="preserve"> </w:t>
      </w:r>
      <w:r>
        <w:rPr>
          <w:b/>
        </w:rPr>
        <w:tab/>
        <w:t xml:space="preserve"> </w:t>
      </w:r>
    </w:p>
    <w:p w14:paraId="121A68C5" w14:textId="77777777" w:rsidR="00521ACF" w:rsidRDefault="003D02AA">
      <w:pPr>
        <w:spacing w:after="0" w:line="259" w:lineRule="auto"/>
        <w:ind w:left="436" w:firstLine="0"/>
        <w:jc w:val="left"/>
      </w:pPr>
      <w:r>
        <w:t xml:space="preserve"> </w:t>
      </w:r>
    </w:p>
    <w:p w14:paraId="1A31FEA6" w14:textId="77777777" w:rsidR="00521ACF" w:rsidRDefault="003D02AA">
      <w:pPr>
        <w:numPr>
          <w:ilvl w:val="1"/>
          <w:numId w:val="27"/>
        </w:numPr>
        <w:spacing w:after="114"/>
        <w:ind w:right="6" w:hanging="229"/>
      </w:pPr>
      <w:r>
        <w:t xml:space="preserve">Expedición de licencias, 13.31 UMA. </w:t>
      </w:r>
    </w:p>
    <w:p w14:paraId="0B02D8CF" w14:textId="77777777" w:rsidR="00521ACF" w:rsidRDefault="003D02AA">
      <w:pPr>
        <w:numPr>
          <w:ilvl w:val="1"/>
          <w:numId w:val="27"/>
        </w:numPr>
        <w:ind w:right="6" w:hanging="229"/>
      </w:pPr>
      <w:r>
        <w:t xml:space="preserve">Refrendo de licencia, 1.62 UMA. </w:t>
      </w:r>
    </w:p>
    <w:p w14:paraId="07444103" w14:textId="77777777" w:rsidR="00521ACF" w:rsidRDefault="003D02AA">
      <w:pPr>
        <w:spacing w:after="0" w:line="259" w:lineRule="auto"/>
        <w:ind w:left="1145" w:firstLine="0"/>
        <w:jc w:val="left"/>
      </w:pPr>
      <w:r>
        <w:t xml:space="preserve"> </w:t>
      </w:r>
    </w:p>
    <w:p w14:paraId="607ED253" w14:textId="77777777" w:rsidR="00521ACF" w:rsidRDefault="003D02AA">
      <w:pPr>
        <w:numPr>
          <w:ilvl w:val="0"/>
          <w:numId w:val="27"/>
        </w:numPr>
        <w:ind w:right="6" w:hanging="491"/>
      </w:pPr>
      <w:r>
        <w:t xml:space="preserve">Publicidad fonética a bordo de vehículos automotores: </w:t>
      </w:r>
    </w:p>
    <w:p w14:paraId="7C57A9DE" w14:textId="77777777" w:rsidR="00521ACF" w:rsidRDefault="003D02AA">
      <w:pPr>
        <w:spacing w:after="0" w:line="259" w:lineRule="auto"/>
        <w:ind w:left="862" w:firstLine="0"/>
        <w:jc w:val="left"/>
      </w:pPr>
      <w:r>
        <w:t xml:space="preserve"> </w:t>
      </w:r>
    </w:p>
    <w:p w14:paraId="4A1CA32F" w14:textId="77777777" w:rsidR="00521ACF" w:rsidRDefault="003D02AA">
      <w:pPr>
        <w:numPr>
          <w:ilvl w:val="1"/>
          <w:numId w:val="27"/>
        </w:numPr>
        <w:spacing w:after="114"/>
        <w:ind w:right="6" w:hanging="229"/>
      </w:pPr>
      <w:r>
        <w:t>Transitoria, por una semana o fracción por cada unidad vehicular,</w:t>
      </w:r>
      <w:r>
        <w:rPr>
          <w:b/>
        </w:rPr>
        <w:t xml:space="preserve"> </w:t>
      </w:r>
      <w:r>
        <w:t xml:space="preserve">2.01 UMA. </w:t>
      </w:r>
    </w:p>
    <w:p w14:paraId="47AD0D87" w14:textId="77777777" w:rsidR="00521ACF" w:rsidRDefault="003D02AA">
      <w:pPr>
        <w:numPr>
          <w:ilvl w:val="1"/>
          <w:numId w:val="27"/>
        </w:numPr>
        <w:spacing w:after="114"/>
        <w:ind w:right="6" w:hanging="229"/>
      </w:pPr>
      <w:r>
        <w:t xml:space="preserve">Transitoria, por un mes o fracción por cada unidad vehicular, 5.03 UMA. </w:t>
      </w:r>
    </w:p>
    <w:p w14:paraId="54ECCA82" w14:textId="77777777" w:rsidR="00521ACF" w:rsidRDefault="003D02AA">
      <w:pPr>
        <w:numPr>
          <w:ilvl w:val="1"/>
          <w:numId w:val="27"/>
        </w:numPr>
        <w:ind w:right="6" w:hanging="229"/>
      </w:pPr>
      <w:r>
        <w:t xml:space="preserve">Permanente, durante todo un año o fracción por cada unidad vehicular, 10.07 UMA. </w:t>
      </w:r>
    </w:p>
    <w:p w14:paraId="1B21CE98" w14:textId="77777777" w:rsidR="00521ACF" w:rsidRDefault="003D02AA">
      <w:pPr>
        <w:spacing w:after="0" w:line="259" w:lineRule="auto"/>
        <w:ind w:left="436" w:firstLine="0"/>
        <w:jc w:val="left"/>
      </w:pPr>
      <w:r>
        <w:t xml:space="preserve"> </w:t>
      </w:r>
    </w:p>
    <w:p w14:paraId="7AFF703C" w14:textId="77777777" w:rsidR="00521ACF" w:rsidRDefault="003D02AA">
      <w:pPr>
        <w:ind w:left="431" w:right="6"/>
      </w:pPr>
      <w:r>
        <w:rPr>
          <w:b/>
        </w:rPr>
        <w:t xml:space="preserve">Artículo 51. </w:t>
      </w:r>
      <w:r>
        <w:t xml:space="preserve">No se causarán estos derechos, por los anuncios adosados, pintados y murales que tengan como única finalidad la identificación del establecimiento comercial o de servicios, cuando éstos tengan fines educativos, culturales o políticos. </w:t>
      </w:r>
    </w:p>
    <w:p w14:paraId="3481B7E4" w14:textId="77777777" w:rsidR="00521ACF" w:rsidRDefault="003D02AA">
      <w:pPr>
        <w:spacing w:after="0" w:line="259" w:lineRule="auto"/>
        <w:ind w:left="436" w:firstLine="0"/>
        <w:jc w:val="left"/>
      </w:pPr>
      <w:r>
        <w:t xml:space="preserve"> </w:t>
      </w:r>
    </w:p>
    <w:p w14:paraId="6F7876AC" w14:textId="77777777" w:rsidR="00521ACF" w:rsidRDefault="003D02AA">
      <w:pPr>
        <w:ind w:left="431" w:right="6"/>
      </w:pPr>
      <w:r>
        <w:t xml:space="preserve">Para efectos de este artículo se entenderá como anuncio luminoso, aquel que sea alumbrado por una fuente de luz distinta de la natural en su interior o exterior. </w:t>
      </w:r>
    </w:p>
    <w:p w14:paraId="7B6DA44F" w14:textId="77777777" w:rsidR="00521ACF" w:rsidRDefault="003D02AA">
      <w:pPr>
        <w:spacing w:after="0" w:line="259" w:lineRule="auto"/>
        <w:ind w:left="436" w:firstLine="0"/>
        <w:jc w:val="left"/>
      </w:pPr>
      <w:r>
        <w:t xml:space="preserve"> </w:t>
      </w:r>
    </w:p>
    <w:p w14:paraId="38456668" w14:textId="77777777" w:rsidR="00521ACF" w:rsidRDefault="003D02AA">
      <w:pPr>
        <w:ind w:left="431" w:right="6"/>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respetando la normatividad aplicable emitida por el Instituto Nacional de Antropología e Historia y por la Secretaría de Medio Ambiente. </w:t>
      </w:r>
    </w:p>
    <w:p w14:paraId="5976796C" w14:textId="77777777" w:rsidR="00521ACF" w:rsidRDefault="003D02AA">
      <w:pPr>
        <w:spacing w:after="0" w:line="259" w:lineRule="auto"/>
        <w:ind w:left="436" w:firstLine="0"/>
        <w:jc w:val="left"/>
      </w:pPr>
      <w:r>
        <w:t xml:space="preserve"> </w:t>
      </w:r>
    </w:p>
    <w:p w14:paraId="311D15AD" w14:textId="77777777" w:rsidR="00521ACF" w:rsidRDefault="003D02AA">
      <w:pPr>
        <w:ind w:left="431" w:right="6"/>
      </w:pPr>
      <w:r>
        <w:rPr>
          <w:b/>
        </w:rPr>
        <w:t xml:space="preserve">Artículo 52. </w:t>
      </w:r>
      <w:r>
        <w:t xml:space="preserve">Por los permisos de utilización de espacios publicitarios diferentes a los especificados en el artículo 50, de la presente Ley, de publicidad fonética a bordo de vehículos automotores y otros medios publicitarios, el Ayuntamiento cobrará el derecho de este uso acorde a la tarifa y por la utilización de espacios para efectos publicitarios en lugares designados y autorizados por el Ayuntamiento por evento, siempre y cuando no exceda el plazo de una </w:t>
      </w:r>
      <w:proofErr w:type="gramStart"/>
      <w:r>
        <w:t>semana  de</w:t>
      </w:r>
      <w:proofErr w:type="gramEnd"/>
      <w:r>
        <w:t xml:space="preserve"> acuerdo con la siguiente: </w:t>
      </w:r>
    </w:p>
    <w:p w14:paraId="43D567D6" w14:textId="77777777" w:rsidR="00521ACF" w:rsidRDefault="003D02AA">
      <w:pPr>
        <w:spacing w:after="0" w:line="259" w:lineRule="auto"/>
        <w:ind w:left="436" w:firstLine="0"/>
        <w:jc w:val="left"/>
      </w:pPr>
      <w:r>
        <w:t xml:space="preserve"> </w:t>
      </w:r>
    </w:p>
    <w:p w14:paraId="6CFD5C59" w14:textId="77777777" w:rsidR="00521ACF" w:rsidRDefault="003D02AA">
      <w:pPr>
        <w:spacing w:after="0" w:line="259" w:lineRule="auto"/>
        <w:ind w:left="436" w:firstLine="0"/>
        <w:jc w:val="left"/>
      </w:pPr>
      <w:r>
        <w:t xml:space="preserve"> </w:t>
      </w:r>
    </w:p>
    <w:p w14:paraId="4ECCB9D8" w14:textId="77777777" w:rsidR="00521ACF" w:rsidRDefault="003D02AA">
      <w:pPr>
        <w:pStyle w:val="Ttulo1"/>
        <w:ind w:left="448" w:right="4"/>
      </w:pPr>
      <w:r>
        <w:lastRenderedPageBreak/>
        <w:t xml:space="preserve">TARIFA </w:t>
      </w:r>
    </w:p>
    <w:p w14:paraId="1F026285" w14:textId="77777777" w:rsidR="00521ACF" w:rsidRDefault="003D02AA">
      <w:pPr>
        <w:spacing w:after="0" w:line="259" w:lineRule="auto"/>
        <w:ind w:left="482" w:firstLine="0"/>
        <w:jc w:val="center"/>
      </w:pPr>
      <w:r>
        <w:rPr>
          <w:b/>
        </w:rPr>
        <w:t xml:space="preserve"> </w:t>
      </w:r>
    </w:p>
    <w:p w14:paraId="398A53FF" w14:textId="77777777" w:rsidR="00521ACF" w:rsidRDefault="003D02AA">
      <w:pPr>
        <w:numPr>
          <w:ilvl w:val="0"/>
          <w:numId w:val="28"/>
        </w:numPr>
        <w:ind w:right="6" w:hanging="425"/>
      </w:pPr>
      <w:r>
        <w:t xml:space="preserve">Eventos masivos, con fines de lucro, 25.16 UMA. </w:t>
      </w:r>
    </w:p>
    <w:p w14:paraId="0AC522A6" w14:textId="77777777" w:rsidR="00521ACF" w:rsidRDefault="003D02AA">
      <w:pPr>
        <w:spacing w:after="0" w:line="259" w:lineRule="auto"/>
        <w:ind w:left="720" w:firstLine="0"/>
        <w:jc w:val="left"/>
      </w:pPr>
      <w:r>
        <w:t xml:space="preserve"> </w:t>
      </w:r>
    </w:p>
    <w:p w14:paraId="47CEF8F2" w14:textId="77777777" w:rsidR="00521ACF" w:rsidRDefault="003D02AA">
      <w:pPr>
        <w:numPr>
          <w:ilvl w:val="0"/>
          <w:numId w:val="28"/>
        </w:numPr>
        <w:ind w:right="6" w:hanging="425"/>
      </w:pPr>
      <w:r>
        <w:t xml:space="preserve">Eventos masivos, sin fines de lucro, 10.07 UMA. </w:t>
      </w:r>
    </w:p>
    <w:p w14:paraId="6A31300E" w14:textId="77777777" w:rsidR="00521ACF" w:rsidRDefault="003D02AA">
      <w:pPr>
        <w:spacing w:after="0" w:line="259" w:lineRule="auto"/>
        <w:ind w:left="1287" w:firstLine="0"/>
        <w:jc w:val="left"/>
      </w:pPr>
      <w:r>
        <w:t xml:space="preserve"> </w:t>
      </w:r>
    </w:p>
    <w:p w14:paraId="7C0D889C" w14:textId="77777777" w:rsidR="00521ACF" w:rsidRDefault="003D02AA">
      <w:pPr>
        <w:numPr>
          <w:ilvl w:val="0"/>
          <w:numId w:val="28"/>
        </w:numPr>
        <w:ind w:right="6" w:hanging="425"/>
      </w:pPr>
      <w:r>
        <w:t xml:space="preserve">Eventos deportivos, 10.07 UMA. </w:t>
      </w:r>
    </w:p>
    <w:p w14:paraId="2E3ECEB8" w14:textId="77777777" w:rsidR="00521ACF" w:rsidRDefault="003D02AA">
      <w:pPr>
        <w:spacing w:after="0" w:line="259" w:lineRule="auto"/>
        <w:ind w:left="720" w:firstLine="0"/>
        <w:jc w:val="left"/>
      </w:pPr>
      <w:r>
        <w:t xml:space="preserve"> </w:t>
      </w:r>
    </w:p>
    <w:p w14:paraId="3A8D4109" w14:textId="77777777" w:rsidR="00521ACF" w:rsidRDefault="003D02AA">
      <w:pPr>
        <w:numPr>
          <w:ilvl w:val="0"/>
          <w:numId w:val="28"/>
        </w:numPr>
        <w:ind w:right="6" w:hanging="425"/>
      </w:pPr>
      <w:r>
        <w:t xml:space="preserve">Eventos sociales, 13.66 UMA. </w:t>
      </w:r>
    </w:p>
    <w:p w14:paraId="5804C817" w14:textId="77777777" w:rsidR="00521ACF" w:rsidRDefault="003D02AA">
      <w:pPr>
        <w:spacing w:after="0" w:line="259" w:lineRule="auto"/>
        <w:ind w:left="720" w:firstLine="0"/>
        <w:jc w:val="left"/>
      </w:pPr>
      <w:r>
        <w:t xml:space="preserve"> </w:t>
      </w:r>
    </w:p>
    <w:p w14:paraId="4A7D01AE" w14:textId="77777777" w:rsidR="00521ACF" w:rsidRDefault="003D02AA">
      <w:pPr>
        <w:numPr>
          <w:ilvl w:val="0"/>
          <w:numId w:val="28"/>
        </w:numPr>
        <w:ind w:right="6" w:hanging="425"/>
      </w:pPr>
      <w:r>
        <w:t xml:space="preserve">Por realizar actividades de publicidad tales como volanteo, pancartas, móviles, pegado de póster por una semana, 3.02 UMA. </w:t>
      </w:r>
    </w:p>
    <w:p w14:paraId="38B65C8F" w14:textId="77777777" w:rsidR="00521ACF" w:rsidRDefault="003D02AA">
      <w:pPr>
        <w:spacing w:after="0" w:line="259" w:lineRule="auto"/>
        <w:ind w:left="720" w:firstLine="0"/>
        <w:jc w:val="left"/>
      </w:pPr>
      <w:r>
        <w:t xml:space="preserve"> </w:t>
      </w:r>
    </w:p>
    <w:p w14:paraId="4709A673" w14:textId="77777777" w:rsidR="00521ACF" w:rsidRDefault="003D02AA">
      <w:pPr>
        <w:numPr>
          <w:ilvl w:val="0"/>
          <w:numId w:val="28"/>
        </w:numPr>
        <w:ind w:right="6" w:hanging="425"/>
      </w:pPr>
      <w:r>
        <w:t xml:space="preserve">Otros diversos, 30.19 UMA. </w:t>
      </w:r>
    </w:p>
    <w:p w14:paraId="58437513" w14:textId="77777777" w:rsidR="00521ACF" w:rsidRDefault="003D02AA">
      <w:pPr>
        <w:spacing w:after="0" w:line="259" w:lineRule="auto"/>
        <w:ind w:left="436" w:firstLine="0"/>
        <w:jc w:val="left"/>
      </w:pPr>
      <w:r>
        <w:t xml:space="preserve"> </w:t>
      </w:r>
    </w:p>
    <w:p w14:paraId="2EEF37F0" w14:textId="77777777" w:rsidR="00521ACF" w:rsidRDefault="003D02AA">
      <w:pPr>
        <w:ind w:left="431" w:right="6"/>
      </w:pPr>
      <w:r>
        <w:t xml:space="preserve">Previo dictamen y autorización del Ayuntamiento, éste podrá realizar la reducción en las tarifas en comento, deberán de tomarse como base para ello las circunstancias y condiciones de cada negociación en lo particular que a juicio la autoridad considere importante. </w:t>
      </w:r>
    </w:p>
    <w:p w14:paraId="2A41CA74" w14:textId="77777777" w:rsidR="00521ACF" w:rsidRDefault="003D02AA">
      <w:pPr>
        <w:spacing w:after="0" w:line="259" w:lineRule="auto"/>
        <w:ind w:left="436" w:firstLine="0"/>
        <w:jc w:val="left"/>
      </w:pPr>
      <w:r>
        <w:t xml:space="preserve"> </w:t>
      </w:r>
    </w:p>
    <w:p w14:paraId="39009CEE" w14:textId="77777777" w:rsidR="00521ACF" w:rsidRDefault="003D02AA">
      <w:pPr>
        <w:spacing w:after="0" w:line="259" w:lineRule="auto"/>
        <w:ind w:left="436" w:firstLine="0"/>
        <w:jc w:val="left"/>
      </w:pPr>
      <w:r>
        <w:t xml:space="preserve"> </w:t>
      </w:r>
    </w:p>
    <w:p w14:paraId="679139AA" w14:textId="77777777" w:rsidR="00521ACF" w:rsidRDefault="003D02AA">
      <w:pPr>
        <w:pStyle w:val="Ttulo1"/>
        <w:ind w:left="448" w:right="6"/>
      </w:pPr>
      <w:r>
        <w:t xml:space="preserve">CAPÍTULO IX POR LOS SERVICIOS QUE PRESTEN LOS ORGANISMOS PÚBLICOS DESCONCENTRADOS DE LA ADMINISTRACIÓN MUNICIPAL </w:t>
      </w:r>
    </w:p>
    <w:p w14:paraId="495E1B7B" w14:textId="77777777" w:rsidR="00521ACF" w:rsidRDefault="003D02AA">
      <w:pPr>
        <w:spacing w:after="0" w:line="259" w:lineRule="auto"/>
        <w:ind w:left="436" w:firstLine="0"/>
        <w:jc w:val="left"/>
      </w:pPr>
      <w:r>
        <w:t xml:space="preserve"> </w:t>
      </w:r>
    </w:p>
    <w:p w14:paraId="3A5106AA" w14:textId="77777777" w:rsidR="00521ACF" w:rsidRDefault="003D02AA">
      <w:pPr>
        <w:ind w:left="431" w:right="6"/>
      </w:pPr>
      <w:r>
        <w:rPr>
          <w:b/>
        </w:rPr>
        <w:t xml:space="preserve">Artículo 53. </w:t>
      </w:r>
      <w:r>
        <w:t xml:space="preserve">Los servicios que preste la Comisión de Agua Potable y Alcantarillado del Municipio, serán establecidos de acuerdo a las tarifas siguientes: </w:t>
      </w:r>
    </w:p>
    <w:p w14:paraId="51797E73" w14:textId="77777777" w:rsidR="00521ACF" w:rsidRDefault="003D02AA">
      <w:pPr>
        <w:spacing w:after="0" w:line="259" w:lineRule="auto"/>
        <w:ind w:left="436" w:firstLine="0"/>
        <w:jc w:val="left"/>
      </w:pPr>
      <w:r>
        <w:t xml:space="preserve"> </w:t>
      </w:r>
    </w:p>
    <w:p w14:paraId="3CF4E1B0" w14:textId="77777777" w:rsidR="00521ACF" w:rsidRDefault="003D02AA">
      <w:pPr>
        <w:numPr>
          <w:ilvl w:val="0"/>
          <w:numId w:val="29"/>
        </w:numPr>
        <w:ind w:right="6" w:hanging="425"/>
      </w:pPr>
      <w:r>
        <w:t xml:space="preserve">Por el derecho a recibir el servicio de agua potable previa solicitud por escrito, se deberá pagar el contrato inicial: </w:t>
      </w:r>
    </w:p>
    <w:p w14:paraId="1982E399" w14:textId="77777777" w:rsidR="00521ACF" w:rsidRDefault="003D02AA">
      <w:pPr>
        <w:spacing w:after="0" w:line="259" w:lineRule="auto"/>
        <w:ind w:left="436" w:firstLine="0"/>
        <w:jc w:val="left"/>
      </w:pPr>
      <w:r>
        <w:t xml:space="preserve"> </w:t>
      </w:r>
    </w:p>
    <w:p w14:paraId="4D622312" w14:textId="77777777" w:rsidR="00521ACF" w:rsidRDefault="003D02AA">
      <w:pPr>
        <w:numPr>
          <w:ilvl w:val="1"/>
          <w:numId w:val="29"/>
        </w:numPr>
        <w:spacing w:after="121"/>
        <w:ind w:left="1567" w:right="6" w:hanging="280"/>
      </w:pPr>
      <w:r>
        <w:t xml:space="preserve">Casa habitación e inmuebles bajo el régimen en condominio, 10.07 UMA. </w:t>
      </w:r>
    </w:p>
    <w:p w14:paraId="48E8561C" w14:textId="77777777" w:rsidR="00521ACF" w:rsidRDefault="003D02AA">
      <w:pPr>
        <w:numPr>
          <w:ilvl w:val="1"/>
          <w:numId w:val="29"/>
        </w:numPr>
        <w:ind w:left="1567" w:right="6" w:hanging="280"/>
      </w:pPr>
      <w:r>
        <w:t xml:space="preserve">Inmuebles destinados al comercio de industria, de 20.12 UMA a 30.19 UMA. </w:t>
      </w:r>
    </w:p>
    <w:p w14:paraId="143C5195" w14:textId="77777777" w:rsidR="00521ACF" w:rsidRDefault="003D02AA">
      <w:pPr>
        <w:spacing w:after="0" w:line="259" w:lineRule="auto"/>
        <w:ind w:left="1145" w:firstLine="0"/>
        <w:jc w:val="left"/>
      </w:pPr>
      <w:r>
        <w:t xml:space="preserve"> </w:t>
      </w:r>
    </w:p>
    <w:p w14:paraId="691279B3" w14:textId="77777777" w:rsidR="00521ACF" w:rsidRDefault="003D02AA">
      <w:pPr>
        <w:numPr>
          <w:ilvl w:val="0"/>
          <w:numId w:val="29"/>
        </w:numPr>
        <w:ind w:right="6" w:hanging="425"/>
      </w:pPr>
      <w:r>
        <w:t xml:space="preserve">Por la autorización de factibilidad de uso de agua potable y alcantarillado, se pagará: </w:t>
      </w:r>
    </w:p>
    <w:p w14:paraId="04D3A731" w14:textId="77777777" w:rsidR="00521ACF" w:rsidRDefault="003D02AA">
      <w:pPr>
        <w:spacing w:after="0" w:line="259" w:lineRule="auto"/>
        <w:ind w:left="1145" w:firstLine="0"/>
        <w:jc w:val="left"/>
      </w:pPr>
      <w:r>
        <w:t xml:space="preserve"> </w:t>
      </w:r>
    </w:p>
    <w:p w14:paraId="46C1AA23" w14:textId="77777777" w:rsidR="00521ACF" w:rsidRDefault="003D02AA">
      <w:pPr>
        <w:numPr>
          <w:ilvl w:val="1"/>
          <w:numId w:val="29"/>
        </w:numPr>
        <w:spacing w:after="120"/>
        <w:ind w:left="1567" w:right="6" w:hanging="280"/>
      </w:pPr>
      <w:r>
        <w:t xml:space="preserve">Fraccionamientos habitacionales por vivienda, 10.07 UMA. </w:t>
      </w:r>
    </w:p>
    <w:p w14:paraId="0EA8E86B" w14:textId="77777777" w:rsidR="00521ACF" w:rsidRDefault="003D02AA">
      <w:pPr>
        <w:numPr>
          <w:ilvl w:val="1"/>
          <w:numId w:val="29"/>
        </w:numPr>
        <w:spacing w:after="121"/>
        <w:ind w:left="1567" w:right="6" w:hanging="280"/>
      </w:pPr>
      <w:r>
        <w:t xml:space="preserve">Comercios, de 20.12 UMA a 29.18 UMA. </w:t>
      </w:r>
    </w:p>
    <w:p w14:paraId="00E91356" w14:textId="77777777" w:rsidR="00521ACF" w:rsidRDefault="003D02AA">
      <w:pPr>
        <w:numPr>
          <w:ilvl w:val="1"/>
          <w:numId w:val="29"/>
        </w:numPr>
        <w:ind w:left="1567" w:right="6" w:hanging="280"/>
      </w:pPr>
      <w:r>
        <w:t xml:space="preserve">Industria, de 30.19 UMA a 50.31 UMA. </w:t>
      </w:r>
    </w:p>
    <w:p w14:paraId="08978224" w14:textId="77777777" w:rsidR="00521ACF" w:rsidRDefault="003D02AA">
      <w:pPr>
        <w:spacing w:after="0" w:line="259" w:lineRule="auto"/>
        <w:ind w:left="862" w:firstLine="0"/>
        <w:jc w:val="left"/>
      </w:pPr>
      <w:r>
        <w:t xml:space="preserve"> </w:t>
      </w:r>
    </w:p>
    <w:p w14:paraId="376865E3" w14:textId="77777777" w:rsidR="00521ACF" w:rsidRDefault="003D02AA">
      <w:pPr>
        <w:numPr>
          <w:ilvl w:val="0"/>
          <w:numId w:val="29"/>
        </w:numPr>
        <w:ind w:right="6" w:hanging="425"/>
      </w:pPr>
      <w:r>
        <w:t xml:space="preserve">Por el servicio de agua potable los usuarios pagarán de forma mensual de acuerdo a la siguiente tabla:  </w:t>
      </w:r>
    </w:p>
    <w:p w14:paraId="3B198D65" w14:textId="77777777" w:rsidR="00521ACF" w:rsidRDefault="003D02AA">
      <w:pPr>
        <w:spacing w:after="0" w:line="259" w:lineRule="auto"/>
        <w:ind w:left="436" w:firstLine="0"/>
        <w:jc w:val="left"/>
      </w:pPr>
      <w:r>
        <w:t xml:space="preserve"> </w:t>
      </w:r>
    </w:p>
    <w:p w14:paraId="5E522844" w14:textId="77777777" w:rsidR="00521ACF" w:rsidRDefault="003D02AA">
      <w:pPr>
        <w:numPr>
          <w:ilvl w:val="1"/>
          <w:numId w:val="29"/>
        </w:numPr>
        <w:spacing w:after="121"/>
        <w:ind w:left="1567" w:right="6" w:hanging="280"/>
      </w:pPr>
      <w:r>
        <w:t xml:space="preserve">Fraccionamientos habitacionales por vivienda, de 1.01 UMA a 10.01 UMA. </w:t>
      </w:r>
    </w:p>
    <w:p w14:paraId="10DFAAF9" w14:textId="77777777" w:rsidR="00521ACF" w:rsidRDefault="003D02AA">
      <w:pPr>
        <w:numPr>
          <w:ilvl w:val="1"/>
          <w:numId w:val="29"/>
        </w:numPr>
        <w:spacing w:after="121"/>
        <w:ind w:left="1567" w:right="6" w:hanging="280"/>
      </w:pPr>
      <w:r>
        <w:t xml:space="preserve">Comercios, de 2.01 UMA a 20.12 UMA. </w:t>
      </w:r>
    </w:p>
    <w:p w14:paraId="6FAEC601" w14:textId="77777777" w:rsidR="00521ACF" w:rsidRDefault="003D02AA">
      <w:pPr>
        <w:numPr>
          <w:ilvl w:val="1"/>
          <w:numId w:val="29"/>
        </w:numPr>
        <w:ind w:left="1567" w:right="6" w:hanging="280"/>
      </w:pPr>
      <w:r>
        <w:t xml:space="preserve">Industria, de 10.07 UMA a 50.31 UMA. </w:t>
      </w:r>
    </w:p>
    <w:p w14:paraId="1EEF135E" w14:textId="77777777" w:rsidR="00521ACF" w:rsidRDefault="003D02AA">
      <w:pPr>
        <w:spacing w:after="0" w:line="259" w:lineRule="auto"/>
        <w:ind w:left="862" w:firstLine="0"/>
        <w:jc w:val="left"/>
      </w:pPr>
      <w:r>
        <w:t xml:space="preserve"> </w:t>
      </w:r>
    </w:p>
    <w:p w14:paraId="54C6D27E" w14:textId="77777777" w:rsidR="00521ACF" w:rsidRDefault="003D02AA">
      <w:pPr>
        <w:numPr>
          <w:ilvl w:val="0"/>
          <w:numId w:val="29"/>
        </w:numPr>
        <w:ind w:right="6" w:hanging="425"/>
      </w:pPr>
      <w:r>
        <w:t xml:space="preserve">Para el otorgamiento del permiso de descarga al servicio de alcantarillado, se pagará: </w:t>
      </w:r>
    </w:p>
    <w:p w14:paraId="6A860157" w14:textId="77777777" w:rsidR="00521ACF" w:rsidRDefault="003D02AA">
      <w:pPr>
        <w:spacing w:after="0" w:line="259" w:lineRule="auto"/>
        <w:ind w:left="436" w:firstLine="0"/>
        <w:jc w:val="left"/>
      </w:pPr>
      <w:r>
        <w:t xml:space="preserve"> </w:t>
      </w:r>
    </w:p>
    <w:p w14:paraId="31EE5114" w14:textId="77777777" w:rsidR="00521ACF" w:rsidRDefault="003D02AA">
      <w:pPr>
        <w:numPr>
          <w:ilvl w:val="1"/>
          <w:numId w:val="29"/>
        </w:numPr>
        <w:spacing w:after="121"/>
        <w:ind w:left="1567" w:right="6" w:hanging="280"/>
      </w:pPr>
      <w:r>
        <w:t xml:space="preserve">Para casa habitación, 15.09 UMA. </w:t>
      </w:r>
    </w:p>
    <w:p w14:paraId="1EA94A61" w14:textId="77777777" w:rsidR="00521ACF" w:rsidRDefault="003D02AA">
      <w:pPr>
        <w:numPr>
          <w:ilvl w:val="1"/>
          <w:numId w:val="29"/>
        </w:numPr>
        <w:spacing w:after="121"/>
        <w:ind w:left="1567" w:right="6" w:hanging="280"/>
      </w:pPr>
      <w:r>
        <w:t xml:space="preserve">Para comercio, de 20.12 UMA a 35.18 UMA. </w:t>
      </w:r>
    </w:p>
    <w:p w14:paraId="5F97241B" w14:textId="77777777" w:rsidR="00521ACF" w:rsidRDefault="003D02AA">
      <w:pPr>
        <w:numPr>
          <w:ilvl w:val="1"/>
          <w:numId w:val="29"/>
        </w:numPr>
        <w:ind w:left="1567" w:right="6" w:hanging="280"/>
      </w:pPr>
      <w:r>
        <w:t xml:space="preserve">Para industria, de 36.23 UMA a 80.50 UMA. </w:t>
      </w:r>
    </w:p>
    <w:p w14:paraId="44511AD7" w14:textId="77777777" w:rsidR="00521ACF" w:rsidRDefault="003D02AA">
      <w:pPr>
        <w:spacing w:after="0" w:line="259" w:lineRule="auto"/>
        <w:ind w:left="436" w:firstLine="0"/>
        <w:jc w:val="left"/>
      </w:pPr>
      <w:r>
        <w:t xml:space="preserve"> </w:t>
      </w:r>
    </w:p>
    <w:p w14:paraId="767F8DAF" w14:textId="77777777" w:rsidR="00521ACF" w:rsidRDefault="003D02AA">
      <w:pPr>
        <w:ind w:left="431" w:right="6"/>
      </w:pPr>
      <w:r>
        <w:lastRenderedPageBreak/>
        <w:t xml:space="preserve">En caso de la fracción II, inciso a), cuando el número de viviendas que constituyan el fraccionamiento sea mayor a diez, el fraccionador deberá de realizar mejoras a los sistemas de infraestructura básica de la comunidad en que se establezca, entendiéndose por estas la red de agua potable, alcantarillado, así como las fosas de oxidación o de tratamiento existente, en observancia a los lineamientos vigentes establecidos por la Comisión Nacional del Agua. </w:t>
      </w:r>
    </w:p>
    <w:p w14:paraId="166B5BC7" w14:textId="77777777" w:rsidR="00521ACF" w:rsidRDefault="003D02AA">
      <w:pPr>
        <w:spacing w:after="0" w:line="259" w:lineRule="auto"/>
        <w:ind w:left="436" w:firstLine="0"/>
        <w:jc w:val="left"/>
      </w:pPr>
      <w:r>
        <w:t xml:space="preserve"> </w:t>
      </w:r>
    </w:p>
    <w:p w14:paraId="2FAC95AB" w14:textId="77777777" w:rsidR="00521ACF" w:rsidRDefault="003D02AA">
      <w:pPr>
        <w:ind w:left="431" w:right="6"/>
      </w:pPr>
      <w:r>
        <w:t xml:space="preserve">Los propietarios de tomas habitacionales que tengan la calidad de pensionados, jubilados, viudas en situación precaria, adultos mayores, madres solteras y personas discapacitadas, que acrediten la calidad en que se encuentran, tendrán un descuento y cubrirán únicamente el 50 por ciento de la cuota mensual que les corresponda, única y exclusivamente respecto de la casa habitación en que tenga señalado su domicilio y que tenga el servicio para una sola familia, previo acuerdo del Ayuntamiento que lo autorice. </w:t>
      </w:r>
    </w:p>
    <w:p w14:paraId="0AF699B1" w14:textId="77777777" w:rsidR="00521ACF" w:rsidRDefault="003D02AA">
      <w:pPr>
        <w:spacing w:after="0" w:line="259" w:lineRule="auto"/>
        <w:ind w:left="436" w:firstLine="0"/>
        <w:jc w:val="left"/>
      </w:pPr>
      <w:r>
        <w:t xml:space="preserve"> </w:t>
      </w:r>
    </w:p>
    <w:p w14:paraId="3172C33D" w14:textId="77777777" w:rsidR="00521ACF" w:rsidRDefault="003D02AA">
      <w:pPr>
        <w:ind w:left="431" w:right="6"/>
      </w:pPr>
      <w:r>
        <w:t xml:space="preserve">Los propietarios de tomas habitacionales, que no tengan adeudos de ejercicios fiscales anteriores gozarán durante los meses de enero a marzo del año 2022, un descuento del 15 por ciento, única y exclusivamente respecto de la casa habitación en que tenga señalado su domicilio y que tenga el servicio para una sola familia. </w:t>
      </w:r>
    </w:p>
    <w:p w14:paraId="1AB8CDE2" w14:textId="77777777" w:rsidR="00521ACF" w:rsidRDefault="003D02AA">
      <w:pPr>
        <w:spacing w:after="0" w:line="259" w:lineRule="auto"/>
        <w:ind w:left="436" w:firstLine="0"/>
        <w:jc w:val="left"/>
      </w:pPr>
      <w:r>
        <w:t xml:space="preserve"> </w:t>
      </w:r>
    </w:p>
    <w:p w14:paraId="3EBF1EF5" w14:textId="77777777" w:rsidR="00521ACF" w:rsidRDefault="003D02AA">
      <w:pPr>
        <w:ind w:left="431" w:right="6"/>
      </w:pPr>
      <w:r>
        <w:t>Conforme al Código Financiero, los adeudos derivados por la prestación de los servicios de suministro de agua potable y mantenimiento de las redes de agua, drenaje y alcantarillado, serán considerados créditos fiscales, siendo la Comisión de Agua Potable y Alcantarillado del Municipio de Muñoz de Domingo Arenas, la autoridad legalmente facultada para realizar su cobro</w:t>
      </w:r>
      <w:r>
        <w:rPr>
          <w:i/>
        </w:rPr>
        <w:t xml:space="preserve">, </w:t>
      </w:r>
      <w:r>
        <w:t xml:space="preserve">el cual deberá ser enterado a la Tesorería Municipal. </w:t>
      </w:r>
    </w:p>
    <w:p w14:paraId="45137E43" w14:textId="77777777" w:rsidR="00521ACF" w:rsidRDefault="003D02AA">
      <w:pPr>
        <w:spacing w:after="0" w:line="259" w:lineRule="auto"/>
        <w:ind w:left="436" w:firstLine="0"/>
        <w:jc w:val="left"/>
      </w:pPr>
      <w:r>
        <w:t xml:space="preserve"> </w:t>
      </w:r>
    </w:p>
    <w:p w14:paraId="17DFA157" w14:textId="77777777" w:rsidR="00521ACF" w:rsidRDefault="003D02AA">
      <w:pPr>
        <w:ind w:left="431" w:right="6"/>
      </w:pPr>
      <w:r>
        <w:t xml:space="preserve">Las comunidades pertenecientes al Municipio, que cuenten con el servicio de agua potable, podrán cobrar este derecho conforme a lo convenido en cada comunidad, enterándolo a la Tesorería Municipal, el cual deberá ser devuelto a la comunidad en beneficio de las mejoras y gastos del pozo de agua potable de dicha comunidad. </w:t>
      </w:r>
    </w:p>
    <w:p w14:paraId="793D47A4" w14:textId="77777777" w:rsidR="00521ACF" w:rsidRDefault="003D02AA">
      <w:pPr>
        <w:spacing w:after="0" w:line="259" w:lineRule="auto"/>
        <w:ind w:left="436" w:firstLine="0"/>
        <w:jc w:val="left"/>
      </w:pPr>
      <w:r>
        <w:t xml:space="preserve"> </w:t>
      </w:r>
    </w:p>
    <w:p w14:paraId="3EF251E5" w14:textId="77777777" w:rsidR="00521ACF" w:rsidRDefault="003D02AA">
      <w:pPr>
        <w:ind w:left="431" w:right="6"/>
      </w:pPr>
      <w:r>
        <w:rPr>
          <w:b/>
        </w:rPr>
        <w:t xml:space="preserve">Artículo 54. </w:t>
      </w:r>
      <w:r>
        <w:t xml:space="preserve">Las cuotas de recuperación que fije el Sistema de Desarrollo Integral de la Familia (DIF) Municipal de Muñoz de Domingo Arenas, por la prestación de servicios de acuerdo con la Ley de Asistencia Social del Estado de Tlaxcala, se fijarán por su propio Consejo, debiendo el Ayuntamiento ratificarlas o reformarlas. </w:t>
      </w:r>
    </w:p>
    <w:p w14:paraId="713C86A5" w14:textId="77777777" w:rsidR="00521ACF" w:rsidRDefault="003D02AA">
      <w:pPr>
        <w:spacing w:after="0" w:line="259" w:lineRule="auto"/>
        <w:ind w:left="436" w:firstLine="0"/>
        <w:jc w:val="left"/>
      </w:pPr>
      <w:r>
        <w:t xml:space="preserve"> </w:t>
      </w:r>
    </w:p>
    <w:p w14:paraId="3A065A95" w14:textId="77777777" w:rsidR="00521ACF" w:rsidRDefault="003D02AA">
      <w:pPr>
        <w:spacing w:after="0" w:line="259" w:lineRule="auto"/>
        <w:ind w:left="436" w:firstLine="0"/>
        <w:jc w:val="left"/>
      </w:pPr>
      <w:r>
        <w:t xml:space="preserve"> </w:t>
      </w:r>
    </w:p>
    <w:p w14:paraId="20CDDCAC" w14:textId="77777777" w:rsidR="00521ACF" w:rsidRDefault="003D02AA">
      <w:pPr>
        <w:pStyle w:val="Ttulo1"/>
        <w:ind w:left="448" w:right="10"/>
      </w:pPr>
      <w:r>
        <w:t xml:space="preserve">CAPÍTULO X ALUMBRADO PÚBLICO </w:t>
      </w:r>
    </w:p>
    <w:p w14:paraId="14978475" w14:textId="77777777" w:rsidR="00521ACF" w:rsidRDefault="003D02AA">
      <w:pPr>
        <w:spacing w:after="4" w:line="259" w:lineRule="auto"/>
        <w:ind w:left="436" w:firstLine="0"/>
        <w:jc w:val="left"/>
      </w:pPr>
      <w:r>
        <w:rPr>
          <w:b/>
        </w:rPr>
        <w:t xml:space="preserve"> </w:t>
      </w:r>
    </w:p>
    <w:p w14:paraId="13C14B68" w14:textId="77777777" w:rsidR="00521ACF" w:rsidRDefault="003D02AA">
      <w:pPr>
        <w:ind w:left="431" w:right="6"/>
      </w:pPr>
      <w:r>
        <w:rPr>
          <w:b/>
        </w:rPr>
        <w:t>Artículo 55.</w:t>
      </w:r>
      <w:r>
        <w:t xml:space="preserve"> Se entiende por “DAP” los derechos que se pagan con el carácter de</w:t>
      </w:r>
      <w:r>
        <w:rPr>
          <w:b/>
        </w:rPr>
        <w:t xml:space="preserve"> </w:t>
      </w:r>
      <w: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79769285" w14:textId="77777777" w:rsidR="00521ACF" w:rsidRDefault="003D02AA">
      <w:pPr>
        <w:spacing w:after="0" w:line="259" w:lineRule="auto"/>
        <w:ind w:left="482" w:firstLine="0"/>
        <w:jc w:val="center"/>
      </w:pPr>
      <w:r>
        <w:t xml:space="preserve"> </w:t>
      </w:r>
    </w:p>
    <w:p w14:paraId="54DFEBEE" w14:textId="77777777" w:rsidR="00521ACF" w:rsidRDefault="003D02AA">
      <w:pPr>
        <w:ind w:left="431" w:right="6"/>
      </w:pPr>
      <w:r>
        <w:t xml:space="preserve">El servicio de alumbrado público que se presta a la colectividad de forma regular (debe ser eficaz, eficiente y oportuna) y continúa (que no puede interrumpirse sin causa justificada) es un servicio básico. </w:t>
      </w:r>
    </w:p>
    <w:p w14:paraId="2D6AEDCB" w14:textId="77777777" w:rsidR="00521ACF" w:rsidRDefault="003D02AA">
      <w:pPr>
        <w:spacing w:after="0" w:line="259" w:lineRule="auto"/>
        <w:ind w:left="436" w:firstLine="0"/>
        <w:jc w:val="left"/>
      </w:pPr>
      <w:r>
        <w:t xml:space="preserve"> </w:t>
      </w:r>
    </w:p>
    <w:p w14:paraId="7A314089" w14:textId="77777777" w:rsidR="00521ACF" w:rsidRDefault="003D02AA">
      <w:pPr>
        <w:pStyle w:val="Ttulo1"/>
        <w:spacing w:after="110"/>
        <w:ind w:left="431"/>
        <w:jc w:val="both"/>
      </w:pPr>
      <w:proofErr w:type="gramStart"/>
      <w:r>
        <w:t>Introducción  A.</w:t>
      </w:r>
      <w:proofErr w:type="gramEnd"/>
      <w:r>
        <w:t xml:space="preserve"> Alcance </w:t>
      </w:r>
    </w:p>
    <w:p w14:paraId="4E85C606" w14:textId="77777777" w:rsidR="00521ACF" w:rsidRDefault="003D02AA">
      <w:pPr>
        <w:ind w:left="431" w:right="6"/>
      </w:pPr>
      <w:r>
        <w:t xml:space="preserve">A1. De la prestación del servicio de alumbrado público que proporciona el Municipio, en todo el territorio municipal, donde la base gravable son los gastos que le genera al Municipio, se encuentra relacionado con el hecho imponible y que, si corresponde a la actividad del ente público, que es precisamente la prestación de este servicio. </w:t>
      </w:r>
    </w:p>
    <w:p w14:paraId="7D0AB090" w14:textId="77777777" w:rsidR="00521ACF" w:rsidRDefault="003D02AA">
      <w:pPr>
        <w:spacing w:after="0" w:line="259" w:lineRule="auto"/>
        <w:ind w:left="436" w:firstLine="0"/>
        <w:jc w:val="left"/>
      </w:pPr>
      <w:r>
        <w:t xml:space="preserve"> </w:t>
      </w:r>
    </w:p>
    <w:p w14:paraId="1E248318" w14:textId="77777777" w:rsidR="00521ACF" w:rsidRDefault="003D02AA">
      <w:pPr>
        <w:ind w:left="431" w:right="6"/>
      </w:pPr>
      <w:r>
        <w:t xml:space="preserve">La prestación del servicio de alumbrado público, se refiere a que el Municipio cuenta con una infraestructura para la iluminación de las calles, parques públicos, centros ceremoniales, bulevares de entradas a los centros de población, zonas de áreas deportivas, áreas de recreo, paraderos del transporte público etc., y que es necesario hacer que este en buenas condiciones para el buen funcionamiento durante los 365 días del año, ya que proporcionan la iluminación artificial 12 horas nocturnas de forma continua y regular, por lo que los equipos que hacen llegar este servicio a todo el territorio municipal  como son: trasformadores, postes metálicos, luminarias en tecnología leds, y/o de cualquier otro tipo, cables de alimentaciones eléctricas, foto controles y todo lo necesario para el buen funcionamiento que proporcionan la </w:t>
      </w:r>
      <w:r>
        <w:lastRenderedPageBreak/>
        <w:t xml:space="preserve">iluminación nocturna artificial y para que funcione y proporcione el alumbrado público adecuadamente, es indispensable evitar gastos como son: </w:t>
      </w:r>
    </w:p>
    <w:p w14:paraId="79C5F014" w14:textId="77777777" w:rsidR="00521ACF" w:rsidRDefault="003D02AA">
      <w:pPr>
        <w:spacing w:after="0" w:line="259" w:lineRule="auto"/>
        <w:ind w:left="436" w:firstLine="0"/>
        <w:jc w:val="left"/>
      </w:pPr>
      <w:r>
        <w:rPr>
          <w:b/>
        </w:rPr>
        <w:t xml:space="preserve"> </w:t>
      </w:r>
    </w:p>
    <w:p w14:paraId="39983098" w14:textId="77777777" w:rsidR="00521ACF" w:rsidRDefault="003D02AA">
      <w:pPr>
        <w:numPr>
          <w:ilvl w:val="0"/>
          <w:numId w:val="30"/>
        </w:numPr>
        <w:ind w:right="6"/>
      </w:pPr>
      <w:r>
        <w:t xml:space="preserve">Gastos por el Municipio para el pago mensual del suministro eléctrico que consume a cada noche las luminarias durante 12 horas continuas y durante los 365 días del año fiscal, a la empresa suministradora de energía. </w:t>
      </w:r>
    </w:p>
    <w:p w14:paraId="1E8CFE7A" w14:textId="77777777" w:rsidR="00521ACF" w:rsidRDefault="003D02AA">
      <w:pPr>
        <w:spacing w:after="0" w:line="259" w:lineRule="auto"/>
        <w:ind w:left="436" w:firstLine="0"/>
        <w:jc w:val="left"/>
      </w:pPr>
      <w:r>
        <w:t xml:space="preserve"> </w:t>
      </w:r>
    </w:p>
    <w:p w14:paraId="220B5E32" w14:textId="77777777" w:rsidR="00521ACF" w:rsidRDefault="003D02AA">
      <w:pPr>
        <w:numPr>
          <w:ilvl w:val="0"/>
          <w:numId w:val="30"/>
        </w:numPr>
        <w:ind w:right="6"/>
      </w:pPr>
      <w: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pago al personal que se encarga de proporcionar el de mantenimiento, tanto preventivo como correctivo, </w:t>
      </w:r>
      <w:proofErr w:type="spellStart"/>
      <w:r>
        <w:t>etcetera</w:t>
      </w:r>
      <w:proofErr w:type="spellEnd"/>
      <w:r>
        <w:t xml:space="preserve">, y  a cada 5 años por depreciación sustituir luminarias que dejan de funcionar por obsolescencia tecnológica y/o por terminación de vida útil. </w:t>
      </w:r>
    </w:p>
    <w:p w14:paraId="29296FC5" w14:textId="77777777" w:rsidR="00521ACF" w:rsidRDefault="003D02AA">
      <w:pPr>
        <w:spacing w:after="0" w:line="259" w:lineRule="auto"/>
        <w:ind w:left="436" w:firstLine="0"/>
        <w:jc w:val="left"/>
      </w:pPr>
      <w:r>
        <w:t xml:space="preserve"> </w:t>
      </w:r>
    </w:p>
    <w:p w14:paraId="35B1969C" w14:textId="77777777" w:rsidR="00521ACF" w:rsidRDefault="003D02AA">
      <w:pPr>
        <w:numPr>
          <w:ilvl w:val="0"/>
          <w:numId w:val="30"/>
        </w:numPr>
        <w:ind w:right="6"/>
      </w:pPr>
      <w:r>
        <w:t xml:space="preserve">Gastos para el control interno de la administración del servicio del alumbrado público, que se da de forma regular y continua. </w:t>
      </w:r>
    </w:p>
    <w:p w14:paraId="78EBA16E" w14:textId="77777777" w:rsidR="00521ACF" w:rsidRDefault="003D02AA">
      <w:pPr>
        <w:spacing w:after="0" w:line="259" w:lineRule="auto"/>
        <w:ind w:left="436" w:firstLine="0"/>
        <w:jc w:val="left"/>
      </w:pPr>
      <w:r>
        <w:rPr>
          <w:b/>
        </w:rPr>
        <w:t xml:space="preserve"> </w:t>
      </w:r>
    </w:p>
    <w:p w14:paraId="029CF319" w14:textId="77777777" w:rsidR="00521ACF" w:rsidRDefault="003D02AA">
      <w:pPr>
        <w:ind w:left="431"/>
      </w:pPr>
      <w:r>
        <w:rPr>
          <w:b/>
        </w:rPr>
        <w:t xml:space="preserve">B. De la aplicación: </w:t>
      </w:r>
    </w:p>
    <w:p w14:paraId="5A26BC8E" w14:textId="77777777" w:rsidR="00521ACF" w:rsidRDefault="003D02AA">
      <w:pPr>
        <w:spacing w:after="0" w:line="259" w:lineRule="auto"/>
        <w:ind w:left="436" w:firstLine="0"/>
        <w:jc w:val="left"/>
      </w:pPr>
      <w:r>
        <w:t xml:space="preserve"> </w:t>
      </w:r>
    </w:p>
    <w:p w14:paraId="1B1C6F74" w14:textId="77777777" w:rsidR="00521ACF" w:rsidRDefault="003D02AA">
      <w:pPr>
        <w:ind w:left="431" w:right="6"/>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y que debe aplicar el recurso de revisión que se encuentra en esta misma ley y que debe presentarse a la tesorería de este Ayuntamiento,  elaborando una solicitud de corrección de su monto de contribución DAP 2022, aplicando la fórmula ya descrita y revisando su beneficio dado en metros luz, que la dirección de obras públicas corroborara en físico. </w:t>
      </w:r>
    </w:p>
    <w:p w14:paraId="2CEC73C8" w14:textId="77777777" w:rsidR="00521ACF" w:rsidRDefault="003D02AA">
      <w:pPr>
        <w:spacing w:after="0" w:line="259" w:lineRule="auto"/>
        <w:ind w:left="436" w:firstLine="0"/>
        <w:jc w:val="left"/>
      </w:pPr>
      <w:r>
        <w:t xml:space="preserve"> </w:t>
      </w:r>
    </w:p>
    <w:p w14:paraId="062293CE" w14:textId="77777777" w:rsidR="00521ACF" w:rsidRDefault="003D02AA">
      <w:pPr>
        <w:ind w:left="431"/>
      </w:pPr>
      <w:r>
        <w:rPr>
          <w:b/>
        </w:rPr>
        <w:t xml:space="preserve">B1. Presupuesto de egresos. </w:t>
      </w:r>
    </w:p>
    <w:p w14:paraId="778CF8A2" w14:textId="77777777" w:rsidR="00521ACF" w:rsidRDefault="003D02AA">
      <w:pPr>
        <w:spacing w:after="0" w:line="259" w:lineRule="auto"/>
        <w:ind w:left="436" w:firstLine="0"/>
        <w:jc w:val="left"/>
      </w:pPr>
      <w:r>
        <w:rPr>
          <w:b/>
        </w:rPr>
        <w:t xml:space="preserve"> </w:t>
      </w:r>
    </w:p>
    <w:p w14:paraId="762B64E5" w14:textId="77777777" w:rsidR="00521ACF" w:rsidRDefault="003D02AA">
      <w:pPr>
        <w:ind w:left="431"/>
      </w:pPr>
      <w:r>
        <w:rPr>
          <w:b/>
        </w:rPr>
        <w:t xml:space="preserve">a. Tabla A. </w:t>
      </w:r>
    </w:p>
    <w:p w14:paraId="79CAA3BE" w14:textId="77777777" w:rsidR="00521ACF" w:rsidRDefault="003D02AA">
      <w:pPr>
        <w:spacing w:after="0" w:line="259" w:lineRule="auto"/>
        <w:ind w:left="436" w:firstLine="0"/>
        <w:jc w:val="left"/>
      </w:pPr>
      <w:r>
        <w:rPr>
          <w:b/>
        </w:rPr>
        <w:t xml:space="preserve"> </w:t>
      </w:r>
    </w:p>
    <w:p w14:paraId="6DF8A848" w14:textId="77777777" w:rsidR="00521ACF" w:rsidRDefault="003D02AA">
      <w:pPr>
        <w:ind w:left="431" w:right="6"/>
      </w:pPr>
      <w:r>
        <w:t xml:space="preserve">Este Municipio tiene en cuenta el presupuesto de egresos para la prestación del servicio de alumbrado público,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 obligación de carácter público, siendo que para este ejercicio fiscal 2022 asciende a la cantidad de </w:t>
      </w:r>
      <w:r>
        <w:rPr>
          <w:b/>
        </w:rPr>
        <w:t xml:space="preserve">$887,976.00 </w:t>
      </w:r>
    </w:p>
    <w:p w14:paraId="775CC086" w14:textId="77777777" w:rsidR="00521ACF" w:rsidRDefault="003D02AA">
      <w:pPr>
        <w:pStyle w:val="Ttulo1"/>
        <w:ind w:left="431"/>
        <w:jc w:val="both"/>
      </w:pPr>
      <w:r>
        <w:t>(OCHOCIENTOS OCHENTA Y SIETE MIL NOVECIENTOS SETENTA Y SEIS PESOS  00/100 M.N.</w:t>
      </w:r>
      <w:proofErr w:type="gramStart"/>
      <w:r>
        <w:t>)</w:t>
      </w:r>
      <w:r>
        <w:rPr>
          <w:b w:val="0"/>
        </w:rPr>
        <w:t xml:space="preserve"> ,</w:t>
      </w:r>
      <w:proofErr w:type="gramEnd"/>
      <w:r>
        <w:rPr>
          <w:b w:val="0"/>
        </w:rPr>
        <w:t xml:space="preserve"> es </w:t>
      </w:r>
    </w:p>
    <w:p w14:paraId="3C52C3F3" w14:textId="77777777" w:rsidR="00521ACF" w:rsidRDefault="003D02AA">
      <w:pPr>
        <w:ind w:left="431" w:right="6"/>
      </w:pPr>
      <w:r>
        <w:t xml:space="preserve">importante ver que el número de usuarios registrados en la empresa suministradora de energía </w:t>
      </w:r>
      <w:proofErr w:type="gramStart"/>
      <w:r>
        <w:t>son  un</w:t>
      </w:r>
      <w:proofErr w:type="gramEnd"/>
      <w:r>
        <w:t xml:space="preserve"> total de 1620 (Mil seiscientos veinte usuarios) más beneficiarios de la iluminación pública no registrados. </w:t>
      </w:r>
    </w:p>
    <w:p w14:paraId="4E341113" w14:textId="77777777" w:rsidR="00521ACF" w:rsidRDefault="003D02AA">
      <w:pPr>
        <w:spacing w:after="0" w:line="259" w:lineRule="auto"/>
        <w:ind w:left="436" w:firstLine="0"/>
        <w:jc w:val="left"/>
      </w:pPr>
      <w:r>
        <w:t xml:space="preserve"> </w:t>
      </w:r>
    </w:p>
    <w:p w14:paraId="3E7FF0E6" w14:textId="77777777" w:rsidR="00521ACF" w:rsidRDefault="003D02AA">
      <w:pPr>
        <w:numPr>
          <w:ilvl w:val="0"/>
          <w:numId w:val="31"/>
        </w:numPr>
        <w:ind w:hanging="212"/>
      </w:pPr>
      <w:r>
        <w:rPr>
          <w:b/>
        </w:rPr>
        <w:t xml:space="preserve">Tabla B. </w:t>
      </w:r>
    </w:p>
    <w:p w14:paraId="4D499014" w14:textId="77777777" w:rsidR="00521ACF" w:rsidRDefault="003D02AA">
      <w:pPr>
        <w:spacing w:after="0" w:line="259" w:lineRule="auto"/>
        <w:ind w:left="436" w:firstLine="0"/>
        <w:jc w:val="left"/>
      </w:pPr>
      <w:r>
        <w:rPr>
          <w:b/>
        </w:rPr>
        <w:t xml:space="preserve"> </w:t>
      </w:r>
    </w:p>
    <w:p w14:paraId="1A293805" w14:textId="77777777" w:rsidR="00521ACF" w:rsidRDefault="003D02AA">
      <w:pPr>
        <w:ind w:left="431" w:right="6"/>
      </w:pPr>
      <w:r>
        <w:t xml:space="preserve">En la tabla B se hacen los respectivos cálculos para la determinación de 3 variables que integran la fórmula MDSIAP=SIAP, como se calculan el CML PÚBLICOS, CML COMUN, CU. </w:t>
      </w:r>
    </w:p>
    <w:p w14:paraId="3A56C8BF" w14:textId="77777777" w:rsidR="00521ACF" w:rsidRDefault="003D02AA">
      <w:pPr>
        <w:spacing w:after="0" w:line="259" w:lineRule="auto"/>
        <w:ind w:left="436" w:firstLine="0"/>
        <w:jc w:val="left"/>
      </w:pPr>
      <w:r>
        <w:t xml:space="preserve"> </w:t>
      </w:r>
    </w:p>
    <w:p w14:paraId="2E601251" w14:textId="77777777" w:rsidR="00521ACF" w:rsidRDefault="003D02AA">
      <w:pPr>
        <w:numPr>
          <w:ilvl w:val="0"/>
          <w:numId w:val="31"/>
        </w:numPr>
        <w:ind w:hanging="212"/>
      </w:pPr>
      <w:r>
        <w:rPr>
          <w:b/>
        </w:rPr>
        <w:t xml:space="preserve">Tabla C. </w:t>
      </w:r>
    </w:p>
    <w:p w14:paraId="36AB797B" w14:textId="77777777" w:rsidR="00521ACF" w:rsidRDefault="003D02AA">
      <w:pPr>
        <w:spacing w:after="0" w:line="259" w:lineRule="auto"/>
        <w:ind w:left="436" w:firstLine="0"/>
        <w:jc w:val="left"/>
      </w:pPr>
      <w:r>
        <w:rPr>
          <w:b/>
        </w:rPr>
        <w:t xml:space="preserve"> </w:t>
      </w:r>
    </w:p>
    <w:p w14:paraId="6B60252B" w14:textId="77777777" w:rsidR="00521ACF" w:rsidRDefault="003D02AA">
      <w:pPr>
        <w:ind w:left="431" w:right="6"/>
      </w:pPr>
      <w:r>
        <w:t xml:space="preserve">En la tabla C se hace la conversión de pesos a UMA de las tres variables, CML PÚBLICOS, CML COMÚN, C.U. y que son las que se encuentran en los 6 bloques según su beneficio dado en METROS LUZ y su monto de contribución dado en UMA. </w:t>
      </w:r>
    </w:p>
    <w:p w14:paraId="627ED961" w14:textId="77777777" w:rsidR="00521ACF" w:rsidRDefault="003D02AA">
      <w:pPr>
        <w:spacing w:after="0" w:line="259" w:lineRule="auto"/>
        <w:ind w:left="436" w:firstLine="0"/>
        <w:jc w:val="left"/>
      </w:pPr>
      <w:r>
        <w:t xml:space="preserve"> </w:t>
      </w:r>
    </w:p>
    <w:p w14:paraId="37665AB2" w14:textId="77777777" w:rsidR="00521ACF" w:rsidRDefault="003D02AA">
      <w:pPr>
        <w:ind w:left="431"/>
      </w:pPr>
      <w:r>
        <w:rPr>
          <w:b/>
        </w:rPr>
        <w:t xml:space="preserve">B2. Ingresos para la recuperación de los gastos que le genera al Municipio la prestación del servicio de alumbrado público. </w:t>
      </w:r>
    </w:p>
    <w:p w14:paraId="6CB22D30" w14:textId="77777777" w:rsidR="00521ACF" w:rsidRDefault="003D02AA">
      <w:pPr>
        <w:spacing w:after="0" w:line="259" w:lineRule="auto"/>
        <w:ind w:left="436" w:firstLine="0"/>
        <w:jc w:val="left"/>
      </w:pPr>
      <w:r>
        <w:t xml:space="preserve"> </w:t>
      </w:r>
    </w:p>
    <w:p w14:paraId="0A7C7211" w14:textId="77777777" w:rsidR="00521ACF" w:rsidRDefault="003D02AA">
      <w:pPr>
        <w:ind w:left="431" w:right="6"/>
      </w:pPr>
      <w:r>
        <w:lastRenderedPageBreak/>
        <w:t xml:space="preserve">Para mayor certeza del sujeto pasivo en cuanto al cálculo del monto de su aportación mensual, bimestral, y/o anual anexamos en 6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6330B1BE" w14:textId="77777777" w:rsidR="00521ACF" w:rsidRDefault="003D02AA">
      <w:pPr>
        <w:spacing w:after="0" w:line="259" w:lineRule="auto"/>
        <w:ind w:left="436" w:firstLine="0"/>
        <w:jc w:val="left"/>
      </w:pPr>
      <w:r>
        <w:t xml:space="preserve"> </w:t>
      </w:r>
    </w:p>
    <w:p w14:paraId="5E1FAF5F" w14:textId="77777777" w:rsidR="00521ACF" w:rsidRDefault="003D02AA">
      <w:pPr>
        <w:ind w:left="431" w:right="6"/>
      </w:pPr>
      <w:r>
        <w:t xml:space="preserve">La manera en la que cualquier beneficiario del servicio del alumbrado público pueda calcular su monto de contribución mensual, bimestral y/o anual es insertando el frente que tiene a la vía pública, aplicar la fórmula en cualquiera de los 3 supuestos utilizando los factores de la tabla C y así calcular automáticamente su monto de contribución mensual, bimestral y/o anual de acuerdo a la clasificación que se localiza en 6 bloques. </w:t>
      </w:r>
    </w:p>
    <w:p w14:paraId="0097B831" w14:textId="77777777" w:rsidR="00521ACF" w:rsidRDefault="003D02AA">
      <w:pPr>
        <w:spacing w:after="0" w:line="259" w:lineRule="auto"/>
        <w:ind w:left="436" w:firstLine="0"/>
        <w:jc w:val="left"/>
      </w:pPr>
      <w:r>
        <w:t xml:space="preserve"> </w:t>
      </w:r>
    </w:p>
    <w:p w14:paraId="5781D9C2" w14:textId="77777777" w:rsidR="00521ACF" w:rsidRDefault="003D02AA">
      <w:pPr>
        <w:ind w:left="431" w:right="6"/>
      </w:pPr>
      <w:r>
        <w:rPr>
          <w:b/>
        </w:rPr>
        <w:t xml:space="preserve">a. </w:t>
      </w:r>
      <w:r>
        <w:t xml:space="preserve">El Municipio para hacer la recaudación del derecho de alumbrado público utiliza dos opciones del ingreso: </w:t>
      </w:r>
    </w:p>
    <w:p w14:paraId="2B8BDCE4" w14:textId="77777777" w:rsidR="00521ACF" w:rsidRDefault="003D02AA">
      <w:pPr>
        <w:spacing w:after="0" w:line="259" w:lineRule="auto"/>
        <w:ind w:left="436" w:firstLine="0"/>
        <w:jc w:val="left"/>
      </w:pPr>
      <w:r>
        <w:t xml:space="preserve"> </w:t>
      </w:r>
    </w:p>
    <w:p w14:paraId="2FA5EDF9" w14:textId="77777777" w:rsidR="00521ACF" w:rsidRDefault="003D02AA">
      <w:pPr>
        <w:ind w:left="431" w:right="6"/>
      </w:pPr>
      <w:r>
        <w:rPr>
          <w:b/>
        </w:rPr>
        <w:t>a1.</w:t>
      </w:r>
      <w:r>
        <w:t xml:space="preserve"> </w:t>
      </w:r>
      <w:r>
        <w:rPr>
          <w:b/>
        </w:rPr>
        <w:t>El primero</w:t>
      </w:r>
      <w: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0BA72674" w14:textId="77777777" w:rsidR="00521ACF" w:rsidRDefault="003D02AA">
      <w:pPr>
        <w:spacing w:after="0" w:line="259" w:lineRule="auto"/>
        <w:ind w:left="436" w:firstLine="0"/>
        <w:jc w:val="left"/>
      </w:pPr>
      <w:r>
        <w:t xml:space="preserve"> </w:t>
      </w:r>
    </w:p>
    <w:p w14:paraId="267ADE13" w14:textId="77777777" w:rsidR="00521ACF" w:rsidRDefault="003D02AA">
      <w:pPr>
        <w:ind w:left="431" w:right="6"/>
      </w:pPr>
      <w:r>
        <w:rPr>
          <w:b/>
        </w:rPr>
        <w:t>a2.</w:t>
      </w:r>
      <w:r>
        <w:t xml:space="preserve"> </w:t>
      </w:r>
      <w:r>
        <w:rPr>
          <w:b/>
        </w:rPr>
        <w:t>El segundo,</w:t>
      </w:r>
      <w:r>
        <w:t xml:space="preserve"> el beneficiario del servicio de alumbrado público quiera hacer su aportación del derecho de alumbrado público para ser recaudado por la tesorería, el sujeto en todos los casos hará su solicitud y pedir su corrección de su beneficio dado en metros luz  de frente a su inmueble aplicando el recurso de revisión que se localiza en el anexo V de la presente Ley y  presentando su comprobante donde se pueda verificar su beneficio de la iluminación pública, la tesorería después de aplicar la fórmula MDSIAP=SIAP con el frente, se hará el nuevo cálculo de su aportación y que pagará al mes o bimestres y/o anual a esta tesorería, y el Municipio lo dará de baja del sistema de cobro de los recibos de luz de la empresa suministradora de energía para ya no ser incluidos.</w:t>
      </w:r>
      <w:r>
        <w:rPr>
          <w:b/>
        </w:rPr>
        <w:t xml:space="preserve"> </w:t>
      </w:r>
    </w:p>
    <w:p w14:paraId="52A63FA4" w14:textId="77777777" w:rsidR="00521ACF" w:rsidRDefault="003D02AA">
      <w:pPr>
        <w:spacing w:after="0" w:line="259" w:lineRule="auto"/>
        <w:ind w:left="436" w:firstLine="0"/>
        <w:jc w:val="left"/>
      </w:pPr>
      <w:r>
        <w:t xml:space="preserve"> </w:t>
      </w:r>
    </w:p>
    <w:p w14:paraId="4EE44E05" w14:textId="77777777" w:rsidR="00521ACF" w:rsidRDefault="003D02AA">
      <w:pPr>
        <w:ind w:left="431"/>
      </w:pPr>
      <w:r>
        <w:rPr>
          <w:b/>
        </w:rPr>
        <w:t xml:space="preserve">B3. </w:t>
      </w:r>
      <w:r>
        <w:t xml:space="preserve">Elementos que contiene la Ley de Ingresos del Municipio de Muñoz de Domingo Arenas, para el ejercicio fiscal 2022: </w:t>
      </w:r>
      <w:r>
        <w:rPr>
          <w:b/>
        </w:rPr>
        <w:t xml:space="preserve">definición, objeto, sujeto, base gravable, cálculo del monto de la contribución con la fórmula MDSIAP en 3 supuestos que se encuentre el sujeto pasivo, época de pago, y recurso de revisión. </w:t>
      </w:r>
    </w:p>
    <w:p w14:paraId="2791EEAF" w14:textId="77777777" w:rsidR="00521ACF" w:rsidRDefault="003D02AA">
      <w:pPr>
        <w:spacing w:after="0" w:line="259" w:lineRule="auto"/>
        <w:ind w:left="436" w:firstLine="0"/>
        <w:jc w:val="left"/>
      </w:pPr>
      <w:r>
        <w:t xml:space="preserve"> </w:t>
      </w:r>
    </w:p>
    <w:p w14:paraId="247E7363" w14:textId="77777777" w:rsidR="00521ACF" w:rsidRDefault="003D02AA">
      <w:pPr>
        <w:numPr>
          <w:ilvl w:val="0"/>
          <w:numId w:val="32"/>
        </w:numPr>
        <w:ind w:right="6"/>
      </w:pPr>
      <w:r>
        <w:rPr>
          <w:b/>
        </w:rPr>
        <w:t>Consumibles:</w:t>
      </w:r>
      <w:r>
        <w:t xml:space="preserve"> Para su funcionamiento de las luminarias el Municipio comprará la energía eléctrica a una empresa suministradora de energía y se pagará la factura por el gasto de energía que hace el sistema de alumbrado público, de manera mensual, ya sea que esta energía sea utilizada para luminarias que se encuentren en servicios medidos y/o servicios directos, de no pagar el Municipio en tiempo y forma y de acuerdo a las condiciones de la suministradora de energía,  podría llegar al corte del suministro eléctrico y sí sucede esto, las calles se vuelven obscuras e inseguras. </w:t>
      </w:r>
    </w:p>
    <w:p w14:paraId="221D5F34" w14:textId="77777777" w:rsidR="00521ACF" w:rsidRDefault="003D02AA">
      <w:pPr>
        <w:spacing w:after="0" w:line="259" w:lineRule="auto"/>
        <w:ind w:left="436" w:firstLine="0"/>
        <w:jc w:val="left"/>
      </w:pPr>
      <w:r>
        <w:t xml:space="preserve"> </w:t>
      </w:r>
    </w:p>
    <w:p w14:paraId="5BDA173E" w14:textId="77777777" w:rsidR="00521ACF" w:rsidRDefault="003D02AA">
      <w:pPr>
        <w:numPr>
          <w:ilvl w:val="0"/>
          <w:numId w:val="32"/>
        </w:numPr>
        <w:ind w:right="6"/>
      </w:pPr>
      <w:r>
        <w:rPr>
          <w:b/>
        </w:rPr>
        <w:t>Depreciación y mantenimiento de la infraestructura del alumbrado público:</w:t>
      </w:r>
      <w:r>
        <w:t xml:space="preserve"> 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w:t>
      </w:r>
      <w:proofErr w:type="spellStart"/>
      <w:r>
        <w:t>etcetera</w:t>
      </w:r>
      <w:proofErr w:type="spellEnd"/>
      <w:r>
        <w:t xml:space="preserve"> ), así como su reposición  por (depreciación) terminación de vida útil, de las luminarias completas, el Municipio proporciona también la instalación de iluminaciones de temporada y/o artísticas. </w:t>
      </w:r>
    </w:p>
    <w:p w14:paraId="58BA9F0E" w14:textId="77777777" w:rsidR="00521ACF" w:rsidRDefault="003D02AA">
      <w:pPr>
        <w:spacing w:after="0" w:line="259" w:lineRule="auto"/>
        <w:ind w:left="436" w:firstLine="0"/>
        <w:jc w:val="left"/>
      </w:pPr>
      <w:r>
        <w:t xml:space="preserve"> </w:t>
      </w:r>
    </w:p>
    <w:p w14:paraId="0A74CDC1" w14:textId="77777777" w:rsidR="00521ACF" w:rsidRDefault="003D02AA">
      <w:pPr>
        <w:numPr>
          <w:ilvl w:val="0"/>
          <w:numId w:val="32"/>
        </w:numPr>
        <w:ind w:right="6"/>
      </w:pPr>
      <w:r>
        <w:rPr>
          <w:b/>
        </w:rPr>
        <w:t>Personal administrativo:</w:t>
      </w:r>
      <w:r>
        <w:t xml:space="preserve"> Se utiliza para el pago al personal que lleva a cabo la administración del sistema de alumbrado público municipal, ellos serán los encargados de hacer funcionar de forma oportuna y programada tanto el funcionamiento del sistema como el control del mantenimiento en todo el territorio municipal, los 365 días del año. </w:t>
      </w:r>
    </w:p>
    <w:p w14:paraId="3E062DA5" w14:textId="77777777" w:rsidR="00521ACF" w:rsidRDefault="003D02AA">
      <w:pPr>
        <w:spacing w:after="0" w:line="259" w:lineRule="auto"/>
        <w:ind w:left="436" w:firstLine="0"/>
        <w:jc w:val="left"/>
      </w:pPr>
      <w:r>
        <w:t xml:space="preserve"> </w:t>
      </w:r>
    </w:p>
    <w:p w14:paraId="0E11E631" w14:textId="77777777" w:rsidR="00521ACF" w:rsidRDefault="003D02AA">
      <w:pPr>
        <w:ind w:left="431" w:right="6"/>
      </w:pPr>
      <w:r>
        <w:t xml:space="preserve">Los tres conceptos sumados a, b y c, actúan de forma conjunta y esto proporciona de forma eficiente y oportuna, la prestación del servicio de alumbrado público municipal. </w:t>
      </w:r>
    </w:p>
    <w:p w14:paraId="5FB891B5" w14:textId="77777777" w:rsidR="00521ACF" w:rsidRDefault="003D02AA">
      <w:pPr>
        <w:spacing w:after="0" w:line="259" w:lineRule="auto"/>
        <w:ind w:left="436" w:firstLine="0"/>
        <w:jc w:val="left"/>
      </w:pPr>
      <w:r>
        <w:rPr>
          <w:b/>
        </w:rPr>
        <w:t xml:space="preserve"> </w:t>
      </w:r>
    </w:p>
    <w:p w14:paraId="46BAB787" w14:textId="77777777" w:rsidR="00521ACF" w:rsidRDefault="003D02AA">
      <w:pPr>
        <w:ind w:left="431"/>
      </w:pPr>
      <w:r>
        <w:rPr>
          <w:b/>
        </w:rPr>
        <w:t xml:space="preserve">Tarifa=Monto de la contribución:  </w:t>
      </w:r>
    </w:p>
    <w:p w14:paraId="041F89AB" w14:textId="77777777" w:rsidR="00521ACF" w:rsidRDefault="003D02AA">
      <w:pPr>
        <w:spacing w:after="0" w:line="259" w:lineRule="auto"/>
        <w:ind w:left="436" w:firstLine="0"/>
        <w:jc w:val="left"/>
      </w:pPr>
      <w:r>
        <w:rPr>
          <w:b/>
        </w:rPr>
        <w:t xml:space="preserve"> </w:t>
      </w:r>
    </w:p>
    <w:p w14:paraId="48F10D82" w14:textId="77777777" w:rsidR="00521ACF" w:rsidRDefault="003D02AA">
      <w:pPr>
        <w:ind w:left="431" w:right="6"/>
      </w:pPr>
      <w:r>
        <w:lastRenderedPageBreak/>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3 fórmulas: </w:t>
      </w:r>
    </w:p>
    <w:p w14:paraId="62A00A64" w14:textId="77777777" w:rsidR="00521ACF" w:rsidRDefault="003D02AA">
      <w:pPr>
        <w:spacing w:after="0" w:line="259" w:lineRule="auto"/>
        <w:ind w:left="436" w:firstLine="0"/>
        <w:jc w:val="left"/>
      </w:pPr>
      <w:r>
        <w:t xml:space="preserve"> </w:t>
      </w:r>
    </w:p>
    <w:p w14:paraId="30BB9A30" w14:textId="77777777" w:rsidR="00521ACF" w:rsidRDefault="003D02AA">
      <w:pPr>
        <w:numPr>
          <w:ilvl w:val="0"/>
          <w:numId w:val="33"/>
        </w:numPr>
        <w:spacing w:after="119"/>
        <w:ind w:right="6" w:hanging="212"/>
      </w:pPr>
      <w:r>
        <w:rPr>
          <w:b/>
        </w:rPr>
        <w:t>Primera</w:t>
      </w:r>
      <w:r>
        <w:t xml:space="preserve">, si el sujeto tiene iluminación pública en su frente. </w:t>
      </w:r>
    </w:p>
    <w:p w14:paraId="2816E095" w14:textId="77777777" w:rsidR="00521ACF" w:rsidRDefault="003D02AA">
      <w:pPr>
        <w:numPr>
          <w:ilvl w:val="0"/>
          <w:numId w:val="33"/>
        </w:numPr>
        <w:spacing w:after="117"/>
        <w:ind w:right="6" w:hanging="212"/>
      </w:pPr>
      <w:r>
        <w:rPr>
          <w:b/>
        </w:rPr>
        <w:t xml:space="preserve">Segunda, </w:t>
      </w:r>
      <w:r>
        <w:t xml:space="preserve">si no tiene iluminación pública en su frente. </w:t>
      </w:r>
    </w:p>
    <w:p w14:paraId="10B27000" w14:textId="77777777" w:rsidR="00521ACF" w:rsidRDefault="003D02AA">
      <w:pPr>
        <w:numPr>
          <w:ilvl w:val="0"/>
          <w:numId w:val="33"/>
        </w:numPr>
        <w:spacing w:after="120"/>
        <w:ind w:right="6" w:hanging="212"/>
      </w:pPr>
      <w:r>
        <w:rPr>
          <w:b/>
        </w:rPr>
        <w:t>Tercera</w:t>
      </w:r>
      <w:r>
        <w:t xml:space="preserve">, si está en tipo condominio. </w:t>
      </w:r>
    </w:p>
    <w:p w14:paraId="287F687F" w14:textId="77777777" w:rsidR="00521ACF" w:rsidRDefault="003D02AA">
      <w:pPr>
        <w:ind w:left="431"/>
      </w:pPr>
      <w:r>
        <w:rPr>
          <w:b/>
        </w:rPr>
        <w:t xml:space="preserve">Fórmula aplicada en tres supuestos que pudiera estar el sujeto pasivo: </w:t>
      </w:r>
    </w:p>
    <w:p w14:paraId="3AD8A854" w14:textId="77777777" w:rsidR="00521ACF" w:rsidRDefault="003D02AA">
      <w:pPr>
        <w:spacing w:after="0" w:line="259" w:lineRule="auto"/>
        <w:ind w:left="436" w:firstLine="0"/>
        <w:jc w:val="left"/>
      </w:pPr>
      <w:r>
        <w:t xml:space="preserve"> </w:t>
      </w:r>
    </w:p>
    <w:p w14:paraId="24BE7057" w14:textId="77777777" w:rsidR="00521ACF" w:rsidRDefault="003D02AA">
      <w:pPr>
        <w:pStyle w:val="Ttulo1"/>
        <w:ind w:left="431"/>
        <w:jc w:val="both"/>
      </w:pPr>
      <w:r>
        <w:t xml:space="preserve">Fórmulas de aplicación del (DAP)  </w:t>
      </w:r>
    </w:p>
    <w:p w14:paraId="38E87A92" w14:textId="77777777" w:rsidR="00521ACF" w:rsidRDefault="003D02AA">
      <w:pPr>
        <w:spacing w:after="0" w:line="259" w:lineRule="auto"/>
        <w:ind w:left="436" w:firstLine="0"/>
        <w:jc w:val="left"/>
      </w:pPr>
      <w:r>
        <w:t xml:space="preserve"> </w:t>
      </w:r>
    </w:p>
    <w:p w14:paraId="49B2F906" w14:textId="77777777" w:rsidR="00521ACF" w:rsidRDefault="003D02AA">
      <w:pPr>
        <w:ind w:left="431" w:right="6"/>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720827AE" w14:textId="77777777" w:rsidR="00521ACF" w:rsidRDefault="003D02AA">
      <w:pPr>
        <w:spacing w:after="0" w:line="259" w:lineRule="auto"/>
        <w:ind w:left="436" w:firstLine="0"/>
        <w:jc w:val="left"/>
      </w:pPr>
      <w:r>
        <w:t xml:space="preserve"> </w:t>
      </w:r>
    </w:p>
    <w:p w14:paraId="3DE72982" w14:textId="77777777" w:rsidR="00521ACF" w:rsidRDefault="003D02AA">
      <w:pPr>
        <w:ind w:left="431" w:right="6"/>
      </w:pPr>
      <w:r>
        <w:t xml:space="preserve">El Municipio en cuestión que atiende a los criterios anteriores hace el cálculo de los montos de contribución (MDSIAP=SIAP) que cada sujeto pasivo debe aportar para recuperar los gastos que le genera al Municipio por la prestación del servicio de alumbrado público, y se determina por las siguientes fórmulas de aplicación: </w:t>
      </w:r>
    </w:p>
    <w:p w14:paraId="68303E42" w14:textId="77777777" w:rsidR="00521ACF" w:rsidRDefault="003D02AA">
      <w:pPr>
        <w:spacing w:after="114"/>
        <w:ind w:left="431"/>
      </w:pPr>
      <w:r>
        <w:rPr>
          <w:b/>
        </w:rPr>
        <w:t xml:space="preserve">APLICACIÓN UNO: </w:t>
      </w:r>
    </w:p>
    <w:p w14:paraId="1DD1689C" w14:textId="77777777" w:rsidR="00521ACF" w:rsidRDefault="003D02AA">
      <w:pPr>
        <w:ind w:left="431" w:right="6"/>
      </w:pPr>
      <w:r>
        <w:rPr>
          <w:b/>
        </w:rPr>
        <w:t xml:space="preserve">A. </w:t>
      </w:r>
      <w:r>
        <w:t xml:space="preserve">Para sujetos pasivos que tengan alumbrado público frente a su casa, hasta antes de 50 metros lineales en cualquier dirección, partiendo del límite de su propiedad o predio. </w:t>
      </w:r>
    </w:p>
    <w:p w14:paraId="05A6DB1A" w14:textId="77777777" w:rsidR="00521ACF" w:rsidRDefault="003D02AA">
      <w:pPr>
        <w:spacing w:after="0" w:line="259" w:lineRule="auto"/>
        <w:ind w:left="720" w:firstLine="0"/>
        <w:jc w:val="left"/>
      </w:pPr>
      <w:r>
        <w:t xml:space="preserve"> </w:t>
      </w:r>
    </w:p>
    <w:p w14:paraId="6D303149" w14:textId="77777777" w:rsidR="00521ACF" w:rsidRDefault="003D02AA">
      <w:pPr>
        <w:pStyle w:val="Ttulo1"/>
        <w:ind w:left="448" w:right="5"/>
      </w:pPr>
      <w:r>
        <w:t xml:space="preserve">MDSIAP=SIAP= FRENTE* (CML PÚBLICOS + CML COMÚN) + CU </w:t>
      </w:r>
    </w:p>
    <w:p w14:paraId="6CDFAA3D" w14:textId="77777777" w:rsidR="00521ACF" w:rsidRDefault="003D02AA">
      <w:pPr>
        <w:spacing w:after="0" w:line="259" w:lineRule="auto"/>
        <w:ind w:left="436" w:firstLine="0"/>
        <w:jc w:val="left"/>
      </w:pPr>
      <w:r>
        <w:rPr>
          <w:b/>
        </w:rPr>
        <w:t xml:space="preserve"> </w:t>
      </w:r>
    </w:p>
    <w:p w14:paraId="5B92D594" w14:textId="77777777" w:rsidR="00521ACF" w:rsidRDefault="003D02AA">
      <w:pPr>
        <w:spacing w:after="114"/>
        <w:ind w:left="431"/>
      </w:pPr>
      <w:r>
        <w:rPr>
          <w:b/>
        </w:rPr>
        <w:t xml:space="preserve">APLICACIÓN DOS: </w:t>
      </w:r>
    </w:p>
    <w:p w14:paraId="2B186C81" w14:textId="77777777" w:rsidR="00521ACF" w:rsidRDefault="003D02AA">
      <w:pPr>
        <w:numPr>
          <w:ilvl w:val="0"/>
          <w:numId w:val="34"/>
        </w:numPr>
        <w:ind w:right="6"/>
      </w:pPr>
      <w:r>
        <w:t xml:space="preserve">Para sujetos pasivos que no tengan alumbrado público frente a su casa, después de 50 metros lineales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metros lineales en cualquier dirección del último punto de luz hasta el límite de su propiedad o de su predio.   </w:t>
      </w:r>
    </w:p>
    <w:p w14:paraId="63074D41" w14:textId="77777777" w:rsidR="00521ACF" w:rsidRDefault="003D02AA">
      <w:pPr>
        <w:spacing w:after="0" w:line="259" w:lineRule="auto"/>
        <w:ind w:left="436" w:firstLine="0"/>
        <w:jc w:val="left"/>
      </w:pPr>
      <w:r>
        <w:t xml:space="preserve"> </w:t>
      </w:r>
    </w:p>
    <w:p w14:paraId="2A2B9FE4" w14:textId="77777777" w:rsidR="00521ACF" w:rsidRDefault="003D02AA">
      <w:pPr>
        <w:ind w:left="431" w:right="6"/>
      </w:pPr>
      <w: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66A1A92B" w14:textId="77777777" w:rsidR="00521ACF" w:rsidRDefault="003D02AA">
      <w:pPr>
        <w:spacing w:after="0" w:line="259" w:lineRule="auto"/>
        <w:ind w:left="436" w:firstLine="0"/>
        <w:jc w:val="left"/>
      </w:pPr>
      <w:r>
        <w:t xml:space="preserve"> </w:t>
      </w:r>
    </w:p>
    <w:p w14:paraId="62E3D16D" w14:textId="77777777" w:rsidR="00521ACF" w:rsidRDefault="003D02AA">
      <w:pPr>
        <w:spacing w:after="116"/>
        <w:ind w:left="421" w:right="1035" w:firstLine="2657"/>
      </w:pPr>
      <w:r>
        <w:rPr>
          <w:b/>
        </w:rPr>
        <w:t xml:space="preserve">MDSIAP=SIAP= FRENTE* (CML PÚBLICOS) + CU APLICACIÓN TRES: </w:t>
      </w:r>
    </w:p>
    <w:p w14:paraId="58E637A2" w14:textId="77777777" w:rsidR="00521ACF" w:rsidRDefault="003D02AA">
      <w:pPr>
        <w:numPr>
          <w:ilvl w:val="0"/>
          <w:numId w:val="34"/>
        </w:numPr>
        <w:ind w:right="6"/>
      </w:pPr>
      <w:r>
        <w:t xml:space="preserve">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metros lineales en cualquier dirección, partiendo del límite de su propiedad o predio. Solo será aplicable esta fórmula a petición escrita del contribuyente dirigida a la tesorería municipal dentro de los primeros 30 días naturales siguientes al inicio del ejercicio fiscal de que se trate o del mes de causación de que se trate en adelante, siempre que acredite fehacientemente la distancia igual o mayor a 50 metros lineales en cualquier dirección del último punto de luz hasta el límite de su propiedad o de su predio y la existencia de un frente compartido o que se trate del mismo inmueble con más de un medio de captación del derecho de alumbrado público.  </w:t>
      </w:r>
    </w:p>
    <w:p w14:paraId="12F1376B" w14:textId="77777777" w:rsidR="00521ACF" w:rsidRDefault="003D02AA">
      <w:pPr>
        <w:spacing w:after="0" w:line="259" w:lineRule="auto"/>
        <w:ind w:left="436" w:firstLine="0"/>
        <w:jc w:val="left"/>
      </w:pPr>
      <w:r>
        <w:t xml:space="preserve"> </w:t>
      </w:r>
    </w:p>
    <w:p w14:paraId="4AE7B71F" w14:textId="77777777" w:rsidR="00521ACF" w:rsidRDefault="003D02AA">
      <w:pPr>
        <w:ind w:left="431" w:right="6"/>
      </w:pPr>
      <w:r>
        <w:lastRenderedPageBreak/>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36690365" w14:textId="77777777" w:rsidR="00521ACF" w:rsidRDefault="003D02AA">
      <w:pPr>
        <w:spacing w:after="0" w:line="259" w:lineRule="auto"/>
        <w:ind w:left="436" w:firstLine="0"/>
        <w:jc w:val="left"/>
      </w:pPr>
      <w:r>
        <w:t xml:space="preserve"> </w:t>
      </w:r>
    </w:p>
    <w:p w14:paraId="75B3F914" w14:textId="77777777" w:rsidR="00521ACF" w:rsidRDefault="003D02AA">
      <w:pPr>
        <w:ind w:left="431" w:right="6"/>
      </w:pPr>
      <w:r>
        <w:t xml:space="preserve">A los predios, que no cuenten con contrato en la Empresa Suministradora de Energía y/o predios baldíos que sí, se beneficien del Servicio de Alumbrado Público en su frente el cual brinda el Municipio, el cobro del derecho de alumbrado público será de 3 UMA anuales, que deberán cubrirse de manera conjunta con el impuesto predial. </w:t>
      </w:r>
    </w:p>
    <w:p w14:paraId="146767BC" w14:textId="77777777" w:rsidR="00521ACF" w:rsidRDefault="003D02AA">
      <w:pPr>
        <w:spacing w:after="0" w:line="259" w:lineRule="auto"/>
        <w:ind w:left="436" w:firstLine="0"/>
        <w:jc w:val="left"/>
      </w:pPr>
      <w:r>
        <w:t xml:space="preserve"> </w:t>
      </w:r>
    </w:p>
    <w:p w14:paraId="5E034753" w14:textId="77777777" w:rsidR="00521ACF" w:rsidRDefault="003D02AA">
      <w:pPr>
        <w:pStyle w:val="Ttulo1"/>
        <w:ind w:left="431"/>
        <w:jc w:val="both"/>
      </w:pPr>
      <w:r>
        <w:t xml:space="preserve">MDSIAP=SIAP=FRENTE/NÚMERO DE SUJETOS PASIVOS CONDÓMINOS O QUE GOCEN DE UN FRENTE COMÚN A TODOS* (CML COMÚN + CML PÚBLICOS) + CU </w:t>
      </w:r>
    </w:p>
    <w:p w14:paraId="3ED4258D" w14:textId="77777777" w:rsidR="00521ACF" w:rsidRDefault="003D02AA">
      <w:pPr>
        <w:spacing w:after="0" w:line="259" w:lineRule="auto"/>
        <w:ind w:left="436" w:firstLine="0"/>
        <w:jc w:val="left"/>
      </w:pPr>
      <w:r>
        <w:rPr>
          <w:b/>
        </w:rPr>
        <w:t xml:space="preserve"> </w:t>
      </w:r>
    </w:p>
    <w:p w14:paraId="6BB1695D" w14:textId="77777777" w:rsidR="00521ACF" w:rsidRDefault="003D02AA">
      <w:pPr>
        <w:ind w:left="431" w:right="6"/>
      </w:pPr>
      <w:r>
        <w:t xml:space="preserve">El Ayuntamiento deberá publicar, a cada ejercicio fiscal, los valores de </w:t>
      </w:r>
      <w:r>
        <w:rPr>
          <w:b/>
        </w:rPr>
        <w:t>CML PUBLICOS, CML COMUN, C.U</w:t>
      </w:r>
      <w:r>
        <w:t xml:space="preserve"> en el Periódico Oficial del Gobierno del Estado. </w:t>
      </w:r>
    </w:p>
    <w:p w14:paraId="1023F825" w14:textId="77777777" w:rsidR="00521ACF" w:rsidRDefault="003D02AA">
      <w:pPr>
        <w:spacing w:after="0" w:line="259" w:lineRule="auto"/>
        <w:ind w:left="436" w:firstLine="0"/>
        <w:jc w:val="left"/>
      </w:pPr>
      <w:r>
        <w:t xml:space="preserve"> </w:t>
      </w:r>
    </w:p>
    <w:p w14:paraId="4EF35186" w14:textId="77777777" w:rsidR="00521ACF" w:rsidRDefault="003D02AA">
      <w:pPr>
        <w:ind w:left="431" w:right="6"/>
      </w:pPr>
      <w:r>
        <w:rPr>
          <w:b/>
        </w:rPr>
        <w:t xml:space="preserve">Fundamentos jurídicos: </w:t>
      </w:r>
      <w:r>
        <w:t xml:space="preserve">Mismos que se integran en el anexo III de la presente Ley. </w:t>
      </w:r>
    </w:p>
    <w:p w14:paraId="678B505A" w14:textId="77777777" w:rsidR="00521ACF" w:rsidRDefault="003D02AA">
      <w:pPr>
        <w:spacing w:after="0" w:line="259" w:lineRule="auto"/>
        <w:ind w:left="436" w:firstLine="0"/>
        <w:jc w:val="left"/>
      </w:pPr>
      <w:r>
        <w:t xml:space="preserve"> </w:t>
      </w:r>
    </w:p>
    <w:p w14:paraId="66968241" w14:textId="77777777" w:rsidR="00521ACF" w:rsidRDefault="003D02AA">
      <w:pPr>
        <w:ind w:left="431" w:right="6"/>
      </w:pPr>
      <w:r>
        <w:rPr>
          <w:b/>
        </w:rPr>
        <w:t xml:space="preserve">Motivación, Finalidad y Objeto: </w:t>
      </w:r>
      <w:r>
        <w:t xml:space="preserve">Se encuentran en el anexo IV de la presente Ley. </w:t>
      </w:r>
    </w:p>
    <w:p w14:paraId="370FF797" w14:textId="77777777" w:rsidR="00521ACF" w:rsidRDefault="003D02AA">
      <w:pPr>
        <w:spacing w:after="0" w:line="259" w:lineRule="auto"/>
        <w:ind w:left="436" w:firstLine="0"/>
        <w:jc w:val="left"/>
      </w:pPr>
      <w:r>
        <w:rPr>
          <w:b/>
        </w:rPr>
        <w:t xml:space="preserve"> </w:t>
      </w:r>
    </w:p>
    <w:p w14:paraId="7A9A3EFB" w14:textId="77777777" w:rsidR="00521ACF" w:rsidRDefault="003D02AA">
      <w:pPr>
        <w:ind w:left="431" w:right="6"/>
      </w:pPr>
      <w:r>
        <w:rPr>
          <w:b/>
        </w:rPr>
        <w:t xml:space="preserve">Recurso de Revisión: </w:t>
      </w:r>
      <w:r>
        <w:t xml:space="preserve">Las inconformidades deberán impugnarse mediante el recurso de revisión, contenidos en el anexo V de la presente Ley. </w:t>
      </w:r>
    </w:p>
    <w:p w14:paraId="0A6F2F4E" w14:textId="77777777" w:rsidR="00521ACF" w:rsidRDefault="003D02AA">
      <w:pPr>
        <w:spacing w:after="0" w:line="259" w:lineRule="auto"/>
        <w:ind w:left="436" w:firstLine="0"/>
        <w:jc w:val="left"/>
      </w:pPr>
      <w:r>
        <w:rPr>
          <w:b/>
        </w:rPr>
        <w:t xml:space="preserve"> </w:t>
      </w:r>
    </w:p>
    <w:p w14:paraId="66766A39" w14:textId="77777777" w:rsidR="00521ACF" w:rsidRDefault="003D02AA">
      <w:pPr>
        <w:ind w:left="431" w:right="6"/>
      </w:pPr>
      <w:r>
        <w:t xml:space="preserve">Este Municipio presenta sus respectivos gastos que le genera el prestar el servicio de alumbrado público para el Ejercicio Fiscal 2022, en tres tablas y de esta forma llega a calcular sus tres factores, dados en UMA: </w:t>
      </w:r>
    </w:p>
    <w:p w14:paraId="67D5F0F5" w14:textId="77777777" w:rsidR="00521ACF" w:rsidRDefault="003D02AA">
      <w:pPr>
        <w:spacing w:after="0" w:line="259" w:lineRule="auto"/>
        <w:ind w:left="436" w:firstLine="0"/>
        <w:jc w:val="left"/>
      </w:pPr>
      <w:r>
        <w:t xml:space="preserve"> </w:t>
      </w:r>
    </w:p>
    <w:p w14:paraId="1589E88F" w14:textId="77777777" w:rsidR="00521ACF" w:rsidRDefault="003D02AA">
      <w:pPr>
        <w:ind w:left="431" w:right="6"/>
      </w:pPr>
      <w:r>
        <w:rPr>
          <w:b/>
        </w:rPr>
        <w:t>TABLA A:</w:t>
      </w:r>
      <w:r>
        <w:t xml:space="preserve"> Presupuesto de egresos con los datos estadísticos por el Municipio para la prestación del servicio de alumbrado público. </w:t>
      </w:r>
    </w:p>
    <w:p w14:paraId="66AB6B99" w14:textId="77777777" w:rsidR="00521ACF" w:rsidRDefault="003D02AA">
      <w:pPr>
        <w:spacing w:after="0" w:line="259" w:lineRule="auto"/>
        <w:ind w:left="436" w:firstLine="0"/>
        <w:jc w:val="left"/>
      </w:pPr>
      <w:r>
        <w:t xml:space="preserve"> </w:t>
      </w:r>
    </w:p>
    <w:p w14:paraId="594BA885" w14:textId="77777777" w:rsidR="00521ACF" w:rsidRDefault="003D02AA">
      <w:pPr>
        <w:ind w:left="431" w:right="6"/>
      </w:pPr>
      <w:r>
        <w:rPr>
          <w:b/>
        </w:rPr>
        <w:t>TABLA B:</w:t>
      </w:r>
      <w:r>
        <w:t xml:space="preserve"> Se presentan los respectivos cálculos de valores de los factores que integran la fórmula y expresados en pesos de CML. PÚBLICOS, CML. COMÚN, C.U.  </w:t>
      </w:r>
    </w:p>
    <w:p w14:paraId="468CCB49" w14:textId="77777777" w:rsidR="00521ACF" w:rsidRDefault="003D02AA">
      <w:pPr>
        <w:spacing w:after="0" w:line="259" w:lineRule="auto"/>
        <w:ind w:left="436" w:firstLine="0"/>
        <w:jc w:val="left"/>
      </w:pPr>
      <w:r>
        <w:t xml:space="preserve"> </w:t>
      </w:r>
    </w:p>
    <w:p w14:paraId="225F889D" w14:textId="77777777" w:rsidR="00521ACF" w:rsidRDefault="003D02AA">
      <w:pPr>
        <w:ind w:left="431" w:right="6"/>
      </w:pPr>
      <w:r>
        <w:rPr>
          <w:b/>
        </w:rPr>
        <w:t>TABLA C:</w:t>
      </w:r>
      <w:r>
        <w:t xml:space="preserve"> La conversión de los tres valores de los factores (CML COMÚN, CML PÚBLICOS, C.U.)  de pesos a UMA, mismas que integran la fórmula. </w:t>
      </w:r>
    </w:p>
    <w:p w14:paraId="4608A163" w14:textId="77777777" w:rsidR="00521ACF" w:rsidRDefault="003D02AA">
      <w:pPr>
        <w:spacing w:after="0" w:line="259" w:lineRule="auto"/>
        <w:ind w:left="436" w:firstLine="0"/>
        <w:jc w:val="left"/>
      </w:pPr>
      <w:r>
        <w:t xml:space="preserve"> </w:t>
      </w:r>
    </w:p>
    <w:p w14:paraId="54242F33" w14:textId="77777777" w:rsidR="00521ACF" w:rsidRDefault="003D02AA">
      <w:pPr>
        <w:ind w:left="431" w:right="6"/>
      </w:pPr>
      <w:r>
        <w:t xml:space="preserve">Así basados en las anteriores consideraciones matemáticas, el Municipio en cuestión, tiene a bien determinar </w:t>
      </w:r>
      <w:proofErr w:type="spellStart"/>
      <w:r>
        <w:t>como</w:t>
      </w:r>
      <w:proofErr w:type="spellEnd"/>
      <w:r>
        <w:t xml:space="preserve"> aplicable para el ejercicio fiscal 2022, los valores siguientes: </w:t>
      </w:r>
    </w:p>
    <w:p w14:paraId="0B33A85F" w14:textId="77777777" w:rsidR="00521ACF" w:rsidRDefault="003D02AA">
      <w:pPr>
        <w:spacing w:after="0" w:line="259" w:lineRule="auto"/>
        <w:ind w:left="436" w:firstLine="0"/>
        <w:jc w:val="left"/>
      </w:pPr>
      <w:r>
        <w:t xml:space="preserve"> </w:t>
      </w:r>
    </w:p>
    <w:p w14:paraId="57CF0D1E" w14:textId="77777777" w:rsidR="00521ACF" w:rsidRDefault="003D02AA">
      <w:pPr>
        <w:ind w:left="448" w:right="5"/>
        <w:jc w:val="center"/>
      </w:pPr>
      <w:r>
        <w:rPr>
          <w:b/>
        </w:rPr>
        <w:t xml:space="preserve">VALORES EN UMA </w:t>
      </w:r>
    </w:p>
    <w:p w14:paraId="3D37121D" w14:textId="77777777" w:rsidR="00521ACF" w:rsidRDefault="003D02AA">
      <w:pPr>
        <w:spacing w:after="0" w:line="259" w:lineRule="auto"/>
        <w:ind w:left="482" w:firstLine="0"/>
        <w:jc w:val="center"/>
      </w:pPr>
      <w:r>
        <w:rPr>
          <w:b/>
        </w:rPr>
        <w:t xml:space="preserve"> </w:t>
      </w:r>
    </w:p>
    <w:p w14:paraId="04BEB0B0" w14:textId="77777777" w:rsidR="00521ACF" w:rsidRDefault="003D02AA">
      <w:pPr>
        <w:ind w:left="431"/>
      </w:pPr>
      <w:r>
        <w:rPr>
          <w:b/>
        </w:rPr>
        <w:t xml:space="preserve">CML. PÚBLICOS (0.0715 UMA) CML. COMÚN (0.0689 UMA) CU. (0.0362   UMA) </w:t>
      </w:r>
      <w:r>
        <w:rPr>
          <w:b/>
        </w:rPr>
        <w:tab/>
        <w:t xml:space="preserve"> </w:t>
      </w:r>
    </w:p>
    <w:p w14:paraId="228D14B9" w14:textId="77777777" w:rsidR="00521ACF" w:rsidRDefault="003D02AA">
      <w:pPr>
        <w:spacing w:after="0" w:line="259" w:lineRule="auto"/>
        <w:ind w:left="436" w:firstLine="0"/>
        <w:jc w:val="left"/>
      </w:pPr>
      <w:r>
        <w:t xml:space="preserve"> </w:t>
      </w:r>
    </w:p>
    <w:p w14:paraId="1960CD4F" w14:textId="77777777" w:rsidR="00521ACF" w:rsidRDefault="003D02AA">
      <w:pPr>
        <w:ind w:left="431"/>
      </w:pPr>
      <w:r>
        <w:rPr>
          <w:b/>
        </w:rPr>
        <w:t xml:space="preserve">VER ORIGEN DE LAS TABLAS DE CÁLCULO: A, B Y C </w:t>
      </w:r>
    </w:p>
    <w:p w14:paraId="31B109D8" w14:textId="77777777" w:rsidR="00521ACF" w:rsidRDefault="003D02AA">
      <w:pPr>
        <w:spacing w:after="0" w:line="259" w:lineRule="auto"/>
        <w:ind w:left="436" w:firstLine="0"/>
        <w:jc w:val="left"/>
      </w:pPr>
      <w:r>
        <w:rPr>
          <w:b/>
        </w:rPr>
        <w:t xml:space="preserve"> </w:t>
      </w:r>
    </w:p>
    <w:p w14:paraId="6FD37B82" w14:textId="77777777" w:rsidR="00521ACF" w:rsidRDefault="003D02AA">
      <w:pPr>
        <w:pStyle w:val="Ttulo1"/>
        <w:ind w:left="448" w:right="4"/>
      </w:pPr>
      <w:r>
        <w:t xml:space="preserve">PRESUPUESTO DE EGRESOS QUE LE GENERA AL MUNICIPIO DE MUÑOZ DE DOMINGO ARENAS, PARA EN EL EJERCICIO 2022 POR LA PRESTACIÓN DEL SERVICIO DE ALUMBRADO PÚBLICO </w:t>
      </w:r>
    </w:p>
    <w:p w14:paraId="1F36147A" w14:textId="77777777" w:rsidR="00521ACF" w:rsidRDefault="003D02AA">
      <w:pPr>
        <w:spacing w:after="0" w:line="259" w:lineRule="auto"/>
        <w:ind w:left="482" w:firstLine="0"/>
        <w:jc w:val="center"/>
      </w:pPr>
      <w:r>
        <w:rPr>
          <w:b/>
        </w:rPr>
        <w:t xml:space="preserve"> </w:t>
      </w:r>
    </w:p>
    <w:p w14:paraId="78BC55AC" w14:textId="77777777" w:rsidR="00521ACF" w:rsidRDefault="003D02AA">
      <w:pPr>
        <w:ind w:left="431"/>
      </w:pPr>
      <w:r>
        <w:rPr>
          <w:b/>
        </w:rPr>
        <w:t xml:space="preserve">TABLA A: PRESUPUESTO ANUAL DE EGRESOS POR LA PRESTACION DEL SERVICIO DE ALUMBRADO PÚBLICO CONTINUO, QUE SE PROPORCIONA EN LAS AREAS PÚBLICAS, PARA HACER FUNCIONAR LAS LUMINARIAS DEL SISTEMA DEL ALUMBRADO PÚBLICO PARA EL EJERCICIO FISCAL 2022, DURANTE 12 HORAS DIARIAS Y LOS 365 DIAS AL AÑO, DEL MUNICIPIO. </w:t>
      </w:r>
    </w:p>
    <w:p w14:paraId="6C2FA104" w14:textId="77777777" w:rsidR="00521ACF" w:rsidRDefault="003D02AA">
      <w:pPr>
        <w:spacing w:after="0" w:line="259" w:lineRule="auto"/>
        <w:ind w:left="436" w:firstLine="0"/>
        <w:jc w:val="left"/>
      </w:pPr>
      <w:r>
        <w:rPr>
          <w:b/>
        </w:rPr>
        <w:t xml:space="preserve"> </w:t>
      </w:r>
    </w:p>
    <w:tbl>
      <w:tblPr>
        <w:tblStyle w:val="TableGrid"/>
        <w:tblW w:w="9905" w:type="dxa"/>
        <w:tblInd w:w="328" w:type="dxa"/>
        <w:tblCellMar>
          <w:top w:w="12" w:type="dxa"/>
        </w:tblCellMar>
        <w:tblLook w:val="04A0" w:firstRow="1" w:lastRow="0" w:firstColumn="1" w:lastColumn="0" w:noHBand="0" w:noVBand="1"/>
      </w:tblPr>
      <w:tblGrid>
        <w:gridCol w:w="1875"/>
        <w:gridCol w:w="1561"/>
        <w:gridCol w:w="1265"/>
        <w:gridCol w:w="1402"/>
        <w:gridCol w:w="1876"/>
        <w:gridCol w:w="1593"/>
        <w:gridCol w:w="333"/>
      </w:tblGrid>
      <w:tr w:rsidR="00521ACF" w14:paraId="43765803" w14:textId="77777777">
        <w:trPr>
          <w:trHeight w:val="1666"/>
        </w:trPr>
        <w:tc>
          <w:tcPr>
            <w:tcW w:w="1876" w:type="dxa"/>
            <w:tcBorders>
              <w:top w:val="single" w:sz="4" w:space="0" w:color="000000"/>
              <w:left w:val="single" w:sz="4" w:space="0" w:color="000000"/>
              <w:bottom w:val="double" w:sz="4" w:space="0" w:color="000000"/>
              <w:right w:val="single" w:sz="4" w:space="0" w:color="000000"/>
            </w:tcBorders>
          </w:tcPr>
          <w:p w14:paraId="7A410844" w14:textId="77777777" w:rsidR="00521ACF" w:rsidRDefault="003D02AA">
            <w:pPr>
              <w:spacing w:after="0" w:line="240" w:lineRule="auto"/>
              <w:ind w:left="108" w:firstLine="0"/>
            </w:pPr>
            <w:r>
              <w:rPr>
                <w:b/>
                <w:sz w:val="16"/>
              </w:rPr>
              <w:lastRenderedPageBreak/>
              <w:t xml:space="preserve">MUNICIPIO DE MUÑOZ DE </w:t>
            </w:r>
          </w:p>
          <w:p w14:paraId="2BE7159C" w14:textId="77777777" w:rsidR="00521ACF" w:rsidRDefault="003D02AA">
            <w:pPr>
              <w:spacing w:after="0" w:line="259" w:lineRule="auto"/>
              <w:ind w:left="108" w:firstLine="0"/>
              <w:jc w:val="left"/>
            </w:pPr>
            <w:r>
              <w:rPr>
                <w:b/>
                <w:sz w:val="16"/>
              </w:rPr>
              <w:t xml:space="preserve">DOMINGO ARENAS.  </w:t>
            </w:r>
          </w:p>
          <w:p w14:paraId="5B34D3B8" w14:textId="77777777" w:rsidR="00521ACF" w:rsidRDefault="003D02AA">
            <w:pPr>
              <w:tabs>
                <w:tab w:val="right" w:pos="1876"/>
              </w:tabs>
              <w:spacing w:after="0" w:line="259" w:lineRule="auto"/>
              <w:ind w:left="0" w:firstLine="0"/>
              <w:jc w:val="left"/>
            </w:pPr>
            <w:r>
              <w:rPr>
                <w:b/>
                <w:sz w:val="16"/>
              </w:rPr>
              <w:t xml:space="preserve">(RESUMEN </w:t>
            </w:r>
            <w:r>
              <w:rPr>
                <w:b/>
                <w:sz w:val="16"/>
              </w:rPr>
              <w:tab/>
              <w:t xml:space="preserve">DE </w:t>
            </w:r>
          </w:p>
          <w:p w14:paraId="14AB0FB7" w14:textId="77777777" w:rsidR="00521ACF" w:rsidRDefault="003D02AA">
            <w:pPr>
              <w:spacing w:after="1" w:line="238" w:lineRule="auto"/>
              <w:ind w:left="108" w:right="111" w:firstLine="0"/>
            </w:pPr>
            <w:r>
              <w:rPr>
                <w:b/>
                <w:sz w:val="16"/>
              </w:rPr>
              <w:t xml:space="preserve">DATOS PARA EL CALCULO DEL DAP) EJERCICIO FISCAL </w:t>
            </w:r>
          </w:p>
          <w:p w14:paraId="0186991B" w14:textId="77777777" w:rsidR="00521ACF" w:rsidRDefault="003D02AA">
            <w:pPr>
              <w:spacing w:after="0" w:line="259" w:lineRule="auto"/>
              <w:ind w:left="108" w:firstLine="0"/>
              <w:jc w:val="left"/>
            </w:pPr>
            <w:r>
              <w:rPr>
                <w:b/>
                <w:sz w:val="16"/>
              </w:rPr>
              <w:t xml:space="preserve">2022 </w:t>
            </w:r>
          </w:p>
          <w:p w14:paraId="23AC4813" w14:textId="77777777" w:rsidR="00521ACF" w:rsidRDefault="003D02AA">
            <w:pPr>
              <w:spacing w:after="0" w:line="259" w:lineRule="auto"/>
              <w:ind w:left="108" w:firstLine="0"/>
              <w:jc w:val="left"/>
            </w:pPr>
            <w:r>
              <w:rPr>
                <w:b/>
                <w:sz w:val="16"/>
              </w:rPr>
              <w:t xml:space="preserve"> </w:t>
            </w:r>
          </w:p>
        </w:tc>
        <w:tc>
          <w:tcPr>
            <w:tcW w:w="1561" w:type="dxa"/>
            <w:tcBorders>
              <w:top w:val="single" w:sz="4" w:space="0" w:color="000000"/>
              <w:left w:val="single" w:sz="4" w:space="0" w:color="000000"/>
              <w:bottom w:val="double" w:sz="4" w:space="0" w:color="000000"/>
              <w:right w:val="single" w:sz="4" w:space="0" w:color="000000"/>
            </w:tcBorders>
          </w:tcPr>
          <w:p w14:paraId="2355BB46" w14:textId="77777777" w:rsidR="00521ACF" w:rsidRDefault="003D02AA">
            <w:pPr>
              <w:spacing w:after="0" w:line="259" w:lineRule="auto"/>
              <w:ind w:left="107" w:firstLine="0"/>
              <w:jc w:val="left"/>
            </w:pPr>
            <w:r>
              <w:rPr>
                <w:b/>
                <w:sz w:val="16"/>
              </w:rPr>
              <w:t xml:space="preserve">DATOS  </w:t>
            </w:r>
          </w:p>
          <w:p w14:paraId="2AFE3E84" w14:textId="77777777" w:rsidR="00521ACF" w:rsidRDefault="003D02AA">
            <w:pPr>
              <w:spacing w:after="0" w:line="259" w:lineRule="auto"/>
              <w:ind w:left="107" w:firstLine="0"/>
              <w:jc w:val="left"/>
            </w:pPr>
            <w:r>
              <w:rPr>
                <w:b/>
                <w:sz w:val="16"/>
              </w:rPr>
              <w:t xml:space="preserve">DEL MUNICIPIO, </w:t>
            </w:r>
          </w:p>
          <w:p w14:paraId="76B1141F" w14:textId="77777777" w:rsidR="00521ACF" w:rsidRDefault="003D02AA">
            <w:pPr>
              <w:spacing w:after="0" w:line="259" w:lineRule="auto"/>
              <w:ind w:left="107" w:firstLine="0"/>
              <w:jc w:val="left"/>
            </w:pPr>
            <w:r>
              <w:rPr>
                <w:b/>
                <w:sz w:val="16"/>
              </w:rPr>
              <w:t xml:space="preserve">AL MES </w:t>
            </w:r>
          </w:p>
        </w:tc>
        <w:tc>
          <w:tcPr>
            <w:tcW w:w="1265" w:type="dxa"/>
            <w:tcBorders>
              <w:top w:val="single" w:sz="4" w:space="0" w:color="000000"/>
              <w:left w:val="single" w:sz="4" w:space="0" w:color="000000"/>
              <w:bottom w:val="double" w:sz="4" w:space="0" w:color="000000"/>
              <w:right w:val="single" w:sz="4" w:space="0" w:color="000000"/>
            </w:tcBorders>
          </w:tcPr>
          <w:p w14:paraId="025DDA5F" w14:textId="77777777" w:rsidR="00521ACF" w:rsidRDefault="003D02AA">
            <w:pPr>
              <w:spacing w:after="0" w:line="259" w:lineRule="auto"/>
              <w:ind w:left="0" w:firstLine="0"/>
              <w:jc w:val="center"/>
            </w:pPr>
            <w:r>
              <w:rPr>
                <w:b/>
                <w:sz w:val="16"/>
              </w:rPr>
              <w:t xml:space="preserve">TOTAL, </w:t>
            </w:r>
            <w:r>
              <w:rPr>
                <w:b/>
                <w:sz w:val="16"/>
              </w:rPr>
              <w:tab/>
              <w:t xml:space="preserve">DE LUMINARIAS </w:t>
            </w:r>
          </w:p>
        </w:tc>
        <w:tc>
          <w:tcPr>
            <w:tcW w:w="1402" w:type="dxa"/>
            <w:tcBorders>
              <w:top w:val="single" w:sz="4" w:space="0" w:color="000000"/>
              <w:left w:val="single" w:sz="4" w:space="0" w:color="000000"/>
              <w:bottom w:val="double" w:sz="4" w:space="0" w:color="000000"/>
              <w:right w:val="single" w:sz="4" w:space="0" w:color="000000"/>
            </w:tcBorders>
          </w:tcPr>
          <w:p w14:paraId="658F15FF" w14:textId="77777777" w:rsidR="00521ACF" w:rsidRDefault="003D02AA">
            <w:pPr>
              <w:spacing w:after="0" w:line="259" w:lineRule="auto"/>
              <w:ind w:left="108" w:firstLine="0"/>
              <w:jc w:val="left"/>
            </w:pPr>
            <w:r>
              <w:rPr>
                <w:b/>
                <w:sz w:val="16"/>
              </w:rPr>
              <w:t xml:space="preserve">INVERSIÓN </w:t>
            </w:r>
          </w:p>
          <w:p w14:paraId="3D4BCD47" w14:textId="77777777" w:rsidR="00521ACF" w:rsidRDefault="003D02AA">
            <w:pPr>
              <w:spacing w:after="0" w:line="259" w:lineRule="auto"/>
              <w:ind w:left="108" w:firstLine="0"/>
              <w:jc w:val="left"/>
            </w:pPr>
            <w:r>
              <w:rPr>
                <w:b/>
                <w:sz w:val="16"/>
              </w:rPr>
              <w:t xml:space="preserve">EXISTENTE </w:t>
            </w:r>
          </w:p>
          <w:p w14:paraId="200EEE04" w14:textId="77777777" w:rsidR="00521ACF" w:rsidRDefault="003D02AA">
            <w:pPr>
              <w:spacing w:after="0" w:line="259" w:lineRule="auto"/>
              <w:ind w:left="108" w:firstLine="0"/>
              <w:jc w:val="left"/>
            </w:pPr>
            <w:r>
              <w:rPr>
                <w:b/>
                <w:sz w:val="16"/>
              </w:rPr>
              <w:t xml:space="preserve">DEL </w:t>
            </w:r>
          </w:p>
          <w:p w14:paraId="77CDE565" w14:textId="77777777" w:rsidR="00521ACF" w:rsidRDefault="003D02AA">
            <w:pPr>
              <w:spacing w:after="0" w:line="259" w:lineRule="auto"/>
              <w:ind w:left="108" w:firstLine="0"/>
              <w:jc w:val="left"/>
            </w:pPr>
            <w:r>
              <w:rPr>
                <w:b/>
                <w:sz w:val="16"/>
              </w:rPr>
              <w:t xml:space="preserve">MUNICIPIO EN </w:t>
            </w:r>
          </w:p>
          <w:p w14:paraId="30E63AA5" w14:textId="77777777" w:rsidR="00521ACF" w:rsidRDefault="003D02AA">
            <w:pPr>
              <w:spacing w:after="0" w:line="259" w:lineRule="auto"/>
              <w:ind w:left="108" w:firstLine="0"/>
              <w:jc w:val="left"/>
            </w:pPr>
            <w:r>
              <w:rPr>
                <w:b/>
                <w:sz w:val="16"/>
              </w:rPr>
              <w:t xml:space="preserve">LUMINARIAS </w:t>
            </w:r>
          </w:p>
        </w:tc>
        <w:tc>
          <w:tcPr>
            <w:tcW w:w="1876" w:type="dxa"/>
            <w:tcBorders>
              <w:top w:val="single" w:sz="4" w:space="0" w:color="000000"/>
              <w:left w:val="single" w:sz="4" w:space="0" w:color="000000"/>
              <w:bottom w:val="double" w:sz="4" w:space="0" w:color="000000"/>
              <w:right w:val="single" w:sz="4" w:space="0" w:color="000000"/>
            </w:tcBorders>
          </w:tcPr>
          <w:p w14:paraId="0B649599" w14:textId="77777777" w:rsidR="00521ACF" w:rsidRDefault="003D02AA">
            <w:pPr>
              <w:spacing w:after="0" w:line="259" w:lineRule="auto"/>
              <w:ind w:left="107" w:firstLine="0"/>
              <w:jc w:val="left"/>
            </w:pPr>
            <w:r>
              <w:rPr>
                <w:b/>
                <w:sz w:val="16"/>
              </w:rPr>
              <w:t xml:space="preserve">OBSERVACIONES </w:t>
            </w:r>
          </w:p>
        </w:tc>
        <w:tc>
          <w:tcPr>
            <w:tcW w:w="1593" w:type="dxa"/>
            <w:tcBorders>
              <w:top w:val="single" w:sz="4" w:space="0" w:color="000000"/>
              <w:left w:val="single" w:sz="4" w:space="0" w:color="000000"/>
              <w:bottom w:val="double" w:sz="4" w:space="0" w:color="000000"/>
              <w:right w:val="nil"/>
            </w:tcBorders>
          </w:tcPr>
          <w:p w14:paraId="2CCBD744" w14:textId="77777777" w:rsidR="00521ACF" w:rsidRDefault="003D02AA">
            <w:pPr>
              <w:spacing w:after="0" w:line="259" w:lineRule="auto"/>
              <w:ind w:left="108" w:firstLine="0"/>
              <w:jc w:val="left"/>
            </w:pPr>
            <w:r>
              <w:rPr>
                <w:b/>
                <w:sz w:val="16"/>
                <w:u w:val="single" w:color="000000"/>
              </w:rPr>
              <w:t>PRESUPUESTO</w:t>
            </w:r>
            <w:r>
              <w:rPr>
                <w:b/>
                <w:sz w:val="16"/>
              </w:rPr>
              <w:t xml:space="preserve"> </w:t>
            </w:r>
          </w:p>
          <w:p w14:paraId="230E0686" w14:textId="77777777" w:rsidR="00521ACF" w:rsidRDefault="003D02AA">
            <w:pPr>
              <w:spacing w:after="0" w:line="259" w:lineRule="auto"/>
              <w:ind w:left="108" w:right="-223" w:firstLine="0"/>
              <w:jc w:val="left"/>
            </w:pPr>
            <w:proofErr w:type="gramStart"/>
            <w:r>
              <w:rPr>
                <w:b/>
                <w:sz w:val="16"/>
                <w:u w:val="single" w:color="000000"/>
              </w:rPr>
              <w:t>TOTAL</w:t>
            </w:r>
            <w:proofErr w:type="gramEnd"/>
            <w:r>
              <w:rPr>
                <w:b/>
                <w:sz w:val="16"/>
                <w:u w:val="single" w:color="000000"/>
              </w:rPr>
              <w:t xml:space="preserve"> ANUAL POR</w:t>
            </w:r>
          </w:p>
          <w:p w14:paraId="6C1D0CB5" w14:textId="77777777" w:rsidR="00521ACF" w:rsidRDefault="003D02AA">
            <w:pPr>
              <w:tabs>
                <w:tab w:val="center" w:pos="957"/>
              </w:tabs>
              <w:spacing w:after="0" w:line="259" w:lineRule="auto"/>
              <w:ind w:left="0" w:firstLine="0"/>
              <w:jc w:val="left"/>
            </w:pPr>
            <w:r>
              <w:rPr>
                <w:b/>
                <w:sz w:val="16"/>
                <w:u w:val="single" w:color="000000"/>
              </w:rPr>
              <w:t xml:space="preserve">EL </w:t>
            </w:r>
            <w:r>
              <w:rPr>
                <w:b/>
                <w:sz w:val="16"/>
                <w:u w:val="single" w:color="000000"/>
              </w:rPr>
              <w:tab/>
              <w:t xml:space="preserve">SERVICIO </w:t>
            </w:r>
          </w:p>
          <w:p w14:paraId="317D6747" w14:textId="77777777" w:rsidR="00521ACF" w:rsidRDefault="003D02AA">
            <w:pPr>
              <w:spacing w:after="0" w:line="259" w:lineRule="auto"/>
              <w:ind w:left="108" w:firstLine="0"/>
              <w:jc w:val="left"/>
            </w:pPr>
            <w:r>
              <w:rPr>
                <w:b/>
                <w:sz w:val="16"/>
                <w:u w:val="single" w:color="000000"/>
              </w:rPr>
              <w:t>ALUBRADO</w:t>
            </w:r>
            <w:r>
              <w:rPr>
                <w:b/>
                <w:sz w:val="16"/>
              </w:rPr>
              <w:t xml:space="preserve"> </w:t>
            </w:r>
          </w:p>
          <w:p w14:paraId="32EFDB72" w14:textId="77777777" w:rsidR="00521ACF" w:rsidRDefault="003D02AA">
            <w:pPr>
              <w:spacing w:after="0" w:line="259" w:lineRule="auto"/>
              <w:ind w:left="108" w:firstLine="0"/>
              <w:jc w:val="left"/>
            </w:pPr>
            <w:r>
              <w:rPr>
                <w:b/>
                <w:sz w:val="16"/>
                <w:u w:val="single" w:color="000000"/>
              </w:rPr>
              <w:t>PUBLICO,</w:t>
            </w:r>
            <w:r>
              <w:rPr>
                <w:b/>
                <w:sz w:val="16"/>
              </w:rPr>
              <w:t xml:space="preserve"> </w:t>
            </w:r>
          </w:p>
          <w:p w14:paraId="36C27749" w14:textId="77777777" w:rsidR="00521ACF" w:rsidRDefault="003D02AA">
            <w:pPr>
              <w:spacing w:after="0" w:line="259" w:lineRule="auto"/>
              <w:ind w:left="108" w:firstLine="0"/>
              <w:jc w:val="left"/>
            </w:pPr>
            <w:r>
              <w:rPr>
                <w:b/>
                <w:sz w:val="16"/>
                <w:u w:val="single" w:color="000000"/>
              </w:rPr>
              <w:t>MUNICIPAL</w:t>
            </w:r>
            <w:r>
              <w:rPr>
                <w:b/>
                <w:sz w:val="16"/>
              </w:rPr>
              <w:t xml:space="preserve"> </w:t>
            </w:r>
          </w:p>
        </w:tc>
        <w:tc>
          <w:tcPr>
            <w:tcW w:w="333" w:type="dxa"/>
            <w:tcBorders>
              <w:top w:val="single" w:sz="4" w:space="0" w:color="000000"/>
              <w:left w:val="nil"/>
              <w:bottom w:val="double" w:sz="4" w:space="0" w:color="000000"/>
              <w:right w:val="single" w:sz="4" w:space="0" w:color="000000"/>
            </w:tcBorders>
          </w:tcPr>
          <w:p w14:paraId="5D670150" w14:textId="77777777" w:rsidR="00521ACF" w:rsidRDefault="003D02AA">
            <w:pPr>
              <w:spacing w:after="0" w:line="259" w:lineRule="auto"/>
              <w:ind w:left="155" w:firstLine="0"/>
              <w:jc w:val="center"/>
            </w:pPr>
            <w:r>
              <w:rPr>
                <w:b/>
                <w:sz w:val="16"/>
              </w:rPr>
              <w:t xml:space="preserve"> </w:t>
            </w:r>
          </w:p>
          <w:p w14:paraId="53AA3314" w14:textId="77777777" w:rsidR="00521ACF" w:rsidRDefault="003D02AA">
            <w:pPr>
              <w:spacing w:after="0" w:line="259" w:lineRule="auto"/>
              <w:ind w:left="0" w:firstLine="0"/>
            </w:pPr>
            <w:r>
              <w:rPr>
                <w:b/>
                <w:sz w:val="16"/>
                <w:u w:val="single" w:color="000000"/>
              </w:rPr>
              <w:t>DE</w:t>
            </w:r>
            <w:r>
              <w:rPr>
                <w:b/>
                <w:sz w:val="16"/>
              </w:rPr>
              <w:t xml:space="preserve"> </w:t>
            </w:r>
          </w:p>
        </w:tc>
      </w:tr>
      <w:tr w:rsidR="00521ACF" w14:paraId="23C60B3E" w14:textId="77777777">
        <w:trPr>
          <w:trHeight w:val="332"/>
        </w:trPr>
        <w:tc>
          <w:tcPr>
            <w:tcW w:w="1876" w:type="dxa"/>
            <w:tcBorders>
              <w:top w:val="double" w:sz="4" w:space="0" w:color="000000"/>
              <w:left w:val="single" w:sz="4" w:space="0" w:color="000000"/>
              <w:bottom w:val="double" w:sz="4" w:space="0" w:color="000000"/>
              <w:right w:val="single" w:sz="4" w:space="0" w:color="000000"/>
            </w:tcBorders>
          </w:tcPr>
          <w:p w14:paraId="2E1B4B73" w14:textId="77777777" w:rsidR="00521ACF" w:rsidRDefault="003D02AA">
            <w:pPr>
              <w:spacing w:after="0" w:line="259" w:lineRule="auto"/>
              <w:ind w:left="0" w:right="3" w:firstLine="0"/>
              <w:jc w:val="center"/>
            </w:pPr>
            <w:r>
              <w:rPr>
                <w:b/>
                <w:sz w:val="16"/>
              </w:rPr>
              <w:t xml:space="preserve">1 </w:t>
            </w:r>
          </w:p>
        </w:tc>
        <w:tc>
          <w:tcPr>
            <w:tcW w:w="1561" w:type="dxa"/>
            <w:tcBorders>
              <w:top w:val="double" w:sz="4" w:space="0" w:color="000000"/>
              <w:left w:val="single" w:sz="4" w:space="0" w:color="000000"/>
              <w:bottom w:val="double" w:sz="4" w:space="0" w:color="000000"/>
              <w:right w:val="single" w:sz="4" w:space="0" w:color="000000"/>
            </w:tcBorders>
          </w:tcPr>
          <w:p w14:paraId="682A44E1" w14:textId="77777777" w:rsidR="00521ACF" w:rsidRDefault="003D02AA">
            <w:pPr>
              <w:spacing w:after="0" w:line="259" w:lineRule="auto"/>
              <w:ind w:left="0" w:right="3" w:firstLine="0"/>
              <w:jc w:val="center"/>
            </w:pPr>
            <w:r>
              <w:rPr>
                <w:b/>
                <w:sz w:val="16"/>
              </w:rPr>
              <w:t xml:space="preserve">2 </w:t>
            </w:r>
          </w:p>
        </w:tc>
        <w:tc>
          <w:tcPr>
            <w:tcW w:w="1265" w:type="dxa"/>
            <w:tcBorders>
              <w:top w:val="double" w:sz="4" w:space="0" w:color="000000"/>
              <w:left w:val="single" w:sz="4" w:space="0" w:color="000000"/>
              <w:bottom w:val="double" w:sz="4" w:space="0" w:color="000000"/>
              <w:right w:val="single" w:sz="4" w:space="0" w:color="000000"/>
            </w:tcBorders>
          </w:tcPr>
          <w:p w14:paraId="38A15E3B" w14:textId="77777777" w:rsidR="00521ACF" w:rsidRDefault="003D02AA">
            <w:pPr>
              <w:spacing w:after="0" w:line="259" w:lineRule="auto"/>
              <w:ind w:left="0" w:right="2" w:firstLine="0"/>
              <w:jc w:val="center"/>
            </w:pPr>
            <w:r>
              <w:rPr>
                <w:b/>
                <w:sz w:val="16"/>
              </w:rPr>
              <w:t xml:space="preserve">3 </w:t>
            </w:r>
          </w:p>
        </w:tc>
        <w:tc>
          <w:tcPr>
            <w:tcW w:w="1402" w:type="dxa"/>
            <w:tcBorders>
              <w:top w:val="double" w:sz="4" w:space="0" w:color="000000"/>
              <w:left w:val="single" w:sz="4" w:space="0" w:color="000000"/>
              <w:bottom w:val="double" w:sz="4" w:space="0" w:color="000000"/>
              <w:right w:val="single" w:sz="4" w:space="0" w:color="000000"/>
            </w:tcBorders>
          </w:tcPr>
          <w:p w14:paraId="21A8C5E4" w14:textId="77777777" w:rsidR="00521ACF" w:rsidRDefault="003D02AA">
            <w:pPr>
              <w:spacing w:after="0" w:line="259" w:lineRule="auto"/>
              <w:ind w:left="0" w:right="2" w:firstLine="0"/>
              <w:jc w:val="center"/>
            </w:pPr>
            <w:r>
              <w:rPr>
                <w:b/>
                <w:sz w:val="16"/>
              </w:rPr>
              <w:t xml:space="preserve">4 </w:t>
            </w:r>
          </w:p>
        </w:tc>
        <w:tc>
          <w:tcPr>
            <w:tcW w:w="1876" w:type="dxa"/>
            <w:tcBorders>
              <w:top w:val="double" w:sz="4" w:space="0" w:color="000000"/>
              <w:left w:val="single" w:sz="4" w:space="0" w:color="000000"/>
              <w:bottom w:val="double" w:sz="4" w:space="0" w:color="000000"/>
              <w:right w:val="single" w:sz="4" w:space="0" w:color="000000"/>
            </w:tcBorders>
          </w:tcPr>
          <w:p w14:paraId="62BC881A" w14:textId="77777777" w:rsidR="00521ACF" w:rsidRDefault="003D02AA">
            <w:pPr>
              <w:spacing w:after="0" w:line="259" w:lineRule="auto"/>
              <w:ind w:left="0" w:right="3" w:firstLine="0"/>
              <w:jc w:val="center"/>
            </w:pPr>
            <w:r>
              <w:rPr>
                <w:b/>
                <w:sz w:val="16"/>
              </w:rPr>
              <w:t xml:space="preserve">6 </w:t>
            </w:r>
          </w:p>
        </w:tc>
        <w:tc>
          <w:tcPr>
            <w:tcW w:w="1593" w:type="dxa"/>
            <w:tcBorders>
              <w:top w:val="double" w:sz="4" w:space="0" w:color="000000"/>
              <w:left w:val="single" w:sz="4" w:space="0" w:color="000000"/>
              <w:bottom w:val="double" w:sz="4" w:space="0" w:color="000000"/>
              <w:right w:val="nil"/>
            </w:tcBorders>
          </w:tcPr>
          <w:p w14:paraId="75BE4A33" w14:textId="77777777" w:rsidR="00521ACF" w:rsidRDefault="003D02AA">
            <w:pPr>
              <w:spacing w:after="0" w:line="259" w:lineRule="auto"/>
              <w:ind w:left="331" w:firstLine="0"/>
              <w:jc w:val="center"/>
            </w:pPr>
            <w:r>
              <w:rPr>
                <w:b/>
                <w:sz w:val="16"/>
                <w:u w:val="single" w:color="000000"/>
              </w:rPr>
              <w:t>7</w:t>
            </w:r>
            <w:r>
              <w:rPr>
                <w:b/>
                <w:sz w:val="16"/>
              </w:rPr>
              <w:t xml:space="preserve"> </w:t>
            </w:r>
          </w:p>
        </w:tc>
        <w:tc>
          <w:tcPr>
            <w:tcW w:w="333" w:type="dxa"/>
            <w:tcBorders>
              <w:top w:val="double" w:sz="4" w:space="0" w:color="000000"/>
              <w:left w:val="nil"/>
              <w:bottom w:val="double" w:sz="4" w:space="0" w:color="000000"/>
              <w:right w:val="single" w:sz="4" w:space="0" w:color="000000"/>
            </w:tcBorders>
          </w:tcPr>
          <w:p w14:paraId="203170EE" w14:textId="77777777" w:rsidR="00521ACF" w:rsidRDefault="00521ACF">
            <w:pPr>
              <w:spacing w:after="160" w:line="259" w:lineRule="auto"/>
              <w:ind w:left="0" w:firstLine="0"/>
              <w:jc w:val="left"/>
            </w:pPr>
          </w:p>
        </w:tc>
      </w:tr>
      <w:tr w:rsidR="00521ACF" w14:paraId="57591D6A" w14:textId="77777777">
        <w:trPr>
          <w:trHeight w:val="755"/>
        </w:trPr>
        <w:tc>
          <w:tcPr>
            <w:tcW w:w="1876" w:type="dxa"/>
            <w:tcBorders>
              <w:top w:val="double" w:sz="4" w:space="0" w:color="000000"/>
              <w:left w:val="single" w:sz="4" w:space="0" w:color="000000"/>
              <w:bottom w:val="double" w:sz="4" w:space="0" w:color="000000"/>
              <w:right w:val="single" w:sz="4" w:space="0" w:color="000000"/>
            </w:tcBorders>
          </w:tcPr>
          <w:p w14:paraId="7FAA0683" w14:textId="77777777" w:rsidR="00521ACF" w:rsidRDefault="003D02AA">
            <w:pPr>
              <w:tabs>
                <w:tab w:val="right" w:pos="1876"/>
              </w:tabs>
              <w:spacing w:after="0" w:line="259" w:lineRule="auto"/>
              <w:ind w:left="0" w:firstLine="0"/>
              <w:jc w:val="left"/>
            </w:pPr>
            <w:r>
              <w:rPr>
                <w:b/>
                <w:sz w:val="16"/>
              </w:rPr>
              <w:t xml:space="preserve">CENSO </w:t>
            </w:r>
            <w:r>
              <w:rPr>
                <w:b/>
                <w:sz w:val="16"/>
              </w:rPr>
              <w:tab/>
              <w:t xml:space="preserve">DE </w:t>
            </w:r>
          </w:p>
          <w:p w14:paraId="38C8CA40" w14:textId="77777777" w:rsidR="00521ACF" w:rsidRDefault="003D02AA">
            <w:pPr>
              <w:spacing w:after="0" w:line="259" w:lineRule="auto"/>
              <w:ind w:left="108" w:firstLine="0"/>
              <w:jc w:val="left"/>
            </w:pPr>
            <w:r>
              <w:rPr>
                <w:b/>
                <w:sz w:val="16"/>
              </w:rPr>
              <w:t xml:space="preserve">LUMINARIAS </w:t>
            </w:r>
          </w:p>
          <w:p w14:paraId="0A03BA11" w14:textId="77777777" w:rsidR="00521ACF" w:rsidRDefault="003D02AA">
            <w:pPr>
              <w:tabs>
                <w:tab w:val="right" w:pos="1876"/>
              </w:tabs>
              <w:spacing w:after="0" w:line="259" w:lineRule="auto"/>
              <w:ind w:left="0" w:firstLine="0"/>
              <w:jc w:val="left"/>
            </w:pPr>
            <w:r>
              <w:rPr>
                <w:b/>
                <w:sz w:val="16"/>
              </w:rPr>
              <w:t xml:space="preserve">ELABORADO </w:t>
            </w:r>
            <w:r>
              <w:rPr>
                <w:b/>
                <w:sz w:val="16"/>
              </w:rPr>
              <w:tab/>
              <w:t xml:space="preserve">POR </w:t>
            </w:r>
          </w:p>
          <w:p w14:paraId="4C05D639" w14:textId="77777777" w:rsidR="00521ACF" w:rsidRDefault="003D02AA">
            <w:pPr>
              <w:spacing w:after="0" w:line="259" w:lineRule="auto"/>
              <w:ind w:left="108" w:firstLine="0"/>
              <w:jc w:val="left"/>
            </w:pPr>
            <w:r>
              <w:rPr>
                <w:b/>
                <w:sz w:val="16"/>
              </w:rPr>
              <w:t xml:space="preserve">CFE </w:t>
            </w:r>
          </w:p>
        </w:tc>
        <w:tc>
          <w:tcPr>
            <w:tcW w:w="1561" w:type="dxa"/>
            <w:tcBorders>
              <w:top w:val="double" w:sz="4" w:space="0" w:color="000000"/>
              <w:left w:val="single" w:sz="4" w:space="0" w:color="000000"/>
              <w:bottom w:val="double" w:sz="4" w:space="0" w:color="000000"/>
              <w:right w:val="single" w:sz="4" w:space="0" w:color="000000"/>
            </w:tcBorders>
          </w:tcPr>
          <w:p w14:paraId="16F81D74" w14:textId="77777777" w:rsidR="00521ACF" w:rsidRDefault="003D02AA">
            <w:pPr>
              <w:spacing w:after="0" w:line="259" w:lineRule="auto"/>
              <w:ind w:left="107" w:firstLine="0"/>
              <w:jc w:val="left"/>
            </w:pPr>
            <w:r>
              <w:rPr>
                <w:b/>
                <w:sz w:val="16"/>
              </w:rPr>
              <w:t xml:space="preserve">  </w:t>
            </w:r>
          </w:p>
        </w:tc>
        <w:tc>
          <w:tcPr>
            <w:tcW w:w="1265" w:type="dxa"/>
            <w:tcBorders>
              <w:top w:val="double" w:sz="4" w:space="0" w:color="000000"/>
              <w:left w:val="single" w:sz="4" w:space="0" w:color="000000"/>
              <w:bottom w:val="double" w:sz="4" w:space="0" w:color="000000"/>
              <w:right w:val="single" w:sz="4" w:space="0" w:color="000000"/>
            </w:tcBorders>
          </w:tcPr>
          <w:p w14:paraId="478EAF53" w14:textId="77777777" w:rsidR="00521ACF" w:rsidRDefault="003D02AA">
            <w:pPr>
              <w:spacing w:after="0" w:line="259" w:lineRule="auto"/>
              <w:ind w:left="108" w:firstLine="0"/>
              <w:jc w:val="left"/>
            </w:pPr>
            <w:r>
              <w:rPr>
                <w:b/>
                <w:sz w:val="16"/>
              </w:rPr>
              <w:t xml:space="preserve">280.00 </w:t>
            </w:r>
          </w:p>
        </w:tc>
        <w:tc>
          <w:tcPr>
            <w:tcW w:w="1402" w:type="dxa"/>
            <w:tcBorders>
              <w:top w:val="double" w:sz="4" w:space="0" w:color="000000"/>
              <w:left w:val="single" w:sz="4" w:space="0" w:color="000000"/>
              <w:bottom w:val="double" w:sz="4" w:space="0" w:color="000000"/>
              <w:right w:val="single" w:sz="4" w:space="0" w:color="000000"/>
            </w:tcBorders>
          </w:tcPr>
          <w:p w14:paraId="47E8E83B" w14:textId="77777777" w:rsidR="00521ACF" w:rsidRDefault="003D02AA">
            <w:pPr>
              <w:spacing w:after="0" w:line="259" w:lineRule="auto"/>
              <w:ind w:left="108" w:firstLine="0"/>
              <w:jc w:val="left"/>
            </w:pPr>
            <w:r>
              <w:rPr>
                <w:b/>
                <w:sz w:val="16"/>
              </w:rPr>
              <w:t xml:space="preserve">  </w:t>
            </w:r>
          </w:p>
        </w:tc>
        <w:tc>
          <w:tcPr>
            <w:tcW w:w="1876" w:type="dxa"/>
            <w:tcBorders>
              <w:top w:val="double" w:sz="4" w:space="0" w:color="000000"/>
              <w:left w:val="single" w:sz="4" w:space="0" w:color="000000"/>
              <w:bottom w:val="double" w:sz="4" w:space="0" w:color="000000"/>
              <w:right w:val="single" w:sz="4" w:space="0" w:color="000000"/>
            </w:tcBorders>
          </w:tcPr>
          <w:p w14:paraId="4D21FA8C" w14:textId="77777777" w:rsidR="00521ACF" w:rsidRDefault="003D02AA">
            <w:pPr>
              <w:spacing w:after="0" w:line="259" w:lineRule="auto"/>
              <w:ind w:left="107" w:firstLine="0"/>
              <w:jc w:val="left"/>
            </w:pPr>
            <w:r>
              <w:rPr>
                <w:b/>
                <w:sz w:val="16"/>
              </w:rPr>
              <w:t xml:space="preserve">  </w:t>
            </w:r>
          </w:p>
        </w:tc>
        <w:tc>
          <w:tcPr>
            <w:tcW w:w="1593" w:type="dxa"/>
            <w:tcBorders>
              <w:top w:val="double" w:sz="4" w:space="0" w:color="000000"/>
              <w:left w:val="single" w:sz="4" w:space="0" w:color="000000"/>
              <w:bottom w:val="double" w:sz="4" w:space="0" w:color="000000"/>
              <w:right w:val="nil"/>
            </w:tcBorders>
          </w:tcPr>
          <w:p w14:paraId="2B95A1E8" w14:textId="77777777" w:rsidR="00521ACF" w:rsidRDefault="003D02AA">
            <w:pPr>
              <w:spacing w:after="0" w:line="259" w:lineRule="auto"/>
              <w:ind w:left="108" w:firstLine="0"/>
              <w:jc w:val="left"/>
            </w:pPr>
            <w:r>
              <w:rPr>
                <w:b/>
                <w:sz w:val="16"/>
              </w:rPr>
              <w:t xml:space="preserve">  </w:t>
            </w:r>
          </w:p>
        </w:tc>
        <w:tc>
          <w:tcPr>
            <w:tcW w:w="333" w:type="dxa"/>
            <w:tcBorders>
              <w:top w:val="double" w:sz="4" w:space="0" w:color="000000"/>
              <w:left w:val="nil"/>
              <w:bottom w:val="double" w:sz="4" w:space="0" w:color="000000"/>
              <w:right w:val="single" w:sz="4" w:space="0" w:color="000000"/>
            </w:tcBorders>
          </w:tcPr>
          <w:p w14:paraId="2670FAFA" w14:textId="77777777" w:rsidR="00521ACF" w:rsidRDefault="00521ACF">
            <w:pPr>
              <w:spacing w:after="160" w:line="259" w:lineRule="auto"/>
              <w:ind w:left="0" w:firstLine="0"/>
              <w:jc w:val="left"/>
            </w:pPr>
          </w:p>
        </w:tc>
      </w:tr>
      <w:tr w:rsidR="00521ACF" w14:paraId="776696B8" w14:textId="77777777">
        <w:trPr>
          <w:trHeight w:val="935"/>
        </w:trPr>
        <w:tc>
          <w:tcPr>
            <w:tcW w:w="1876" w:type="dxa"/>
            <w:tcBorders>
              <w:top w:val="double" w:sz="4" w:space="0" w:color="000000"/>
              <w:left w:val="single" w:sz="4" w:space="0" w:color="000000"/>
              <w:bottom w:val="double" w:sz="5" w:space="0" w:color="000000"/>
              <w:right w:val="single" w:sz="4" w:space="0" w:color="000000"/>
            </w:tcBorders>
          </w:tcPr>
          <w:p w14:paraId="10CA481F" w14:textId="77777777" w:rsidR="00521ACF" w:rsidRDefault="003D02AA">
            <w:pPr>
              <w:spacing w:after="0" w:line="239" w:lineRule="auto"/>
              <w:ind w:left="108" w:right="110" w:firstLine="0"/>
            </w:pPr>
            <w:r>
              <w:rPr>
                <w:b/>
                <w:i/>
                <w:sz w:val="16"/>
                <w:u w:val="single" w:color="000000"/>
              </w:rPr>
              <w:t>A</w:t>
            </w:r>
            <w:proofErr w:type="gramStart"/>
            <w:r>
              <w:rPr>
                <w:b/>
                <w:i/>
                <w:sz w:val="16"/>
                <w:u w:val="single" w:color="000000"/>
              </w:rPr>
              <w:t>).-</w:t>
            </w:r>
            <w:proofErr w:type="gramEnd"/>
            <w:r>
              <w:rPr>
                <w:b/>
                <w:i/>
                <w:sz w:val="16"/>
                <w:u w:val="single" w:color="000000"/>
              </w:rPr>
              <w:t>GASTOS DE</w:t>
            </w:r>
            <w:r>
              <w:rPr>
                <w:b/>
                <w:i/>
                <w:sz w:val="16"/>
              </w:rPr>
              <w:t xml:space="preserve"> </w:t>
            </w:r>
            <w:r>
              <w:rPr>
                <w:b/>
                <w:i/>
                <w:sz w:val="16"/>
                <w:u w:val="single" w:color="000000"/>
              </w:rPr>
              <w:t>ENERGÍA, AL MES</w:t>
            </w:r>
            <w:r>
              <w:rPr>
                <w:b/>
                <w:i/>
                <w:sz w:val="16"/>
              </w:rPr>
              <w:t xml:space="preserve"> </w:t>
            </w:r>
            <w:r>
              <w:rPr>
                <w:b/>
                <w:i/>
                <w:sz w:val="16"/>
                <w:u w:val="single" w:color="000000"/>
              </w:rPr>
              <w:t>POR EL 100% DE</w:t>
            </w:r>
            <w:r>
              <w:rPr>
                <w:b/>
                <w:i/>
                <w:sz w:val="16"/>
              </w:rPr>
              <w:t xml:space="preserve"> </w:t>
            </w:r>
          </w:p>
          <w:p w14:paraId="3B3D9438" w14:textId="77777777" w:rsidR="00521ACF" w:rsidRDefault="003D02AA">
            <w:pPr>
              <w:spacing w:after="0" w:line="259" w:lineRule="auto"/>
              <w:ind w:left="108" w:firstLine="0"/>
              <w:jc w:val="left"/>
            </w:pPr>
            <w:r>
              <w:rPr>
                <w:b/>
                <w:i/>
                <w:sz w:val="16"/>
                <w:u w:val="single" w:color="000000"/>
              </w:rPr>
              <w:t>ILUMINACION</w:t>
            </w:r>
            <w:r>
              <w:rPr>
                <w:b/>
                <w:i/>
                <w:sz w:val="16"/>
              </w:rPr>
              <w:t xml:space="preserve"> </w:t>
            </w:r>
          </w:p>
          <w:p w14:paraId="446C02B5" w14:textId="77777777" w:rsidR="00521ACF" w:rsidRDefault="003D02AA">
            <w:pPr>
              <w:spacing w:after="0" w:line="259" w:lineRule="auto"/>
              <w:ind w:left="108" w:firstLine="0"/>
              <w:jc w:val="left"/>
            </w:pPr>
            <w:r>
              <w:rPr>
                <w:b/>
                <w:i/>
                <w:sz w:val="16"/>
              </w:rPr>
              <w:t xml:space="preserve">PUBLICA  </w:t>
            </w:r>
          </w:p>
        </w:tc>
        <w:tc>
          <w:tcPr>
            <w:tcW w:w="1561" w:type="dxa"/>
            <w:tcBorders>
              <w:top w:val="double" w:sz="4" w:space="0" w:color="000000"/>
              <w:left w:val="single" w:sz="4" w:space="0" w:color="000000"/>
              <w:bottom w:val="double" w:sz="4" w:space="0" w:color="000000"/>
              <w:right w:val="single" w:sz="4" w:space="0" w:color="000000"/>
            </w:tcBorders>
          </w:tcPr>
          <w:p w14:paraId="7EB0B5D6" w14:textId="77777777" w:rsidR="00521ACF" w:rsidRDefault="003D02AA">
            <w:pPr>
              <w:spacing w:after="0" w:line="259" w:lineRule="auto"/>
              <w:ind w:left="107" w:firstLine="0"/>
              <w:jc w:val="left"/>
            </w:pPr>
            <w:r>
              <w:rPr>
                <w:b/>
                <w:sz w:val="16"/>
              </w:rPr>
              <w:t xml:space="preserve"> $68,000.00  </w:t>
            </w:r>
          </w:p>
        </w:tc>
        <w:tc>
          <w:tcPr>
            <w:tcW w:w="1265" w:type="dxa"/>
            <w:tcBorders>
              <w:top w:val="double" w:sz="4" w:space="0" w:color="000000"/>
              <w:left w:val="single" w:sz="4" w:space="0" w:color="000000"/>
              <w:bottom w:val="double" w:sz="4" w:space="0" w:color="000000"/>
              <w:right w:val="single" w:sz="4" w:space="0" w:color="000000"/>
            </w:tcBorders>
          </w:tcPr>
          <w:p w14:paraId="5C3CDC02" w14:textId="77777777" w:rsidR="00521ACF" w:rsidRDefault="003D02AA">
            <w:pPr>
              <w:spacing w:after="0" w:line="259" w:lineRule="auto"/>
              <w:ind w:left="108" w:firstLine="0"/>
              <w:jc w:val="left"/>
            </w:pPr>
            <w:r>
              <w:rPr>
                <w:b/>
                <w:sz w:val="16"/>
              </w:rPr>
              <w:t xml:space="preserve">  </w:t>
            </w:r>
          </w:p>
        </w:tc>
        <w:tc>
          <w:tcPr>
            <w:tcW w:w="1402" w:type="dxa"/>
            <w:tcBorders>
              <w:top w:val="double" w:sz="4" w:space="0" w:color="000000"/>
              <w:left w:val="single" w:sz="4" w:space="0" w:color="000000"/>
              <w:bottom w:val="double" w:sz="4" w:space="0" w:color="000000"/>
              <w:right w:val="single" w:sz="4" w:space="0" w:color="000000"/>
            </w:tcBorders>
          </w:tcPr>
          <w:p w14:paraId="25D12FF0" w14:textId="77777777" w:rsidR="00521ACF" w:rsidRDefault="003D02AA">
            <w:pPr>
              <w:spacing w:after="0" w:line="259" w:lineRule="auto"/>
              <w:ind w:left="108" w:firstLine="0"/>
              <w:jc w:val="left"/>
            </w:pPr>
            <w:r>
              <w:rPr>
                <w:b/>
                <w:sz w:val="16"/>
              </w:rPr>
              <w:t xml:space="preserve">  </w:t>
            </w:r>
          </w:p>
        </w:tc>
        <w:tc>
          <w:tcPr>
            <w:tcW w:w="1876" w:type="dxa"/>
            <w:tcBorders>
              <w:top w:val="double" w:sz="4" w:space="0" w:color="000000"/>
              <w:left w:val="single" w:sz="4" w:space="0" w:color="000000"/>
              <w:bottom w:val="double" w:sz="4" w:space="0" w:color="000000"/>
              <w:right w:val="single" w:sz="4" w:space="0" w:color="000000"/>
            </w:tcBorders>
          </w:tcPr>
          <w:p w14:paraId="6528E3A6" w14:textId="77777777" w:rsidR="00521ACF" w:rsidRDefault="003D02AA">
            <w:pPr>
              <w:spacing w:after="0" w:line="259" w:lineRule="auto"/>
              <w:ind w:left="107" w:firstLine="0"/>
              <w:jc w:val="left"/>
            </w:pPr>
            <w:r>
              <w:rPr>
                <w:b/>
                <w:sz w:val="16"/>
              </w:rPr>
              <w:t xml:space="preserve">  </w:t>
            </w:r>
          </w:p>
        </w:tc>
        <w:tc>
          <w:tcPr>
            <w:tcW w:w="1593" w:type="dxa"/>
            <w:tcBorders>
              <w:top w:val="double" w:sz="4" w:space="0" w:color="000000"/>
              <w:left w:val="single" w:sz="4" w:space="0" w:color="000000"/>
              <w:bottom w:val="double" w:sz="4" w:space="0" w:color="000000"/>
              <w:right w:val="nil"/>
            </w:tcBorders>
          </w:tcPr>
          <w:p w14:paraId="6CB252DC" w14:textId="77777777" w:rsidR="00521ACF" w:rsidRDefault="003D02AA">
            <w:pPr>
              <w:spacing w:after="0" w:line="259" w:lineRule="auto"/>
              <w:ind w:left="108" w:firstLine="0"/>
              <w:jc w:val="left"/>
            </w:pPr>
            <w:r>
              <w:rPr>
                <w:b/>
                <w:sz w:val="16"/>
              </w:rPr>
              <w:t xml:space="preserve"> $ 816,000.00  </w:t>
            </w:r>
          </w:p>
        </w:tc>
        <w:tc>
          <w:tcPr>
            <w:tcW w:w="333" w:type="dxa"/>
            <w:tcBorders>
              <w:top w:val="double" w:sz="4" w:space="0" w:color="000000"/>
              <w:left w:val="nil"/>
              <w:bottom w:val="double" w:sz="4" w:space="0" w:color="000000"/>
              <w:right w:val="single" w:sz="4" w:space="0" w:color="000000"/>
            </w:tcBorders>
          </w:tcPr>
          <w:p w14:paraId="1021AFEB" w14:textId="77777777" w:rsidR="00521ACF" w:rsidRDefault="00521ACF">
            <w:pPr>
              <w:spacing w:after="160" w:line="259" w:lineRule="auto"/>
              <w:ind w:left="0" w:firstLine="0"/>
              <w:jc w:val="left"/>
            </w:pPr>
          </w:p>
        </w:tc>
      </w:tr>
      <w:tr w:rsidR="00521ACF" w14:paraId="7E4B1D79" w14:textId="77777777">
        <w:trPr>
          <w:trHeight w:val="940"/>
        </w:trPr>
        <w:tc>
          <w:tcPr>
            <w:tcW w:w="1876" w:type="dxa"/>
            <w:tcBorders>
              <w:top w:val="double" w:sz="5" w:space="0" w:color="000000"/>
              <w:left w:val="single" w:sz="4" w:space="0" w:color="000000"/>
              <w:bottom w:val="double" w:sz="5" w:space="0" w:color="000000"/>
              <w:right w:val="single" w:sz="4" w:space="0" w:color="000000"/>
            </w:tcBorders>
          </w:tcPr>
          <w:p w14:paraId="35B11492" w14:textId="77777777" w:rsidR="00521ACF" w:rsidRDefault="003D02AA">
            <w:pPr>
              <w:spacing w:after="0" w:line="244" w:lineRule="auto"/>
              <w:ind w:left="108" w:firstLine="0"/>
              <w:jc w:val="left"/>
            </w:pPr>
            <w:r>
              <w:rPr>
                <w:b/>
                <w:i/>
                <w:sz w:val="16"/>
                <w:u w:val="single" w:color="000000"/>
              </w:rPr>
              <w:t>B</w:t>
            </w:r>
            <w:proofErr w:type="gramStart"/>
            <w:r>
              <w:rPr>
                <w:b/>
                <w:i/>
                <w:sz w:val="16"/>
                <w:u w:val="single" w:color="000000"/>
              </w:rPr>
              <w:t>).-</w:t>
            </w:r>
            <w:proofErr w:type="gramEnd"/>
            <w:r>
              <w:rPr>
                <w:b/>
                <w:i/>
                <w:sz w:val="16"/>
                <w:u w:val="single" w:color="000000"/>
              </w:rPr>
              <w:t xml:space="preserve">GASTOS </w:t>
            </w:r>
            <w:r>
              <w:rPr>
                <w:b/>
                <w:i/>
                <w:sz w:val="16"/>
                <w:u w:val="single" w:color="000000"/>
              </w:rPr>
              <w:tab/>
              <w:t>POR</w:t>
            </w:r>
            <w:r>
              <w:rPr>
                <w:b/>
                <w:i/>
                <w:sz w:val="16"/>
              </w:rPr>
              <w:t xml:space="preserve"> </w:t>
            </w:r>
            <w:r>
              <w:rPr>
                <w:b/>
                <w:i/>
                <w:sz w:val="16"/>
                <w:u w:val="single" w:color="000000"/>
              </w:rPr>
              <w:t>INFLACIÓN</w:t>
            </w:r>
            <w:r>
              <w:rPr>
                <w:b/>
                <w:i/>
                <w:sz w:val="16"/>
              </w:rPr>
              <w:t xml:space="preserve"> </w:t>
            </w:r>
          </w:p>
          <w:p w14:paraId="656EE51A" w14:textId="77777777" w:rsidR="00521ACF" w:rsidRDefault="003D02AA">
            <w:pPr>
              <w:spacing w:after="0" w:line="240" w:lineRule="auto"/>
              <w:ind w:left="108" w:firstLine="0"/>
            </w:pPr>
            <w:r>
              <w:rPr>
                <w:b/>
                <w:i/>
                <w:sz w:val="16"/>
                <w:u w:val="single" w:color="000000"/>
              </w:rPr>
              <w:t>MENSUAL DE LA</w:t>
            </w:r>
            <w:r>
              <w:rPr>
                <w:b/>
                <w:i/>
                <w:sz w:val="16"/>
              </w:rPr>
              <w:t xml:space="preserve"> </w:t>
            </w:r>
            <w:proofErr w:type="gramStart"/>
            <w:r>
              <w:rPr>
                <w:b/>
                <w:i/>
                <w:sz w:val="16"/>
                <w:u w:val="single" w:color="000000"/>
              </w:rPr>
              <w:t>ENERGÍA  AL</w:t>
            </w:r>
            <w:proofErr w:type="gramEnd"/>
            <w:r>
              <w:rPr>
                <w:b/>
                <w:i/>
                <w:sz w:val="16"/>
                <w:u w:val="single" w:color="000000"/>
              </w:rPr>
              <w:t xml:space="preserve"> MES=</w:t>
            </w:r>
            <w:r>
              <w:rPr>
                <w:b/>
                <w:i/>
                <w:sz w:val="16"/>
              </w:rPr>
              <w:t xml:space="preserve"> </w:t>
            </w:r>
          </w:p>
          <w:p w14:paraId="6A57FBE5" w14:textId="77777777" w:rsidR="00521ACF" w:rsidRDefault="003D02AA">
            <w:pPr>
              <w:spacing w:after="0" w:line="259" w:lineRule="auto"/>
              <w:ind w:left="108" w:firstLine="0"/>
              <w:jc w:val="left"/>
            </w:pPr>
            <w:r>
              <w:rPr>
                <w:b/>
                <w:i/>
                <w:sz w:val="16"/>
              </w:rPr>
              <w:t xml:space="preserve">POR 0.011 </w:t>
            </w:r>
          </w:p>
        </w:tc>
        <w:tc>
          <w:tcPr>
            <w:tcW w:w="1561" w:type="dxa"/>
            <w:tcBorders>
              <w:top w:val="double" w:sz="4" w:space="0" w:color="000000"/>
              <w:left w:val="single" w:sz="4" w:space="0" w:color="000000"/>
              <w:bottom w:val="double" w:sz="4" w:space="0" w:color="000000"/>
              <w:right w:val="single" w:sz="4" w:space="0" w:color="000000"/>
            </w:tcBorders>
          </w:tcPr>
          <w:p w14:paraId="4C677E25" w14:textId="77777777" w:rsidR="00521ACF" w:rsidRDefault="003D02AA">
            <w:pPr>
              <w:spacing w:after="0" w:line="259" w:lineRule="auto"/>
              <w:ind w:left="107" w:firstLine="0"/>
              <w:jc w:val="left"/>
            </w:pPr>
            <w:r>
              <w:rPr>
                <w:b/>
                <w:sz w:val="16"/>
              </w:rPr>
              <w:t xml:space="preserve"> $ 748.00  </w:t>
            </w:r>
          </w:p>
        </w:tc>
        <w:tc>
          <w:tcPr>
            <w:tcW w:w="1265" w:type="dxa"/>
            <w:tcBorders>
              <w:top w:val="double" w:sz="4" w:space="0" w:color="000000"/>
              <w:left w:val="single" w:sz="4" w:space="0" w:color="000000"/>
              <w:bottom w:val="double" w:sz="4" w:space="0" w:color="000000"/>
              <w:right w:val="single" w:sz="4" w:space="0" w:color="000000"/>
            </w:tcBorders>
          </w:tcPr>
          <w:p w14:paraId="395F383E" w14:textId="77777777" w:rsidR="00521ACF" w:rsidRDefault="003D02AA">
            <w:pPr>
              <w:spacing w:after="0" w:line="259" w:lineRule="auto"/>
              <w:ind w:left="108" w:firstLine="0"/>
              <w:jc w:val="left"/>
            </w:pPr>
            <w:r>
              <w:rPr>
                <w:b/>
                <w:sz w:val="16"/>
              </w:rPr>
              <w:t xml:space="preserve">  </w:t>
            </w:r>
          </w:p>
        </w:tc>
        <w:tc>
          <w:tcPr>
            <w:tcW w:w="1402" w:type="dxa"/>
            <w:tcBorders>
              <w:top w:val="double" w:sz="4" w:space="0" w:color="000000"/>
              <w:left w:val="single" w:sz="4" w:space="0" w:color="000000"/>
              <w:bottom w:val="double" w:sz="4" w:space="0" w:color="000000"/>
              <w:right w:val="single" w:sz="4" w:space="0" w:color="000000"/>
            </w:tcBorders>
          </w:tcPr>
          <w:p w14:paraId="14FD8475" w14:textId="77777777" w:rsidR="00521ACF" w:rsidRDefault="003D02AA">
            <w:pPr>
              <w:spacing w:after="0" w:line="259" w:lineRule="auto"/>
              <w:ind w:left="108" w:firstLine="0"/>
              <w:jc w:val="left"/>
            </w:pPr>
            <w:r>
              <w:rPr>
                <w:b/>
                <w:sz w:val="16"/>
              </w:rPr>
              <w:t xml:space="preserve">  </w:t>
            </w:r>
          </w:p>
        </w:tc>
        <w:tc>
          <w:tcPr>
            <w:tcW w:w="1876" w:type="dxa"/>
            <w:tcBorders>
              <w:top w:val="double" w:sz="4" w:space="0" w:color="000000"/>
              <w:left w:val="single" w:sz="4" w:space="0" w:color="000000"/>
              <w:bottom w:val="double" w:sz="4" w:space="0" w:color="000000"/>
              <w:right w:val="single" w:sz="4" w:space="0" w:color="000000"/>
            </w:tcBorders>
          </w:tcPr>
          <w:p w14:paraId="5CCF3F7D" w14:textId="77777777" w:rsidR="00521ACF" w:rsidRDefault="003D02AA">
            <w:pPr>
              <w:spacing w:after="0" w:line="259" w:lineRule="auto"/>
              <w:ind w:left="107" w:firstLine="0"/>
              <w:jc w:val="left"/>
            </w:pPr>
            <w:r>
              <w:rPr>
                <w:b/>
                <w:sz w:val="16"/>
              </w:rPr>
              <w:t xml:space="preserve">  </w:t>
            </w:r>
          </w:p>
        </w:tc>
        <w:tc>
          <w:tcPr>
            <w:tcW w:w="1593" w:type="dxa"/>
            <w:tcBorders>
              <w:top w:val="double" w:sz="4" w:space="0" w:color="000000"/>
              <w:left w:val="single" w:sz="4" w:space="0" w:color="000000"/>
              <w:bottom w:val="double" w:sz="4" w:space="0" w:color="000000"/>
              <w:right w:val="nil"/>
            </w:tcBorders>
          </w:tcPr>
          <w:p w14:paraId="15C38716" w14:textId="77777777" w:rsidR="00521ACF" w:rsidRDefault="003D02AA">
            <w:pPr>
              <w:spacing w:after="0" w:line="259" w:lineRule="auto"/>
              <w:ind w:left="108" w:firstLine="0"/>
              <w:jc w:val="left"/>
            </w:pPr>
            <w:r>
              <w:rPr>
                <w:b/>
                <w:sz w:val="16"/>
              </w:rPr>
              <w:t xml:space="preserve"> $ 8,976.00  </w:t>
            </w:r>
          </w:p>
        </w:tc>
        <w:tc>
          <w:tcPr>
            <w:tcW w:w="333" w:type="dxa"/>
            <w:tcBorders>
              <w:top w:val="double" w:sz="4" w:space="0" w:color="000000"/>
              <w:left w:val="nil"/>
              <w:bottom w:val="double" w:sz="4" w:space="0" w:color="000000"/>
              <w:right w:val="single" w:sz="4" w:space="0" w:color="000000"/>
            </w:tcBorders>
          </w:tcPr>
          <w:p w14:paraId="09222752" w14:textId="77777777" w:rsidR="00521ACF" w:rsidRDefault="00521ACF">
            <w:pPr>
              <w:spacing w:after="160" w:line="259" w:lineRule="auto"/>
              <w:ind w:left="0" w:firstLine="0"/>
              <w:jc w:val="left"/>
            </w:pPr>
          </w:p>
        </w:tc>
      </w:tr>
      <w:tr w:rsidR="00521ACF" w14:paraId="0573E939" w14:textId="77777777">
        <w:trPr>
          <w:trHeight w:val="575"/>
        </w:trPr>
        <w:tc>
          <w:tcPr>
            <w:tcW w:w="1876" w:type="dxa"/>
            <w:tcBorders>
              <w:top w:val="double" w:sz="5" w:space="0" w:color="000000"/>
              <w:left w:val="single" w:sz="4" w:space="0" w:color="000000"/>
              <w:bottom w:val="double" w:sz="4" w:space="0" w:color="000000"/>
              <w:right w:val="single" w:sz="4" w:space="0" w:color="000000"/>
            </w:tcBorders>
          </w:tcPr>
          <w:p w14:paraId="22B69D00" w14:textId="77777777" w:rsidR="00521ACF" w:rsidRDefault="003D02AA">
            <w:pPr>
              <w:spacing w:after="0" w:line="259" w:lineRule="auto"/>
              <w:ind w:left="108" w:firstLine="0"/>
              <w:jc w:val="left"/>
            </w:pPr>
            <w:r>
              <w:rPr>
                <w:b/>
                <w:sz w:val="16"/>
              </w:rPr>
              <w:t>B-1</w:t>
            </w:r>
            <w:proofErr w:type="gramStart"/>
            <w:r>
              <w:rPr>
                <w:b/>
                <w:sz w:val="16"/>
              </w:rPr>
              <w:t>).-</w:t>
            </w:r>
            <w:proofErr w:type="gramEnd"/>
            <w:r>
              <w:rPr>
                <w:b/>
                <w:sz w:val="16"/>
              </w:rPr>
              <w:t xml:space="preserve">PORCENTAJE </w:t>
            </w:r>
          </w:p>
          <w:p w14:paraId="52B1CE28" w14:textId="77777777" w:rsidR="00521ACF" w:rsidRDefault="003D02AA">
            <w:pPr>
              <w:spacing w:after="0" w:line="259" w:lineRule="auto"/>
              <w:ind w:left="108" w:firstLine="0"/>
              <w:jc w:val="left"/>
            </w:pPr>
            <w:r>
              <w:rPr>
                <w:b/>
                <w:sz w:val="16"/>
              </w:rPr>
              <w:t xml:space="preserve">DE LUMINARIAS EN </w:t>
            </w:r>
          </w:p>
          <w:p w14:paraId="0A3EC77A" w14:textId="77777777" w:rsidR="00521ACF" w:rsidRDefault="003D02AA">
            <w:pPr>
              <w:spacing w:after="0" w:line="259" w:lineRule="auto"/>
              <w:ind w:left="108" w:firstLine="0"/>
              <w:jc w:val="left"/>
            </w:pPr>
            <w:r>
              <w:rPr>
                <w:b/>
                <w:sz w:val="16"/>
              </w:rPr>
              <w:t xml:space="preserve">ÁREAS PUBLICAS  </w:t>
            </w:r>
          </w:p>
        </w:tc>
        <w:tc>
          <w:tcPr>
            <w:tcW w:w="1561" w:type="dxa"/>
            <w:tcBorders>
              <w:top w:val="double" w:sz="4" w:space="0" w:color="000000"/>
              <w:left w:val="single" w:sz="4" w:space="0" w:color="000000"/>
              <w:bottom w:val="double" w:sz="4" w:space="0" w:color="000000"/>
              <w:right w:val="single" w:sz="4" w:space="0" w:color="000000"/>
            </w:tcBorders>
          </w:tcPr>
          <w:p w14:paraId="257738DD" w14:textId="77777777" w:rsidR="00521ACF" w:rsidRDefault="003D02AA">
            <w:pPr>
              <w:spacing w:after="0" w:line="259" w:lineRule="auto"/>
              <w:ind w:left="107" w:firstLine="0"/>
              <w:jc w:val="left"/>
            </w:pPr>
            <w:r>
              <w:rPr>
                <w:b/>
                <w:sz w:val="16"/>
              </w:rPr>
              <w:t xml:space="preserve">35% </w:t>
            </w:r>
          </w:p>
        </w:tc>
        <w:tc>
          <w:tcPr>
            <w:tcW w:w="1265" w:type="dxa"/>
            <w:tcBorders>
              <w:top w:val="double" w:sz="4" w:space="0" w:color="000000"/>
              <w:left w:val="single" w:sz="4" w:space="0" w:color="000000"/>
              <w:bottom w:val="double" w:sz="4" w:space="0" w:color="000000"/>
              <w:right w:val="single" w:sz="4" w:space="0" w:color="000000"/>
            </w:tcBorders>
          </w:tcPr>
          <w:p w14:paraId="69CD29D5" w14:textId="77777777" w:rsidR="00521ACF" w:rsidRDefault="003D02AA">
            <w:pPr>
              <w:spacing w:after="0" w:line="259" w:lineRule="auto"/>
              <w:ind w:left="108" w:firstLine="0"/>
              <w:jc w:val="left"/>
            </w:pPr>
            <w:r>
              <w:rPr>
                <w:b/>
                <w:sz w:val="16"/>
              </w:rPr>
              <w:t xml:space="preserve">  </w:t>
            </w:r>
          </w:p>
        </w:tc>
        <w:tc>
          <w:tcPr>
            <w:tcW w:w="1402" w:type="dxa"/>
            <w:tcBorders>
              <w:top w:val="double" w:sz="4" w:space="0" w:color="000000"/>
              <w:left w:val="single" w:sz="4" w:space="0" w:color="000000"/>
              <w:bottom w:val="double" w:sz="4" w:space="0" w:color="000000"/>
              <w:right w:val="single" w:sz="4" w:space="0" w:color="000000"/>
            </w:tcBorders>
          </w:tcPr>
          <w:p w14:paraId="7ECACF61" w14:textId="77777777" w:rsidR="00521ACF" w:rsidRDefault="003D02AA">
            <w:pPr>
              <w:spacing w:after="0" w:line="259" w:lineRule="auto"/>
              <w:ind w:left="108" w:firstLine="0"/>
              <w:jc w:val="left"/>
            </w:pPr>
            <w:r>
              <w:rPr>
                <w:b/>
                <w:sz w:val="16"/>
              </w:rPr>
              <w:t xml:space="preserve">  </w:t>
            </w:r>
          </w:p>
        </w:tc>
        <w:tc>
          <w:tcPr>
            <w:tcW w:w="1876" w:type="dxa"/>
            <w:tcBorders>
              <w:top w:val="double" w:sz="4" w:space="0" w:color="000000"/>
              <w:left w:val="single" w:sz="4" w:space="0" w:color="000000"/>
              <w:bottom w:val="double" w:sz="4" w:space="0" w:color="000000"/>
              <w:right w:val="single" w:sz="4" w:space="0" w:color="000000"/>
            </w:tcBorders>
          </w:tcPr>
          <w:p w14:paraId="4582B7DF" w14:textId="77777777" w:rsidR="00521ACF" w:rsidRDefault="003D02AA">
            <w:pPr>
              <w:spacing w:after="0" w:line="259" w:lineRule="auto"/>
              <w:ind w:left="107" w:firstLine="0"/>
              <w:jc w:val="left"/>
            </w:pPr>
            <w:r>
              <w:rPr>
                <w:b/>
                <w:sz w:val="16"/>
              </w:rPr>
              <w:t xml:space="preserve">  </w:t>
            </w:r>
          </w:p>
        </w:tc>
        <w:tc>
          <w:tcPr>
            <w:tcW w:w="1593" w:type="dxa"/>
            <w:tcBorders>
              <w:top w:val="double" w:sz="4" w:space="0" w:color="000000"/>
              <w:left w:val="single" w:sz="4" w:space="0" w:color="000000"/>
              <w:bottom w:val="double" w:sz="4" w:space="0" w:color="000000"/>
              <w:right w:val="nil"/>
            </w:tcBorders>
          </w:tcPr>
          <w:p w14:paraId="42D4B4C3" w14:textId="77777777" w:rsidR="00521ACF" w:rsidRDefault="003D02AA">
            <w:pPr>
              <w:spacing w:after="0" w:line="259" w:lineRule="auto"/>
              <w:ind w:left="108" w:firstLine="0"/>
              <w:jc w:val="left"/>
            </w:pPr>
            <w:r>
              <w:rPr>
                <w:b/>
                <w:sz w:val="16"/>
              </w:rPr>
              <w:t xml:space="preserve">  </w:t>
            </w:r>
          </w:p>
        </w:tc>
        <w:tc>
          <w:tcPr>
            <w:tcW w:w="333" w:type="dxa"/>
            <w:tcBorders>
              <w:top w:val="double" w:sz="4" w:space="0" w:color="000000"/>
              <w:left w:val="nil"/>
              <w:bottom w:val="double" w:sz="4" w:space="0" w:color="000000"/>
              <w:right w:val="single" w:sz="4" w:space="0" w:color="000000"/>
            </w:tcBorders>
          </w:tcPr>
          <w:p w14:paraId="75277301" w14:textId="77777777" w:rsidR="00521ACF" w:rsidRDefault="00521ACF">
            <w:pPr>
              <w:spacing w:after="160" w:line="259" w:lineRule="auto"/>
              <w:ind w:left="0" w:firstLine="0"/>
              <w:jc w:val="left"/>
            </w:pPr>
          </w:p>
        </w:tc>
      </w:tr>
      <w:tr w:rsidR="00521ACF" w14:paraId="18D22144" w14:textId="77777777">
        <w:trPr>
          <w:trHeight w:val="571"/>
        </w:trPr>
        <w:tc>
          <w:tcPr>
            <w:tcW w:w="1876" w:type="dxa"/>
            <w:tcBorders>
              <w:top w:val="double" w:sz="4" w:space="0" w:color="000000"/>
              <w:left w:val="single" w:sz="4" w:space="0" w:color="000000"/>
              <w:bottom w:val="single" w:sz="4" w:space="0" w:color="000000"/>
              <w:right w:val="single" w:sz="4" w:space="0" w:color="000000"/>
            </w:tcBorders>
          </w:tcPr>
          <w:p w14:paraId="4AC6ECEC" w14:textId="77777777" w:rsidR="00521ACF" w:rsidRDefault="003D02AA">
            <w:pPr>
              <w:spacing w:after="1" w:line="238" w:lineRule="auto"/>
              <w:ind w:left="108" w:firstLine="0"/>
            </w:pPr>
            <w:r>
              <w:rPr>
                <w:b/>
                <w:sz w:val="16"/>
              </w:rPr>
              <w:t>B-1-1</w:t>
            </w:r>
            <w:proofErr w:type="gramStart"/>
            <w:r>
              <w:rPr>
                <w:b/>
                <w:sz w:val="16"/>
              </w:rPr>
              <w:t>).-</w:t>
            </w:r>
            <w:proofErr w:type="gramEnd"/>
            <w:r>
              <w:rPr>
                <w:b/>
                <w:sz w:val="16"/>
              </w:rPr>
              <w:t xml:space="preserve">TOTAL DE LUMINARIAS EN </w:t>
            </w:r>
          </w:p>
          <w:p w14:paraId="4C7C02EF" w14:textId="77777777" w:rsidR="00521ACF" w:rsidRDefault="003D02AA">
            <w:pPr>
              <w:spacing w:after="0" w:line="259" w:lineRule="auto"/>
              <w:ind w:left="108" w:firstLine="0"/>
              <w:jc w:val="left"/>
            </w:pPr>
            <w:r>
              <w:rPr>
                <w:b/>
                <w:sz w:val="16"/>
              </w:rPr>
              <w:t xml:space="preserve">AREAS PUBLICAS </w:t>
            </w:r>
          </w:p>
        </w:tc>
        <w:tc>
          <w:tcPr>
            <w:tcW w:w="1561" w:type="dxa"/>
            <w:tcBorders>
              <w:top w:val="double" w:sz="4" w:space="0" w:color="000000"/>
              <w:left w:val="single" w:sz="4" w:space="0" w:color="000000"/>
              <w:bottom w:val="single" w:sz="4" w:space="0" w:color="000000"/>
              <w:right w:val="single" w:sz="4" w:space="0" w:color="000000"/>
            </w:tcBorders>
          </w:tcPr>
          <w:p w14:paraId="4C896590" w14:textId="77777777" w:rsidR="00521ACF" w:rsidRDefault="003D02AA">
            <w:pPr>
              <w:spacing w:after="0" w:line="259" w:lineRule="auto"/>
              <w:ind w:left="107" w:firstLine="0"/>
              <w:jc w:val="left"/>
            </w:pPr>
            <w:r>
              <w:rPr>
                <w:b/>
                <w:sz w:val="16"/>
              </w:rPr>
              <w:t xml:space="preserve">98 </w:t>
            </w:r>
          </w:p>
        </w:tc>
        <w:tc>
          <w:tcPr>
            <w:tcW w:w="1265" w:type="dxa"/>
            <w:tcBorders>
              <w:top w:val="double" w:sz="4" w:space="0" w:color="000000"/>
              <w:left w:val="single" w:sz="4" w:space="0" w:color="000000"/>
              <w:bottom w:val="single" w:sz="4" w:space="0" w:color="000000"/>
              <w:right w:val="single" w:sz="4" w:space="0" w:color="000000"/>
            </w:tcBorders>
          </w:tcPr>
          <w:p w14:paraId="4E0A1DE1" w14:textId="77777777" w:rsidR="00521ACF" w:rsidRDefault="003D02AA">
            <w:pPr>
              <w:spacing w:after="0" w:line="259" w:lineRule="auto"/>
              <w:ind w:left="108" w:firstLine="0"/>
              <w:jc w:val="left"/>
            </w:pPr>
            <w:r>
              <w:rPr>
                <w:b/>
                <w:sz w:val="16"/>
              </w:rPr>
              <w:t xml:space="preserve">  </w:t>
            </w:r>
          </w:p>
        </w:tc>
        <w:tc>
          <w:tcPr>
            <w:tcW w:w="1402" w:type="dxa"/>
            <w:tcBorders>
              <w:top w:val="double" w:sz="4" w:space="0" w:color="000000"/>
              <w:left w:val="single" w:sz="4" w:space="0" w:color="000000"/>
              <w:bottom w:val="single" w:sz="4" w:space="0" w:color="000000"/>
              <w:right w:val="single" w:sz="4" w:space="0" w:color="000000"/>
            </w:tcBorders>
          </w:tcPr>
          <w:p w14:paraId="75290F09" w14:textId="77777777" w:rsidR="00521ACF" w:rsidRDefault="003D02AA">
            <w:pPr>
              <w:spacing w:after="0" w:line="259" w:lineRule="auto"/>
              <w:ind w:left="108" w:firstLine="0"/>
              <w:jc w:val="left"/>
            </w:pPr>
            <w:r>
              <w:rPr>
                <w:b/>
                <w:sz w:val="16"/>
              </w:rPr>
              <w:t xml:space="preserve">  </w:t>
            </w:r>
          </w:p>
        </w:tc>
        <w:tc>
          <w:tcPr>
            <w:tcW w:w="1876" w:type="dxa"/>
            <w:tcBorders>
              <w:top w:val="double" w:sz="4" w:space="0" w:color="000000"/>
              <w:left w:val="single" w:sz="4" w:space="0" w:color="000000"/>
              <w:bottom w:val="single" w:sz="4" w:space="0" w:color="000000"/>
              <w:right w:val="single" w:sz="4" w:space="0" w:color="000000"/>
            </w:tcBorders>
          </w:tcPr>
          <w:p w14:paraId="4332C55B" w14:textId="77777777" w:rsidR="00521ACF" w:rsidRDefault="003D02AA">
            <w:pPr>
              <w:spacing w:after="0" w:line="259" w:lineRule="auto"/>
              <w:ind w:left="107" w:firstLine="0"/>
              <w:jc w:val="left"/>
            </w:pPr>
            <w:r>
              <w:rPr>
                <w:b/>
                <w:sz w:val="16"/>
              </w:rPr>
              <w:t xml:space="preserve">  </w:t>
            </w:r>
          </w:p>
        </w:tc>
        <w:tc>
          <w:tcPr>
            <w:tcW w:w="1925" w:type="dxa"/>
            <w:gridSpan w:val="2"/>
            <w:tcBorders>
              <w:top w:val="double" w:sz="4" w:space="0" w:color="000000"/>
              <w:left w:val="single" w:sz="4" w:space="0" w:color="000000"/>
              <w:bottom w:val="single" w:sz="4" w:space="0" w:color="000000"/>
              <w:right w:val="single" w:sz="4" w:space="0" w:color="000000"/>
            </w:tcBorders>
          </w:tcPr>
          <w:p w14:paraId="0DC9FBEB" w14:textId="77777777" w:rsidR="00521ACF" w:rsidRDefault="003D02AA">
            <w:pPr>
              <w:spacing w:after="0" w:line="259" w:lineRule="auto"/>
              <w:ind w:left="108" w:firstLine="0"/>
              <w:jc w:val="left"/>
            </w:pPr>
            <w:r>
              <w:rPr>
                <w:b/>
                <w:sz w:val="16"/>
              </w:rPr>
              <w:t xml:space="preserve">  </w:t>
            </w:r>
          </w:p>
        </w:tc>
      </w:tr>
    </w:tbl>
    <w:p w14:paraId="5052FEB3" w14:textId="77777777" w:rsidR="00521ACF" w:rsidRDefault="00521ACF">
      <w:pPr>
        <w:spacing w:after="0" w:line="259" w:lineRule="auto"/>
        <w:ind w:left="-983" w:right="11110" w:firstLine="0"/>
        <w:jc w:val="left"/>
      </w:pPr>
    </w:p>
    <w:tbl>
      <w:tblPr>
        <w:tblStyle w:val="TableGrid"/>
        <w:tblW w:w="9905" w:type="dxa"/>
        <w:tblInd w:w="328" w:type="dxa"/>
        <w:tblCellMar>
          <w:top w:w="11" w:type="dxa"/>
          <w:left w:w="107" w:type="dxa"/>
          <w:right w:w="31" w:type="dxa"/>
        </w:tblCellMar>
        <w:tblLook w:val="04A0" w:firstRow="1" w:lastRow="0" w:firstColumn="1" w:lastColumn="0" w:noHBand="0" w:noVBand="1"/>
      </w:tblPr>
      <w:tblGrid>
        <w:gridCol w:w="1876"/>
        <w:gridCol w:w="1561"/>
        <w:gridCol w:w="1265"/>
        <w:gridCol w:w="1402"/>
        <w:gridCol w:w="1876"/>
        <w:gridCol w:w="1925"/>
      </w:tblGrid>
      <w:tr w:rsidR="00521ACF" w14:paraId="20B002C4" w14:textId="77777777">
        <w:trPr>
          <w:trHeight w:val="557"/>
        </w:trPr>
        <w:tc>
          <w:tcPr>
            <w:tcW w:w="1876" w:type="dxa"/>
            <w:tcBorders>
              <w:top w:val="single" w:sz="4" w:space="0" w:color="000000"/>
              <w:left w:val="single" w:sz="4" w:space="0" w:color="000000"/>
              <w:bottom w:val="single" w:sz="8" w:space="0" w:color="000000"/>
              <w:right w:val="single" w:sz="4" w:space="0" w:color="000000"/>
            </w:tcBorders>
          </w:tcPr>
          <w:p w14:paraId="1B02006E" w14:textId="77777777" w:rsidR="00521ACF" w:rsidRDefault="003D02AA">
            <w:pPr>
              <w:spacing w:after="0" w:line="259" w:lineRule="auto"/>
              <w:ind w:left="1" w:firstLine="0"/>
              <w:jc w:val="left"/>
            </w:pPr>
            <w:r>
              <w:rPr>
                <w:b/>
                <w:sz w:val="16"/>
              </w:rPr>
              <w:t xml:space="preserve">B-2)-PORCENTAJE </w:t>
            </w:r>
          </w:p>
          <w:p w14:paraId="36D748EA" w14:textId="77777777" w:rsidR="00521ACF" w:rsidRDefault="003D02AA">
            <w:pPr>
              <w:spacing w:after="0" w:line="259" w:lineRule="auto"/>
              <w:ind w:left="1" w:firstLine="0"/>
              <w:jc w:val="left"/>
            </w:pPr>
            <w:r>
              <w:rPr>
                <w:b/>
                <w:sz w:val="16"/>
              </w:rPr>
              <w:t xml:space="preserve">DE LUMINARIAS EN </w:t>
            </w:r>
          </w:p>
          <w:p w14:paraId="7C150163" w14:textId="77777777" w:rsidR="00521ACF" w:rsidRDefault="003D02AA">
            <w:pPr>
              <w:spacing w:after="0" w:line="259" w:lineRule="auto"/>
              <w:ind w:left="1" w:firstLine="0"/>
              <w:jc w:val="left"/>
            </w:pPr>
            <w:r>
              <w:rPr>
                <w:b/>
                <w:sz w:val="16"/>
              </w:rPr>
              <w:t xml:space="preserve">ÁREAS COMUNES </w:t>
            </w:r>
          </w:p>
        </w:tc>
        <w:tc>
          <w:tcPr>
            <w:tcW w:w="1561" w:type="dxa"/>
            <w:tcBorders>
              <w:top w:val="single" w:sz="4" w:space="0" w:color="000000"/>
              <w:left w:val="single" w:sz="4" w:space="0" w:color="000000"/>
              <w:bottom w:val="single" w:sz="8" w:space="0" w:color="000000"/>
              <w:right w:val="single" w:sz="4" w:space="0" w:color="000000"/>
            </w:tcBorders>
          </w:tcPr>
          <w:p w14:paraId="4CE31EA3" w14:textId="77777777" w:rsidR="00521ACF" w:rsidRDefault="003D02AA">
            <w:pPr>
              <w:spacing w:after="0" w:line="259" w:lineRule="auto"/>
              <w:ind w:left="0" w:firstLine="0"/>
              <w:jc w:val="left"/>
            </w:pPr>
            <w:r>
              <w:rPr>
                <w:b/>
                <w:sz w:val="16"/>
              </w:rPr>
              <w:t xml:space="preserve">65% </w:t>
            </w:r>
          </w:p>
        </w:tc>
        <w:tc>
          <w:tcPr>
            <w:tcW w:w="1265" w:type="dxa"/>
            <w:tcBorders>
              <w:top w:val="single" w:sz="4" w:space="0" w:color="000000"/>
              <w:left w:val="single" w:sz="4" w:space="0" w:color="000000"/>
              <w:bottom w:val="single" w:sz="8" w:space="0" w:color="000000"/>
              <w:right w:val="single" w:sz="4" w:space="0" w:color="000000"/>
            </w:tcBorders>
          </w:tcPr>
          <w:p w14:paraId="401B2DCE" w14:textId="77777777" w:rsidR="00521ACF" w:rsidRDefault="003D02AA">
            <w:pPr>
              <w:spacing w:after="0" w:line="259" w:lineRule="auto"/>
              <w:ind w:left="1" w:firstLine="0"/>
              <w:jc w:val="left"/>
            </w:pPr>
            <w:r>
              <w:rPr>
                <w:b/>
                <w:sz w:val="16"/>
              </w:rPr>
              <w:t xml:space="preserve">  </w:t>
            </w:r>
          </w:p>
        </w:tc>
        <w:tc>
          <w:tcPr>
            <w:tcW w:w="1402" w:type="dxa"/>
            <w:tcBorders>
              <w:top w:val="single" w:sz="4" w:space="0" w:color="000000"/>
              <w:left w:val="single" w:sz="4" w:space="0" w:color="000000"/>
              <w:bottom w:val="single" w:sz="8" w:space="0" w:color="000000"/>
              <w:right w:val="single" w:sz="4" w:space="0" w:color="000000"/>
            </w:tcBorders>
          </w:tcPr>
          <w:p w14:paraId="6DB90276" w14:textId="77777777" w:rsidR="00521ACF" w:rsidRDefault="003D02AA">
            <w:pPr>
              <w:spacing w:after="0" w:line="259" w:lineRule="auto"/>
              <w:ind w:left="1" w:firstLine="0"/>
              <w:jc w:val="left"/>
            </w:pPr>
            <w:r>
              <w:rPr>
                <w:b/>
                <w:sz w:val="16"/>
              </w:rPr>
              <w:t xml:space="preserve">  </w:t>
            </w:r>
          </w:p>
        </w:tc>
        <w:tc>
          <w:tcPr>
            <w:tcW w:w="1876" w:type="dxa"/>
            <w:tcBorders>
              <w:top w:val="single" w:sz="4" w:space="0" w:color="000000"/>
              <w:left w:val="single" w:sz="4" w:space="0" w:color="000000"/>
              <w:bottom w:val="single" w:sz="8" w:space="0" w:color="000000"/>
              <w:right w:val="single" w:sz="4" w:space="0" w:color="000000"/>
            </w:tcBorders>
          </w:tcPr>
          <w:p w14:paraId="6DA065C5" w14:textId="77777777" w:rsidR="00521ACF" w:rsidRDefault="003D02AA">
            <w:pPr>
              <w:spacing w:after="0" w:line="259" w:lineRule="auto"/>
              <w:ind w:left="0" w:firstLine="0"/>
              <w:jc w:val="left"/>
            </w:pPr>
            <w:r>
              <w:rPr>
                <w:b/>
                <w:sz w:val="16"/>
              </w:rPr>
              <w:t xml:space="preserve">  </w:t>
            </w:r>
          </w:p>
        </w:tc>
        <w:tc>
          <w:tcPr>
            <w:tcW w:w="1925" w:type="dxa"/>
            <w:tcBorders>
              <w:top w:val="single" w:sz="4" w:space="0" w:color="000000"/>
              <w:left w:val="single" w:sz="4" w:space="0" w:color="000000"/>
              <w:bottom w:val="single" w:sz="8" w:space="0" w:color="000000"/>
              <w:right w:val="single" w:sz="4" w:space="0" w:color="000000"/>
            </w:tcBorders>
          </w:tcPr>
          <w:p w14:paraId="3D6D2EFA" w14:textId="77777777" w:rsidR="00521ACF" w:rsidRDefault="003D02AA">
            <w:pPr>
              <w:spacing w:after="0" w:line="259" w:lineRule="auto"/>
              <w:ind w:left="1" w:firstLine="0"/>
              <w:jc w:val="left"/>
            </w:pPr>
            <w:r>
              <w:rPr>
                <w:b/>
                <w:sz w:val="16"/>
              </w:rPr>
              <w:t xml:space="preserve">  </w:t>
            </w:r>
          </w:p>
        </w:tc>
      </w:tr>
      <w:tr w:rsidR="00521ACF" w14:paraId="573FDF39" w14:textId="77777777">
        <w:trPr>
          <w:trHeight w:val="563"/>
        </w:trPr>
        <w:tc>
          <w:tcPr>
            <w:tcW w:w="1876" w:type="dxa"/>
            <w:tcBorders>
              <w:top w:val="single" w:sz="8" w:space="0" w:color="000000"/>
              <w:left w:val="single" w:sz="4" w:space="0" w:color="000000"/>
              <w:bottom w:val="single" w:sz="8" w:space="0" w:color="000000"/>
              <w:right w:val="single" w:sz="4" w:space="0" w:color="000000"/>
            </w:tcBorders>
          </w:tcPr>
          <w:p w14:paraId="1B66D9CB" w14:textId="77777777" w:rsidR="00521ACF" w:rsidRDefault="003D02AA">
            <w:pPr>
              <w:spacing w:after="0" w:line="238" w:lineRule="auto"/>
              <w:ind w:left="1" w:firstLine="0"/>
            </w:pPr>
            <w:r>
              <w:rPr>
                <w:b/>
                <w:sz w:val="16"/>
              </w:rPr>
              <w:t>B-2-2</w:t>
            </w:r>
            <w:proofErr w:type="gramStart"/>
            <w:r>
              <w:rPr>
                <w:b/>
                <w:sz w:val="16"/>
              </w:rPr>
              <w:t>).-</w:t>
            </w:r>
            <w:proofErr w:type="gramEnd"/>
            <w:r>
              <w:rPr>
                <w:b/>
                <w:sz w:val="16"/>
              </w:rPr>
              <w:t xml:space="preserve">TOTAL DE LUMINARIAS EN </w:t>
            </w:r>
          </w:p>
          <w:p w14:paraId="53BE0A40" w14:textId="77777777" w:rsidR="00521ACF" w:rsidRDefault="003D02AA">
            <w:pPr>
              <w:spacing w:after="0" w:line="259" w:lineRule="auto"/>
              <w:ind w:left="1" w:firstLine="0"/>
              <w:jc w:val="left"/>
            </w:pPr>
            <w:r>
              <w:rPr>
                <w:b/>
                <w:sz w:val="16"/>
              </w:rPr>
              <w:t xml:space="preserve">AREAS COMUNES </w:t>
            </w:r>
          </w:p>
        </w:tc>
        <w:tc>
          <w:tcPr>
            <w:tcW w:w="1561" w:type="dxa"/>
            <w:tcBorders>
              <w:top w:val="single" w:sz="8" w:space="0" w:color="000000"/>
              <w:left w:val="single" w:sz="4" w:space="0" w:color="000000"/>
              <w:bottom w:val="single" w:sz="8" w:space="0" w:color="000000"/>
              <w:right w:val="single" w:sz="4" w:space="0" w:color="000000"/>
            </w:tcBorders>
          </w:tcPr>
          <w:p w14:paraId="3C9C1A5C" w14:textId="77777777" w:rsidR="00521ACF" w:rsidRDefault="003D02AA">
            <w:pPr>
              <w:spacing w:after="0" w:line="259" w:lineRule="auto"/>
              <w:ind w:left="0" w:firstLine="0"/>
              <w:jc w:val="left"/>
            </w:pPr>
            <w:r>
              <w:rPr>
                <w:b/>
                <w:sz w:val="16"/>
              </w:rPr>
              <w:t xml:space="preserve">182 </w:t>
            </w:r>
          </w:p>
        </w:tc>
        <w:tc>
          <w:tcPr>
            <w:tcW w:w="1265" w:type="dxa"/>
            <w:tcBorders>
              <w:top w:val="single" w:sz="8" w:space="0" w:color="000000"/>
              <w:left w:val="single" w:sz="4" w:space="0" w:color="000000"/>
              <w:bottom w:val="single" w:sz="8" w:space="0" w:color="000000"/>
              <w:right w:val="single" w:sz="4" w:space="0" w:color="000000"/>
            </w:tcBorders>
          </w:tcPr>
          <w:p w14:paraId="4BABFE7B" w14:textId="77777777" w:rsidR="00521ACF" w:rsidRDefault="003D02AA">
            <w:pPr>
              <w:spacing w:after="0" w:line="259" w:lineRule="auto"/>
              <w:ind w:left="1" w:firstLine="0"/>
              <w:jc w:val="left"/>
            </w:pPr>
            <w:r>
              <w:rPr>
                <w:b/>
                <w:sz w:val="16"/>
              </w:rPr>
              <w:t xml:space="preserve">  </w:t>
            </w:r>
          </w:p>
        </w:tc>
        <w:tc>
          <w:tcPr>
            <w:tcW w:w="1402" w:type="dxa"/>
            <w:tcBorders>
              <w:top w:val="single" w:sz="8" w:space="0" w:color="000000"/>
              <w:left w:val="single" w:sz="4" w:space="0" w:color="000000"/>
              <w:bottom w:val="single" w:sz="8" w:space="0" w:color="000000"/>
              <w:right w:val="single" w:sz="4" w:space="0" w:color="000000"/>
            </w:tcBorders>
          </w:tcPr>
          <w:p w14:paraId="204EA454" w14:textId="77777777" w:rsidR="00521ACF" w:rsidRDefault="003D02AA">
            <w:pPr>
              <w:spacing w:after="0" w:line="259" w:lineRule="auto"/>
              <w:ind w:left="1" w:firstLine="0"/>
              <w:jc w:val="left"/>
            </w:pPr>
            <w:r>
              <w:rPr>
                <w:b/>
                <w:sz w:val="16"/>
              </w:rPr>
              <w:t xml:space="preserve">  </w:t>
            </w:r>
          </w:p>
        </w:tc>
        <w:tc>
          <w:tcPr>
            <w:tcW w:w="1876" w:type="dxa"/>
            <w:tcBorders>
              <w:top w:val="single" w:sz="8" w:space="0" w:color="000000"/>
              <w:left w:val="single" w:sz="4" w:space="0" w:color="000000"/>
              <w:bottom w:val="single" w:sz="8" w:space="0" w:color="000000"/>
              <w:right w:val="single" w:sz="4" w:space="0" w:color="000000"/>
            </w:tcBorders>
          </w:tcPr>
          <w:p w14:paraId="0402F6B9" w14:textId="77777777" w:rsidR="00521ACF" w:rsidRDefault="003D02AA">
            <w:pPr>
              <w:spacing w:after="0" w:line="259" w:lineRule="auto"/>
              <w:ind w:left="0" w:firstLine="0"/>
              <w:jc w:val="left"/>
            </w:pPr>
            <w:r>
              <w:rPr>
                <w:b/>
                <w:sz w:val="16"/>
              </w:rPr>
              <w:t xml:space="preserve">  </w:t>
            </w:r>
          </w:p>
        </w:tc>
        <w:tc>
          <w:tcPr>
            <w:tcW w:w="1925" w:type="dxa"/>
            <w:tcBorders>
              <w:top w:val="single" w:sz="8" w:space="0" w:color="000000"/>
              <w:left w:val="single" w:sz="4" w:space="0" w:color="000000"/>
              <w:bottom w:val="single" w:sz="8" w:space="0" w:color="000000"/>
              <w:right w:val="single" w:sz="4" w:space="0" w:color="000000"/>
            </w:tcBorders>
          </w:tcPr>
          <w:p w14:paraId="00BFC046" w14:textId="77777777" w:rsidR="00521ACF" w:rsidRDefault="003D02AA">
            <w:pPr>
              <w:spacing w:after="0" w:line="259" w:lineRule="auto"/>
              <w:ind w:left="1" w:firstLine="0"/>
              <w:jc w:val="left"/>
            </w:pPr>
            <w:r>
              <w:rPr>
                <w:b/>
                <w:sz w:val="16"/>
              </w:rPr>
              <w:t xml:space="preserve">  </w:t>
            </w:r>
          </w:p>
        </w:tc>
      </w:tr>
      <w:tr w:rsidR="00521ACF" w14:paraId="19A362EE" w14:textId="77777777">
        <w:trPr>
          <w:trHeight w:val="742"/>
        </w:trPr>
        <w:tc>
          <w:tcPr>
            <w:tcW w:w="1876" w:type="dxa"/>
            <w:tcBorders>
              <w:top w:val="single" w:sz="8" w:space="0" w:color="000000"/>
              <w:left w:val="single" w:sz="4" w:space="0" w:color="000000"/>
              <w:bottom w:val="single" w:sz="12" w:space="0" w:color="000000"/>
              <w:right w:val="single" w:sz="4" w:space="0" w:color="000000"/>
            </w:tcBorders>
          </w:tcPr>
          <w:p w14:paraId="4863647A" w14:textId="77777777" w:rsidR="00521ACF" w:rsidRDefault="003D02AA">
            <w:pPr>
              <w:spacing w:after="0" w:line="240" w:lineRule="auto"/>
              <w:ind w:left="1" w:firstLine="0"/>
            </w:pPr>
            <w:proofErr w:type="gramStart"/>
            <w:r>
              <w:rPr>
                <w:b/>
                <w:sz w:val="16"/>
                <w:u w:val="single" w:color="000000"/>
              </w:rPr>
              <w:t>C).-</w:t>
            </w:r>
            <w:proofErr w:type="gramEnd"/>
            <w:r>
              <w:rPr>
                <w:b/>
                <w:sz w:val="16"/>
                <w:u w:val="single" w:color="000000"/>
              </w:rPr>
              <w:t>TOTAL DE</w:t>
            </w:r>
            <w:r>
              <w:rPr>
                <w:b/>
                <w:sz w:val="16"/>
              </w:rPr>
              <w:t xml:space="preserve"> </w:t>
            </w:r>
            <w:r>
              <w:rPr>
                <w:b/>
                <w:sz w:val="16"/>
                <w:u w:val="single" w:color="000000"/>
              </w:rPr>
              <w:t>SUJETOS PASIVOS</w:t>
            </w:r>
            <w:r>
              <w:rPr>
                <w:b/>
                <w:sz w:val="16"/>
              </w:rPr>
              <w:t xml:space="preserve"> </w:t>
            </w:r>
          </w:p>
          <w:p w14:paraId="2812684D" w14:textId="77777777" w:rsidR="00521ACF" w:rsidRDefault="003D02AA">
            <w:pPr>
              <w:tabs>
                <w:tab w:val="center" w:pos="178"/>
                <w:tab w:val="center" w:pos="1151"/>
              </w:tabs>
              <w:spacing w:after="0" w:line="259" w:lineRule="auto"/>
              <w:ind w:left="0" w:firstLine="0"/>
              <w:jc w:val="left"/>
            </w:pPr>
            <w:r>
              <w:rPr>
                <w:rFonts w:ascii="Calibri" w:eastAsia="Calibri" w:hAnsi="Calibri" w:cs="Calibri"/>
                <w:sz w:val="22"/>
              </w:rPr>
              <w:tab/>
            </w:r>
            <w:r>
              <w:rPr>
                <w:b/>
                <w:sz w:val="16"/>
                <w:u w:val="single" w:color="000000"/>
              </w:rPr>
              <w:t xml:space="preserve">CON </w:t>
            </w:r>
            <w:r>
              <w:rPr>
                <w:b/>
                <w:sz w:val="16"/>
                <w:u w:val="single" w:color="000000"/>
              </w:rPr>
              <w:tab/>
              <w:t>CONTRATOS</w:t>
            </w:r>
            <w:r>
              <w:rPr>
                <w:b/>
                <w:sz w:val="16"/>
              </w:rPr>
              <w:t xml:space="preserve"> </w:t>
            </w:r>
          </w:p>
          <w:p w14:paraId="65380C7D" w14:textId="77777777" w:rsidR="00521ACF" w:rsidRDefault="003D02AA">
            <w:pPr>
              <w:spacing w:after="0" w:line="259" w:lineRule="auto"/>
              <w:ind w:left="1" w:firstLine="0"/>
              <w:jc w:val="left"/>
            </w:pPr>
            <w:r>
              <w:rPr>
                <w:b/>
                <w:sz w:val="16"/>
              </w:rPr>
              <w:t xml:space="preserve">DE CFE </w:t>
            </w:r>
          </w:p>
        </w:tc>
        <w:tc>
          <w:tcPr>
            <w:tcW w:w="1561" w:type="dxa"/>
            <w:tcBorders>
              <w:top w:val="single" w:sz="8" w:space="0" w:color="000000"/>
              <w:left w:val="single" w:sz="4" w:space="0" w:color="000000"/>
              <w:bottom w:val="single" w:sz="12" w:space="0" w:color="000000"/>
              <w:right w:val="single" w:sz="4" w:space="0" w:color="000000"/>
            </w:tcBorders>
          </w:tcPr>
          <w:p w14:paraId="3244124B" w14:textId="77777777" w:rsidR="00521ACF" w:rsidRDefault="003D02AA">
            <w:pPr>
              <w:spacing w:after="0" w:line="259" w:lineRule="auto"/>
              <w:ind w:left="0" w:firstLine="0"/>
              <w:jc w:val="left"/>
            </w:pPr>
            <w:r>
              <w:rPr>
                <w:b/>
                <w:sz w:val="16"/>
              </w:rPr>
              <w:t xml:space="preserve">1620 </w:t>
            </w:r>
          </w:p>
        </w:tc>
        <w:tc>
          <w:tcPr>
            <w:tcW w:w="1265" w:type="dxa"/>
            <w:tcBorders>
              <w:top w:val="single" w:sz="8" w:space="0" w:color="000000"/>
              <w:left w:val="single" w:sz="4" w:space="0" w:color="000000"/>
              <w:bottom w:val="single" w:sz="12" w:space="0" w:color="000000"/>
              <w:right w:val="single" w:sz="4" w:space="0" w:color="000000"/>
            </w:tcBorders>
          </w:tcPr>
          <w:p w14:paraId="787E9CE3" w14:textId="77777777" w:rsidR="00521ACF" w:rsidRDefault="003D02AA">
            <w:pPr>
              <w:spacing w:after="0" w:line="259" w:lineRule="auto"/>
              <w:ind w:left="1" w:firstLine="0"/>
              <w:jc w:val="left"/>
            </w:pPr>
            <w:r>
              <w:rPr>
                <w:b/>
                <w:sz w:val="16"/>
              </w:rPr>
              <w:t xml:space="preserve">  </w:t>
            </w:r>
          </w:p>
        </w:tc>
        <w:tc>
          <w:tcPr>
            <w:tcW w:w="1402" w:type="dxa"/>
            <w:tcBorders>
              <w:top w:val="single" w:sz="8" w:space="0" w:color="000000"/>
              <w:left w:val="single" w:sz="4" w:space="0" w:color="000000"/>
              <w:bottom w:val="single" w:sz="12" w:space="0" w:color="000000"/>
              <w:right w:val="single" w:sz="4" w:space="0" w:color="000000"/>
            </w:tcBorders>
          </w:tcPr>
          <w:p w14:paraId="2C55A1E8" w14:textId="77777777" w:rsidR="00521ACF" w:rsidRDefault="003D02AA">
            <w:pPr>
              <w:spacing w:after="0" w:line="259" w:lineRule="auto"/>
              <w:ind w:left="1" w:firstLine="0"/>
              <w:jc w:val="left"/>
            </w:pPr>
            <w:r>
              <w:rPr>
                <w:b/>
                <w:sz w:val="16"/>
              </w:rPr>
              <w:t xml:space="preserve">  </w:t>
            </w:r>
          </w:p>
        </w:tc>
        <w:tc>
          <w:tcPr>
            <w:tcW w:w="1876" w:type="dxa"/>
            <w:tcBorders>
              <w:top w:val="single" w:sz="8" w:space="0" w:color="000000"/>
              <w:left w:val="single" w:sz="4" w:space="0" w:color="000000"/>
              <w:bottom w:val="single" w:sz="12" w:space="0" w:color="000000"/>
              <w:right w:val="single" w:sz="4" w:space="0" w:color="000000"/>
            </w:tcBorders>
          </w:tcPr>
          <w:p w14:paraId="6C311B6B" w14:textId="77777777" w:rsidR="00521ACF" w:rsidRDefault="003D02AA">
            <w:pPr>
              <w:spacing w:after="0" w:line="259" w:lineRule="auto"/>
              <w:ind w:left="0" w:firstLine="0"/>
              <w:jc w:val="left"/>
            </w:pPr>
            <w:r>
              <w:rPr>
                <w:b/>
                <w:sz w:val="16"/>
              </w:rPr>
              <w:t xml:space="preserve">  </w:t>
            </w:r>
          </w:p>
        </w:tc>
        <w:tc>
          <w:tcPr>
            <w:tcW w:w="1925" w:type="dxa"/>
            <w:tcBorders>
              <w:top w:val="single" w:sz="8" w:space="0" w:color="000000"/>
              <w:left w:val="single" w:sz="4" w:space="0" w:color="000000"/>
              <w:bottom w:val="single" w:sz="12" w:space="0" w:color="000000"/>
              <w:right w:val="single" w:sz="4" w:space="0" w:color="000000"/>
            </w:tcBorders>
          </w:tcPr>
          <w:p w14:paraId="32F5C56B" w14:textId="77777777" w:rsidR="00521ACF" w:rsidRDefault="003D02AA">
            <w:pPr>
              <w:spacing w:after="0" w:line="259" w:lineRule="auto"/>
              <w:ind w:left="1" w:firstLine="0"/>
              <w:jc w:val="left"/>
            </w:pPr>
            <w:r>
              <w:rPr>
                <w:b/>
                <w:sz w:val="16"/>
              </w:rPr>
              <w:t xml:space="preserve">  </w:t>
            </w:r>
          </w:p>
        </w:tc>
      </w:tr>
      <w:tr w:rsidR="00521ACF" w14:paraId="08A5A11D" w14:textId="77777777">
        <w:trPr>
          <w:trHeight w:val="751"/>
        </w:trPr>
        <w:tc>
          <w:tcPr>
            <w:tcW w:w="1876" w:type="dxa"/>
            <w:tcBorders>
              <w:top w:val="single" w:sz="12" w:space="0" w:color="000000"/>
              <w:left w:val="single" w:sz="4" w:space="0" w:color="000000"/>
              <w:bottom w:val="single" w:sz="8" w:space="0" w:color="000000"/>
              <w:right w:val="single" w:sz="4" w:space="0" w:color="000000"/>
            </w:tcBorders>
          </w:tcPr>
          <w:p w14:paraId="2C16FBC2" w14:textId="77777777" w:rsidR="00521ACF" w:rsidRDefault="003D02AA">
            <w:pPr>
              <w:spacing w:after="0" w:line="259" w:lineRule="auto"/>
              <w:ind w:left="1" w:firstLine="0"/>
              <w:jc w:val="left"/>
            </w:pPr>
            <w:proofErr w:type="gramStart"/>
            <w:r>
              <w:rPr>
                <w:b/>
                <w:sz w:val="16"/>
              </w:rPr>
              <w:t>D).-</w:t>
            </w:r>
            <w:proofErr w:type="gramEnd"/>
            <w:r>
              <w:rPr>
                <w:b/>
                <w:sz w:val="16"/>
              </w:rPr>
              <w:t xml:space="preserve">FACTURACIÓN  </w:t>
            </w:r>
          </w:p>
          <w:p w14:paraId="08C51D44" w14:textId="77777777" w:rsidR="00521ACF" w:rsidRDefault="003D02AA">
            <w:pPr>
              <w:spacing w:after="0" w:line="259" w:lineRule="auto"/>
              <w:ind w:left="1" w:firstLine="0"/>
              <w:jc w:val="left"/>
            </w:pPr>
            <w:r>
              <w:rPr>
                <w:b/>
                <w:sz w:val="16"/>
              </w:rPr>
              <w:t xml:space="preserve">(CFE) POR ENERGÍA </w:t>
            </w:r>
          </w:p>
          <w:p w14:paraId="0D0080BD" w14:textId="77777777" w:rsidR="00521ACF" w:rsidRDefault="003D02AA">
            <w:pPr>
              <w:spacing w:after="0" w:line="259" w:lineRule="auto"/>
              <w:ind w:left="1" w:firstLine="0"/>
              <w:jc w:val="left"/>
            </w:pPr>
            <w:r>
              <w:rPr>
                <w:b/>
                <w:sz w:val="16"/>
              </w:rPr>
              <w:t xml:space="preserve">DE ÁREAS PUBLICAS </w:t>
            </w:r>
          </w:p>
          <w:p w14:paraId="67578DA0" w14:textId="77777777" w:rsidR="00521ACF" w:rsidRDefault="003D02AA">
            <w:pPr>
              <w:spacing w:after="0" w:line="259" w:lineRule="auto"/>
              <w:ind w:left="1" w:firstLine="0"/>
              <w:jc w:val="left"/>
            </w:pPr>
            <w:r>
              <w:rPr>
                <w:b/>
                <w:sz w:val="16"/>
              </w:rPr>
              <w:t xml:space="preserve">AL MES </w:t>
            </w:r>
          </w:p>
        </w:tc>
        <w:tc>
          <w:tcPr>
            <w:tcW w:w="1561" w:type="dxa"/>
            <w:tcBorders>
              <w:top w:val="single" w:sz="12" w:space="0" w:color="000000"/>
              <w:left w:val="single" w:sz="4" w:space="0" w:color="000000"/>
              <w:bottom w:val="single" w:sz="8" w:space="0" w:color="000000"/>
              <w:right w:val="single" w:sz="4" w:space="0" w:color="000000"/>
            </w:tcBorders>
          </w:tcPr>
          <w:p w14:paraId="24E13175" w14:textId="77777777" w:rsidR="00521ACF" w:rsidRDefault="003D02AA">
            <w:pPr>
              <w:spacing w:after="0" w:line="259" w:lineRule="auto"/>
              <w:ind w:left="0" w:firstLine="0"/>
              <w:jc w:val="left"/>
            </w:pPr>
            <w:r>
              <w:rPr>
                <w:b/>
                <w:sz w:val="16"/>
              </w:rPr>
              <w:t xml:space="preserve"> $ 23,800.00  </w:t>
            </w:r>
          </w:p>
        </w:tc>
        <w:tc>
          <w:tcPr>
            <w:tcW w:w="1265" w:type="dxa"/>
            <w:tcBorders>
              <w:top w:val="single" w:sz="12" w:space="0" w:color="000000"/>
              <w:left w:val="single" w:sz="4" w:space="0" w:color="000000"/>
              <w:bottom w:val="single" w:sz="8" w:space="0" w:color="000000"/>
              <w:right w:val="single" w:sz="4" w:space="0" w:color="000000"/>
            </w:tcBorders>
          </w:tcPr>
          <w:p w14:paraId="6E33126B" w14:textId="77777777" w:rsidR="00521ACF" w:rsidRDefault="003D02AA">
            <w:pPr>
              <w:spacing w:after="0" w:line="259" w:lineRule="auto"/>
              <w:ind w:left="1" w:firstLine="0"/>
              <w:jc w:val="left"/>
            </w:pPr>
            <w:r>
              <w:rPr>
                <w:b/>
                <w:sz w:val="16"/>
              </w:rPr>
              <w:t xml:space="preserve">  </w:t>
            </w:r>
          </w:p>
        </w:tc>
        <w:tc>
          <w:tcPr>
            <w:tcW w:w="1402" w:type="dxa"/>
            <w:tcBorders>
              <w:top w:val="single" w:sz="12" w:space="0" w:color="000000"/>
              <w:left w:val="single" w:sz="4" w:space="0" w:color="000000"/>
              <w:bottom w:val="single" w:sz="8" w:space="0" w:color="000000"/>
              <w:right w:val="single" w:sz="4" w:space="0" w:color="000000"/>
            </w:tcBorders>
          </w:tcPr>
          <w:p w14:paraId="38568690" w14:textId="77777777" w:rsidR="00521ACF" w:rsidRDefault="003D02AA">
            <w:pPr>
              <w:spacing w:after="0" w:line="259" w:lineRule="auto"/>
              <w:ind w:left="1" w:firstLine="0"/>
              <w:jc w:val="left"/>
            </w:pPr>
            <w:r>
              <w:rPr>
                <w:b/>
                <w:sz w:val="16"/>
              </w:rPr>
              <w:t xml:space="preserve">  </w:t>
            </w:r>
          </w:p>
        </w:tc>
        <w:tc>
          <w:tcPr>
            <w:tcW w:w="1876" w:type="dxa"/>
            <w:tcBorders>
              <w:top w:val="single" w:sz="12" w:space="0" w:color="000000"/>
              <w:left w:val="single" w:sz="4" w:space="0" w:color="000000"/>
              <w:bottom w:val="single" w:sz="8" w:space="0" w:color="000000"/>
              <w:right w:val="single" w:sz="4" w:space="0" w:color="000000"/>
            </w:tcBorders>
          </w:tcPr>
          <w:p w14:paraId="6A75072B" w14:textId="77777777" w:rsidR="00521ACF" w:rsidRDefault="003D02AA">
            <w:pPr>
              <w:spacing w:after="0" w:line="259" w:lineRule="auto"/>
              <w:ind w:left="0" w:firstLine="0"/>
              <w:jc w:val="left"/>
            </w:pPr>
            <w:r>
              <w:rPr>
                <w:b/>
                <w:sz w:val="16"/>
              </w:rPr>
              <w:t xml:space="preserve">  </w:t>
            </w:r>
          </w:p>
        </w:tc>
        <w:tc>
          <w:tcPr>
            <w:tcW w:w="1925" w:type="dxa"/>
            <w:tcBorders>
              <w:top w:val="single" w:sz="12" w:space="0" w:color="000000"/>
              <w:left w:val="single" w:sz="4" w:space="0" w:color="000000"/>
              <w:bottom w:val="single" w:sz="8" w:space="0" w:color="000000"/>
              <w:right w:val="single" w:sz="4" w:space="0" w:color="000000"/>
            </w:tcBorders>
          </w:tcPr>
          <w:p w14:paraId="26A0FA0E" w14:textId="77777777" w:rsidR="00521ACF" w:rsidRDefault="003D02AA">
            <w:pPr>
              <w:spacing w:after="0" w:line="259" w:lineRule="auto"/>
              <w:ind w:left="1" w:firstLine="0"/>
              <w:jc w:val="left"/>
            </w:pPr>
            <w:r>
              <w:rPr>
                <w:b/>
                <w:sz w:val="16"/>
              </w:rPr>
              <w:t xml:space="preserve">  </w:t>
            </w:r>
          </w:p>
        </w:tc>
      </w:tr>
      <w:tr w:rsidR="00521ACF" w14:paraId="6BB7E60D" w14:textId="77777777">
        <w:trPr>
          <w:trHeight w:val="746"/>
        </w:trPr>
        <w:tc>
          <w:tcPr>
            <w:tcW w:w="1876" w:type="dxa"/>
            <w:tcBorders>
              <w:top w:val="single" w:sz="8" w:space="0" w:color="000000"/>
              <w:left w:val="single" w:sz="4" w:space="0" w:color="000000"/>
              <w:bottom w:val="single" w:sz="8" w:space="0" w:color="000000"/>
              <w:right w:val="single" w:sz="4" w:space="0" w:color="000000"/>
            </w:tcBorders>
          </w:tcPr>
          <w:p w14:paraId="55228796" w14:textId="77777777" w:rsidR="00521ACF" w:rsidRDefault="003D02AA">
            <w:pPr>
              <w:spacing w:after="0" w:line="259" w:lineRule="auto"/>
              <w:ind w:left="1" w:firstLine="0"/>
              <w:jc w:val="left"/>
            </w:pPr>
            <w:r>
              <w:rPr>
                <w:b/>
                <w:sz w:val="16"/>
              </w:rPr>
              <w:t>E</w:t>
            </w:r>
            <w:proofErr w:type="gramStart"/>
            <w:r>
              <w:rPr>
                <w:b/>
                <w:sz w:val="16"/>
              </w:rPr>
              <w:t>).-</w:t>
            </w:r>
            <w:proofErr w:type="gramEnd"/>
            <w:r>
              <w:rPr>
                <w:b/>
                <w:sz w:val="16"/>
              </w:rPr>
              <w:t xml:space="preserve">FACTURACIÓN </w:t>
            </w:r>
          </w:p>
          <w:p w14:paraId="28B86C38" w14:textId="77777777" w:rsidR="00521ACF" w:rsidRDefault="003D02AA">
            <w:pPr>
              <w:spacing w:after="0" w:line="259" w:lineRule="auto"/>
              <w:ind w:left="1" w:firstLine="0"/>
              <w:jc w:val="left"/>
            </w:pPr>
            <w:r>
              <w:rPr>
                <w:b/>
                <w:sz w:val="16"/>
              </w:rPr>
              <w:t>(</w:t>
            </w:r>
            <w:proofErr w:type="gramStart"/>
            <w:r>
              <w:rPr>
                <w:b/>
                <w:sz w:val="16"/>
              </w:rPr>
              <w:t>CFE)  POR</w:t>
            </w:r>
            <w:proofErr w:type="gramEnd"/>
            <w:r>
              <w:rPr>
                <w:b/>
                <w:sz w:val="16"/>
              </w:rPr>
              <w:t xml:space="preserve"> ENERGÍA </w:t>
            </w:r>
          </w:p>
          <w:p w14:paraId="461C7B4F" w14:textId="77777777" w:rsidR="00521ACF" w:rsidRDefault="003D02AA">
            <w:pPr>
              <w:tabs>
                <w:tab w:val="center" w:pos="112"/>
                <w:tab w:val="center" w:pos="1389"/>
              </w:tabs>
              <w:spacing w:after="0" w:line="259" w:lineRule="auto"/>
              <w:ind w:left="0" w:firstLine="0"/>
              <w:jc w:val="left"/>
            </w:pPr>
            <w:r>
              <w:rPr>
                <w:rFonts w:ascii="Calibri" w:eastAsia="Calibri" w:hAnsi="Calibri" w:cs="Calibri"/>
                <w:sz w:val="22"/>
              </w:rPr>
              <w:tab/>
            </w:r>
            <w:r>
              <w:rPr>
                <w:b/>
                <w:sz w:val="16"/>
              </w:rPr>
              <w:t xml:space="preserve">DE </w:t>
            </w:r>
            <w:r>
              <w:rPr>
                <w:b/>
                <w:sz w:val="16"/>
              </w:rPr>
              <w:tab/>
              <w:t xml:space="preserve">ÁREAS </w:t>
            </w:r>
          </w:p>
          <w:p w14:paraId="4DB34CCE" w14:textId="77777777" w:rsidR="00521ACF" w:rsidRDefault="003D02AA">
            <w:pPr>
              <w:spacing w:after="0" w:line="259" w:lineRule="auto"/>
              <w:ind w:left="1" w:firstLine="0"/>
              <w:jc w:val="left"/>
            </w:pPr>
            <w:r>
              <w:rPr>
                <w:b/>
                <w:sz w:val="16"/>
              </w:rPr>
              <w:t xml:space="preserve">COMUNES AL MES </w:t>
            </w:r>
          </w:p>
        </w:tc>
        <w:tc>
          <w:tcPr>
            <w:tcW w:w="1561" w:type="dxa"/>
            <w:tcBorders>
              <w:top w:val="single" w:sz="8" w:space="0" w:color="000000"/>
              <w:left w:val="single" w:sz="4" w:space="0" w:color="000000"/>
              <w:bottom w:val="single" w:sz="8" w:space="0" w:color="000000"/>
              <w:right w:val="single" w:sz="4" w:space="0" w:color="000000"/>
            </w:tcBorders>
          </w:tcPr>
          <w:p w14:paraId="72966322" w14:textId="77777777" w:rsidR="00521ACF" w:rsidRDefault="003D02AA">
            <w:pPr>
              <w:spacing w:after="0" w:line="259" w:lineRule="auto"/>
              <w:ind w:left="0" w:firstLine="0"/>
              <w:jc w:val="left"/>
            </w:pPr>
            <w:r>
              <w:rPr>
                <w:b/>
                <w:sz w:val="16"/>
              </w:rPr>
              <w:t xml:space="preserve"> $ 44,200.00  </w:t>
            </w:r>
          </w:p>
        </w:tc>
        <w:tc>
          <w:tcPr>
            <w:tcW w:w="1265" w:type="dxa"/>
            <w:tcBorders>
              <w:top w:val="single" w:sz="8" w:space="0" w:color="000000"/>
              <w:left w:val="single" w:sz="4" w:space="0" w:color="000000"/>
              <w:bottom w:val="single" w:sz="8" w:space="0" w:color="000000"/>
              <w:right w:val="single" w:sz="4" w:space="0" w:color="000000"/>
            </w:tcBorders>
          </w:tcPr>
          <w:p w14:paraId="0E660990" w14:textId="77777777" w:rsidR="00521ACF" w:rsidRDefault="003D02AA">
            <w:pPr>
              <w:spacing w:after="0" w:line="259" w:lineRule="auto"/>
              <w:ind w:left="1" w:firstLine="0"/>
              <w:jc w:val="left"/>
            </w:pPr>
            <w:r>
              <w:rPr>
                <w:b/>
                <w:sz w:val="16"/>
              </w:rPr>
              <w:t xml:space="preserve">  </w:t>
            </w:r>
          </w:p>
        </w:tc>
        <w:tc>
          <w:tcPr>
            <w:tcW w:w="1402" w:type="dxa"/>
            <w:tcBorders>
              <w:top w:val="single" w:sz="8" w:space="0" w:color="000000"/>
              <w:left w:val="single" w:sz="4" w:space="0" w:color="000000"/>
              <w:bottom w:val="single" w:sz="8" w:space="0" w:color="000000"/>
              <w:right w:val="single" w:sz="4" w:space="0" w:color="000000"/>
            </w:tcBorders>
          </w:tcPr>
          <w:p w14:paraId="7B8996AD" w14:textId="77777777" w:rsidR="00521ACF" w:rsidRDefault="003D02AA">
            <w:pPr>
              <w:spacing w:after="0" w:line="259" w:lineRule="auto"/>
              <w:ind w:left="1" w:firstLine="0"/>
              <w:jc w:val="left"/>
            </w:pPr>
            <w:r>
              <w:rPr>
                <w:b/>
                <w:sz w:val="16"/>
              </w:rPr>
              <w:t xml:space="preserve">  </w:t>
            </w:r>
          </w:p>
        </w:tc>
        <w:tc>
          <w:tcPr>
            <w:tcW w:w="1876" w:type="dxa"/>
            <w:tcBorders>
              <w:top w:val="single" w:sz="8" w:space="0" w:color="000000"/>
              <w:left w:val="single" w:sz="4" w:space="0" w:color="000000"/>
              <w:bottom w:val="single" w:sz="8" w:space="0" w:color="000000"/>
              <w:right w:val="single" w:sz="4" w:space="0" w:color="000000"/>
            </w:tcBorders>
          </w:tcPr>
          <w:p w14:paraId="686661FB" w14:textId="77777777" w:rsidR="00521ACF" w:rsidRDefault="003D02AA">
            <w:pPr>
              <w:spacing w:after="0" w:line="259" w:lineRule="auto"/>
              <w:ind w:left="0" w:firstLine="0"/>
              <w:jc w:val="left"/>
            </w:pPr>
            <w:r>
              <w:rPr>
                <w:b/>
                <w:sz w:val="16"/>
              </w:rPr>
              <w:t xml:space="preserve">  </w:t>
            </w:r>
          </w:p>
        </w:tc>
        <w:tc>
          <w:tcPr>
            <w:tcW w:w="1925" w:type="dxa"/>
            <w:tcBorders>
              <w:top w:val="single" w:sz="8" w:space="0" w:color="000000"/>
              <w:left w:val="single" w:sz="4" w:space="0" w:color="000000"/>
              <w:bottom w:val="single" w:sz="8" w:space="0" w:color="000000"/>
              <w:right w:val="single" w:sz="4" w:space="0" w:color="000000"/>
            </w:tcBorders>
          </w:tcPr>
          <w:p w14:paraId="3AC9D332" w14:textId="77777777" w:rsidR="00521ACF" w:rsidRDefault="003D02AA">
            <w:pPr>
              <w:spacing w:after="0" w:line="259" w:lineRule="auto"/>
              <w:ind w:left="1" w:firstLine="0"/>
              <w:jc w:val="left"/>
            </w:pPr>
            <w:r>
              <w:rPr>
                <w:b/>
                <w:sz w:val="16"/>
              </w:rPr>
              <w:t xml:space="preserve">  </w:t>
            </w:r>
          </w:p>
        </w:tc>
      </w:tr>
      <w:tr w:rsidR="00521ACF" w14:paraId="2296E9AE" w14:textId="77777777">
        <w:trPr>
          <w:trHeight w:val="1846"/>
        </w:trPr>
        <w:tc>
          <w:tcPr>
            <w:tcW w:w="1876" w:type="dxa"/>
            <w:tcBorders>
              <w:top w:val="single" w:sz="8" w:space="0" w:color="000000"/>
              <w:left w:val="single" w:sz="4" w:space="0" w:color="000000"/>
              <w:bottom w:val="single" w:sz="12" w:space="0" w:color="000000"/>
              <w:right w:val="single" w:sz="4" w:space="0" w:color="000000"/>
            </w:tcBorders>
          </w:tcPr>
          <w:p w14:paraId="0901661B" w14:textId="77777777" w:rsidR="00521ACF" w:rsidRDefault="003D02AA">
            <w:pPr>
              <w:tabs>
                <w:tab w:val="center" w:pos="402"/>
                <w:tab w:val="center" w:pos="1548"/>
              </w:tabs>
              <w:spacing w:after="0" w:line="259" w:lineRule="auto"/>
              <w:ind w:left="0" w:firstLine="0"/>
              <w:jc w:val="left"/>
            </w:pPr>
            <w:r>
              <w:rPr>
                <w:rFonts w:ascii="Calibri" w:eastAsia="Calibri" w:hAnsi="Calibri" w:cs="Calibri"/>
                <w:sz w:val="22"/>
              </w:rPr>
              <w:tab/>
            </w:r>
            <w:r>
              <w:rPr>
                <w:b/>
                <w:sz w:val="16"/>
              </w:rPr>
              <w:t>F</w:t>
            </w:r>
            <w:proofErr w:type="gramStart"/>
            <w:r>
              <w:rPr>
                <w:b/>
                <w:sz w:val="16"/>
              </w:rPr>
              <w:t>).-</w:t>
            </w:r>
            <w:proofErr w:type="gramEnd"/>
            <w:r>
              <w:rPr>
                <w:b/>
                <w:sz w:val="16"/>
              </w:rPr>
              <w:t>T</w:t>
            </w:r>
            <w:r>
              <w:rPr>
                <w:b/>
                <w:sz w:val="16"/>
                <w:u w:val="single" w:color="000000"/>
              </w:rPr>
              <w:t xml:space="preserve">OTAL </w:t>
            </w:r>
            <w:r>
              <w:rPr>
                <w:b/>
                <w:sz w:val="16"/>
                <w:u w:val="single" w:color="000000"/>
              </w:rPr>
              <w:tab/>
              <w:t>DE</w:t>
            </w:r>
            <w:r>
              <w:rPr>
                <w:b/>
                <w:sz w:val="16"/>
              </w:rPr>
              <w:t xml:space="preserve"> </w:t>
            </w:r>
          </w:p>
          <w:p w14:paraId="15B6C425" w14:textId="77777777" w:rsidR="00521ACF" w:rsidRDefault="003D02AA">
            <w:pPr>
              <w:spacing w:after="0" w:line="259" w:lineRule="auto"/>
              <w:ind w:left="1" w:firstLine="0"/>
              <w:jc w:val="left"/>
            </w:pPr>
            <w:r>
              <w:rPr>
                <w:b/>
                <w:sz w:val="16"/>
                <w:u w:val="single" w:color="000000"/>
              </w:rPr>
              <w:t>SERVICIOS</w:t>
            </w:r>
            <w:r>
              <w:rPr>
                <w:b/>
                <w:sz w:val="16"/>
              </w:rPr>
              <w:t xml:space="preserve"> </w:t>
            </w:r>
          </w:p>
          <w:p w14:paraId="1F8F8AF9" w14:textId="77777777" w:rsidR="00521ACF" w:rsidRDefault="003D02AA">
            <w:pPr>
              <w:spacing w:after="0" w:line="240" w:lineRule="auto"/>
              <w:ind w:left="1" w:firstLine="0"/>
            </w:pPr>
            <w:proofErr w:type="gramStart"/>
            <w:r>
              <w:rPr>
                <w:b/>
                <w:sz w:val="16"/>
                <w:u w:val="single" w:color="000000"/>
              </w:rPr>
              <w:t>PERSONALES  DEL</w:t>
            </w:r>
            <w:proofErr w:type="gramEnd"/>
            <w:r>
              <w:rPr>
                <w:b/>
                <w:sz w:val="16"/>
              </w:rPr>
              <w:t xml:space="preserve"> </w:t>
            </w:r>
            <w:r>
              <w:rPr>
                <w:b/>
                <w:sz w:val="16"/>
                <w:u w:val="single" w:color="000000"/>
              </w:rPr>
              <w:t>DEPARTAMENTO DE</w:t>
            </w:r>
            <w:r>
              <w:rPr>
                <w:b/>
                <w:sz w:val="16"/>
              </w:rPr>
              <w:t xml:space="preserve"> </w:t>
            </w:r>
          </w:p>
          <w:p w14:paraId="60D32987" w14:textId="77777777" w:rsidR="00521ACF" w:rsidRDefault="003D02AA">
            <w:pPr>
              <w:spacing w:after="0" w:line="259" w:lineRule="auto"/>
              <w:ind w:left="1" w:firstLine="0"/>
              <w:jc w:val="left"/>
            </w:pPr>
            <w:r>
              <w:rPr>
                <w:b/>
                <w:sz w:val="16"/>
                <w:u w:val="single" w:color="000000"/>
              </w:rPr>
              <w:t>ALUMBRADO</w:t>
            </w:r>
            <w:r>
              <w:rPr>
                <w:b/>
                <w:sz w:val="16"/>
              </w:rPr>
              <w:t xml:space="preserve"> </w:t>
            </w:r>
          </w:p>
          <w:p w14:paraId="1FED0D4A" w14:textId="77777777" w:rsidR="00521ACF" w:rsidRDefault="003D02AA">
            <w:pPr>
              <w:spacing w:after="0" w:line="259" w:lineRule="auto"/>
              <w:ind w:left="1" w:firstLine="0"/>
              <w:jc w:val="left"/>
            </w:pPr>
            <w:r>
              <w:rPr>
                <w:b/>
                <w:sz w:val="16"/>
                <w:u w:val="single" w:color="000000"/>
              </w:rPr>
              <w:t>PUBLICO (AL MES)</w:t>
            </w:r>
            <w:r>
              <w:rPr>
                <w:b/>
                <w:sz w:val="16"/>
              </w:rPr>
              <w:t xml:space="preserve">  </w:t>
            </w:r>
          </w:p>
          <w:p w14:paraId="6423A347" w14:textId="77777777" w:rsidR="00521ACF" w:rsidRDefault="003D02AA">
            <w:pPr>
              <w:spacing w:after="0" w:line="259" w:lineRule="auto"/>
              <w:ind w:left="1" w:firstLine="0"/>
              <w:jc w:val="left"/>
            </w:pPr>
            <w:r>
              <w:rPr>
                <w:b/>
                <w:sz w:val="16"/>
                <w:u w:val="single" w:color="000000"/>
              </w:rPr>
              <w:t>PERSONAL PARA EL</w:t>
            </w:r>
            <w:r>
              <w:rPr>
                <w:b/>
                <w:sz w:val="16"/>
              </w:rPr>
              <w:t xml:space="preserve"> </w:t>
            </w:r>
          </w:p>
          <w:p w14:paraId="463BBB00" w14:textId="77777777" w:rsidR="00521ACF" w:rsidRDefault="003D02AA">
            <w:pPr>
              <w:spacing w:after="0" w:line="238" w:lineRule="auto"/>
              <w:ind w:left="1" w:firstLine="0"/>
            </w:pPr>
            <w:r>
              <w:rPr>
                <w:b/>
                <w:sz w:val="16"/>
                <w:u w:val="single" w:color="000000"/>
              </w:rPr>
              <w:t>SERVICIO DE</w:t>
            </w:r>
            <w:r>
              <w:rPr>
                <w:b/>
                <w:sz w:val="16"/>
              </w:rPr>
              <w:t xml:space="preserve"> </w:t>
            </w:r>
            <w:r>
              <w:rPr>
                <w:b/>
                <w:sz w:val="16"/>
                <w:u w:val="single" w:color="000000"/>
              </w:rPr>
              <w:t>OPERACIÓN Y</w:t>
            </w:r>
            <w:r>
              <w:rPr>
                <w:b/>
                <w:sz w:val="16"/>
              </w:rPr>
              <w:t xml:space="preserve"> </w:t>
            </w:r>
          </w:p>
          <w:p w14:paraId="7C81D187" w14:textId="77777777" w:rsidR="00521ACF" w:rsidRDefault="003D02AA">
            <w:pPr>
              <w:spacing w:after="0" w:line="259" w:lineRule="auto"/>
              <w:ind w:left="1" w:firstLine="0"/>
              <w:jc w:val="left"/>
            </w:pPr>
            <w:r>
              <w:rPr>
                <w:b/>
                <w:sz w:val="16"/>
              </w:rPr>
              <w:t xml:space="preserve">ADMINISTRACION </w:t>
            </w:r>
          </w:p>
        </w:tc>
        <w:tc>
          <w:tcPr>
            <w:tcW w:w="1561" w:type="dxa"/>
            <w:tcBorders>
              <w:top w:val="single" w:sz="8" w:space="0" w:color="000000"/>
              <w:left w:val="single" w:sz="4" w:space="0" w:color="000000"/>
              <w:bottom w:val="single" w:sz="12" w:space="0" w:color="000000"/>
              <w:right w:val="single" w:sz="4" w:space="0" w:color="000000"/>
            </w:tcBorders>
          </w:tcPr>
          <w:p w14:paraId="1B5022C7" w14:textId="77777777" w:rsidR="00521ACF" w:rsidRDefault="003D02AA">
            <w:pPr>
              <w:spacing w:after="0" w:line="259" w:lineRule="auto"/>
              <w:ind w:left="0" w:firstLine="0"/>
              <w:jc w:val="left"/>
            </w:pPr>
            <w:r>
              <w:rPr>
                <w:b/>
                <w:sz w:val="16"/>
              </w:rPr>
              <w:t xml:space="preserve"> $ 5,250.00  </w:t>
            </w:r>
          </w:p>
        </w:tc>
        <w:tc>
          <w:tcPr>
            <w:tcW w:w="1265" w:type="dxa"/>
            <w:tcBorders>
              <w:top w:val="single" w:sz="8" w:space="0" w:color="000000"/>
              <w:left w:val="single" w:sz="4" w:space="0" w:color="000000"/>
              <w:bottom w:val="single" w:sz="12" w:space="0" w:color="000000"/>
              <w:right w:val="single" w:sz="4" w:space="0" w:color="000000"/>
            </w:tcBorders>
          </w:tcPr>
          <w:p w14:paraId="6C52F426" w14:textId="77777777" w:rsidR="00521ACF" w:rsidRDefault="003D02AA">
            <w:pPr>
              <w:spacing w:after="0" w:line="259" w:lineRule="auto"/>
              <w:ind w:left="1" w:firstLine="0"/>
              <w:jc w:val="left"/>
            </w:pPr>
            <w:r>
              <w:rPr>
                <w:b/>
                <w:sz w:val="16"/>
              </w:rPr>
              <w:t xml:space="preserve">  </w:t>
            </w:r>
          </w:p>
        </w:tc>
        <w:tc>
          <w:tcPr>
            <w:tcW w:w="1402" w:type="dxa"/>
            <w:tcBorders>
              <w:top w:val="single" w:sz="8" w:space="0" w:color="000000"/>
              <w:left w:val="single" w:sz="4" w:space="0" w:color="000000"/>
              <w:bottom w:val="single" w:sz="12" w:space="0" w:color="000000"/>
              <w:right w:val="single" w:sz="4" w:space="0" w:color="000000"/>
            </w:tcBorders>
          </w:tcPr>
          <w:p w14:paraId="456D3710" w14:textId="77777777" w:rsidR="00521ACF" w:rsidRDefault="003D02AA">
            <w:pPr>
              <w:spacing w:after="0" w:line="259" w:lineRule="auto"/>
              <w:ind w:left="1" w:firstLine="0"/>
              <w:jc w:val="left"/>
            </w:pPr>
            <w:r>
              <w:rPr>
                <w:b/>
                <w:sz w:val="16"/>
              </w:rPr>
              <w:t xml:space="preserve">  </w:t>
            </w:r>
          </w:p>
        </w:tc>
        <w:tc>
          <w:tcPr>
            <w:tcW w:w="1876" w:type="dxa"/>
            <w:tcBorders>
              <w:top w:val="single" w:sz="8" w:space="0" w:color="000000"/>
              <w:left w:val="single" w:sz="4" w:space="0" w:color="000000"/>
              <w:bottom w:val="single" w:sz="12" w:space="0" w:color="000000"/>
              <w:right w:val="single" w:sz="4" w:space="0" w:color="000000"/>
            </w:tcBorders>
          </w:tcPr>
          <w:p w14:paraId="09E631F7" w14:textId="77777777" w:rsidR="00521ACF" w:rsidRDefault="003D02AA">
            <w:pPr>
              <w:spacing w:after="0" w:line="259" w:lineRule="auto"/>
              <w:ind w:left="0" w:firstLine="0"/>
              <w:jc w:val="left"/>
            </w:pPr>
            <w:r>
              <w:rPr>
                <w:b/>
                <w:sz w:val="16"/>
              </w:rPr>
              <w:t xml:space="preserve">  </w:t>
            </w:r>
          </w:p>
        </w:tc>
        <w:tc>
          <w:tcPr>
            <w:tcW w:w="1925" w:type="dxa"/>
            <w:tcBorders>
              <w:top w:val="single" w:sz="8" w:space="0" w:color="000000"/>
              <w:left w:val="single" w:sz="4" w:space="0" w:color="000000"/>
              <w:bottom w:val="single" w:sz="12" w:space="0" w:color="000000"/>
              <w:right w:val="single" w:sz="4" w:space="0" w:color="000000"/>
            </w:tcBorders>
          </w:tcPr>
          <w:p w14:paraId="5F177957" w14:textId="77777777" w:rsidR="00521ACF" w:rsidRDefault="003D02AA">
            <w:pPr>
              <w:spacing w:after="0" w:line="259" w:lineRule="auto"/>
              <w:ind w:left="1" w:firstLine="0"/>
              <w:jc w:val="left"/>
            </w:pPr>
            <w:r>
              <w:rPr>
                <w:b/>
                <w:sz w:val="16"/>
              </w:rPr>
              <w:t xml:space="preserve"> $ 63,000.00  </w:t>
            </w:r>
          </w:p>
        </w:tc>
      </w:tr>
      <w:tr w:rsidR="00521ACF" w14:paraId="212483CA" w14:textId="77777777">
        <w:trPr>
          <w:trHeight w:val="2039"/>
        </w:trPr>
        <w:tc>
          <w:tcPr>
            <w:tcW w:w="1876" w:type="dxa"/>
            <w:tcBorders>
              <w:top w:val="single" w:sz="12" w:space="0" w:color="000000"/>
              <w:left w:val="single" w:sz="4" w:space="0" w:color="000000"/>
              <w:bottom w:val="single" w:sz="8" w:space="0" w:color="000000"/>
              <w:right w:val="single" w:sz="4" w:space="0" w:color="000000"/>
            </w:tcBorders>
          </w:tcPr>
          <w:p w14:paraId="128F8158" w14:textId="77777777" w:rsidR="00521ACF" w:rsidRDefault="003D02AA">
            <w:pPr>
              <w:spacing w:after="0" w:line="238" w:lineRule="auto"/>
              <w:ind w:left="1" w:firstLine="0"/>
            </w:pPr>
            <w:r>
              <w:rPr>
                <w:b/>
                <w:sz w:val="16"/>
              </w:rPr>
              <w:lastRenderedPageBreak/>
              <w:t>G</w:t>
            </w:r>
            <w:proofErr w:type="gramStart"/>
            <w:r>
              <w:rPr>
                <w:b/>
                <w:sz w:val="16"/>
              </w:rPr>
              <w:t>).-</w:t>
            </w:r>
            <w:proofErr w:type="gramEnd"/>
            <w:r>
              <w:rPr>
                <w:b/>
                <w:sz w:val="16"/>
              </w:rPr>
              <w:t xml:space="preserve">TOTAL DE GASTOS DE </w:t>
            </w:r>
          </w:p>
          <w:p w14:paraId="2661CB3C" w14:textId="77777777" w:rsidR="00521ACF" w:rsidRDefault="003D02AA">
            <w:pPr>
              <w:tabs>
                <w:tab w:val="center" w:pos="360"/>
                <w:tab w:val="center" w:pos="1548"/>
              </w:tabs>
              <w:spacing w:after="0" w:line="259" w:lineRule="auto"/>
              <w:ind w:left="0" w:firstLine="0"/>
              <w:jc w:val="left"/>
            </w:pPr>
            <w:r>
              <w:rPr>
                <w:rFonts w:ascii="Calibri" w:eastAsia="Calibri" w:hAnsi="Calibri" w:cs="Calibri"/>
                <w:sz w:val="22"/>
              </w:rPr>
              <w:tab/>
            </w:r>
            <w:r>
              <w:rPr>
                <w:b/>
                <w:sz w:val="16"/>
              </w:rPr>
              <w:t xml:space="preserve">COMPRA </w:t>
            </w:r>
            <w:r>
              <w:rPr>
                <w:b/>
                <w:sz w:val="16"/>
              </w:rPr>
              <w:tab/>
              <w:t xml:space="preserve">DE </w:t>
            </w:r>
          </w:p>
          <w:p w14:paraId="10BE9477" w14:textId="77777777" w:rsidR="00521ACF" w:rsidRDefault="003D02AA">
            <w:pPr>
              <w:spacing w:after="0" w:line="259" w:lineRule="auto"/>
              <w:ind w:left="1" w:firstLine="0"/>
              <w:jc w:val="left"/>
            </w:pPr>
            <w:r>
              <w:rPr>
                <w:b/>
                <w:sz w:val="16"/>
              </w:rPr>
              <w:t xml:space="preserve">REFACCIONES PARA </w:t>
            </w:r>
          </w:p>
          <w:p w14:paraId="7A5260A2" w14:textId="77777777" w:rsidR="00521ACF" w:rsidRDefault="003D02AA">
            <w:pPr>
              <w:spacing w:after="0" w:line="259" w:lineRule="auto"/>
              <w:ind w:left="1" w:firstLine="0"/>
              <w:jc w:val="left"/>
            </w:pPr>
            <w:r>
              <w:rPr>
                <w:b/>
                <w:sz w:val="16"/>
              </w:rPr>
              <w:t xml:space="preserve">EL </w:t>
            </w:r>
          </w:p>
          <w:p w14:paraId="45522B06" w14:textId="77777777" w:rsidR="00521ACF" w:rsidRDefault="003D02AA">
            <w:pPr>
              <w:spacing w:after="0" w:line="259" w:lineRule="auto"/>
              <w:ind w:left="1" w:firstLine="0"/>
              <w:jc w:val="left"/>
            </w:pPr>
            <w:r>
              <w:rPr>
                <w:b/>
                <w:sz w:val="16"/>
              </w:rPr>
              <w:t xml:space="preserve">MANTENIMIENTO </w:t>
            </w:r>
          </w:p>
          <w:p w14:paraId="7C496EE6" w14:textId="77777777" w:rsidR="00521ACF" w:rsidRDefault="003D02AA">
            <w:pPr>
              <w:tabs>
                <w:tab w:val="center" w:pos="112"/>
                <w:tab w:val="center" w:pos="1159"/>
              </w:tabs>
              <w:spacing w:after="0" w:line="259" w:lineRule="auto"/>
              <w:ind w:left="0" w:firstLine="0"/>
              <w:jc w:val="left"/>
            </w:pPr>
            <w:r>
              <w:rPr>
                <w:rFonts w:ascii="Calibri" w:eastAsia="Calibri" w:hAnsi="Calibri" w:cs="Calibri"/>
                <w:sz w:val="22"/>
              </w:rPr>
              <w:tab/>
            </w:r>
            <w:r>
              <w:rPr>
                <w:b/>
                <w:sz w:val="16"/>
              </w:rPr>
              <w:t xml:space="preserve">DE </w:t>
            </w:r>
            <w:r>
              <w:rPr>
                <w:b/>
                <w:sz w:val="16"/>
              </w:rPr>
              <w:tab/>
              <w:t xml:space="preserve">LUMINARIA, </w:t>
            </w:r>
          </w:p>
          <w:p w14:paraId="28307913" w14:textId="77777777" w:rsidR="00521ACF" w:rsidRDefault="003D02AA">
            <w:pPr>
              <w:spacing w:after="0" w:line="259" w:lineRule="auto"/>
              <w:ind w:left="1" w:firstLine="0"/>
              <w:jc w:val="left"/>
            </w:pPr>
            <w:r>
              <w:rPr>
                <w:b/>
                <w:sz w:val="16"/>
              </w:rPr>
              <w:t xml:space="preserve">LINEAS </w:t>
            </w:r>
          </w:p>
          <w:p w14:paraId="66A189C5" w14:textId="77777777" w:rsidR="00521ACF" w:rsidRDefault="003D02AA">
            <w:pPr>
              <w:tabs>
                <w:tab w:val="center" w:pos="520"/>
                <w:tab w:val="center" w:pos="1601"/>
              </w:tabs>
              <w:spacing w:after="0" w:line="259" w:lineRule="auto"/>
              <w:ind w:left="0" w:firstLine="0"/>
              <w:jc w:val="left"/>
            </w:pPr>
            <w:r>
              <w:rPr>
                <w:rFonts w:ascii="Calibri" w:eastAsia="Calibri" w:hAnsi="Calibri" w:cs="Calibri"/>
                <w:sz w:val="22"/>
              </w:rPr>
              <w:tab/>
            </w:r>
            <w:r>
              <w:rPr>
                <w:b/>
                <w:sz w:val="16"/>
              </w:rPr>
              <w:t xml:space="preserve">ELECTRICAS </w:t>
            </w:r>
            <w:r>
              <w:rPr>
                <w:b/>
                <w:sz w:val="16"/>
              </w:rPr>
              <w:tab/>
              <w:t xml:space="preserve">Y </w:t>
            </w:r>
          </w:p>
          <w:p w14:paraId="5E2F296D" w14:textId="77777777" w:rsidR="00521ACF" w:rsidRDefault="003D02AA">
            <w:pPr>
              <w:spacing w:after="0" w:line="259" w:lineRule="auto"/>
              <w:ind w:left="1" w:firstLine="0"/>
              <w:jc w:val="left"/>
            </w:pPr>
            <w:r>
              <w:rPr>
                <w:b/>
                <w:sz w:val="16"/>
              </w:rPr>
              <w:t xml:space="preserve">MATERIALES </w:t>
            </w:r>
          </w:p>
          <w:p w14:paraId="525512CA" w14:textId="77777777" w:rsidR="00521ACF" w:rsidRDefault="003D02AA">
            <w:pPr>
              <w:spacing w:after="0" w:line="259" w:lineRule="auto"/>
              <w:ind w:left="1" w:firstLine="0"/>
              <w:jc w:val="left"/>
            </w:pPr>
            <w:r>
              <w:rPr>
                <w:b/>
                <w:sz w:val="16"/>
              </w:rPr>
              <w:t xml:space="preserve">RECICLADOS </w:t>
            </w:r>
          </w:p>
        </w:tc>
        <w:tc>
          <w:tcPr>
            <w:tcW w:w="1561" w:type="dxa"/>
            <w:tcBorders>
              <w:top w:val="single" w:sz="12" w:space="0" w:color="000000"/>
              <w:left w:val="single" w:sz="4" w:space="0" w:color="000000"/>
              <w:bottom w:val="single" w:sz="8" w:space="0" w:color="000000"/>
              <w:right w:val="single" w:sz="4" w:space="0" w:color="000000"/>
            </w:tcBorders>
          </w:tcPr>
          <w:p w14:paraId="24BEA135" w14:textId="77777777" w:rsidR="00521ACF" w:rsidRDefault="003D02AA">
            <w:pPr>
              <w:spacing w:after="0" w:line="259" w:lineRule="auto"/>
              <w:ind w:left="0" w:firstLine="0"/>
              <w:jc w:val="left"/>
            </w:pPr>
            <w:r>
              <w:rPr>
                <w:b/>
                <w:sz w:val="16"/>
              </w:rPr>
              <w:t xml:space="preserve"> $  -    </w:t>
            </w:r>
          </w:p>
        </w:tc>
        <w:tc>
          <w:tcPr>
            <w:tcW w:w="1265" w:type="dxa"/>
            <w:tcBorders>
              <w:top w:val="single" w:sz="12" w:space="0" w:color="000000"/>
              <w:left w:val="single" w:sz="4" w:space="0" w:color="000000"/>
              <w:bottom w:val="single" w:sz="8" w:space="0" w:color="000000"/>
              <w:right w:val="single" w:sz="4" w:space="0" w:color="000000"/>
            </w:tcBorders>
          </w:tcPr>
          <w:p w14:paraId="403B2F38" w14:textId="77777777" w:rsidR="00521ACF" w:rsidRDefault="003D02AA">
            <w:pPr>
              <w:spacing w:after="0" w:line="259" w:lineRule="auto"/>
              <w:ind w:left="1" w:firstLine="0"/>
              <w:jc w:val="left"/>
            </w:pPr>
            <w:r>
              <w:rPr>
                <w:b/>
                <w:sz w:val="16"/>
              </w:rPr>
              <w:t xml:space="preserve">  </w:t>
            </w:r>
          </w:p>
        </w:tc>
        <w:tc>
          <w:tcPr>
            <w:tcW w:w="1402" w:type="dxa"/>
            <w:tcBorders>
              <w:top w:val="single" w:sz="12" w:space="0" w:color="000000"/>
              <w:left w:val="single" w:sz="4" w:space="0" w:color="000000"/>
              <w:bottom w:val="single" w:sz="8" w:space="0" w:color="000000"/>
              <w:right w:val="single" w:sz="4" w:space="0" w:color="000000"/>
            </w:tcBorders>
          </w:tcPr>
          <w:p w14:paraId="398F3D54" w14:textId="77777777" w:rsidR="00521ACF" w:rsidRDefault="003D02AA">
            <w:pPr>
              <w:spacing w:after="0" w:line="259" w:lineRule="auto"/>
              <w:ind w:left="1" w:firstLine="0"/>
              <w:jc w:val="left"/>
            </w:pPr>
            <w:r>
              <w:rPr>
                <w:b/>
                <w:sz w:val="16"/>
              </w:rPr>
              <w:t xml:space="preserve">  </w:t>
            </w:r>
          </w:p>
        </w:tc>
        <w:tc>
          <w:tcPr>
            <w:tcW w:w="1876" w:type="dxa"/>
            <w:tcBorders>
              <w:top w:val="single" w:sz="12" w:space="0" w:color="000000"/>
              <w:left w:val="single" w:sz="4" w:space="0" w:color="000000"/>
              <w:bottom w:val="single" w:sz="8" w:space="0" w:color="000000"/>
              <w:right w:val="single" w:sz="4" w:space="0" w:color="000000"/>
            </w:tcBorders>
          </w:tcPr>
          <w:p w14:paraId="47308C04" w14:textId="77777777" w:rsidR="00521ACF" w:rsidRDefault="003D02AA">
            <w:pPr>
              <w:spacing w:after="0" w:line="259" w:lineRule="auto"/>
              <w:ind w:left="0" w:firstLine="0"/>
              <w:jc w:val="left"/>
            </w:pPr>
            <w:r>
              <w:rPr>
                <w:b/>
                <w:sz w:val="16"/>
              </w:rPr>
              <w:t xml:space="preserve">  </w:t>
            </w:r>
          </w:p>
        </w:tc>
        <w:tc>
          <w:tcPr>
            <w:tcW w:w="1925" w:type="dxa"/>
            <w:tcBorders>
              <w:top w:val="single" w:sz="12" w:space="0" w:color="000000"/>
              <w:left w:val="single" w:sz="4" w:space="0" w:color="000000"/>
              <w:bottom w:val="single" w:sz="8" w:space="0" w:color="000000"/>
              <w:right w:val="single" w:sz="4" w:space="0" w:color="000000"/>
            </w:tcBorders>
          </w:tcPr>
          <w:p w14:paraId="2C7860C1" w14:textId="77777777" w:rsidR="00521ACF" w:rsidRDefault="003D02AA">
            <w:pPr>
              <w:spacing w:after="0" w:line="259" w:lineRule="auto"/>
              <w:ind w:left="1" w:firstLine="0"/>
              <w:jc w:val="left"/>
            </w:pPr>
            <w:r>
              <w:rPr>
                <w:b/>
                <w:sz w:val="16"/>
              </w:rPr>
              <w:t xml:space="preserve">  </w:t>
            </w:r>
          </w:p>
        </w:tc>
      </w:tr>
      <w:tr w:rsidR="00521ACF" w14:paraId="0DC3FF46" w14:textId="77777777">
        <w:trPr>
          <w:trHeight w:val="1115"/>
        </w:trPr>
        <w:tc>
          <w:tcPr>
            <w:tcW w:w="1876" w:type="dxa"/>
            <w:tcBorders>
              <w:top w:val="single" w:sz="8" w:space="0" w:color="000000"/>
              <w:left w:val="single" w:sz="4" w:space="0" w:color="000000"/>
              <w:bottom w:val="single" w:sz="8" w:space="0" w:color="000000"/>
              <w:right w:val="single" w:sz="4" w:space="0" w:color="000000"/>
            </w:tcBorders>
          </w:tcPr>
          <w:p w14:paraId="10E08E4A" w14:textId="77777777" w:rsidR="00521ACF" w:rsidRDefault="003D02AA">
            <w:pPr>
              <w:tabs>
                <w:tab w:val="center" w:pos="416"/>
                <w:tab w:val="center" w:pos="1548"/>
              </w:tabs>
              <w:spacing w:after="0" w:line="259" w:lineRule="auto"/>
              <w:ind w:left="0" w:firstLine="0"/>
              <w:jc w:val="left"/>
            </w:pPr>
            <w:r>
              <w:rPr>
                <w:rFonts w:ascii="Calibri" w:eastAsia="Calibri" w:hAnsi="Calibri" w:cs="Calibri"/>
                <w:sz w:val="22"/>
              </w:rPr>
              <w:tab/>
            </w:r>
            <w:r>
              <w:rPr>
                <w:b/>
                <w:sz w:val="16"/>
              </w:rPr>
              <w:t>H</w:t>
            </w:r>
            <w:proofErr w:type="gramStart"/>
            <w:r>
              <w:rPr>
                <w:b/>
                <w:sz w:val="16"/>
              </w:rPr>
              <w:t>).-</w:t>
            </w:r>
            <w:proofErr w:type="gramEnd"/>
            <w:r>
              <w:rPr>
                <w:b/>
                <w:sz w:val="16"/>
              </w:rPr>
              <w:t xml:space="preserve">TOTAL </w:t>
            </w:r>
            <w:r>
              <w:rPr>
                <w:b/>
                <w:sz w:val="16"/>
              </w:rPr>
              <w:tab/>
              <w:t xml:space="preserve">DE </w:t>
            </w:r>
          </w:p>
          <w:p w14:paraId="11BF5F50" w14:textId="77777777" w:rsidR="00521ACF" w:rsidRDefault="003D02AA">
            <w:pPr>
              <w:spacing w:after="0" w:line="259" w:lineRule="auto"/>
              <w:ind w:left="1" w:right="80" w:firstLine="0"/>
            </w:pPr>
            <w:r>
              <w:rPr>
                <w:b/>
                <w:sz w:val="16"/>
              </w:rPr>
              <w:t xml:space="preserve">SUSTITUCIONES AL MES DE POSTES METALICOS DAÑADOS Y/O POR EL TIEMPO AL MES. </w:t>
            </w:r>
          </w:p>
        </w:tc>
        <w:tc>
          <w:tcPr>
            <w:tcW w:w="1561" w:type="dxa"/>
            <w:tcBorders>
              <w:top w:val="single" w:sz="8" w:space="0" w:color="000000"/>
              <w:left w:val="single" w:sz="4" w:space="0" w:color="000000"/>
              <w:bottom w:val="single" w:sz="8" w:space="0" w:color="000000"/>
              <w:right w:val="single" w:sz="4" w:space="0" w:color="000000"/>
            </w:tcBorders>
          </w:tcPr>
          <w:p w14:paraId="75B83CE7" w14:textId="77777777" w:rsidR="00521ACF" w:rsidRDefault="003D02AA">
            <w:pPr>
              <w:spacing w:after="0" w:line="259" w:lineRule="auto"/>
              <w:ind w:left="0" w:firstLine="0"/>
              <w:jc w:val="left"/>
            </w:pPr>
            <w:r>
              <w:rPr>
                <w:b/>
                <w:sz w:val="16"/>
              </w:rPr>
              <w:t xml:space="preserve"> $   -    </w:t>
            </w:r>
          </w:p>
        </w:tc>
        <w:tc>
          <w:tcPr>
            <w:tcW w:w="1265" w:type="dxa"/>
            <w:tcBorders>
              <w:top w:val="single" w:sz="8" w:space="0" w:color="000000"/>
              <w:left w:val="single" w:sz="4" w:space="0" w:color="000000"/>
              <w:bottom w:val="single" w:sz="8" w:space="0" w:color="000000"/>
              <w:right w:val="single" w:sz="4" w:space="0" w:color="000000"/>
            </w:tcBorders>
          </w:tcPr>
          <w:p w14:paraId="380556A4" w14:textId="77777777" w:rsidR="00521ACF" w:rsidRDefault="003D02AA">
            <w:pPr>
              <w:spacing w:after="0" w:line="259" w:lineRule="auto"/>
              <w:ind w:left="1" w:firstLine="0"/>
              <w:jc w:val="left"/>
            </w:pPr>
            <w:r>
              <w:rPr>
                <w:b/>
                <w:sz w:val="16"/>
              </w:rPr>
              <w:t xml:space="preserve">  </w:t>
            </w:r>
          </w:p>
        </w:tc>
        <w:tc>
          <w:tcPr>
            <w:tcW w:w="1402" w:type="dxa"/>
            <w:tcBorders>
              <w:top w:val="single" w:sz="8" w:space="0" w:color="000000"/>
              <w:left w:val="single" w:sz="4" w:space="0" w:color="000000"/>
              <w:bottom w:val="single" w:sz="8" w:space="0" w:color="000000"/>
              <w:right w:val="single" w:sz="4" w:space="0" w:color="000000"/>
            </w:tcBorders>
          </w:tcPr>
          <w:p w14:paraId="3FD99AA2" w14:textId="77777777" w:rsidR="00521ACF" w:rsidRDefault="003D02AA">
            <w:pPr>
              <w:spacing w:after="0" w:line="259" w:lineRule="auto"/>
              <w:ind w:left="1" w:firstLine="0"/>
              <w:jc w:val="left"/>
            </w:pPr>
            <w:r>
              <w:rPr>
                <w:b/>
                <w:sz w:val="16"/>
              </w:rPr>
              <w:t xml:space="preserve">  </w:t>
            </w:r>
          </w:p>
        </w:tc>
        <w:tc>
          <w:tcPr>
            <w:tcW w:w="1876" w:type="dxa"/>
            <w:tcBorders>
              <w:top w:val="single" w:sz="8" w:space="0" w:color="000000"/>
              <w:left w:val="single" w:sz="4" w:space="0" w:color="000000"/>
              <w:bottom w:val="single" w:sz="8" w:space="0" w:color="000000"/>
              <w:right w:val="single" w:sz="4" w:space="0" w:color="000000"/>
            </w:tcBorders>
          </w:tcPr>
          <w:p w14:paraId="1A0E1684" w14:textId="77777777" w:rsidR="00521ACF" w:rsidRDefault="003D02AA">
            <w:pPr>
              <w:spacing w:after="0" w:line="259" w:lineRule="auto"/>
              <w:ind w:left="0" w:firstLine="0"/>
              <w:jc w:val="left"/>
            </w:pPr>
            <w:r>
              <w:rPr>
                <w:b/>
                <w:sz w:val="16"/>
              </w:rPr>
              <w:t xml:space="preserve">  </w:t>
            </w:r>
          </w:p>
        </w:tc>
        <w:tc>
          <w:tcPr>
            <w:tcW w:w="1925" w:type="dxa"/>
            <w:tcBorders>
              <w:top w:val="single" w:sz="8" w:space="0" w:color="000000"/>
              <w:left w:val="single" w:sz="4" w:space="0" w:color="000000"/>
              <w:bottom w:val="single" w:sz="8" w:space="0" w:color="000000"/>
              <w:right w:val="single" w:sz="4" w:space="0" w:color="000000"/>
            </w:tcBorders>
          </w:tcPr>
          <w:p w14:paraId="29827B61" w14:textId="77777777" w:rsidR="00521ACF" w:rsidRDefault="003D02AA">
            <w:pPr>
              <w:spacing w:after="0" w:line="259" w:lineRule="auto"/>
              <w:ind w:left="1" w:firstLine="0"/>
              <w:jc w:val="left"/>
            </w:pPr>
            <w:r>
              <w:rPr>
                <w:b/>
                <w:sz w:val="16"/>
              </w:rPr>
              <w:t xml:space="preserve">  </w:t>
            </w:r>
          </w:p>
        </w:tc>
      </w:tr>
      <w:tr w:rsidR="00521ACF" w14:paraId="2FF2FDF6" w14:textId="77777777">
        <w:trPr>
          <w:trHeight w:val="1482"/>
        </w:trPr>
        <w:tc>
          <w:tcPr>
            <w:tcW w:w="1876" w:type="dxa"/>
            <w:tcBorders>
              <w:top w:val="single" w:sz="8" w:space="0" w:color="000000"/>
              <w:left w:val="single" w:sz="4" w:space="0" w:color="000000"/>
              <w:bottom w:val="single" w:sz="8" w:space="0" w:color="000000"/>
              <w:right w:val="single" w:sz="4" w:space="0" w:color="000000"/>
            </w:tcBorders>
          </w:tcPr>
          <w:p w14:paraId="3324DB66" w14:textId="77777777" w:rsidR="00521ACF" w:rsidRDefault="003D02AA">
            <w:pPr>
              <w:spacing w:after="0" w:line="240" w:lineRule="auto"/>
              <w:ind w:left="1" w:firstLine="0"/>
            </w:pPr>
            <w:proofErr w:type="gramStart"/>
            <w:r>
              <w:rPr>
                <w:b/>
                <w:sz w:val="16"/>
              </w:rPr>
              <w:t>I).-</w:t>
            </w:r>
            <w:proofErr w:type="gramEnd"/>
            <w:r>
              <w:rPr>
                <w:b/>
                <w:sz w:val="16"/>
              </w:rPr>
              <w:t xml:space="preserve">TOTAL DE GASTOS DE </w:t>
            </w:r>
          </w:p>
          <w:p w14:paraId="2801B006" w14:textId="77777777" w:rsidR="00521ACF" w:rsidRDefault="003D02AA">
            <w:pPr>
              <w:spacing w:after="1" w:line="238" w:lineRule="auto"/>
              <w:ind w:left="1" w:firstLine="0"/>
            </w:pPr>
            <w:r>
              <w:rPr>
                <w:b/>
                <w:sz w:val="16"/>
              </w:rPr>
              <w:t xml:space="preserve">CONSUMIBLES AL MES PARA LA </w:t>
            </w:r>
          </w:p>
          <w:p w14:paraId="63CA9318" w14:textId="77777777" w:rsidR="00521ACF" w:rsidRDefault="003D02AA">
            <w:pPr>
              <w:spacing w:after="0" w:line="238" w:lineRule="auto"/>
              <w:ind w:left="1" w:firstLine="0"/>
            </w:pPr>
            <w:r>
              <w:rPr>
                <w:b/>
                <w:sz w:val="16"/>
              </w:rPr>
              <w:t xml:space="preserve">OPERACIÓN DEL SISTEMA DE </w:t>
            </w:r>
          </w:p>
          <w:p w14:paraId="6D79F368" w14:textId="77777777" w:rsidR="00521ACF" w:rsidRDefault="003D02AA">
            <w:pPr>
              <w:spacing w:after="0" w:line="259" w:lineRule="auto"/>
              <w:ind w:left="1" w:firstLine="0"/>
              <w:jc w:val="left"/>
            </w:pPr>
            <w:r>
              <w:rPr>
                <w:b/>
                <w:sz w:val="16"/>
              </w:rPr>
              <w:t xml:space="preserve">ALUMBRADO PUBLICO. </w:t>
            </w:r>
          </w:p>
        </w:tc>
        <w:tc>
          <w:tcPr>
            <w:tcW w:w="1561" w:type="dxa"/>
            <w:tcBorders>
              <w:top w:val="single" w:sz="8" w:space="0" w:color="000000"/>
              <w:left w:val="single" w:sz="4" w:space="0" w:color="000000"/>
              <w:bottom w:val="single" w:sz="8" w:space="0" w:color="000000"/>
              <w:right w:val="single" w:sz="4" w:space="0" w:color="000000"/>
            </w:tcBorders>
          </w:tcPr>
          <w:p w14:paraId="7A7BC800" w14:textId="77777777" w:rsidR="00521ACF" w:rsidRDefault="003D02AA">
            <w:pPr>
              <w:spacing w:after="0" w:line="259" w:lineRule="auto"/>
              <w:ind w:left="0" w:firstLine="0"/>
              <w:jc w:val="left"/>
            </w:pPr>
            <w:r>
              <w:rPr>
                <w:b/>
                <w:sz w:val="16"/>
              </w:rPr>
              <w:t xml:space="preserve"> $  -    </w:t>
            </w:r>
          </w:p>
        </w:tc>
        <w:tc>
          <w:tcPr>
            <w:tcW w:w="1265" w:type="dxa"/>
            <w:tcBorders>
              <w:top w:val="single" w:sz="8" w:space="0" w:color="000000"/>
              <w:left w:val="single" w:sz="4" w:space="0" w:color="000000"/>
              <w:bottom w:val="single" w:sz="8" w:space="0" w:color="000000"/>
              <w:right w:val="single" w:sz="4" w:space="0" w:color="000000"/>
            </w:tcBorders>
          </w:tcPr>
          <w:p w14:paraId="79B4A580" w14:textId="77777777" w:rsidR="00521ACF" w:rsidRDefault="003D02AA">
            <w:pPr>
              <w:spacing w:after="0" w:line="259" w:lineRule="auto"/>
              <w:ind w:left="1" w:firstLine="0"/>
              <w:jc w:val="left"/>
            </w:pPr>
            <w:r>
              <w:rPr>
                <w:b/>
                <w:sz w:val="16"/>
              </w:rPr>
              <w:t xml:space="preserve">  </w:t>
            </w:r>
          </w:p>
        </w:tc>
        <w:tc>
          <w:tcPr>
            <w:tcW w:w="1402" w:type="dxa"/>
            <w:tcBorders>
              <w:top w:val="single" w:sz="8" w:space="0" w:color="000000"/>
              <w:left w:val="single" w:sz="4" w:space="0" w:color="000000"/>
              <w:bottom w:val="single" w:sz="8" w:space="0" w:color="000000"/>
              <w:right w:val="single" w:sz="4" w:space="0" w:color="000000"/>
            </w:tcBorders>
          </w:tcPr>
          <w:p w14:paraId="223E294C" w14:textId="77777777" w:rsidR="00521ACF" w:rsidRDefault="003D02AA">
            <w:pPr>
              <w:spacing w:after="0" w:line="259" w:lineRule="auto"/>
              <w:ind w:left="1" w:firstLine="0"/>
              <w:jc w:val="left"/>
            </w:pPr>
            <w:r>
              <w:rPr>
                <w:b/>
                <w:sz w:val="16"/>
              </w:rPr>
              <w:t xml:space="preserve">  </w:t>
            </w:r>
          </w:p>
        </w:tc>
        <w:tc>
          <w:tcPr>
            <w:tcW w:w="1876" w:type="dxa"/>
            <w:tcBorders>
              <w:top w:val="single" w:sz="8" w:space="0" w:color="000000"/>
              <w:left w:val="single" w:sz="4" w:space="0" w:color="000000"/>
              <w:bottom w:val="single" w:sz="8" w:space="0" w:color="000000"/>
              <w:right w:val="single" w:sz="4" w:space="0" w:color="000000"/>
            </w:tcBorders>
          </w:tcPr>
          <w:p w14:paraId="45C2FD95" w14:textId="77777777" w:rsidR="00521ACF" w:rsidRDefault="003D02AA">
            <w:pPr>
              <w:spacing w:after="0" w:line="259" w:lineRule="auto"/>
              <w:ind w:left="0" w:firstLine="0"/>
              <w:jc w:val="left"/>
            </w:pPr>
            <w:r>
              <w:rPr>
                <w:b/>
                <w:sz w:val="16"/>
              </w:rPr>
              <w:t xml:space="preserve">  </w:t>
            </w:r>
          </w:p>
        </w:tc>
        <w:tc>
          <w:tcPr>
            <w:tcW w:w="1925" w:type="dxa"/>
            <w:tcBorders>
              <w:top w:val="single" w:sz="8" w:space="0" w:color="000000"/>
              <w:left w:val="single" w:sz="4" w:space="0" w:color="000000"/>
              <w:bottom w:val="single" w:sz="8" w:space="0" w:color="000000"/>
              <w:right w:val="single" w:sz="4" w:space="0" w:color="000000"/>
            </w:tcBorders>
          </w:tcPr>
          <w:p w14:paraId="64872713" w14:textId="77777777" w:rsidR="00521ACF" w:rsidRDefault="003D02AA">
            <w:pPr>
              <w:spacing w:after="0" w:line="259" w:lineRule="auto"/>
              <w:ind w:left="1" w:firstLine="0"/>
              <w:jc w:val="left"/>
            </w:pPr>
            <w:r>
              <w:rPr>
                <w:b/>
                <w:sz w:val="16"/>
              </w:rPr>
              <w:t xml:space="preserve">  </w:t>
            </w:r>
          </w:p>
        </w:tc>
      </w:tr>
      <w:tr w:rsidR="00521ACF" w14:paraId="2474303D" w14:textId="77777777">
        <w:trPr>
          <w:trHeight w:val="1667"/>
        </w:trPr>
        <w:tc>
          <w:tcPr>
            <w:tcW w:w="1876" w:type="dxa"/>
            <w:tcBorders>
              <w:top w:val="single" w:sz="8" w:space="0" w:color="000000"/>
              <w:left w:val="single" w:sz="4" w:space="0" w:color="000000"/>
              <w:bottom w:val="single" w:sz="8" w:space="0" w:color="000000"/>
              <w:right w:val="single" w:sz="4" w:space="0" w:color="000000"/>
            </w:tcBorders>
          </w:tcPr>
          <w:p w14:paraId="18059C17" w14:textId="77777777" w:rsidR="00521ACF" w:rsidRDefault="003D02AA">
            <w:pPr>
              <w:spacing w:after="0" w:line="244" w:lineRule="auto"/>
              <w:ind w:left="1" w:firstLine="0"/>
              <w:jc w:val="left"/>
            </w:pPr>
            <w:r>
              <w:rPr>
                <w:b/>
                <w:sz w:val="16"/>
              </w:rPr>
              <w:t>J</w:t>
            </w:r>
            <w:proofErr w:type="gramStart"/>
            <w:r>
              <w:rPr>
                <w:b/>
                <w:sz w:val="16"/>
              </w:rPr>
              <w:t>).-</w:t>
            </w:r>
            <w:proofErr w:type="gramEnd"/>
            <w:r>
              <w:rPr>
                <w:b/>
                <w:sz w:val="16"/>
              </w:rPr>
              <w:t xml:space="preserve">RESUMEN </w:t>
            </w:r>
            <w:r>
              <w:rPr>
                <w:b/>
                <w:sz w:val="16"/>
              </w:rPr>
              <w:tab/>
              <w:t xml:space="preserve">DE MANTENIMIENTO </w:t>
            </w:r>
          </w:p>
          <w:p w14:paraId="2A41CA0A" w14:textId="77777777" w:rsidR="00521ACF" w:rsidRDefault="003D02AA">
            <w:pPr>
              <w:spacing w:after="0" w:line="239" w:lineRule="auto"/>
              <w:ind w:left="1" w:right="79" w:firstLine="0"/>
            </w:pPr>
            <w:r>
              <w:rPr>
                <w:b/>
                <w:sz w:val="16"/>
              </w:rPr>
              <w:t xml:space="preserve">DE LUMINARIAS PREVENTIVO Y CORRECTIVO AL </w:t>
            </w:r>
          </w:p>
          <w:p w14:paraId="38F0B780" w14:textId="77777777" w:rsidR="00521ACF" w:rsidRDefault="003D02AA">
            <w:pPr>
              <w:spacing w:after="0" w:line="240" w:lineRule="auto"/>
              <w:ind w:left="1" w:firstLine="0"/>
            </w:pPr>
            <w:proofErr w:type="gramStart"/>
            <w:r>
              <w:rPr>
                <w:b/>
                <w:sz w:val="16"/>
              </w:rPr>
              <w:t>MES  (</w:t>
            </w:r>
            <w:proofErr w:type="gramEnd"/>
            <w:r>
              <w:rPr>
                <w:b/>
                <w:sz w:val="16"/>
              </w:rPr>
              <w:t xml:space="preserve">DADO POR EL MUNICIPIO ) TOTAL </w:t>
            </w:r>
          </w:p>
          <w:p w14:paraId="05BC897D" w14:textId="77777777" w:rsidR="00521ACF" w:rsidRDefault="003D02AA">
            <w:pPr>
              <w:spacing w:after="0" w:line="259" w:lineRule="auto"/>
              <w:ind w:left="1" w:firstLine="0"/>
              <w:jc w:val="left"/>
            </w:pPr>
            <w:r>
              <w:rPr>
                <w:b/>
                <w:sz w:val="16"/>
              </w:rPr>
              <w:t xml:space="preserve">SUMA DE      G) + H) + </w:t>
            </w:r>
          </w:p>
          <w:p w14:paraId="2CF327AD" w14:textId="77777777" w:rsidR="00521ACF" w:rsidRDefault="003D02AA">
            <w:pPr>
              <w:spacing w:after="0" w:line="259" w:lineRule="auto"/>
              <w:ind w:left="1" w:firstLine="0"/>
              <w:jc w:val="left"/>
            </w:pPr>
            <w:r>
              <w:rPr>
                <w:b/>
                <w:sz w:val="16"/>
              </w:rPr>
              <w:t xml:space="preserve">I) = J </w:t>
            </w:r>
          </w:p>
        </w:tc>
        <w:tc>
          <w:tcPr>
            <w:tcW w:w="1561" w:type="dxa"/>
            <w:tcBorders>
              <w:top w:val="single" w:sz="8" w:space="0" w:color="000000"/>
              <w:left w:val="single" w:sz="4" w:space="0" w:color="000000"/>
              <w:bottom w:val="single" w:sz="8" w:space="0" w:color="000000"/>
              <w:right w:val="single" w:sz="4" w:space="0" w:color="000000"/>
            </w:tcBorders>
          </w:tcPr>
          <w:p w14:paraId="0745D238" w14:textId="77777777" w:rsidR="00521ACF" w:rsidRDefault="003D02AA">
            <w:pPr>
              <w:spacing w:after="0" w:line="259" w:lineRule="auto"/>
              <w:ind w:left="0" w:firstLine="0"/>
              <w:jc w:val="left"/>
            </w:pPr>
            <w:r>
              <w:rPr>
                <w:b/>
                <w:sz w:val="16"/>
              </w:rPr>
              <w:t xml:space="preserve"> $ -    </w:t>
            </w:r>
          </w:p>
        </w:tc>
        <w:tc>
          <w:tcPr>
            <w:tcW w:w="1265" w:type="dxa"/>
            <w:tcBorders>
              <w:top w:val="single" w:sz="8" w:space="0" w:color="000000"/>
              <w:left w:val="single" w:sz="4" w:space="0" w:color="000000"/>
              <w:bottom w:val="single" w:sz="8" w:space="0" w:color="000000"/>
              <w:right w:val="single" w:sz="4" w:space="0" w:color="000000"/>
            </w:tcBorders>
          </w:tcPr>
          <w:p w14:paraId="1C9E74EE" w14:textId="77777777" w:rsidR="00521ACF" w:rsidRDefault="003D02AA">
            <w:pPr>
              <w:spacing w:after="0" w:line="259" w:lineRule="auto"/>
              <w:ind w:left="1" w:firstLine="0"/>
              <w:jc w:val="left"/>
            </w:pPr>
            <w:r>
              <w:rPr>
                <w:b/>
                <w:sz w:val="16"/>
              </w:rPr>
              <w:t xml:space="preserve">  </w:t>
            </w:r>
          </w:p>
        </w:tc>
        <w:tc>
          <w:tcPr>
            <w:tcW w:w="1402" w:type="dxa"/>
            <w:tcBorders>
              <w:top w:val="single" w:sz="8" w:space="0" w:color="000000"/>
              <w:left w:val="single" w:sz="4" w:space="0" w:color="000000"/>
              <w:bottom w:val="single" w:sz="8" w:space="0" w:color="000000"/>
              <w:right w:val="single" w:sz="4" w:space="0" w:color="000000"/>
            </w:tcBorders>
          </w:tcPr>
          <w:p w14:paraId="05F885FD" w14:textId="77777777" w:rsidR="00521ACF" w:rsidRDefault="003D02AA">
            <w:pPr>
              <w:spacing w:after="0" w:line="259" w:lineRule="auto"/>
              <w:ind w:left="1" w:firstLine="0"/>
              <w:jc w:val="left"/>
            </w:pPr>
            <w:r>
              <w:rPr>
                <w:b/>
                <w:sz w:val="16"/>
              </w:rPr>
              <w:t xml:space="preserve">  </w:t>
            </w:r>
          </w:p>
        </w:tc>
        <w:tc>
          <w:tcPr>
            <w:tcW w:w="1876" w:type="dxa"/>
            <w:tcBorders>
              <w:top w:val="single" w:sz="8" w:space="0" w:color="000000"/>
              <w:left w:val="single" w:sz="4" w:space="0" w:color="000000"/>
              <w:bottom w:val="single" w:sz="8" w:space="0" w:color="000000"/>
              <w:right w:val="single" w:sz="4" w:space="0" w:color="000000"/>
            </w:tcBorders>
          </w:tcPr>
          <w:p w14:paraId="2A38DEE1" w14:textId="77777777" w:rsidR="00521ACF" w:rsidRDefault="003D02AA">
            <w:pPr>
              <w:spacing w:after="0" w:line="259" w:lineRule="auto"/>
              <w:ind w:left="0" w:firstLine="0"/>
              <w:jc w:val="left"/>
            </w:pPr>
            <w:r>
              <w:rPr>
                <w:b/>
                <w:sz w:val="16"/>
              </w:rPr>
              <w:t xml:space="preserve">  </w:t>
            </w:r>
          </w:p>
        </w:tc>
        <w:tc>
          <w:tcPr>
            <w:tcW w:w="1925" w:type="dxa"/>
            <w:tcBorders>
              <w:top w:val="single" w:sz="8" w:space="0" w:color="000000"/>
              <w:left w:val="single" w:sz="4" w:space="0" w:color="000000"/>
              <w:bottom w:val="single" w:sz="8" w:space="0" w:color="000000"/>
              <w:right w:val="single" w:sz="4" w:space="0" w:color="000000"/>
            </w:tcBorders>
          </w:tcPr>
          <w:p w14:paraId="62CB1868" w14:textId="77777777" w:rsidR="00521ACF" w:rsidRDefault="003D02AA">
            <w:pPr>
              <w:spacing w:after="0" w:line="259" w:lineRule="auto"/>
              <w:ind w:left="1" w:firstLine="0"/>
              <w:jc w:val="left"/>
            </w:pPr>
            <w:r>
              <w:rPr>
                <w:b/>
                <w:sz w:val="16"/>
              </w:rPr>
              <w:t xml:space="preserve"> $         -    </w:t>
            </w:r>
          </w:p>
        </w:tc>
      </w:tr>
      <w:tr w:rsidR="00521ACF" w14:paraId="0D9F7EB0" w14:textId="77777777">
        <w:trPr>
          <w:trHeight w:val="1487"/>
        </w:trPr>
        <w:tc>
          <w:tcPr>
            <w:tcW w:w="1876" w:type="dxa"/>
            <w:tcBorders>
              <w:top w:val="single" w:sz="8" w:space="0" w:color="000000"/>
              <w:left w:val="single" w:sz="4" w:space="0" w:color="000000"/>
              <w:bottom w:val="single" w:sz="4" w:space="0" w:color="000000"/>
              <w:right w:val="single" w:sz="4" w:space="0" w:color="000000"/>
            </w:tcBorders>
          </w:tcPr>
          <w:p w14:paraId="186B6190" w14:textId="77777777" w:rsidR="00521ACF" w:rsidRDefault="003D02AA">
            <w:pPr>
              <w:tabs>
                <w:tab w:val="center" w:pos="585"/>
                <w:tab w:val="center" w:pos="1548"/>
              </w:tabs>
              <w:spacing w:after="0" w:line="259" w:lineRule="auto"/>
              <w:ind w:left="0" w:firstLine="0"/>
              <w:jc w:val="left"/>
            </w:pPr>
            <w:r>
              <w:rPr>
                <w:rFonts w:ascii="Calibri" w:eastAsia="Calibri" w:hAnsi="Calibri" w:cs="Calibri"/>
                <w:sz w:val="22"/>
              </w:rPr>
              <w:tab/>
            </w:r>
            <w:r>
              <w:rPr>
                <w:b/>
                <w:sz w:val="16"/>
              </w:rPr>
              <w:t>K</w:t>
            </w:r>
            <w:proofErr w:type="gramStart"/>
            <w:r>
              <w:rPr>
                <w:b/>
                <w:sz w:val="16"/>
              </w:rPr>
              <w:t>).-</w:t>
            </w:r>
            <w:proofErr w:type="gramEnd"/>
            <w:r>
              <w:rPr>
                <w:b/>
                <w:sz w:val="16"/>
              </w:rPr>
              <w:t xml:space="preserve">PROMEDIO </w:t>
            </w:r>
            <w:r>
              <w:rPr>
                <w:b/>
                <w:sz w:val="16"/>
              </w:rPr>
              <w:tab/>
              <w:t xml:space="preserve">DE </w:t>
            </w:r>
          </w:p>
          <w:p w14:paraId="6A8A9D23" w14:textId="77777777" w:rsidR="00521ACF" w:rsidRDefault="003D02AA">
            <w:pPr>
              <w:tabs>
                <w:tab w:val="center" w:pos="281"/>
                <w:tab w:val="center" w:pos="1490"/>
              </w:tabs>
              <w:spacing w:after="0" w:line="259" w:lineRule="auto"/>
              <w:ind w:left="0" w:firstLine="0"/>
              <w:jc w:val="left"/>
            </w:pPr>
            <w:r>
              <w:rPr>
                <w:rFonts w:ascii="Calibri" w:eastAsia="Calibri" w:hAnsi="Calibri" w:cs="Calibri"/>
                <w:sz w:val="22"/>
              </w:rPr>
              <w:tab/>
            </w:r>
            <w:r>
              <w:rPr>
                <w:b/>
                <w:sz w:val="16"/>
              </w:rPr>
              <w:t xml:space="preserve">COSTO </w:t>
            </w:r>
            <w:r>
              <w:rPr>
                <w:b/>
                <w:sz w:val="16"/>
              </w:rPr>
              <w:tab/>
              <w:t xml:space="preserve">POR </w:t>
            </w:r>
          </w:p>
          <w:p w14:paraId="62BB4106" w14:textId="77777777" w:rsidR="00521ACF" w:rsidRDefault="003D02AA">
            <w:pPr>
              <w:tabs>
                <w:tab w:val="center" w:pos="480"/>
                <w:tab w:val="center" w:pos="1433"/>
              </w:tabs>
              <w:spacing w:after="0" w:line="259" w:lineRule="auto"/>
              <w:ind w:left="0" w:firstLine="0"/>
              <w:jc w:val="left"/>
            </w:pPr>
            <w:r>
              <w:rPr>
                <w:rFonts w:ascii="Calibri" w:eastAsia="Calibri" w:hAnsi="Calibri" w:cs="Calibri"/>
                <w:sz w:val="22"/>
              </w:rPr>
              <w:tab/>
            </w:r>
            <w:r>
              <w:rPr>
                <w:b/>
                <w:sz w:val="16"/>
              </w:rPr>
              <w:t xml:space="preserve">LUMINARIA </w:t>
            </w:r>
            <w:r>
              <w:rPr>
                <w:b/>
                <w:sz w:val="16"/>
              </w:rPr>
              <w:tab/>
              <w:t xml:space="preserve">OV-15 </w:t>
            </w:r>
          </w:p>
          <w:p w14:paraId="44BA5FF1" w14:textId="77777777" w:rsidR="00521ACF" w:rsidRDefault="003D02AA">
            <w:pPr>
              <w:tabs>
                <w:tab w:val="center" w:pos="112"/>
                <w:tab w:val="center" w:pos="1211"/>
              </w:tabs>
              <w:spacing w:after="0" w:line="259" w:lineRule="auto"/>
              <w:ind w:left="0" w:firstLine="0"/>
              <w:jc w:val="left"/>
            </w:pPr>
            <w:r>
              <w:rPr>
                <w:rFonts w:ascii="Calibri" w:eastAsia="Calibri" w:hAnsi="Calibri" w:cs="Calibri"/>
                <w:sz w:val="22"/>
              </w:rPr>
              <w:tab/>
            </w:r>
            <w:r>
              <w:rPr>
                <w:b/>
                <w:sz w:val="16"/>
              </w:rPr>
              <w:t xml:space="preserve">EN </w:t>
            </w:r>
            <w:r>
              <w:rPr>
                <w:b/>
                <w:sz w:val="16"/>
              </w:rPr>
              <w:tab/>
              <w:t xml:space="preserve">PROMEDIO </w:t>
            </w:r>
          </w:p>
          <w:p w14:paraId="3CFF7572" w14:textId="77777777" w:rsidR="00521ACF" w:rsidRDefault="003D02AA">
            <w:pPr>
              <w:spacing w:after="1" w:line="238" w:lineRule="auto"/>
              <w:ind w:left="1" w:right="80" w:firstLine="0"/>
            </w:pPr>
            <w:proofErr w:type="gramStart"/>
            <w:r>
              <w:rPr>
                <w:b/>
                <w:sz w:val="16"/>
              </w:rPr>
              <w:t>INSTALADA  VÍAS</w:t>
            </w:r>
            <w:proofErr w:type="gramEnd"/>
            <w:r>
              <w:rPr>
                <w:b/>
                <w:sz w:val="16"/>
              </w:rPr>
              <w:t xml:space="preserve"> PRIMARIAS (ÁREAS PUBLICAS) INCLUYE </w:t>
            </w:r>
          </w:p>
          <w:p w14:paraId="2F496889" w14:textId="77777777" w:rsidR="00521ACF" w:rsidRDefault="003D02AA">
            <w:pPr>
              <w:spacing w:after="0" w:line="259" w:lineRule="auto"/>
              <w:ind w:left="1" w:firstLine="0"/>
              <w:jc w:val="left"/>
            </w:pPr>
            <w:r>
              <w:rPr>
                <w:b/>
                <w:sz w:val="16"/>
              </w:rPr>
              <w:t xml:space="preserve">LEDS </w:t>
            </w:r>
          </w:p>
        </w:tc>
        <w:tc>
          <w:tcPr>
            <w:tcW w:w="1561" w:type="dxa"/>
            <w:tcBorders>
              <w:top w:val="single" w:sz="8" w:space="0" w:color="000000"/>
              <w:left w:val="single" w:sz="4" w:space="0" w:color="000000"/>
              <w:bottom w:val="single" w:sz="4" w:space="0" w:color="000000"/>
              <w:right w:val="single" w:sz="4" w:space="0" w:color="000000"/>
            </w:tcBorders>
          </w:tcPr>
          <w:p w14:paraId="2E3C2C9B" w14:textId="77777777" w:rsidR="00521ACF" w:rsidRDefault="003D02AA">
            <w:pPr>
              <w:spacing w:after="0" w:line="259" w:lineRule="auto"/>
              <w:ind w:left="0" w:firstLine="0"/>
              <w:jc w:val="left"/>
            </w:pPr>
            <w:r>
              <w:rPr>
                <w:b/>
                <w:sz w:val="16"/>
              </w:rPr>
              <w:t xml:space="preserve"> $4,501.00  </w:t>
            </w:r>
          </w:p>
        </w:tc>
        <w:tc>
          <w:tcPr>
            <w:tcW w:w="1265" w:type="dxa"/>
            <w:tcBorders>
              <w:top w:val="single" w:sz="8" w:space="0" w:color="000000"/>
              <w:left w:val="single" w:sz="4" w:space="0" w:color="000000"/>
              <w:bottom w:val="single" w:sz="4" w:space="0" w:color="000000"/>
              <w:right w:val="single" w:sz="4" w:space="0" w:color="000000"/>
            </w:tcBorders>
          </w:tcPr>
          <w:p w14:paraId="5588122B" w14:textId="77777777" w:rsidR="00521ACF" w:rsidRDefault="003D02AA">
            <w:pPr>
              <w:spacing w:after="0" w:line="259" w:lineRule="auto"/>
              <w:ind w:left="1" w:firstLine="0"/>
              <w:jc w:val="left"/>
            </w:pPr>
            <w:r>
              <w:rPr>
                <w:b/>
                <w:sz w:val="16"/>
              </w:rPr>
              <w:t xml:space="preserve">98 </w:t>
            </w:r>
          </w:p>
        </w:tc>
        <w:tc>
          <w:tcPr>
            <w:tcW w:w="1402" w:type="dxa"/>
            <w:tcBorders>
              <w:top w:val="single" w:sz="8" w:space="0" w:color="000000"/>
              <w:left w:val="single" w:sz="4" w:space="0" w:color="000000"/>
              <w:bottom w:val="single" w:sz="4" w:space="0" w:color="000000"/>
              <w:right w:val="single" w:sz="4" w:space="0" w:color="000000"/>
            </w:tcBorders>
          </w:tcPr>
          <w:p w14:paraId="602DEFFC" w14:textId="77777777" w:rsidR="00521ACF" w:rsidRDefault="003D02AA">
            <w:pPr>
              <w:spacing w:after="0" w:line="259" w:lineRule="auto"/>
              <w:ind w:left="1" w:firstLine="0"/>
              <w:jc w:val="left"/>
            </w:pPr>
            <w:r>
              <w:rPr>
                <w:b/>
                <w:sz w:val="16"/>
              </w:rPr>
              <w:t xml:space="preserve"> $ 441,098.00  </w:t>
            </w:r>
          </w:p>
        </w:tc>
        <w:tc>
          <w:tcPr>
            <w:tcW w:w="1876" w:type="dxa"/>
            <w:tcBorders>
              <w:top w:val="single" w:sz="8" w:space="0" w:color="000000"/>
              <w:left w:val="single" w:sz="4" w:space="0" w:color="000000"/>
              <w:bottom w:val="single" w:sz="4" w:space="0" w:color="000000"/>
              <w:right w:val="single" w:sz="4" w:space="0" w:color="000000"/>
            </w:tcBorders>
          </w:tcPr>
          <w:p w14:paraId="5D5C73C2" w14:textId="77777777" w:rsidR="00521ACF" w:rsidRDefault="003D02AA">
            <w:pPr>
              <w:spacing w:after="0" w:line="259" w:lineRule="auto"/>
              <w:ind w:left="0" w:firstLine="0"/>
              <w:jc w:val="left"/>
            </w:pPr>
            <w:r>
              <w:rPr>
                <w:b/>
                <w:sz w:val="16"/>
              </w:rPr>
              <w:t xml:space="preserve">  </w:t>
            </w:r>
          </w:p>
        </w:tc>
        <w:tc>
          <w:tcPr>
            <w:tcW w:w="1925" w:type="dxa"/>
            <w:tcBorders>
              <w:top w:val="single" w:sz="8" w:space="0" w:color="000000"/>
              <w:left w:val="single" w:sz="4" w:space="0" w:color="000000"/>
              <w:bottom w:val="single" w:sz="4" w:space="0" w:color="000000"/>
              <w:right w:val="single" w:sz="4" w:space="0" w:color="000000"/>
            </w:tcBorders>
          </w:tcPr>
          <w:p w14:paraId="3ED1B1D1" w14:textId="77777777" w:rsidR="00521ACF" w:rsidRDefault="003D02AA">
            <w:pPr>
              <w:spacing w:after="0" w:line="259" w:lineRule="auto"/>
              <w:ind w:left="1" w:firstLine="0"/>
              <w:jc w:val="left"/>
            </w:pPr>
            <w:r>
              <w:rPr>
                <w:b/>
                <w:sz w:val="16"/>
              </w:rPr>
              <w:t xml:space="preserve">  </w:t>
            </w:r>
          </w:p>
        </w:tc>
      </w:tr>
      <w:tr w:rsidR="00521ACF" w14:paraId="47947A72" w14:textId="77777777">
        <w:trPr>
          <w:trHeight w:val="1656"/>
        </w:trPr>
        <w:tc>
          <w:tcPr>
            <w:tcW w:w="1876" w:type="dxa"/>
            <w:tcBorders>
              <w:top w:val="single" w:sz="4" w:space="0" w:color="000000"/>
              <w:left w:val="single" w:sz="4" w:space="0" w:color="000000"/>
              <w:bottom w:val="single" w:sz="4" w:space="0" w:color="000000"/>
              <w:right w:val="single" w:sz="4" w:space="0" w:color="000000"/>
            </w:tcBorders>
          </w:tcPr>
          <w:p w14:paraId="3ACBDEA9" w14:textId="77777777" w:rsidR="00521ACF" w:rsidRDefault="003D02AA">
            <w:pPr>
              <w:tabs>
                <w:tab w:val="right" w:pos="1738"/>
              </w:tabs>
              <w:spacing w:after="0" w:line="259" w:lineRule="auto"/>
              <w:ind w:left="0" w:firstLine="0"/>
              <w:jc w:val="left"/>
            </w:pPr>
            <w:proofErr w:type="gramStart"/>
            <w:r>
              <w:rPr>
                <w:b/>
                <w:sz w:val="16"/>
              </w:rPr>
              <w:t>L).-</w:t>
            </w:r>
            <w:proofErr w:type="gramEnd"/>
            <w:r>
              <w:rPr>
                <w:b/>
                <w:sz w:val="16"/>
              </w:rPr>
              <w:t xml:space="preserve">PROMEDIO </w:t>
            </w:r>
            <w:r>
              <w:rPr>
                <w:b/>
                <w:sz w:val="16"/>
              </w:rPr>
              <w:tab/>
              <w:t xml:space="preserve">DE </w:t>
            </w:r>
          </w:p>
          <w:p w14:paraId="3A29C021" w14:textId="77777777" w:rsidR="00521ACF" w:rsidRDefault="003D02AA">
            <w:pPr>
              <w:tabs>
                <w:tab w:val="right" w:pos="1738"/>
              </w:tabs>
              <w:spacing w:after="0" w:line="259" w:lineRule="auto"/>
              <w:ind w:left="0" w:firstLine="0"/>
              <w:jc w:val="left"/>
            </w:pPr>
            <w:r>
              <w:rPr>
                <w:b/>
                <w:sz w:val="16"/>
              </w:rPr>
              <w:t xml:space="preserve">COSTO </w:t>
            </w:r>
            <w:r>
              <w:rPr>
                <w:b/>
                <w:sz w:val="16"/>
              </w:rPr>
              <w:tab/>
              <w:t xml:space="preserve">POR </w:t>
            </w:r>
          </w:p>
          <w:p w14:paraId="6EBC7772" w14:textId="77777777" w:rsidR="00521ACF" w:rsidRDefault="003D02AA">
            <w:pPr>
              <w:tabs>
                <w:tab w:val="center" w:pos="1199"/>
                <w:tab w:val="right" w:pos="1738"/>
              </w:tabs>
              <w:spacing w:after="0" w:line="259" w:lineRule="auto"/>
              <w:ind w:left="0" w:firstLine="0"/>
              <w:jc w:val="left"/>
            </w:pPr>
            <w:r>
              <w:rPr>
                <w:b/>
                <w:sz w:val="16"/>
              </w:rPr>
              <w:t xml:space="preserve">LUMINARIA </w:t>
            </w:r>
            <w:r>
              <w:rPr>
                <w:b/>
                <w:sz w:val="16"/>
              </w:rPr>
              <w:tab/>
              <w:t xml:space="preserve">S </w:t>
            </w:r>
            <w:r>
              <w:rPr>
                <w:b/>
                <w:sz w:val="16"/>
              </w:rPr>
              <w:tab/>
              <w:t xml:space="preserve">DE </w:t>
            </w:r>
          </w:p>
          <w:p w14:paraId="4F3F38DD" w14:textId="77777777" w:rsidR="00521ACF" w:rsidRDefault="003D02AA">
            <w:pPr>
              <w:spacing w:after="0" w:line="259" w:lineRule="auto"/>
              <w:ind w:left="1" w:firstLine="0"/>
              <w:jc w:val="left"/>
            </w:pPr>
            <w:r>
              <w:rPr>
                <w:b/>
                <w:sz w:val="16"/>
              </w:rPr>
              <w:t xml:space="preserve">DIFERENTES </w:t>
            </w:r>
          </w:p>
          <w:p w14:paraId="47755837" w14:textId="77777777" w:rsidR="00521ACF" w:rsidRDefault="003D02AA">
            <w:pPr>
              <w:spacing w:after="0" w:line="240" w:lineRule="auto"/>
              <w:ind w:left="1" w:firstLine="0"/>
              <w:jc w:val="left"/>
            </w:pPr>
            <w:r>
              <w:rPr>
                <w:b/>
                <w:sz w:val="16"/>
              </w:rPr>
              <w:t xml:space="preserve">TECNOLOGÍAS, VÍAS SECUNDARIAS </w:t>
            </w:r>
          </w:p>
          <w:p w14:paraId="7BC61F54" w14:textId="77777777" w:rsidR="00521ACF" w:rsidRDefault="003D02AA">
            <w:pPr>
              <w:spacing w:after="0" w:line="259" w:lineRule="auto"/>
              <w:ind w:left="1" w:firstLine="0"/>
              <w:jc w:val="left"/>
            </w:pPr>
            <w:r>
              <w:rPr>
                <w:b/>
                <w:sz w:val="16"/>
              </w:rPr>
              <w:t xml:space="preserve">(ÁREAS COMUNES), </w:t>
            </w:r>
          </w:p>
          <w:p w14:paraId="7AACC230" w14:textId="77777777" w:rsidR="00521ACF" w:rsidRDefault="003D02AA">
            <w:pPr>
              <w:spacing w:after="0" w:line="259" w:lineRule="auto"/>
              <w:ind w:left="1" w:firstLine="0"/>
              <w:jc w:val="left"/>
            </w:pPr>
            <w:r>
              <w:rPr>
                <w:b/>
                <w:sz w:val="16"/>
              </w:rPr>
              <w:t xml:space="preserve">INCLUYE LEDS </w:t>
            </w:r>
          </w:p>
          <w:p w14:paraId="50A2A233" w14:textId="77777777" w:rsidR="00521ACF" w:rsidRDefault="003D02AA">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0A3554A0" w14:textId="77777777" w:rsidR="00521ACF" w:rsidRDefault="003D02AA">
            <w:pPr>
              <w:spacing w:after="0" w:line="259" w:lineRule="auto"/>
              <w:ind w:left="0" w:firstLine="0"/>
              <w:jc w:val="left"/>
            </w:pPr>
            <w:r>
              <w:rPr>
                <w:b/>
                <w:sz w:val="16"/>
              </w:rPr>
              <w:t xml:space="preserve"> $ 3,800.00  </w:t>
            </w:r>
          </w:p>
        </w:tc>
        <w:tc>
          <w:tcPr>
            <w:tcW w:w="1265" w:type="dxa"/>
            <w:tcBorders>
              <w:top w:val="single" w:sz="4" w:space="0" w:color="000000"/>
              <w:left w:val="single" w:sz="4" w:space="0" w:color="000000"/>
              <w:bottom w:val="single" w:sz="4" w:space="0" w:color="000000"/>
              <w:right w:val="single" w:sz="4" w:space="0" w:color="000000"/>
            </w:tcBorders>
          </w:tcPr>
          <w:p w14:paraId="3AFC264A" w14:textId="77777777" w:rsidR="00521ACF" w:rsidRDefault="003D02AA">
            <w:pPr>
              <w:spacing w:after="0" w:line="259" w:lineRule="auto"/>
              <w:ind w:left="1" w:firstLine="0"/>
              <w:jc w:val="left"/>
            </w:pPr>
            <w:r>
              <w:rPr>
                <w:b/>
                <w:sz w:val="16"/>
              </w:rPr>
              <w:t xml:space="preserve">182 </w:t>
            </w:r>
          </w:p>
        </w:tc>
        <w:tc>
          <w:tcPr>
            <w:tcW w:w="1402" w:type="dxa"/>
            <w:tcBorders>
              <w:top w:val="single" w:sz="4" w:space="0" w:color="000000"/>
              <w:left w:val="single" w:sz="4" w:space="0" w:color="000000"/>
              <w:bottom w:val="single" w:sz="4" w:space="0" w:color="000000"/>
              <w:right w:val="single" w:sz="4" w:space="0" w:color="000000"/>
            </w:tcBorders>
          </w:tcPr>
          <w:p w14:paraId="7655A624" w14:textId="77777777" w:rsidR="00521ACF" w:rsidRDefault="003D02AA">
            <w:pPr>
              <w:spacing w:after="0" w:line="259" w:lineRule="auto"/>
              <w:ind w:left="1" w:firstLine="0"/>
              <w:jc w:val="left"/>
            </w:pPr>
            <w:r>
              <w:rPr>
                <w:b/>
                <w:sz w:val="16"/>
              </w:rPr>
              <w:t xml:space="preserve"> $ 691,600.00  </w:t>
            </w:r>
          </w:p>
        </w:tc>
        <w:tc>
          <w:tcPr>
            <w:tcW w:w="1876" w:type="dxa"/>
            <w:tcBorders>
              <w:top w:val="single" w:sz="4" w:space="0" w:color="000000"/>
              <w:left w:val="single" w:sz="4" w:space="0" w:color="000000"/>
              <w:bottom w:val="single" w:sz="4" w:space="0" w:color="000000"/>
              <w:right w:val="single" w:sz="4" w:space="0" w:color="000000"/>
            </w:tcBorders>
          </w:tcPr>
          <w:p w14:paraId="4ED3BB4C" w14:textId="77777777" w:rsidR="00521ACF" w:rsidRDefault="003D02AA">
            <w:pPr>
              <w:spacing w:after="0" w:line="259" w:lineRule="auto"/>
              <w:ind w:left="0" w:firstLine="0"/>
              <w:jc w:val="left"/>
            </w:pPr>
            <w:r>
              <w:rPr>
                <w:b/>
                <w:sz w:val="16"/>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2BC53524" w14:textId="77777777" w:rsidR="00521ACF" w:rsidRDefault="003D02AA">
            <w:pPr>
              <w:spacing w:after="0" w:line="259" w:lineRule="auto"/>
              <w:ind w:left="1" w:firstLine="0"/>
              <w:jc w:val="left"/>
            </w:pPr>
            <w:r>
              <w:rPr>
                <w:b/>
                <w:sz w:val="16"/>
              </w:rPr>
              <w:t xml:space="preserve">  </w:t>
            </w:r>
          </w:p>
        </w:tc>
      </w:tr>
      <w:tr w:rsidR="00521ACF" w14:paraId="30D29860" w14:textId="77777777">
        <w:trPr>
          <w:trHeight w:val="1656"/>
        </w:trPr>
        <w:tc>
          <w:tcPr>
            <w:tcW w:w="1876" w:type="dxa"/>
            <w:tcBorders>
              <w:top w:val="single" w:sz="4" w:space="0" w:color="000000"/>
              <w:left w:val="single" w:sz="4" w:space="0" w:color="000000"/>
              <w:bottom w:val="single" w:sz="4" w:space="0" w:color="000000"/>
              <w:right w:val="single" w:sz="4" w:space="0" w:color="000000"/>
            </w:tcBorders>
          </w:tcPr>
          <w:p w14:paraId="262A557C" w14:textId="77777777" w:rsidR="00521ACF" w:rsidRDefault="003D02AA">
            <w:pPr>
              <w:spacing w:after="0" w:line="239" w:lineRule="auto"/>
              <w:ind w:left="1" w:right="40" w:firstLine="0"/>
            </w:pPr>
            <w:proofErr w:type="gramStart"/>
            <w:r>
              <w:rPr>
                <w:b/>
                <w:sz w:val="16"/>
                <w:u w:val="single" w:color="000000"/>
              </w:rPr>
              <w:t>M).-</w:t>
            </w:r>
            <w:proofErr w:type="gramEnd"/>
            <w:r>
              <w:rPr>
                <w:b/>
                <w:sz w:val="16"/>
                <w:u w:val="single" w:color="000000"/>
              </w:rPr>
              <w:t>MONTO TOTAL</w:t>
            </w:r>
            <w:r>
              <w:rPr>
                <w:b/>
                <w:sz w:val="16"/>
              </w:rPr>
              <w:t xml:space="preserve"> </w:t>
            </w:r>
            <w:r>
              <w:rPr>
                <w:b/>
                <w:sz w:val="16"/>
                <w:u w:val="single" w:color="000000"/>
              </w:rPr>
              <w:t>DEL MOBILIARIO</w:t>
            </w:r>
            <w:r>
              <w:rPr>
                <w:b/>
                <w:sz w:val="16"/>
              </w:rPr>
              <w:t xml:space="preserve"> </w:t>
            </w:r>
            <w:r>
              <w:rPr>
                <w:b/>
                <w:sz w:val="16"/>
                <w:u w:val="single" w:color="000000"/>
              </w:rPr>
              <w:t>DE LUMINARIAS=</w:t>
            </w:r>
            <w:r>
              <w:rPr>
                <w:b/>
                <w:sz w:val="16"/>
              </w:rPr>
              <w:t xml:space="preserve"> </w:t>
            </w:r>
          </w:p>
          <w:p w14:paraId="411E495E" w14:textId="77777777" w:rsidR="00521ACF" w:rsidRDefault="003D02AA">
            <w:pPr>
              <w:spacing w:after="0" w:line="259" w:lineRule="auto"/>
              <w:ind w:left="1" w:firstLine="0"/>
              <w:jc w:val="left"/>
            </w:pPr>
            <w:proofErr w:type="gramStart"/>
            <w:r>
              <w:rPr>
                <w:b/>
                <w:sz w:val="16"/>
                <w:u w:val="single" w:color="000000"/>
              </w:rPr>
              <w:t>RESULTADO  "</w:t>
            </w:r>
            <w:proofErr w:type="gramEnd"/>
            <w:r>
              <w:rPr>
                <w:b/>
                <w:sz w:val="16"/>
                <w:u w:val="single" w:color="000000"/>
              </w:rPr>
              <w:t>A"</w:t>
            </w: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1F17463" w14:textId="77777777" w:rsidR="00521ACF" w:rsidRDefault="003D02AA">
            <w:pPr>
              <w:spacing w:after="0" w:line="259" w:lineRule="auto"/>
              <w:ind w:left="0" w:firstLine="0"/>
              <w:jc w:val="left"/>
            </w:pPr>
            <w:r>
              <w:rPr>
                <w:b/>
                <w:sz w:val="16"/>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70AE09D" w14:textId="77777777" w:rsidR="00521ACF" w:rsidRDefault="003D02AA">
            <w:pPr>
              <w:spacing w:after="0" w:line="259" w:lineRule="auto"/>
              <w:ind w:left="1" w:firstLine="0"/>
              <w:jc w:val="left"/>
            </w:pPr>
            <w:r>
              <w:rPr>
                <w:b/>
                <w:sz w:val="16"/>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2757E165" w14:textId="77777777" w:rsidR="00521ACF" w:rsidRDefault="003D02AA">
            <w:pPr>
              <w:spacing w:after="0" w:line="259" w:lineRule="auto"/>
              <w:ind w:left="1" w:firstLine="0"/>
              <w:jc w:val="left"/>
            </w:pPr>
            <w:r>
              <w:rPr>
                <w:b/>
                <w:sz w:val="16"/>
              </w:rPr>
              <w:t xml:space="preserve"> $ 1,132,698.00  </w:t>
            </w:r>
          </w:p>
        </w:tc>
        <w:tc>
          <w:tcPr>
            <w:tcW w:w="1876" w:type="dxa"/>
            <w:tcBorders>
              <w:top w:val="single" w:sz="4" w:space="0" w:color="000000"/>
              <w:left w:val="single" w:sz="4" w:space="0" w:color="000000"/>
              <w:bottom w:val="single" w:sz="4" w:space="0" w:color="000000"/>
              <w:right w:val="single" w:sz="4" w:space="0" w:color="000000"/>
            </w:tcBorders>
          </w:tcPr>
          <w:p w14:paraId="716EAAEB" w14:textId="77777777" w:rsidR="00521ACF" w:rsidRDefault="003D02AA">
            <w:pPr>
              <w:tabs>
                <w:tab w:val="right" w:pos="1738"/>
              </w:tabs>
              <w:spacing w:after="0" w:line="259" w:lineRule="auto"/>
              <w:ind w:left="0" w:firstLine="0"/>
              <w:jc w:val="left"/>
            </w:pPr>
            <w:r>
              <w:rPr>
                <w:b/>
                <w:sz w:val="16"/>
              </w:rPr>
              <w:t xml:space="preserve">UTILIZAR </w:t>
            </w:r>
            <w:r>
              <w:rPr>
                <w:b/>
                <w:sz w:val="16"/>
              </w:rPr>
              <w:tab/>
              <w:t xml:space="preserve">LA </w:t>
            </w:r>
          </w:p>
          <w:p w14:paraId="3D9FE14C" w14:textId="77777777" w:rsidR="00521ACF" w:rsidRDefault="003D02AA">
            <w:pPr>
              <w:spacing w:after="0" w:line="259" w:lineRule="auto"/>
              <w:ind w:left="0" w:firstLine="0"/>
              <w:jc w:val="left"/>
            </w:pPr>
            <w:r>
              <w:rPr>
                <w:b/>
                <w:sz w:val="16"/>
              </w:rPr>
              <w:t xml:space="preserve">DEPRECIACIÓN </w:t>
            </w:r>
          </w:p>
          <w:p w14:paraId="3992F80D" w14:textId="77777777" w:rsidR="00521ACF" w:rsidRDefault="003D02AA">
            <w:pPr>
              <w:spacing w:after="0" w:line="259" w:lineRule="auto"/>
              <w:ind w:left="0" w:firstLine="0"/>
              <w:jc w:val="left"/>
            </w:pPr>
            <w:r>
              <w:rPr>
                <w:b/>
                <w:sz w:val="16"/>
              </w:rPr>
              <w:t xml:space="preserve">MENSUAL, </w:t>
            </w:r>
          </w:p>
          <w:p w14:paraId="5642E396" w14:textId="77777777" w:rsidR="00521ACF" w:rsidRDefault="003D02AA">
            <w:pPr>
              <w:tabs>
                <w:tab w:val="right" w:pos="1738"/>
              </w:tabs>
              <w:spacing w:after="0" w:line="259" w:lineRule="auto"/>
              <w:ind w:left="0" w:firstLine="0"/>
              <w:jc w:val="left"/>
            </w:pPr>
            <w:r>
              <w:rPr>
                <w:b/>
                <w:sz w:val="16"/>
              </w:rPr>
              <w:t xml:space="preserve">TOMANDO </w:t>
            </w:r>
            <w:r>
              <w:rPr>
                <w:b/>
                <w:sz w:val="16"/>
              </w:rPr>
              <w:tab/>
              <w:t xml:space="preserve">COMO </w:t>
            </w:r>
          </w:p>
          <w:p w14:paraId="5F21DBAA" w14:textId="77777777" w:rsidR="00521ACF" w:rsidRDefault="003D02AA">
            <w:pPr>
              <w:spacing w:after="0" w:line="238" w:lineRule="auto"/>
              <w:ind w:left="0" w:firstLine="0"/>
            </w:pPr>
            <w:r>
              <w:rPr>
                <w:b/>
                <w:sz w:val="16"/>
              </w:rPr>
              <w:t xml:space="preserve">BASE EL TOTAL DE INVERSION DE </w:t>
            </w:r>
          </w:p>
          <w:p w14:paraId="30F4F15C" w14:textId="77777777" w:rsidR="00521ACF" w:rsidRDefault="003D02AA">
            <w:pPr>
              <w:spacing w:after="0" w:line="259" w:lineRule="auto"/>
              <w:ind w:left="0" w:firstLine="0"/>
              <w:jc w:val="left"/>
            </w:pPr>
            <w:r>
              <w:rPr>
                <w:b/>
                <w:sz w:val="16"/>
              </w:rPr>
              <w:t xml:space="preserve">LUMINARIAS </w:t>
            </w:r>
          </w:p>
          <w:p w14:paraId="3FDC1FC7" w14:textId="77777777" w:rsidR="00521ACF" w:rsidRDefault="003D02AA">
            <w:pPr>
              <w:spacing w:after="0" w:line="259" w:lineRule="auto"/>
              <w:ind w:left="0" w:firstLine="0"/>
              <w:jc w:val="left"/>
            </w:pPr>
            <w:r>
              <w:rPr>
                <w:b/>
                <w:sz w:val="16"/>
              </w:rPr>
              <w:t xml:space="preserve"> </w:t>
            </w:r>
          </w:p>
          <w:p w14:paraId="7ABBE876" w14:textId="77777777" w:rsidR="00521ACF" w:rsidRDefault="003D02AA">
            <w:pPr>
              <w:spacing w:after="0" w:line="259" w:lineRule="auto"/>
              <w:ind w:left="0" w:firstLine="0"/>
              <w:jc w:val="left"/>
            </w:pPr>
            <w:r>
              <w:rPr>
                <w:b/>
                <w:sz w:val="16"/>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15D1E889" w14:textId="77777777" w:rsidR="00521ACF" w:rsidRDefault="003D02AA">
            <w:pPr>
              <w:spacing w:after="0" w:line="259" w:lineRule="auto"/>
              <w:ind w:left="1" w:firstLine="0"/>
              <w:jc w:val="left"/>
            </w:pPr>
            <w:r>
              <w:rPr>
                <w:b/>
                <w:sz w:val="16"/>
              </w:rPr>
              <w:t xml:space="preserve">  </w:t>
            </w:r>
          </w:p>
        </w:tc>
      </w:tr>
      <w:tr w:rsidR="00521ACF" w14:paraId="137BE673" w14:textId="77777777">
        <w:trPr>
          <w:trHeight w:val="2402"/>
        </w:trPr>
        <w:tc>
          <w:tcPr>
            <w:tcW w:w="1876" w:type="dxa"/>
            <w:tcBorders>
              <w:top w:val="single" w:sz="4" w:space="0" w:color="000000"/>
              <w:left w:val="single" w:sz="4" w:space="0" w:color="000000"/>
              <w:bottom w:val="single" w:sz="4" w:space="0" w:color="000000"/>
              <w:right w:val="single" w:sz="4" w:space="0" w:color="000000"/>
            </w:tcBorders>
          </w:tcPr>
          <w:p w14:paraId="1A2C7517" w14:textId="77777777" w:rsidR="00521ACF" w:rsidRDefault="003D02AA">
            <w:pPr>
              <w:spacing w:after="0" w:line="239" w:lineRule="auto"/>
              <w:ind w:left="1" w:right="40" w:firstLine="0"/>
            </w:pPr>
            <w:r>
              <w:rPr>
                <w:b/>
                <w:sz w:val="16"/>
                <w:u w:val="single" w:color="000000"/>
              </w:rPr>
              <w:lastRenderedPageBreak/>
              <w:t>N</w:t>
            </w:r>
            <w:proofErr w:type="gramStart"/>
            <w:r>
              <w:rPr>
                <w:b/>
                <w:sz w:val="16"/>
                <w:u w:val="single" w:color="000000"/>
              </w:rPr>
              <w:t>).-</w:t>
            </w:r>
            <w:proofErr w:type="gramEnd"/>
            <w:r>
              <w:rPr>
                <w:b/>
                <w:sz w:val="16"/>
                <w:u w:val="single" w:color="000000"/>
              </w:rPr>
              <w:t>MONTO DE</w:t>
            </w:r>
            <w:r>
              <w:rPr>
                <w:b/>
                <w:sz w:val="16"/>
              </w:rPr>
              <w:t xml:space="preserve"> </w:t>
            </w:r>
            <w:r>
              <w:rPr>
                <w:b/>
                <w:sz w:val="16"/>
                <w:u w:val="single" w:color="000000"/>
              </w:rPr>
              <w:t>GASTOS AL AÑO</w:t>
            </w:r>
            <w:r>
              <w:rPr>
                <w:b/>
                <w:sz w:val="16"/>
              </w:rPr>
              <w:t xml:space="preserve"> </w:t>
            </w:r>
            <w:r>
              <w:rPr>
                <w:b/>
                <w:sz w:val="16"/>
                <w:u w:val="single" w:color="000000"/>
              </w:rPr>
              <w:t>POR EL SERVICIOS</w:t>
            </w:r>
            <w:r>
              <w:rPr>
                <w:b/>
                <w:sz w:val="16"/>
              </w:rPr>
              <w:t xml:space="preserve"> </w:t>
            </w:r>
            <w:r>
              <w:rPr>
                <w:b/>
                <w:sz w:val="16"/>
                <w:u w:val="single" w:color="000000"/>
              </w:rPr>
              <w:t>ENERGÍA,</w:t>
            </w:r>
            <w:r>
              <w:rPr>
                <w:b/>
                <w:sz w:val="16"/>
              </w:rPr>
              <w:t xml:space="preserve"> </w:t>
            </w:r>
          </w:p>
          <w:p w14:paraId="3694C182" w14:textId="77777777" w:rsidR="00521ACF" w:rsidRDefault="003D02AA">
            <w:pPr>
              <w:spacing w:after="0" w:line="259" w:lineRule="auto"/>
              <w:ind w:left="1" w:firstLine="0"/>
              <w:jc w:val="left"/>
            </w:pPr>
            <w:r>
              <w:rPr>
                <w:b/>
                <w:sz w:val="16"/>
                <w:u w:val="single" w:color="000000"/>
              </w:rPr>
              <w:t>ADMINISTRACION Y</w:t>
            </w:r>
            <w:r>
              <w:rPr>
                <w:b/>
                <w:sz w:val="16"/>
              </w:rPr>
              <w:t xml:space="preserve"> </w:t>
            </w:r>
          </w:p>
          <w:p w14:paraId="03D05D04" w14:textId="77777777" w:rsidR="00521ACF" w:rsidRDefault="003D02AA">
            <w:pPr>
              <w:spacing w:after="0" w:line="259" w:lineRule="auto"/>
              <w:ind w:left="1" w:firstLine="0"/>
              <w:jc w:val="left"/>
            </w:pPr>
            <w:r>
              <w:rPr>
                <w:b/>
                <w:sz w:val="16"/>
                <w:u w:val="single" w:color="000000"/>
              </w:rPr>
              <w:t>MANTENIMIENTO</w:t>
            </w:r>
            <w:r>
              <w:rPr>
                <w:b/>
                <w:sz w:val="16"/>
              </w:rPr>
              <w:t xml:space="preserve"> </w:t>
            </w:r>
          </w:p>
          <w:p w14:paraId="6B8D0C30" w14:textId="77777777" w:rsidR="00521ACF" w:rsidRDefault="003D02AA">
            <w:pPr>
              <w:spacing w:after="0" w:line="259" w:lineRule="auto"/>
              <w:ind w:left="1" w:firstLine="0"/>
              <w:jc w:val="left"/>
            </w:pPr>
            <w:r>
              <w:rPr>
                <w:b/>
                <w:sz w:val="16"/>
                <w:u w:val="single" w:color="000000"/>
              </w:rPr>
              <w:t>DE</w:t>
            </w:r>
            <w:r>
              <w:rPr>
                <w:b/>
                <w:sz w:val="16"/>
              </w:rPr>
              <w:t xml:space="preserve"> </w:t>
            </w:r>
          </w:p>
          <w:p w14:paraId="1D196DF3" w14:textId="77777777" w:rsidR="00521ACF" w:rsidRDefault="003D02AA">
            <w:pPr>
              <w:spacing w:after="0" w:line="259" w:lineRule="auto"/>
              <w:ind w:left="1" w:firstLine="0"/>
              <w:jc w:val="left"/>
            </w:pPr>
            <w:r>
              <w:rPr>
                <w:b/>
                <w:sz w:val="16"/>
                <w:u w:val="single" w:color="000000"/>
              </w:rPr>
              <w:t>INFRAESTRUCTURA</w:t>
            </w:r>
            <w:r>
              <w:rPr>
                <w:b/>
                <w:sz w:val="16"/>
              </w:rPr>
              <w:t xml:space="preserve"> </w:t>
            </w:r>
          </w:p>
          <w:p w14:paraId="739BB4F4" w14:textId="77777777" w:rsidR="00521ACF" w:rsidRDefault="003D02AA">
            <w:pPr>
              <w:tabs>
                <w:tab w:val="center" w:pos="883"/>
                <w:tab w:val="right" w:pos="1738"/>
              </w:tabs>
              <w:spacing w:after="0" w:line="259" w:lineRule="auto"/>
              <w:ind w:left="0" w:firstLine="0"/>
              <w:jc w:val="left"/>
            </w:pPr>
            <w:r>
              <w:rPr>
                <w:b/>
                <w:sz w:val="16"/>
                <w:u w:val="single" w:color="000000"/>
              </w:rPr>
              <w:t xml:space="preserve">DEL </w:t>
            </w:r>
            <w:r>
              <w:rPr>
                <w:b/>
                <w:sz w:val="16"/>
                <w:u w:val="single" w:color="000000"/>
              </w:rPr>
              <w:tab/>
              <w:t xml:space="preserve">SISTEMA </w:t>
            </w:r>
            <w:r>
              <w:rPr>
                <w:b/>
                <w:sz w:val="16"/>
                <w:u w:val="single" w:color="000000"/>
              </w:rPr>
              <w:tab/>
              <w:t>DE</w:t>
            </w:r>
            <w:r>
              <w:rPr>
                <w:b/>
                <w:sz w:val="16"/>
              </w:rPr>
              <w:t xml:space="preserve"> </w:t>
            </w:r>
          </w:p>
          <w:p w14:paraId="3779DEE4" w14:textId="77777777" w:rsidR="00521ACF" w:rsidRDefault="003D02AA">
            <w:pPr>
              <w:spacing w:after="0" w:line="259" w:lineRule="auto"/>
              <w:ind w:left="1" w:firstLine="0"/>
              <w:jc w:val="left"/>
            </w:pPr>
            <w:r>
              <w:rPr>
                <w:b/>
                <w:sz w:val="16"/>
                <w:u w:val="single" w:color="000000"/>
              </w:rPr>
              <w:t>ALUMBRADO</w:t>
            </w:r>
            <w:r>
              <w:rPr>
                <w:b/>
                <w:sz w:val="16"/>
              </w:rPr>
              <w:t xml:space="preserve"> </w:t>
            </w:r>
          </w:p>
          <w:p w14:paraId="59689A2F" w14:textId="77777777" w:rsidR="00521ACF" w:rsidRDefault="003D02AA">
            <w:pPr>
              <w:spacing w:after="0" w:line="259" w:lineRule="auto"/>
              <w:ind w:left="1" w:firstLine="0"/>
              <w:jc w:val="left"/>
            </w:pPr>
            <w:r>
              <w:rPr>
                <w:b/>
                <w:sz w:val="16"/>
                <w:u w:val="single" w:color="000000"/>
              </w:rPr>
              <w:t>PÚBLICO</w:t>
            </w:r>
            <w:r>
              <w:rPr>
                <w:b/>
                <w:sz w:val="16"/>
              </w:rPr>
              <w:t xml:space="preserve"> </w:t>
            </w:r>
          </w:p>
          <w:p w14:paraId="1CEFD03F" w14:textId="77777777" w:rsidR="00521ACF" w:rsidRDefault="003D02AA">
            <w:pPr>
              <w:spacing w:after="0" w:line="259" w:lineRule="auto"/>
              <w:ind w:left="1" w:firstLine="0"/>
              <w:jc w:val="left"/>
            </w:pPr>
            <w:r>
              <w:rPr>
                <w:b/>
                <w:sz w:val="16"/>
              </w:rPr>
              <w:t xml:space="preserve"> </w:t>
            </w:r>
          </w:p>
          <w:p w14:paraId="3714CC31" w14:textId="77777777" w:rsidR="00521ACF" w:rsidRDefault="003D02AA">
            <w:pPr>
              <w:spacing w:after="0" w:line="259" w:lineRule="auto"/>
              <w:ind w:left="1" w:firstLine="0"/>
              <w:jc w:val="left"/>
            </w:pPr>
            <w:r>
              <w:rPr>
                <w:b/>
                <w:sz w:val="16"/>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33EA3C55" w14:textId="77777777" w:rsidR="00521ACF" w:rsidRDefault="003D02AA">
            <w:pPr>
              <w:spacing w:after="0" w:line="259" w:lineRule="auto"/>
              <w:ind w:left="0" w:firstLine="0"/>
              <w:jc w:val="left"/>
            </w:pPr>
            <w:r>
              <w:rPr>
                <w:b/>
                <w:sz w:val="16"/>
              </w:rP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3C195C20" w14:textId="77777777" w:rsidR="00521ACF" w:rsidRDefault="003D02AA">
            <w:pPr>
              <w:spacing w:after="0" w:line="259" w:lineRule="auto"/>
              <w:ind w:left="1" w:firstLine="0"/>
              <w:jc w:val="left"/>
            </w:pPr>
            <w:r>
              <w:rPr>
                <w:b/>
                <w:sz w:val="16"/>
              </w:rPr>
              <w:t xml:space="preserve">  </w:t>
            </w:r>
          </w:p>
        </w:tc>
        <w:tc>
          <w:tcPr>
            <w:tcW w:w="1402" w:type="dxa"/>
            <w:tcBorders>
              <w:top w:val="single" w:sz="4" w:space="0" w:color="000000"/>
              <w:left w:val="single" w:sz="4" w:space="0" w:color="000000"/>
              <w:bottom w:val="single" w:sz="4" w:space="0" w:color="000000"/>
              <w:right w:val="single" w:sz="4" w:space="0" w:color="000000"/>
            </w:tcBorders>
          </w:tcPr>
          <w:p w14:paraId="33F009E6" w14:textId="77777777" w:rsidR="00521ACF" w:rsidRDefault="003D02AA">
            <w:pPr>
              <w:spacing w:after="0" w:line="259" w:lineRule="auto"/>
              <w:ind w:left="1" w:firstLine="0"/>
              <w:jc w:val="left"/>
            </w:pPr>
            <w:r>
              <w:rPr>
                <w:b/>
                <w:sz w:val="16"/>
              </w:rPr>
              <w:t xml:space="preserve">  </w:t>
            </w:r>
          </w:p>
        </w:tc>
        <w:tc>
          <w:tcPr>
            <w:tcW w:w="1876" w:type="dxa"/>
            <w:tcBorders>
              <w:top w:val="single" w:sz="4" w:space="0" w:color="000000"/>
              <w:left w:val="single" w:sz="4" w:space="0" w:color="000000"/>
              <w:bottom w:val="single" w:sz="4" w:space="0" w:color="000000"/>
              <w:right w:val="single" w:sz="4" w:space="0" w:color="000000"/>
            </w:tcBorders>
          </w:tcPr>
          <w:p w14:paraId="1AB880F8" w14:textId="77777777" w:rsidR="00521ACF" w:rsidRDefault="003D02AA">
            <w:pPr>
              <w:spacing w:after="0" w:line="259" w:lineRule="auto"/>
              <w:ind w:left="0" w:firstLine="0"/>
              <w:jc w:val="left"/>
            </w:pPr>
            <w:r>
              <w:rPr>
                <w:b/>
                <w:sz w:val="16"/>
              </w:rPr>
              <w:t xml:space="preserve">  </w:t>
            </w:r>
          </w:p>
        </w:tc>
        <w:tc>
          <w:tcPr>
            <w:tcW w:w="1925" w:type="dxa"/>
            <w:tcBorders>
              <w:top w:val="single" w:sz="4" w:space="0" w:color="000000"/>
              <w:left w:val="single" w:sz="4" w:space="0" w:color="000000"/>
              <w:bottom w:val="single" w:sz="4" w:space="0" w:color="000000"/>
              <w:right w:val="single" w:sz="4" w:space="0" w:color="000000"/>
            </w:tcBorders>
          </w:tcPr>
          <w:p w14:paraId="3338575A" w14:textId="77777777" w:rsidR="00521ACF" w:rsidRDefault="003D02AA">
            <w:pPr>
              <w:spacing w:after="0" w:line="259" w:lineRule="auto"/>
              <w:ind w:left="1" w:firstLine="0"/>
              <w:jc w:val="left"/>
            </w:pPr>
            <w:r>
              <w:rPr>
                <w:b/>
                <w:sz w:val="16"/>
              </w:rPr>
              <w:t xml:space="preserve"> $ 887,976.00  </w:t>
            </w:r>
          </w:p>
        </w:tc>
      </w:tr>
    </w:tbl>
    <w:p w14:paraId="13447996" w14:textId="77777777" w:rsidR="00521ACF" w:rsidRDefault="003D02AA">
      <w:pPr>
        <w:spacing w:after="103" w:line="259" w:lineRule="auto"/>
        <w:ind w:left="482" w:firstLine="0"/>
        <w:jc w:val="center"/>
      </w:pPr>
      <w:r>
        <w:rPr>
          <w:b/>
        </w:rPr>
        <w:t xml:space="preserve"> </w:t>
      </w:r>
    </w:p>
    <w:p w14:paraId="44F91E9F" w14:textId="77777777" w:rsidR="00521ACF" w:rsidRDefault="003D02AA">
      <w:pPr>
        <w:spacing w:after="115"/>
        <w:ind w:left="431"/>
      </w:pPr>
      <w:r>
        <w:rPr>
          <w:b/>
        </w:rPr>
        <w:t xml:space="preserve">TABLA B, CÁLCULOS DE LOS VALORES DE LOS FACTORES: BASADOS EN EL PRESUPUESTO DE EGRESOS DEL EJERCICIO FISCAL 2022, DEL MUNICIPIO DE MUÑOZ DE DOMINGO ARENAS, QUE SE LOCALIZA EN LA TABLA A, EN ESTA  TABLA B, SE LLEVAN A CABO LOS RESPECTIVOS CÁLCULOS DE LOS TRES FACTORES COMO SON CML PÚBLICOS, CML COMÚN  Y C.U. QUE ACTUANDO EN CONJUNTO SIRVEN DE BASE PARA QUE SEAN APLICADOS EN LAS FORMULAS MDSIAP=SIAP, Y QUE DE ACUERDO A EL FRENTE ILUMINADO DE CADA SUJETO SEAN CALCULADOS LOS MONTOS DE CONTRIBUCIÓN. </w:t>
      </w:r>
    </w:p>
    <w:p w14:paraId="24189D45" w14:textId="77777777" w:rsidR="00521ACF" w:rsidRDefault="003D02AA">
      <w:pPr>
        <w:spacing w:after="0" w:line="259" w:lineRule="auto"/>
        <w:ind w:left="482" w:firstLine="0"/>
        <w:jc w:val="center"/>
      </w:pPr>
      <w:r>
        <w:rPr>
          <w:b/>
        </w:rPr>
        <w:t xml:space="preserve"> </w:t>
      </w:r>
    </w:p>
    <w:tbl>
      <w:tblPr>
        <w:tblStyle w:val="TableGrid"/>
        <w:tblW w:w="9905" w:type="dxa"/>
        <w:tblInd w:w="328" w:type="dxa"/>
        <w:tblCellMar>
          <w:top w:w="11" w:type="dxa"/>
        </w:tblCellMar>
        <w:tblLook w:val="04A0" w:firstRow="1" w:lastRow="0" w:firstColumn="1" w:lastColumn="0" w:noHBand="0" w:noVBand="1"/>
      </w:tblPr>
      <w:tblGrid>
        <w:gridCol w:w="1722"/>
        <w:gridCol w:w="456"/>
        <w:gridCol w:w="1954"/>
        <w:gridCol w:w="1908"/>
        <w:gridCol w:w="1909"/>
        <w:gridCol w:w="1499"/>
        <w:gridCol w:w="457"/>
      </w:tblGrid>
      <w:tr w:rsidR="00521ACF" w14:paraId="169D6637" w14:textId="77777777">
        <w:trPr>
          <w:trHeight w:val="296"/>
        </w:trPr>
        <w:tc>
          <w:tcPr>
            <w:tcW w:w="2177" w:type="dxa"/>
            <w:gridSpan w:val="2"/>
            <w:tcBorders>
              <w:top w:val="single" w:sz="4" w:space="0" w:color="000000"/>
              <w:left w:val="single" w:sz="4" w:space="0" w:color="000000"/>
              <w:bottom w:val="single" w:sz="4" w:space="0" w:color="000000"/>
              <w:right w:val="single" w:sz="4" w:space="0" w:color="000000"/>
            </w:tcBorders>
          </w:tcPr>
          <w:p w14:paraId="5F561BEF" w14:textId="77777777" w:rsidR="00521ACF" w:rsidRDefault="003D02AA">
            <w:pPr>
              <w:spacing w:after="0" w:line="259" w:lineRule="auto"/>
              <w:ind w:left="1" w:firstLine="0"/>
              <w:jc w:val="left"/>
            </w:pPr>
            <w:r>
              <w:rPr>
                <w:b/>
                <w:sz w:val="16"/>
              </w:rPr>
              <w:t xml:space="preserve">A </w:t>
            </w:r>
          </w:p>
        </w:tc>
        <w:tc>
          <w:tcPr>
            <w:tcW w:w="1954" w:type="dxa"/>
            <w:tcBorders>
              <w:top w:val="single" w:sz="4" w:space="0" w:color="000000"/>
              <w:left w:val="single" w:sz="4" w:space="0" w:color="000000"/>
              <w:bottom w:val="single" w:sz="4" w:space="0" w:color="000000"/>
              <w:right w:val="single" w:sz="4" w:space="0" w:color="000000"/>
            </w:tcBorders>
          </w:tcPr>
          <w:p w14:paraId="057A7EB0" w14:textId="77777777" w:rsidR="00521ACF" w:rsidRDefault="003D02AA">
            <w:pPr>
              <w:spacing w:after="0" w:line="259" w:lineRule="auto"/>
              <w:ind w:left="1" w:firstLine="0"/>
              <w:jc w:val="left"/>
            </w:pPr>
            <w:r>
              <w:rPr>
                <w:b/>
                <w:sz w:val="16"/>
              </w:rPr>
              <w:t xml:space="preserve">B </w:t>
            </w:r>
          </w:p>
        </w:tc>
        <w:tc>
          <w:tcPr>
            <w:tcW w:w="1908" w:type="dxa"/>
            <w:tcBorders>
              <w:top w:val="single" w:sz="4" w:space="0" w:color="000000"/>
              <w:left w:val="single" w:sz="4" w:space="0" w:color="000000"/>
              <w:bottom w:val="single" w:sz="4" w:space="0" w:color="000000"/>
              <w:right w:val="single" w:sz="4" w:space="0" w:color="000000"/>
            </w:tcBorders>
          </w:tcPr>
          <w:p w14:paraId="475AD7C4" w14:textId="77777777" w:rsidR="00521ACF" w:rsidRDefault="003D02AA">
            <w:pPr>
              <w:spacing w:after="0" w:line="259" w:lineRule="auto"/>
              <w:ind w:left="0" w:firstLine="0"/>
              <w:jc w:val="left"/>
            </w:pPr>
            <w:r>
              <w:rPr>
                <w:b/>
                <w:sz w:val="16"/>
              </w:rPr>
              <w:t xml:space="preserve">C   </w:t>
            </w:r>
          </w:p>
        </w:tc>
        <w:tc>
          <w:tcPr>
            <w:tcW w:w="1909" w:type="dxa"/>
            <w:tcBorders>
              <w:top w:val="single" w:sz="4" w:space="0" w:color="000000"/>
              <w:left w:val="single" w:sz="4" w:space="0" w:color="000000"/>
              <w:bottom w:val="single" w:sz="4" w:space="0" w:color="000000"/>
              <w:right w:val="single" w:sz="4" w:space="0" w:color="000000"/>
            </w:tcBorders>
          </w:tcPr>
          <w:p w14:paraId="03144C07" w14:textId="77777777" w:rsidR="00521ACF" w:rsidRDefault="003D02AA">
            <w:pPr>
              <w:spacing w:after="0" w:line="259" w:lineRule="auto"/>
              <w:ind w:left="0" w:firstLine="0"/>
              <w:jc w:val="left"/>
            </w:pPr>
            <w:r>
              <w:rPr>
                <w:b/>
                <w:sz w:val="16"/>
              </w:rPr>
              <w:t xml:space="preserve">D </w:t>
            </w:r>
          </w:p>
        </w:tc>
        <w:tc>
          <w:tcPr>
            <w:tcW w:w="1956" w:type="dxa"/>
            <w:gridSpan w:val="2"/>
            <w:tcBorders>
              <w:top w:val="single" w:sz="4" w:space="0" w:color="000000"/>
              <w:left w:val="single" w:sz="4" w:space="0" w:color="000000"/>
              <w:bottom w:val="single" w:sz="4" w:space="0" w:color="000000"/>
              <w:right w:val="single" w:sz="4" w:space="0" w:color="000000"/>
            </w:tcBorders>
          </w:tcPr>
          <w:p w14:paraId="3CB56982" w14:textId="77777777" w:rsidR="00521ACF" w:rsidRDefault="003D02AA">
            <w:pPr>
              <w:spacing w:after="0" w:line="259" w:lineRule="auto"/>
              <w:ind w:left="0" w:firstLine="0"/>
              <w:jc w:val="left"/>
            </w:pPr>
            <w:r>
              <w:rPr>
                <w:b/>
                <w:sz w:val="16"/>
              </w:rPr>
              <w:t xml:space="preserve">F </w:t>
            </w:r>
          </w:p>
        </w:tc>
      </w:tr>
      <w:tr w:rsidR="00521ACF" w14:paraId="355E1741" w14:textId="77777777">
        <w:trPr>
          <w:trHeight w:val="133"/>
        </w:trPr>
        <w:tc>
          <w:tcPr>
            <w:tcW w:w="2177" w:type="dxa"/>
            <w:gridSpan w:val="2"/>
            <w:tcBorders>
              <w:top w:val="single" w:sz="4" w:space="0" w:color="000000"/>
              <w:left w:val="nil"/>
              <w:bottom w:val="single" w:sz="4" w:space="0" w:color="000000"/>
              <w:right w:val="nil"/>
            </w:tcBorders>
          </w:tcPr>
          <w:p w14:paraId="2F670920" w14:textId="77777777" w:rsidR="00521ACF" w:rsidRDefault="00521ACF">
            <w:pPr>
              <w:spacing w:after="160" w:line="259" w:lineRule="auto"/>
              <w:ind w:left="0" w:firstLine="0"/>
              <w:jc w:val="left"/>
            </w:pPr>
          </w:p>
        </w:tc>
        <w:tc>
          <w:tcPr>
            <w:tcW w:w="1954" w:type="dxa"/>
            <w:tcBorders>
              <w:top w:val="single" w:sz="4" w:space="0" w:color="000000"/>
              <w:left w:val="nil"/>
              <w:bottom w:val="single" w:sz="4" w:space="0" w:color="000000"/>
              <w:right w:val="nil"/>
            </w:tcBorders>
          </w:tcPr>
          <w:p w14:paraId="1ED5CC7F" w14:textId="77777777" w:rsidR="00521ACF" w:rsidRDefault="00521ACF">
            <w:pPr>
              <w:spacing w:after="160" w:line="259" w:lineRule="auto"/>
              <w:ind w:left="0" w:firstLine="0"/>
              <w:jc w:val="left"/>
            </w:pPr>
          </w:p>
        </w:tc>
        <w:tc>
          <w:tcPr>
            <w:tcW w:w="1908" w:type="dxa"/>
            <w:tcBorders>
              <w:top w:val="single" w:sz="4" w:space="0" w:color="000000"/>
              <w:left w:val="nil"/>
              <w:bottom w:val="single" w:sz="4" w:space="0" w:color="000000"/>
              <w:right w:val="nil"/>
            </w:tcBorders>
          </w:tcPr>
          <w:p w14:paraId="0B12DCA3" w14:textId="77777777" w:rsidR="00521ACF" w:rsidRDefault="00521ACF">
            <w:pPr>
              <w:spacing w:after="160" w:line="259" w:lineRule="auto"/>
              <w:ind w:left="0" w:firstLine="0"/>
              <w:jc w:val="left"/>
            </w:pPr>
          </w:p>
        </w:tc>
        <w:tc>
          <w:tcPr>
            <w:tcW w:w="1909" w:type="dxa"/>
            <w:tcBorders>
              <w:top w:val="single" w:sz="4" w:space="0" w:color="000000"/>
              <w:left w:val="nil"/>
              <w:bottom w:val="single" w:sz="4" w:space="0" w:color="000000"/>
              <w:right w:val="nil"/>
            </w:tcBorders>
          </w:tcPr>
          <w:p w14:paraId="6DA70B0A" w14:textId="77777777" w:rsidR="00521ACF" w:rsidRDefault="00521ACF">
            <w:pPr>
              <w:spacing w:after="160" w:line="259" w:lineRule="auto"/>
              <w:ind w:left="0" w:firstLine="0"/>
              <w:jc w:val="left"/>
            </w:pPr>
          </w:p>
        </w:tc>
        <w:tc>
          <w:tcPr>
            <w:tcW w:w="1956" w:type="dxa"/>
            <w:gridSpan w:val="2"/>
            <w:tcBorders>
              <w:top w:val="single" w:sz="4" w:space="0" w:color="000000"/>
              <w:left w:val="nil"/>
              <w:bottom w:val="single" w:sz="4" w:space="0" w:color="000000"/>
              <w:right w:val="nil"/>
            </w:tcBorders>
          </w:tcPr>
          <w:p w14:paraId="3C5F76D1" w14:textId="77777777" w:rsidR="00521ACF" w:rsidRDefault="00521ACF">
            <w:pPr>
              <w:spacing w:after="160" w:line="259" w:lineRule="auto"/>
              <w:ind w:left="0" w:firstLine="0"/>
              <w:jc w:val="left"/>
            </w:pPr>
          </w:p>
        </w:tc>
      </w:tr>
      <w:tr w:rsidR="00521ACF" w14:paraId="26E1FF1C" w14:textId="77777777">
        <w:trPr>
          <w:trHeight w:val="737"/>
        </w:trPr>
        <w:tc>
          <w:tcPr>
            <w:tcW w:w="2177" w:type="dxa"/>
            <w:gridSpan w:val="2"/>
            <w:tcBorders>
              <w:top w:val="single" w:sz="4" w:space="0" w:color="000000"/>
              <w:left w:val="single" w:sz="4" w:space="0" w:color="000000"/>
              <w:bottom w:val="single" w:sz="4" w:space="0" w:color="000000"/>
              <w:right w:val="single" w:sz="4" w:space="0" w:color="000000"/>
            </w:tcBorders>
          </w:tcPr>
          <w:p w14:paraId="75AEDE98" w14:textId="77777777" w:rsidR="00521ACF" w:rsidRDefault="003D02AA">
            <w:pPr>
              <w:tabs>
                <w:tab w:val="right" w:pos="2177"/>
              </w:tabs>
              <w:spacing w:after="0" w:line="259" w:lineRule="auto"/>
              <w:ind w:left="0" w:firstLine="0"/>
              <w:jc w:val="left"/>
            </w:pPr>
            <w:r>
              <w:rPr>
                <w:b/>
                <w:sz w:val="16"/>
              </w:rPr>
              <w:t xml:space="preserve">INCLUYE </w:t>
            </w:r>
            <w:r>
              <w:rPr>
                <w:b/>
                <w:sz w:val="16"/>
              </w:rPr>
              <w:tab/>
              <w:t xml:space="preserve">LOS </w:t>
            </w:r>
          </w:p>
          <w:p w14:paraId="509E6015" w14:textId="77777777" w:rsidR="00521ACF" w:rsidRDefault="003D02AA">
            <w:pPr>
              <w:spacing w:after="0" w:line="259" w:lineRule="auto"/>
              <w:ind w:left="1" w:firstLine="0"/>
              <w:jc w:val="left"/>
            </w:pPr>
            <w:r>
              <w:rPr>
                <w:b/>
                <w:sz w:val="16"/>
              </w:rPr>
              <w:t xml:space="preserve">SIGUIENTES </w:t>
            </w:r>
          </w:p>
          <w:p w14:paraId="66D8F100" w14:textId="77777777" w:rsidR="00521ACF" w:rsidRDefault="003D02AA">
            <w:pPr>
              <w:spacing w:after="0" w:line="259" w:lineRule="auto"/>
              <w:ind w:left="1" w:firstLine="0"/>
              <w:jc w:val="left"/>
            </w:pPr>
            <w:r>
              <w:rPr>
                <w:b/>
                <w:sz w:val="16"/>
              </w:rPr>
              <w:t xml:space="preserve">CONCEPTOS DE GASTOS </w:t>
            </w:r>
          </w:p>
          <w:p w14:paraId="2BA27201" w14:textId="77777777" w:rsidR="00521ACF" w:rsidRDefault="003D02AA">
            <w:pPr>
              <w:spacing w:after="0" w:line="259" w:lineRule="auto"/>
              <w:ind w:left="1" w:firstLine="0"/>
              <w:jc w:val="left"/>
            </w:pPr>
            <w:r>
              <w:rPr>
                <w:b/>
                <w:sz w:val="16"/>
              </w:rPr>
              <w:t xml:space="preserve">DEL MUNICIPIO </w:t>
            </w:r>
          </w:p>
        </w:tc>
        <w:tc>
          <w:tcPr>
            <w:tcW w:w="1954" w:type="dxa"/>
            <w:tcBorders>
              <w:top w:val="single" w:sz="4" w:space="0" w:color="000000"/>
              <w:left w:val="single" w:sz="4" w:space="0" w:color="000000"/>
              <w:bottom w:val="single" w:sz="4" w:space="0" w:color="000000"/>
              <w:right w:val="single" w:sz="4" w:space="0" w:color="000000"/>
            </w:tcBorders>
          </w:tcPr>
          <w:p w14:paraId="11FC6483" w14:textId="77777777" w:rsidR="00521ACF" w:rsidRDefault="003D02AA">
            <w:pPr>
              <w:spacing w:after="0" w:line="259" w:lineRule="auto"/>
              <w:ind w:left="1" w:firstLine="0"/>
              <w:jc w:val="left"/>
            </w:pPr>
            <w:r>
              <w:rPr>
                <w:b/>
                <w:sz w:val="16"/>
              </w:rPr>
              <w:t xml:space="preserve">CML. PÚBLICOS </w:t>
            </w:r>
          </w:p>
        </w:tc>
        <w:tc>
          <w:tcPr>
            <w:tcW w:w="1908" w:type="dxa"/>
            <w:tcBorders>
              <w:top w:val="single" w:sz="4" w:space="0" w:color="000000"/>
              <w:left w:val="single" w:sz="4" w:space="0" w:color="000000"/>
              <w:bottom w:val="single" w:sz="4" w:space="0" w:color="000000"/>
              <w:right w:val="single" w:sz="4" w:space="0" w:color="000000"/>
            </w:tcBorders>
          </w:tcPr>
          <w:p w14:paraId="1AA8A865" w14:textId="77777777" w:rsidR="00521ACF" w:rsidRDefault="003D02AA">
            <w:pPr>
              <w:spacing w:after="0" w:line="259" w:lineRule="auto"/>
              <w:ind w:left="0" w:firstLine="0"/>
              <w:jc w:val="left"/>
            </w:pPr>
            <w:r>
              <w:rPr>
                <w:b/>
                <w:sz w:val="16"/>
              </w:rPr>
              <w:t xml:space="preserve">CML. COMUNES </w:t>
            </w:r>
          </w:p>
        </w:tc>
        <w:tc>
          <w:tcPr>
            <w:tcW w:w="1909" w:type="dxa"/>
            <w:tcBorders>
              <w:top w:val="single" w:sz="4" w:space="0" w:color="000000"/>
              <w:left w:val="single" w:sz="4" w:space="0" w:color="000000"/>
              <w:bottom w:val="single" w:sz="4" w:space="0" w:color="000000"/>
              <w:right w:val="single" w:sz="4" w:space="0" w:color="000000"/>
            </w:tcBorders>
          </w:tcPr>
          <w:p w14:paraId="5350E403" w14:textId="77777777" w:rsidR="00521ACF" w:rsidRDefault="003D02AA">
            <w:pPr>
              <w:spacing w:after="0" w:line="259" w:lineRule="auto"/>
              <w:ind w:left="0" w:firstLine="0"/>
              <w:jc w:val="left"/>
            </w:pPr>
            <w:r>
              <w:rPr>
                <w:b/>
                <w:sz w:val="16"/>
              </w:rPr>
              <w:t xml:space="preserve">CU </w:t>
            </w:r>
          </w:p>
        </w:tc>
        <w:tc>
          <w:tcPr>
            <w:tcW w:w="1956" w:type="dxa"/>
            <w:gridSpan w:val="2"/>
            <w:tcBorders>
              <w:top w:val="single" w:sz="4" w:space="0" w:color="000000"/>
              <w:left w:val="single" w:sz="4" w:space="0" w:color="000000"/>
              <w:bottom w:val="single" w:sz="4" w:space="0" w:color="000000"/>
              <w:right w:val="single" w:sz="4" w:space="0" w:color="000000"/>
            </w:tcBorders>
          </w:tcPr>
          <w:p w14:paraId="61481F34" w14:textId="77777777" w:rsidR="00521ACF" w:rsidRDefault="003D02AA">
            <w:pPr>
              <w:spacing w:after="0" w:line="259" w:lineRule="auto"/>
              <w:ind w:left="0" w:firstLine="0"/>
              <w:jc w:val="left"/>
            </w:pPr>
            <w:r>
              <w:rPr>
                <w:b/>
                <w:sz w:val="16"/>
              </w:rPr>
              <w:t xml:space="preserve">OBSERVACIÓN </w:t>
            </w:r>
          </w:p>
        </w:tc>
      </w:tr>
      <w:tr w:rsidR="00521ACF" w14:paraId="39C01397" w14:textId="77777777">
        <w:trPr>
          <w:trHeight w:val="3138"/>
        </w:trPr>
        <w:tc>
          <w:tcPr>
            <w:tcW w:w="1721" w:type="dxa"/>
            <w:tcBorders>
              <w:top w:val="single" w:sz="4" w:space="0" w:color="000000"/>
              <w:left w:val="single" w:sz="4" w:space="0" w:color="000000"/>
              <w:bottom w:val="single" w:sz="4" w:space="0" w:color="000000"/>
              <w:right w:val="nil"/>
            </w:tcBorders>
          </w:tcPr>
          <w:p w14:paraId="47049A41" w14:textId="77777777" w:rsidR="00521ACF" w:rsidRDefault="003D02AA">
            <w:pPr>
              <w:spacing w:after="0" w:line="259" w:lineRule="auto"/>
              <w:ind w:left="108" w:firstLine="0"/>
              <w:jc w:val="left"/>
            </w:pPr>
            <w:r>
              <w:rPr>
                <w:b/>
                <w:sz w:val="16"/>
              </w:rPr>
              <w:t>(1</w:t>
            </w:r>
            <w:proofErr w:type="gramStart"/>
            <w:r>
              <w:rPr>
                <w:b/>
                <w:sz w:val="16"/>
              </w:rPr>
              <w:t>).-</w:t>
            </w:r>
            <w:proofErr w:type="gramEnd"/>
            <w:r>
              <w:rPr>
                <w:b/>
                <w:sz w:val="16"/>
              </w:rPr>
              <w:t xml:space="preserve">GASTOS </w:t>
            </w:r>
          </w:p>
          <w:p w14:paraId="169E9B96" w14:textId="77777777" w:rsidR="00521ACF" w:rsidRDefault="003D02AA">
            <w:pPr>
              <w:spacing w:after="0" w:line="259" w:lineRule="auto"/>
              <w:ind w:left="108" w:firstLine="0"/>
              <w:jc w:val="left"/>
            </w:pPr>
            <w:r>
              <w:rPr>
                <w:b/>
                <w:sz w:val="16"/>
              </w:rPr>
              <w:t xml:space="preserve">MANTENIMIENTO </w:t>
            </w:r>
          </w:p>
          <w:p w14:paraId="5DC39984" w14:textId="77777777" w:rsidR="00521ACF" w:rsidRDefault="003D02AA">
            <w:pPr>
              <w:spacing w:after="0" w:line="259" w:lineRule="auto"/>
              <w:ind w:left="108" w:firstLine="0"/>
              <w:jc w:val="left"/>
            </w:pPr>
            <w:r>
              <w:rPr>
                <w:b/>
                <w:sz w:val="16"/>
              </w:rPr>
              <w:t xml:space="preserve">PREVENTIVO </w:t>
            </w:r>
          </w:p>
          <w:p w14:paraId="33E5367E" w14:textId="77777777" w:rsidR="00521ACF" w:rsidRDefault="003D02AA">
            <w:pPr>
              <w:spacing w:after="0" w:line="259" w:lineRule="auto"/>
              <w:ind w:left="108" w:firstLine="0"/>
              <w:jc w:val="left"/>
            </w:pPr>
            <w:r>
              <w:rPr>
                <w:b/>
                <w:sz w:val="16"/>
              </w:rPr>
              <w:t xml:space="preserve">CORRECTIVO </w:t>
            </w:r>
          </w:p>
          <w:p w14:paraId="7B685BEF" w14:textId="77777777" w:rsidR="00521ACF" w:rsidRDefault="003D02AA">
            <w:pPr>
              <w:tabs>
                <w:tab w:val="center" w:pos="1363"/>
              </w:tabs>
              <w:spacing w:after="0" w:line="259" w:lineRule="auto"/>
              <w:ind w:left="0" w:firstLine="0"/>
              <w:jc w:val="left"/>
            </w:pPr>
            <w:r>
              <w:rPr>
                <w:b/>
                <w:sz w:val="16"/>
              </w:rPr>
              <w:t xml:space="preserve">PROMEDIO </w:t>
            </w:r>
            <w:r>
              <w:rPr>
                <w:b/>
                <w:sz w:val="16"/>
              </w:rPr>
              <w:tab/>
              <w:t xml:space="preserve">DE </w:t>
            </w:r>
          </w:p>
          <w:p w14:paraId="6D9BC9B2" w14:textId="77777777" w:rsidR="00521ACF" w:rsidRDefault="003D02AA">
            <w:pPr>
              <w:tabs>
                <w:tab w:val="right" w:pos="1721"/>
              </w:tabs>
              <w:spacing w:after="0" w:line="259" w:lineRule="auto"/>
              <w:ind w:left="0" w:firstLine="0"/>
              <w:jc w:val="left"/>
            </w:pPr>
            <w:r>
              <w:rPr>
                <w:b/>
                <w:sz w:val="16"/>
              </w:rPr>
              <w:t xml:space="preserve">LUMINARIA </w:t>
            </w:r>
            <w:r>
              <w:rPr>
                <w:b/>
                <w:sz w:val="16"/>
              </w:rPr>
              <w:tab/>
              <w:t xml:space="preserve">AL </w:t>
            </w:r>
          </w:p>
          <w:p w14:paraId="0C95A4D5" w14:textId="77777777" w:rsidR="00521ACF" w:rsidRDefault="003D02AA">
            <w:pPr>
              <w:tabs>
                <w:tab w:val="center" w:pos="1243"/>
              </w:tabs>
              <w:spacing w:after="0" w:line="259" w:lineRule="auto"/>
              <w:ind w:left="0" w:firstLine="0"/>
              <w:jc w:val="left"/>
            </w:pPr>
            <w:r>
              <w:rPr>
                <w:b/>
                <w:sz w:val="16"/>
              </w:rPr>
              <w:t xml:space="preserve">(DADO </w:t>
            </w:r>
            <w:r>
              <w:rPr>
                <w:b/>
                <w:sz w:val="16"/>
              </w:rPr>
              <w:tab/>
              <w:t xml:space="preserve">POR </w:t>
            </w:r>
          </w:p>
          <w:p w14:paraId="63E139E5" w14:textId="77777777" w:rsidR="00521ACF" w:rsidRDefault="003D02AA">
            <w:pPr>
              <w:spacing w:after="0" w:line="259" w:lineRule="auto"/>
              <w:ind w:left="108" w:firstLine="0"/>
              <w:jc w:val="left"/>
            </w:pPr>
            <w:r>
              <w:rPr>
                <w:b/>
                <w:sz w:val="16"/>
              </w:rPr>
              <w:t xml:space="preserve">MUNICIPIO </w:t>
            </w:r>
          </w:p>
          <w:p w14:paraId="52770113" w14:textId="77777777" w:rsidR="00521ACF" w:rsidRDefault="003D02AA">
            <w:pPr>
              <w:spacing w:after="0" w:line="259" w:lineRule="auto"/>
              <w:ind w:left="108" w:firstLine="0"/>
              <w:jc w:val="left"/>
            </w:pPr>
            <w:r>
              <w:rPr>
                <w:b/>
                <w:sz w:val="16"/>
              </w:rPr>
              <w:t xml:space="preserve">CONCESIONADO) </w:t>
            </w:r>
          </w:p>
          <w:p w14:paraId="3A710B8C" w14:textId="77777777" w:rsidR="00521ACF" w:rsidRDefault="003D02AA">
            <w:pPr>
              <w:spacing w:after="0" w:line="259" w:lineRule="auto"/>
              <w:ind w:left="108" w:firstLine="0"/>
              <w:jc w:val="left"/>
            </w:pPr>
            <w:proofErr w:type="gramStart"/>
            <w:r>
              <w:rPr>
                <w:b/>
                <w:sz w:val="16"/>
              </w:rPr>
              <w:t>IGUAL :</w:t>
            </w:r>
            <w:proofErr w:type="gramEnd"/>
            <w:r>
              <w:rPr>
                <w:b/>
                <w:sz w:val="16"/>
              </w:rPr>
              <w:t xml:space="preserve">  RESUME</w:t>
            </w:r>
          </w:p>
          <w:p w14:paraId="1DD4C4F1" w14:textId="77777777" w:rsidR="00521ACF" w:rsidRDefault="003D02AA">
            <w:pPr>
              <w:spacing w:after="0" w:line="259" w:lineRule="auto"/>
              <w:ind w:left="108" w:firstLine="0"/>
              <w:jc w:val="left"/>
            </w:pPr>
            <w:r>
              <w:rPr>
                <w:b/>
                <w:sz w:val="16"/>
              </w:rPr>
              <w:t xml:space="preserve">MANTENIMIENTO </w:t>
            </w:r>
          </w:p>
          <w:p w14:paraId="0694052E" w14:textId="77777777" w:rsidR="00521ACF" w:rsidRDefault="003D02AA">
            <w:pPr>
              <w:spacing w:after="0" w:line="259" w:lineRule="auto"/>
              <w:ind w:left="108" w:firstLine="0"/>
              <w:jc w:val="left"/>
            </w:pPr>
            <w:r>
              <w:rPr>
                <w:b/>
                <w:sz w:val="16"/>
              </w:rPr>
              <w:t xml:space="preserve">LUMINARIAS </w:t>
            </w:r>
          </w:p>
          <w:p w14:paraId="77976EF4" w14:textId="77777777" w:rsidR="00521ACF" w:rsidRDefault="003D02AA">
            <w:pPr>
              <w:spacing w:after="0" w:line="259" w:lineRule="auto"/>
              <w:ind w:left="108" w:firstLine="0"/>
              <w:jc w:val="left"/>
            </w:pPr>
            <w:r>
              <w:rPr>
                <w:b/>
                <w:sz w:val="16"/>
              </w:rPr>
              <w:t xml:space="preserve">PREVENTIVO </w:t>
            </w:r>
          </w:p>
          <w:p w14:paraId="07887E28" w14:textId="77777777" w:rsidR="00521ACF" w:rsidRDefault="003D02AA">
            <w:pPr>
              <w:tabs>
                <w:tab w:val="right" w:pos="1721"/>
              </w:tabs>
              <w:spacing w:after="0" w:line="259" w:lineRule="auto"/>
              <w:ind w:left="0" w:right="-68" w:firstLine="0"/>
              <w:jc w:val="left"/>
            </w:pPr>
            <w:r>
              <w:rPr>
                <w:b/>
                <w:sz w:val="16"/>
              </w:rPr>
              <w:t xml:space="preserve">CORRECTIVO </w:t>
            </w:r>
            <w:r>
              <w:rPr>
                <w:b/>
                <w:sz w:val="16"/>
              </w:rPr>
              <w:tab/>
              <w:t xml:space="preserve">MES </w:t>
            </w:r>
          </w:p>
          <w:p w14:paraId="1A5C6D38" w14:textId="77777777" w:rsidR="00521ACF" w:rsidRDefault="003D02AA">
            <w:pPr>
              <w:spacing w:after="6" w:line="238" w:lineRule="auto"/>
              <w:ind w:left="0" w:right="-346" w:firstLine="0"/>
              <w:jc w:val="right"/>
            </w:pPr>
            <w:proofErr w:type="gramStart"/>
            <w:r>
              <w:rPr>
                <w:b/>
                <w:sz w:val="16"/>
              </w:rPr>
              <w:t>TOTAL</w:t>
            </w:r>
            <w:proofErr w:type="gramEnd"/>
            <w:r>
              <w:rPr>
                <w:b/>
                <w:sz w:val="16"/>
              </w:rPr>
              <w:t xml:space="preserve"> DE LUMINARIAS, EN </w:t>
            </w:r>
            <w:r>
              <w:rPr>
                <w:b/>
                <w:sz w:val="16"/>
              </w:rPr>
              <w:tab/>
              <w:t xml:space="preserve">EL </w:t>
            </w:r>
            <w:r>
              <w:rPr>
                <w:b/>
                <w:sz w:val="16"/>
              </w:rPr>
              <w:tab/>
              <w:t xml:space="preserve">TERRITORIO </w:t>
            </w:r>
          </w:p>
          <w:p w14:paraId="66D6C905" w14:textId="77777777" w:rsidR="00521ACF" w:rsidRDefault="003D02AA">
            <w:pPr>
              <w:spacing w:after="0" w:line="259" w:lineRule="auto"/>
              <w:ind w:left="108" w:firstLine="0"/>
              <w:jc w:val="left"/>
            </w:pPr>
            <w:r>
              <w:rPr>
                <w:b/>
                <w:sz w:val="16"/>
              </w:rPr>
              <w:t xml:space="preserve">MUNICIPAL </w:t>
            </w:r>
          </w:p>
        </w:tc>
        <w:tc>
          <w:tcPr>
            <w:tcW w:w="456" w:type="dxa"/>
            <w:tcBorders>
              <w:top w:val="single" w:sz="4" w:space="0" w:color="000000"/>
              <w:left w:val="nil"/>
              <w:bottom w:val="single" w:sz="4" w:space="0" w:color="000000"/>
              <w:right w:val="single" w:sz="4" w:space="0" w:color="000000"/>
            </w:tcBorders>
          </w:tcPr>
          <w:p w14:paraId="58EAB030" w14:textId="77777777" w:rsidR="00521ACF" w:rsidRDefault="003D02AA">
            <w:pPr>
              <w:spacing w:after="167" w:line="259" w:lineRule="auto"/>
              <w:ind w:left="124" w:firstLine="0"/>
              <w:jc w:val="left"/>
            </w:pPr>
            <w:r>
              <w:rPr>
                <w:b/>
                <w:sz w:val="16"/>
              </w:rPr>
              <w:t xml:space="preserve">DE </w:t>
            </w:r>
          </w:p>
          <w:p w14:paraId="3E760671" w14:textId="77777777" w:rsidR="00521ACF" w:rsidRDefault="003D02AA">
            <w:pPr>
              <w:spacing w:after="169" w:line="259" w:lineRule="auto"/>
              <w:ind w:left="0" w:right="109" w:firstLine="0"/>
              <w:jc w:val="right"/>
            </w:pPr>
            <w:r>
              <w:rPr>
                <w:b/>
                <w:sz w:val="16"/>
              </w:rPr>
              <w:t xml:space="preserve">Y </w:t>
            </w:r>
          </w:p>
          <w:p w14:paraId="50E1F132" w14:textId="77777777" w:rsidR="00521ACF" w:rsidRDefault="003D02AA">
            <w:pPr>
              <w:spacing w:after="0" w:line="259" w:lineRule="auto"/>
              <w:ind w:left="0" w:firstLine="0"/>
            </w:pPr>
            <w:r>
              <w:rPr>
                <w:b/>
                <w:sz w:val="16"/>
              </w:rPr>
              <w:t xml:space="preserve">UNA </w:t>
            </w:r>
          </w:p>
          <w:p w14:paraId="06EEE455" w14:textId="77777777" w:rsidR="00521ACF" w:rsidRDefault="003D02AA">
            <w:pPr>
              <w:spacing w:after="0" w:line="259" w:lineRule="auto"/>
              <w:ind w:left="1" w:firstLine="0"/>
            </w:pPr>
            <w:r>
              <w:rPr>
                <w:b/>
                <w:sz w:val="16"/>
              </w:rPr>
              <w:t xml:space="preserve">MES </w:t>
            </w:r>
          </w:p>
          <w:p w14:paraId="15BA4A34" w14:textId="77777777" w:rsidR="00521ACF" w:rsidRDefault="003D02AA">
            <w:pPr>
              <w:spacing w:after="0" w:line="259" w:lineRule="auto"/>
              <w:ind w:left="133" w:firstLine="0"/>
              <w:jc w:val="left"/>
            </w:pPr>
            <w:r>
              <w:rPr>
                <w:b/>
                <w:sz w:val="16"/>
              </w:rPr>
              <w:t xml:space="preserve">EL </w:t>
            </w:r>
          </w:p>
          <w:p w14:paraId="26BD5EA5" w14:textId="77777777" w:rsidR="00521ACF" w:rsidRDefault="003D02AA">
            <w:pPr>
              <w:spacing w:after="0" w:line="259" w:lineRule="auto"/>
              <w:ind w:left="63" w:firstLine="0"/>
            </w:pPr>
            <w:r>
              <w:rPr>
                <w:b/>
                <w:sz w:val="16"/>
              </w:rPr>
              <w:t xml:space="preserve">Y/O </w:t>
            </w:r>
          </w:p>
          <w:p w14:paraId="49E4AACB" w14:textId="77777777" w:rsidR="00521ACF" w:rsidRDefault="003D02AA">
            <w:pPr>
              <w:spacing w:after="0" w:line="259" w:lineRule="auto"/>
              <w:ind w:left="150" w:firstLine="0"/>
              <w:jc w:val="left"/>
            </w:pPr>
            <w:r>
              <w:rPr>
                <w:b/>
                <w:sz w:val="16"/>
              </w:rPr>
              <w:t xml:space="preserve">ES </w:t>
            </w:r>
          </w:p>
          <w:p w14:paraId="64791931" w14:textId="77777777" w:rsidR="00521ACF" w:rsidRDefault="003D02AA">
            <w:pPr>
              <w:spacing w:after="0" w:line="259" w:lineRule="auto"/>
              <w:ind w:left="-82" w:firstLine="0"/>
            </w:pPr>
            <w:r>
              <w:rPr>
                <w:b/>
                <w:sz w:val="16"/>
              </w:rPr>
              <w:t xml:space="preserve">N DE </w:t>
            </w:r>
          </w:p>
          <w:p w14:paraId="14C858C7" w14:textId="77777777" w:rsidR="00521ACF" w:rsidRDefault="003D02AA">
            <w:pPr>
              <w:spacing w:after="167" w:line="259" w:lineRule="auto"/>
              <w:ind w:left="124" w:firstLine="0"/>
              <w:jc w:val="left"/>
            </w:pPr>
            <w:r>
              <w:rPr>
                <w:b/>
                <w:sz w:val="16"/>
              </w:rPr>
              <w:t xml:space="preserve">DE </w:t>
            </w:r>
          </w:p>
          <w:p w14:paraId="650273F3" w14:textId="77777777" w:rsidR="00521ACF" w:rsidRDefault="003D02AA">
            <w:pPr>
              <w:spacing w:after="0" w:line="259" w:lineRule="auto"/>
              <w:ind w:left="0" w:right="109" w:firstLine="0"/>
              <w:jc w:val="right"/>
            </w:pPr>
            <w:r>
              <w:rPr>
                <w:b/>
                <w:sz w:val="16"/>
              </w:rPr>
              <w:t xml:space="preserve">Y </w:t>
            </w:r>
          </w:p>
          <w:p w14:paraId="2A27312E" w14:textId="77777777" w:rsidR="00521ACF" w:rsidRDefault="003D02AA">
            <w:pPr>
              <w:spacing w:after="0" w:line="259" w:lineRule="auto"/>
              <w:ind w:left="302" w:firstLine="0"/>
              <w:jc w:val="left"/>
            </w:pPr>
            <w:r>
              <w:rPr>
                <w:b/>
                <w:sz w:val="16"/>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3C968DE0" w14:textId="77777777" w:rsidR="00521ACF" w:rsidRDefault="003D02AA">
            <w:pPr>
              <w:spacing w:after="0" w:line="259" w:lineRule="auto"/>
              <w:ind w:left="0" w:right="1618" w:firstLine="0"/>
              <w:jc w:val="center"/>
            </w:pPr>
            <w:r>
              <w:rPr>
                <w:b/>
                <w:sz w:val="16"/>
              </w:rPr>
              <w:t xml:space="preserve"> $                                        </w:t>
            </w:r>
          </w:p>
          <w:p w14:paraId="76CD8DE2" w14:textId="77777777" w:rsidR="00521ACF" w:rsidRDefault="003D02AA">
            <w:pPr>
              <w:spacing w:after="0" w:line="259" w:lineRule="auto"/>
              <w:ind w:left="108" w:firstLine="0"/>
              <w:jc w:val="left"/>
            </w:pPr>
            <w:r>
              <w:rPr>
                <w:b/>
                <w:sz w:val="16"/>
              </w:rPr>
              <w:t xml:space="preserve">-    </w:t>
            </w:r>
          </w:p>
        </w:tc>
        <w:tc>
          <w:tcPr>
            <w:tcW w:w="1908" w:type="dxa"/>
            <w:tcBorders>
              <w:top w:val="single" w:sz="4" w:space="0" w:color="000000"/>
              <w:left w:val="single" w:sz="4" w:space="0" w:color="000000"/>
              <w:bottom w:val="single" w:sz="4" w:space="0" w:color="000000"/>
              <w:right w:val="single" w:sz="4" w:space="0" w:color="000000"/>
            </w:tcBorders>
          </w:tcPr>
          <w:p w14:paraId="46C90A31" w14:textId="77777777" w:rsidR="00521ACF" w:rsidRDefault="003D02AA">
            <w:pPr>
              <w:spacing w:after="0" w:line="259" w:lineRule="auto"/>
              <w:ind w:left="107" w:firstLine="0"/>
              <w:jc w:val="left"/>
            </w:pPr>
            <w:r>
              <w:rPr>
                <w:b/>
                <w:sz w:val="16"/>
              </w:rPr>
              <w:t xml:space="preserve"> $                                      </w:t>
            </w:r>
          </w:p>
          <w:p w14:paraId="2998D3A4" w14:textId="77777777" w:rsidR="00521ACF" w:rsidRDefault="003D02AA">
            <w:pPr>
              <w:spacing w:after="0" w:line="259" w:lineRule="auto"/>
              <w:ind w:left="107" w:firstLine="0"/>
              <w:jc w:val="left"/>
            </w:pPr>
            <w:r>
              <w:rPr>
                <w:b/>
                <w:sz w:val="16"/>
              </w:rPr>
              <w:t xml:space="preserve">-    </w:t>
            </w:r>
          </w:p>
        </w:tc>
        <w:tc>
          <w:tcPr>
            <w:tcW w:w="1909" w:type="dxa"/>
            <w:tcBorders>
              <w:top w:val="single" w:sz="4" w:space="0" w:color="000000"/>
              <w:left w:val="single" w:sz="4" w:space="0" w:color="000000"/>
              <w:bottom w:val="single" w:sz="4" w:space="0" w:color="000000"/>
              <w:right w:val="single" w:sz="4" w:space="0" w:color="000000"/>
            </w:tcBorders>
          </w:tcPr>
          <w:p w14:paraId="66FC0C3F" w14:textId="77777777" w:rsidR="00521ACF" w:rsidRDefault="003D02AA">
            <w:pPr>
              <w:spacing w:after="0" w:line="259" w:lineRule="auto"/>
              <w:ind w:left="107" w:firstLine="0"/>
              <w:jc w:val="left"/>
            </w:pPr>
            <w:r>
              <w:rPr>
                <w:b/>
                <w:sz w:val="16"/>
              </w:rPr>
              <w:t xml:space="preserve">  </w:t>
            </w:r>
          </w:p>
        </w:tc>
        <w:tc>
          <w:tcPr>
            <w:tcW w:w="1499" w:type="dxa"/>
            <w:tcBorders>
              <w:top w:val="single" w:sz="4" w:space="0" w:color="000000"/>
              <w:left w:val="single" w:sz="4" w:space="0" w:color="000000"/>
              <w:bottom w:val="single" w:sz="4" w:space="0" w:color="000000"/>
              <w:right w:val="nil"/>
            </w:tcBorders>
          </w:tcPr>
          <w:p w14:paraId="6E6ECCA3" w14:textId="77777777" w:rsidR="00521ACF" w:rsidRDefault="003D02AA">
            <w:pPr>
              <w:spacing w:after="0" w:line="259" w:lineRule="auto"/>
              <w:ind w:left="107" w:firstLine="0"/>
              <w:jc w:val="left"/>
            </w:pPr>
            <w:r>
              <w:rPr>
                <w:b/>
                <w:sz w:val="16"/>
              </w:rPr>
              <w:t xml:space="preserve">GASTOS </w:t>
            </w:r>
            <w:r>
              <w:rPr>
                <w:b/>
                <w:sz w:val="16"/>
              </w:rPr>
              <w:tab/>
              <w:t xml:space="preserve">POR LUMINARIA </w:t>
            </w:r>
          </w:p>
        </w:tc>
        <w:tc>
          <w:tcPr>
            <w:tcW w:w="457" w:type="dxa"/>
            <w:tcBorders>
              <w:top w:val="single" w:sz="4" w:space="0" w:color="000000"/>
              <w:left w:val="nil"/>
              <w:bottom w:val="single" w:sz="4" w:space="0" w:color="000000"/>
              <w:right w:val="single" w:sz="4" w:space="0" w:color="000000"/>
            </w:tcBorders>
          </w:tcPr>
          <w:p w14:paraId="2BAD7DCE" w14:textId="77777777" w:rsidR="00521ACF" w:rsidRDefault="003D02AA">
            <w:pPr>
              <w:spacing w:after="0" w:line="259" w:lineRule="auto"/>
              <w:ind w:left="0" w:firstLine="0"/>
            </w:pPr>
            <w:r>
              <w:rPr>
                <w:b/>
                <w:sz w:val="16"/>
              </w:rPr>
              <w:t xml:space="preserve">UNA </w:t>
            </w:r>
          </w:p>
        </w:tc>
      </w:tr>
    </w:tbl>
    <w:p w14:paraId="18BC53D6" w14:textId="77777777" w:rsidR="00521ACF" w:rsidRDefault="00521ACF">
      <w:pPr>
        <w:spacing w:after="0" w:line="259" w:lineRule="auto"/>
        <w:ind w:left="-983" w:right="11110" w:firstLine="0"/>
        <w:jc w:val="left"/>
      </w:pPr>
    </w:p>
    <w:tbl>
      <w:tblPr>
        <w:tblStyle w:val="TableGrid"/>
        <w:tblW w:w="9905" w:type="dxa"/>
        <w:tblInd w:w="328" w:type="dxa"/>
        <w:tblCellMar>
          <w:top w:w="11" w:type="dxa"/>
        </w:tblCellMar>
        <w:tblLook w:val="04A0" w:firstRow="1" w:lastRow="0" w:firstColumn="1" w:lastColumn="0" w:noHBand="0" w:noVBand="1"/>
      </w:tblPr>
      <w:tblGrid>
        <w:gridCol w:w="2178"/>
        <w:gridCol w:w="1954"/>
        <w:gridCol w:w="1908"/>
        <w:gridCol w:w="1909"/>
        <w:gridCol w:w="1499"/>
        <w:gridCol w:w="457"/>
      </w:tblGrid>
      <w:tr w:rsidR="00521ACF" w14:paraId="4452FB32" w14:textId="77777777">
        <w:trPr>
          <w:trHeight w:val="2760"/>
        </w:trPr>
        <w:tc>
          <w:tcPr>
            <w:tcW w:w="2177" w:type="dxa"/>
            <w:tcBorders>
              <w:top w:val="single" w:sz="4" w:space="0" w:color="000000"/>
              <w:left w:val="single" w:sz="4" w:space="0" w:color="000000"/>
              <w:bottom w:val="single" w:sz="4" w:space="0" w:color="000000"/>
              <w:right w:val="single" w:sz="4" w:space="0" w:color="000000"/>
            </w:tcBorders>
          </w:tcPr>
          <w:p w14:paraId="0BE8F344" w14:textId="77777777" w:rsidR="00521ACF" w:rsidRDefault="003D02AA">
            <w:pPr>
              <w:spacing w:after="0" w:line="244" w:lineRule="auto"/>
              <w:ind w:left="108" w:firstLine="0"/>
              <w:jc w:val="left"/>
            </w:pPr>
            <w:r>
              <w:rPr>
                <w:b/>
                <w:sz w:val="16"/>
              </w:rPr>
              <w:lastRenderedPageBreak/>
              <w:t>(2</w:t>
            </w:r>
            <w:proofErr w:type="gramStart"/>
            <w:r>
              <w:rPr>
                <w:b/>
                <w:sz w:val="16"/>
              </w:rPr>
              <w:t>).-</w:t>
            </w:r>
            <w:proofErr w:type="gramEnd"/>
            <w:r>
              <w:rPr>
                <w:b/>
                <w:sz w:val="16"/>
              </w:rPr>
              <w:t xml:space="preserve"> </w:t>
            </w:r>
            <w:r>
              <w:rPr>
                <w:b/>
                <w:sz w:val="16"/>
              </w:rPr>
              <w:tab/>
              <w:t xml:space="preserve">GASTOS </w:t>
            </w:r>
            <w:r>
              <w:rPr>
                <w:b/>
                <w:sz w:val="16"/>
              </w:rPr>
              <w:tab/>
              <w:t xml:space="preserve">POR DEPRECIACIÓN </w:t>
            </w:r>
          </w:p>
          <w:p w14:paraId="02C925DD" w14:textId="77777777" w:rsidR="00521ACF" w:rsidRDefault="003D02AA">
            <w:pPr>
              <w:tabs>
                <w:tab w:val="center" w:pos="556"/>
                <w:tab w:val="center" w:pos="1363"/>
                <w:tab w:val="center" w:pos="1894"/>
              </w:tabs>
              <w:spacing w:after="0" w:line="259" w:lineRule="auto"/>
              <w:ind w:left="0" w:firstLine="0"/>
              <w:jc w:val="left"/>
            </w:pPr>
            <w:r>
              <w:rPr>
                <w:rFonts w:ascii="Calibri" w:eastAsia="Calibri" w:hAnsi="Calibri" w:cs="Calibri"/>
                <w:sz w:val="22"/>
              </w:rPr>
              <w:tab/>
            </w:r>
            <w:r>
              <w:rPr>
                <w:b/>
                <w:sz w:val="16"/>
              </w:rPr>
              <w:t xml:space="preserve">PROMEDIO </w:t>
            </w:r>
            <w:r>
              <w:rPr>
                <w:b/>
                <w:sz w:val="16"/>
              </w:rPr>
              <w:tab/>
              <w:t xml:space="preserve">DE </w:t>
            </w:r>
            <w:r>
              <w:rPr>
                <w:b/>
                <w:sz w:val="16"/>
              </w:rPr>
              <w:tab/>
              <w:t xml:space="preserve">UNA </w:t>
            </w:r>
          </w:p>
          <w:p w14:paraId="79BE3E90" w14:textId="77777777" w:rsidR="00521ACF" w:rsidRDefault="003D02AA">
            <w:pPr>
              <w:spacing w:after="0" w:line="239" w:lineRule="auto"/>
              <w:ind w:left="108" w:right="111" w:firstLine="0"/>
            </w:pPr>
            <w:r>
              <w:rPr>
                <w:b/>
                <w:sz w:val="16"/>
              </w:rPr>
              <w:t xml:space="preserve">LUMINARIA:  ES IGUAL A MONTO TOTAL DEL MOBILIARIO SEGÚN SU UBICACION </w:t>
            </w:r>
            <w:proofErr w:type="gramStart"/>
            <w:r>
              <w:rPr>
                <w:b/>
                <w:sz w:val="16"/>
              </w:rPr>
              <w:t>( K</w:t>
            </w:r>
            <w:proofErr w:type="gramEnd"/>
            <w:r>
              <w:rPr>
                <w:b/>
                <w:sz w:val="16"/>
              </w:rPr>
              <w:t xml:space="preserve"> Y/O L ) / 60 MESES/ TOTAL DE LUMINARIAS, SEGÚN SU </w:t>
            </w:r>
          </w:p>
          <w:p w14:paraId="12730BC2" w14:textId="77777777" w:rsidR="00521ACF" w:rsidRDefault="003D02AA">
            <w:pPr>
              <w:spacing w:after="0" w:line="259" w:lineRule="auto"/>
              <w:ind w:left="108" w:firstLine="0"/>
              <w:jc w:val="left"/>
            </w:pPr>
            <w:proofErr w:type="gramStart"/>
            <w:r>
              <w:rPr>
                <w:b/>
                <w:sz w:val="16"/>
              </w:rPr>
              <w:t>UBICACIÓN.</w:t>
            </w:r>
            <w:r>
              <w:rPr>
                <w:b/>
                <w:i/>
                <w:sz w:val="16"/>
                <w:u w:val="single" w:color="000000"/>
              </w:rPr>
              <w:t>(</w:t>
            </w:r>
            <w:proofErr w:type="gramEnd"/>
            <w:r>
              <w:rPr>
                <w:b/>
                <w:i/>
                <w:sz w:val="16"/>
                <w:u w:val="single" w:color="000000"/>
              </w:rPr>
              <w:t>REPOSICIO</w:t>
            </w:r>
          </w:p>
          <w:p w14:paraId="6296DC2E" w14:textId="77777777" w:rsidR="00521ACF" w:rsidRDefault="003D02AA">
            <w:pPr>
              <w:spacing w:after="0" w:line="259" w:lineRule="auto"/>
              <w:ind w:left="108" w:firstLine="0"/>
              <w:jc w:val="left"/>
            </w:pPr>
            <w:r>
              <w:rPr>
                <w:b/>
                <w:i/>
                <w:sz w:val="16"/>
                <w:u w:val="single" w:color="000000"/>
              </w:rPr>
              <w:t>N DE LUMINARIAS DE</w:t>
            </w:r>
            <w:r>
              <w:rPr>
                <w:b/>
                <w:i/>
                <w:sz w:val="16"/>
              </w:rPr>
              <w:t xml:space="preserve">   </w:t>
            </w:r>
          </w:p>
          <w:p w14:paraId="5089AE39" w14:textId="77777777" w:rsidR="00521ACF" w:rsidRDefault="003D02AA">
            <w:pPr>
              <w:spacing w:after="0" w:line="238" w:lineRule="auto"/>
              <w:ind w:left="108" w:firstLine="0"/>
            </w:pPr>
            <w:r>
              <w:rPr>
                <w:b/>
                <w:i/>
                <w:sz w:val="16"/>
                <w:u w:val="single" w:color="000000"/>
              </w:rPr>
              <w:t>LAS QUE SE LES ACABO</w:t>
            </w:r>
            <w:r>
              <w:rPr>
                <w:b/>
                <w:i/>
                <w:sz w:val="16"/>
              </w:rPr>
              <w:t xml:space="preserve"> </w:t>
            </w:r>
            <w:r>
              <w:rPr>
                <w:b/>
                <w:i/>
                <w:sz w:val="16"/>
                <w:u w:val="single" w:color="000000"/>
              </w:rPr>
              <w:t>LA VIDA ÚTIL A CADA 60</w:t>
            </w:r>
            <w:r>
              <w:rPr>
                <w:b/>
                <w:i/>
                <w:sz w:val="16"/>
              </w:rPr>
              <w:t xml:space="preserve"> </w:t>
            </w:r>
          </w:p>
          <w:p w14:paraId="4CED8E8F" w14:textId="77777777" w:rsidR="00521ACF" w:rsidRDefault="003D02AA">
            <w:pPr>
              <w:spacing w:after="0" w:line="259" w:lineRule="auto"/>
              <w:ind w:left="108" w:firstLine="0"/>
              <w:jc w:val="left"/>
            </w:pPr>
            <w:r>
              <w:rPr>
                <w:b/>
                <w:i/>
                <w:sz w:val="16"/>
                <w:u w:val="single" w:color="000000"/>
              </w:rPr>
              <w:t>MESES (5 AÑOS))</w:t>
            </w:r>
            <w:r>
              <w:rPr>
                <w:b/>
                <w:i/>
                <w:sz w:val="16"/>
              </w:rPr>
              <w:t xml:space="preserve"> </w:t>
            </w:r>
          </w:p>
          <w:p w14:paraId="5082D339" w14:textId="77777777" w:rsidR="00521ACF" w:rsidRDefault="003D02AA">
            <w:pPr>
              <w:spacing w:after="0" w:line="259" w:lineRule="auto"/>
              <w:ind w:left="108" w:firstLine="0"/>
              <w:jc w:val="left"/>
            </w:pPr>
            <w:r>
              <w:rPr>
                <w:b/>
                <w:sz w:val="16"/>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45EE124A" w14:textId="77777777" w:rsidR="00521ACF" w:rsidRDefault="003D02AA">
            <w:pPr>
              <w:spacing w:after="0" w:line="259" w:lineRule="auto"/>
              <w:ind w:left="108" w:firstLine="0"/>
              <w:jc w:val="left"/>
            </w:pPr>
            <w:r>
              <w:rPr>
                <w:b/>
                <w:sz w:val="16"/>
              </w:rPr>
              <w:t xml:space="preserve"> $   75.02  </w:t>
            </w:r>
          </w:p>
        </w:tc>
        <w:tc>
          <w:tcPr>
            <w:tcW w:w="1908" w:type="dxa"/>
            <w:tcBorders>
              <w:top w:val="single" w:sz="4" w:space="0" w:color="000000"/>
              <w:left w:val="single" w:sz="4" w:space="0" w:color="000000"/>
              <w:bottom w:val="single" w:sz="4" w:space="0" w:color="000000"/>
              <w:right w:val="single" w:sz="4" w:space="0" w:color="000000"/>
            </w:tcBorders>
          </w:tcPr>
          <w:p w14:paraId="59407FE4" w14:textId="77777777" w:rsidR="00521ACF" w:rsidRDefault="003D02AA">
            <w:pPr>
              <w:spacing w:after="0" w:line="259" w:lineRule="auto"/>
              <w:ind w:left="107" w:firstLine="0"/>
              <w:jc w:val="left"/>
            </w:pPr>
            <w:r>
              <w:rPr>
                <w:b/>
                <w:sz w:val="16"/>
              </w:rPr>
              <w:t xml:space="preserve"> $ 63.33  </w:t>
            </w:r>
          </w:p>
        </w:tc>
        <w:tc>
          <w:tcPr>
            <w:tcW w:w="1909" w:type="dxa"/>
            <w:tcBorders>
              <w:top w:val="single" w:sz="4" w:space="0" w:color="000000"/>
              <w:left w:val="single" w:sz="4" w:space="0" w:color="000000"/>
              <w:bottom w:val="single" w:sz="4" w:space="0" w:color="000000"/>
              <w:right w:val="single" w:sz="4" w:space="0" w:color="000000"/>
            </w:tcBorders>
          </w:tcPr>
          <w:p w14:paraId="1A7733F5" w14:textId="77777777" w:rsidR="00521ACF" w:rsidRDefault="003D02AA">
            <w:pPr>
              <w:spacing w:after="0" w:line="259" w:lineRule="auto"/>
              <w:ind w:left="107" w:firstLine="0"/>
              <w:jc w:val="left"/>
            </w:pPr>
            <w:r>
              <w:rPr>
                <w:b/>
                <w:sz w:val="16"/>
              </w:rPr>
              <w:t xml:space="preserve">  </w:t>
            </w:r>
          </w:p>
        </w:tc>
        <w:tc>
          <w:tcPr>
            <w:tcW w:w="1499" w:type="dxa"/>
            <w:tcBorders>
              <w:top w:val="single" w:sz="4" w:space="0" w:color="000000"/>
              <w:left w:val="single" w:sz="4" w:space="0" w:color="000000"/>
              <w:bottom w:val="single" w:sz="4" w:space="0" w:color="000000"/>
              <w:right w:val="nil"/>
            </w:tcBorders>
          </w:tcPr>
          <w:p w14:paraId="6A110795" w14:textId="77777777" w:rsidR="00521ACF" w:rsidRDefault="003D02AA">
            <w:pPr>
              <w:spacing w:after="0" w:line="259" w:lineRule="auto"/>
              <w:ind w:left="107" w:firstLine="0"/>
              <w:jc w:val="left"/>
            </w:pPr>
            <w:r>
              <w:rPr>
                <w:b/>
                <w:sz w:val="16"/>
              </w:rPr>
              <w:t xml:space="preserve">GASTOS </w:t>
            </w:r>
            <w:r>
              <w:rPr>
                <w:b/>
                <w:sz w:val="16"/>
              </w:rPr>
              <w:tab/>
              <w:t xml:space="preserve">POR LUMINARIA </w:t>
            </w:r>
          </w:p>
        </w:tc>
        <w:tc>
          <w:tcPr>
            <w:tcW w:w="457" w:type="dxa"/>
            <w:tcBorders>
              <w:top w:val="single" w:sz="4" w:space="0" w:color="000000"/>
              <w:left w:val="nil"/>
              <w:bottom w:val="single" w:sz="4" w:space="0" w:color="000000"/>
              <w:right w:val="single" w:sz="4" w:space="0" w:color="000000"/>
            </w:tcBorders>
          </w:tcPr>
          <w:p w14:paraId="2A5CC735" w14:textId="77777777" w:rsidR="00521ACF" w:rsidRDefault="003D02AA">
            <w:pPr>
              <w:spacing w:after="0" w:line="259" w:lineRule="auto"/>
              <w:ind w:left="0" w:firstLine="0"/>
            </w:pPr>
            <w:r>
              <w:rPr>
                <w:b/>
                <w:sz w:val="16"/>
              </w:rPr>
              <w:t xml:space="preserve">UNA </w:t>
            </w:r>
          </w:p>
        </w:tc>
      </w:tr>
      <w:tr w:rsidR="00521ACF" w14:paraId="41A1388F" w14:textId="77777777">
        <w:trPr>
          <w:trHeight w:val="2024"/>
        </w:trPr>
        <w:tc>
          <w:tcPr>
            <w:tcW w:w="2177" w:type="dxa"/>
            <w:tcBorders>
              <w:top w:val="single" w:sz="4" w:space="0" w:color="000000"/>
              <w:left w:val="single" w:sz="4" w:space="0" w:color="000000"/>
              <w:bottom w:val="single" w:sz="4" w:space="0" w:color="000000"/>
              <w:right w:val="single" w:sz="4" w:space="0" w:color="000000"/>
            </w:tcBorders>
          </w:tcPr>
          <w:p w14:paraId="3E7B76D2" w14:textId="77777777" w:rsidR="00521ACF" w:rsidRDefault="003D02AA">
            <w:pPr>
              <w:tabs>
                <w:tab w:val="center" w:pos="247"/>
                <w:tab w:val="center" w:pos="1744"/>
              </w:tabs>
              <w:spacing w:after="0" w:line="259" w:lineRule="auto"/>
              <w:ind w:left="0" w:firstLine="0"/>
              <w:jc w:val="left"/>
            </w:pPr>
            <w:r>
              <w:rPr>
                <w:rFonts w:ascii="Calibri" w:eastAsia="Calibri" w:hAnsi="Calibri" w:cs="Calibri"/>
                <w:sz w:val="22"/>
              </w:rPr>
              <w:tab/>
            </w:r>
            <w:r>
              <w:rPr>
                <w:b/>
                <w:sz w:val="16"/>
              </w:rPr>
              <w:t>(3</w:t>
            </w:r>
            <w:proofErr w:type="gramStart"/>
            <w:r>
              <w:rPr>
                <w:b/>
                <w:sz w:val="16"/>
              </w:rPr>
              <w:t>).-</w:t>
            </w:r>
            <w:proofErr w:type="gramEnd"/>
            <w:r>
              <w:rPr>
                <w:b/>
                <w:sz w:val="16"/>
              </w:rPr>
              <w:t xml:space="preserve"> </w:t>
            </w:r>
            <w:r>
              <w:rPr>
                <w:b/>
                <w:sz w:val="16"/>
              </w:rPr>
              <w:tab/>
              <w:t xml:space="preserve">GASTOS </w:t>
            </w:r>
          </w:p>
          <w:p w14:paraId="218A1EF9" w14:textId="77777777" w:rsidR="00521ACF" w:rsidRDefault="003D02AA">
            <w:pPr>
              <w:spacing w:after="0" w:line="259" w:lineRule="auto"/>
              <w:ind w:left="108" w:firstLine="0"/>
              <w:jc w:val="left"/>
            </w:pPr>
            <w:r>
              <w:rPr>
                <w:b/>
                <w:sz w:val="16"/>
              </w:rPr>
              <w:t xml:space="preserve">PROMEDIOS PARA EL </w:t>
            </w:r>
          </w:p>
          <w:p w14:paraId="4AD2F147" w14:textId="77777777" w:rsidR="00521ACF" w:rsidRDefault="003D02AA">
            <w:pPr>
              <w:spacing w:after="1" w:line="238" w:lineRule="auto"/>
              <w:ind w:left="108" w:firstLine="0"/>
            </w:pPr>
            <w:r>
              <w:rPr>
                <w:b/>
                <w:sz w:val="16"/>
              </w:rPr>
              <w:t xml:space="preserve">MUNICIPIO POR ENERGIA DE UNA </w:t>
            </w:r>
          </w:p>
          <w:p w14:paraId="197EFAD3" w14:textId="77777777" w:rsidR="00521ACF" w:rsidRDefault="003D02AA">
            <w:pPr>
              <w:spacing w:after="1" w:line="238" w:lineRule="auto"/>
              <w:ind w:left="108" w:right="41" w:firstLine="0"/>
            </w:pPr>
            <w:r>
              <w:rPr>
                <w:b/>
                <w:sz w:val="16"/>
              </w:rPr>
              <w:t xml:space="preserve">LUMINARIA AL MES ES IGUAL:  TOTAL DE GASTOS POR ENERGÍA / </w:t>
            </w:r>
          </w:p>
          <w:p w14:paraId="376935D0" w14:textId="77777777" w:rsidR="00521ACF" w:rsidRDefault="003D02AA">
            <w:pPr>
              <w:tabs>
                <w:tab w:val="center" w:pos="214"/>
                <w:tab w:val="center" w:pos="1084"/>
                <w:tab w:val="center" w:pos="1957"/>
              </w:tabs>
              <w:spacing w:after="0" w:line="259" w:lineRule="auto"/>
              <w:ind w:left="0" w:firstLine="0"/>
              <w:jc w:val="left"/>
            </w:pPr>
            <w:r>
              <w:rPr>
                <w:rFonts w:ascii="Calibri" w:eastAsia="Calibri" w:hAnsi="Calibri" w:cs="Calibri"/>
                <w:sz w:val="22"/>
              </w:rPr>
              <w:tab/>
            </w:r>
            <w:r>
              <w:rPr>
                <w:b/>
                <w:sz w:val="16"/>
              </w:rPr>
              <w:t xml:space="preserve">EL </w:t>
            </w:r>
            <w:r>
              <w:rPr>
                <w:b/>
                <w:sz w:val="16"/>
              </w:rPr>
              <w:tab/>
              <w:t xml:space="preserve">TOTAL </w:t>
            </w:r>
            <w:r>
              <w:rPr>
                <w:b/>
                <w:sz w:val="16"/>
              </w:rPr>
              <w:tab/>
              <w:t xml:space="preserve">DE </w:t>
            </w:r>
          </w:p>
          <w:p w14:paraId="5A423923" w14:textId="77777777" w:rsidR="00521ACF" w:rsidRDefault="003D02AA">
            <w:pPr>
              <w:spacing w:after="0" w:line="259" w:lineRule="auto"/>
              <w:ind w:left="108" w:firstLine="0"/>
              <w:jc w:val="left"/>
            </w:pPr>
            <w:r>
              <w:rPr>
                <w:b/>
                <w:sz w:val="16"/>
              </w:rPr>
              <w:t xml:space="preserve">LUMINARIAS </w:t>
            </w:r>
          </w:p>
          <w:p w14:paraId="3996E5FB" w14:textId="77777777" w:rsidR="00521ACF" w:rsidRDefault="003D02AA">
            <w:pPr>
              <w:spacing w:after="0" w:line="259" w:lineRule="auto"/>
              <w:ind w:left="108" w:firstLine="0"/>
              <w:jc w:val="left"/>
            </w:pPr>
            <w:r>
              <w:rPr>
                <w:b/>
                <w:sz w:val="16"/>
              </w:rPr>
              <w:t xml:space="preserve">REGISTRADAS POR CFE. </w:t>
            </w:r>
          </w:p>
          <w:p w14:paraId="6D01A818" w14:textId="77777777" w:rsidR="00521ACF" w:rsidRDefault="003D02AA">
            <w:pPr>
              <w:spacing w:after="0" w:line="259" w:lineRule="auto"/>
              <w:ind w:left="108" w:firstLine="0"/>
              <w:jc w:val="left"/>
            </w:pPr>
            <w:r>
              <w:rPr>
                <w:b/>
                <w:sz w:val="16"/>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739A9FB8" w14:textId="77777777" w:rsidR="00521ACF" w:rsidRDefault="003D02AA">
            <w:pPr>
              <w:spacing w:after="0" w:line="259" w:lineRule="auto"/>
              <w:ind w:left="108" w:firstLine="0"/>
              <w:jc w:val="left"/>
            </w:pPr>
            <w:r>
              <w:rPr>
                <w:b/>
                <w:sz w:val="16"/>
              </w:rPr>
              <w:t xml:space="preserve"> $ 242.86  </w:t>
            </w:r>
          </w:p>
        </w:tc>
        <w:tc>
          <w:tcPr>
            <w:tcW w:w="1908" w:type="dxa"/>
            <w:tcBorders>
              <w:top w:val="single" w:sz="4" w:space="0" w:color="000000"/>
              <w:left w:val="single" w:sz="4" w:space="0" w:color="000000"/>
              <w:bottom w:val="single" w:sz="4" w:space="0" w:color="000000"/>
              <w:right w:val="single" w:sz="4" w:space="0" w:color="000000"/>
            </w:tcBorders>
          </w:tcPr>
          <w:p w14:paraId="0DEE518E" w14:textId="77777777" w:rsidR="00521ACF" w:rsidRDefault="003D02AA">
            <w:pPr>
              <w:spacing w:after="0" w:line="259" w:lineRule="auto"/>
              <w:ind w:left="107" w:firstLine="0"/>
              <w:jc w:val="left"/>
            </w:pPr>
            <w:r>
              <w:rPr>
                <w:b/>
                <w:sz w:val="16"/>
              </w:rPr>
              <w:t xml:space="preserve"> $ 242.86  </w:t>
            </w:r>
          </w:p>
        </w:tc>
        <w:tc>
          <w:tcPr>
            <w:tcW w:w="1909" w:type="dxa"/>
            <w:tcBorders>
              <w:top w:val="single" w:sz="4" w:space="0" w:color="000000"/>
              <w:left w:val="single" w:sz="4" w:space="0" w:color="000000"/>
              <w:bottom w:val="single" w:sz="4" w:space="0" w:color="000000"/>
              <w:right w:val="single" w:sz="4" w:space="0" w:color="000000"/>
            </w:tcBorders>
          </w:tcPr>
          <w:p w14:paraId="0ABB63DF" w14:textId="77777777" w:rsidR="00521ACF" w:rsidRDefault="003D02AA">
            <w:pPr>
              <w:spacing w:after="0" w:line="259" w:lineRule="auto"/>
              <w:ind w:left="107" w:firstLine="0"/>
              <w:jc w:val="left"/>
            </w:pPr>
            <w:r>
              <w:rPr>
                <w:b/>
                <w:sz w:val="16"/>
              </w:rPr>
              <w:t xml:space="preserve">  </w:t>
            </w:r>
          </w:p>
        </w:tc>
        <w:tc>
          <w:tcPr>
            <w:tcW w:w="1499" w:type="dxa"/>
            <w:tcBorders>
              <w:top w:val="single" w:sz="4" w:space="0" w:color="000000"/>
              <w:left w:val="single" w:sz="4" w:space="0" w:color="000000"/>
              <w:bottom w:val="single" w:sz="4" w:space="0" w:color="000000"/>
              <w:right w:val="nil"/>
            </w:tcBorders>
          </w:tcPr>
          <w:p w14:paraId="51F306BA" w14:textId="77777777" w:rsidR="00521ACF" w:rsidRDefault="003D02AA">
            <w:pPr>
              <w:spacing w:after="0" w:line="259" w:lineRule="auto"/>
              <w:ind w:left="107" w:firstLine="0"/>
              <w:jc w:val="left"/>
            </w:pPr>
            <w:r>
              <w:rPr>
                <w:b/>
                <w:sz w:val="16"/>
              </w:rPr>
              <w:t xml:space="preserve">GASTOS </w:t>
            </w:r>
            <w:r>
              <w:rPr>
                <w:b/>
                <w:sz w:val="16"/>
              </w:rPr>
              <w:tab/>
              <w:t xml:space="preserve">POR LUMINARIA </w:t>
            </w:r>
          </w:p>
        </w:tc>
        <w:tc>
          <w:tcPr>
            <w:tcW w:w="457" w:type="dxa"/>
            <w:tcBorders>
              <w:top w:val="single" w:sz="4" w:space="0" w:color="000000"/>
              <w:left w:val="nil"/>
              <w:bottom w:val="single" w:sz="4" w:space="0" w:color="000000"/>
              <w:right w:val="single" w:sz="4" w:space="0" w:color="000000"/>
            </w:tcBorders>
          </w:tcPr>
          <w:p w14:paraId="7355E78E" w14:textId="77777777" w:rsidR="00521ACF" w:rsidRDefault="003D02AA">
            <w:pPr>
              <w:spacing w:after="0" w:line="259" w:lineRule="auto"/>
              <w:ind w:left="0" w:firstLine="0"/>
            </w:pPr>
            <w:r>
              <w:rPr>
                <w:b/>
                <w:sz w:val="16"/>
              </w:rPr>
              <w:t xml:space="preserve">UNA </w:t>
            </w:r>
          </w:p>
        </w:tc>
      </w:tr>
      <w:tr w:rsidR="00521ACF" w14:paraId="47A0AEEF" w14:textId="77777777">
        <w:trPr>
          <w:trHeight w:val="3681"/>
        </w:trPr>
        <w:tc>
          <w:tcPr>
            <w:tcW w:w="2177" w:type="dxa"/>
            <w:tcBorders>
              <w:top w:val="single" w:sz="4" w:space="0" w:color="000000"/>
              <w:left w:val="single" w:sz="4" w:space="0" w:color="000000"/>
              <w:bottom w:val="single" w:sz="4" w:space="0" w:color="000000"/>
              <w:right w:val="single" w:sz="4" w:space="0" w:color="000000"/>
            </w:tcBorders>
          </w:tcPr>
          <w:p w14:paraId="61039718" w14:textId="77777777" w:rsidR="00521ACF" w:rsidRDefault="003D02AA">
            <w:pPr>
              <w:spacing w:after="1" w:line="238" w:lineRule="auto"/>
              <w:ind w:left="108" w:right="81" w:firstLine="0"/>
            </w:pPr>
            <w:r>
              <w:rPr>
                <w:b/>
                <w:sz w:val="16"/>
              </w:rPr>
              <w:t>(4</w:t>
            </w:r>
            <w:proofErr w:type="gramStart"/>
            <w:r>
              <w:rPr>
                <w:b/>
                <w:sz w:val="16"/>
              </w:rPr>
              <w:t>).-</w:t>
            </w:r>
            <w:proofErr w:type="gramEnd"/>
            <w:r>
              <w:rPr>
                <w:b/>
                <w:sz w:val="16"/>
              </w:rPr>
              <w:t xml:space="preserve">GASTOS POR INFLACIÓN DE LA ENERGIA, DE UNA </w:t>
            </w:r>
          </w:p>
          <w:p w14:paraId="61C8690E" w14:textId="77777777" w:rsidR="00521ACF" w:rsidRDefault="003D02AA">
            <w:pPr>
              <w:spacing w:after="0" w:line="239" w:lineRule="auto"/>
              <w:ind w:left="108" w:right="81" w:firstLine="0"/>
            </w:pPr>
            <w:r>
              <w:rPr>
                <w:b/>
                <w:sz w:val="16"/>
              </w:rPr>
              <w:t xml:space="preserve">LUMINARIA AL MES:  ES IGUAL AL GASTO PARA EL MUNICIPIO POR ENERGIA DE UNA </w:t>
            </w:r>
          </w:p>
          <w:p w14:paraId="60732928" w14:textId="77777777" w:rsidR="00521ACF" w:rsidRDefault="003D02AA">
            <w:pPr>
              <w:spacing w:after="1" w:line="238" w:lineRule="auto"/>
              <w:ind w:left="108" w:firstLine="0"/>
            </w:pPr>
            <w:r>
              <w:rPr>
                <w:b/>
                <w:sz w:val="16"/>
              </w:rPr>
              <w:t>LUMINARIA RENGLON (3</w:t>
            </w:r>
            <w:proofErr w:type="gramStart"/>
            <w:r>
              <w:rPr>
                <w:b/>
                <w:sz w:val="16"/>
              </w:rPr>
              <w:t>)  AL</w:t>
            </w:r>
            <w:proofErr w:type="gramEnd"/>
            <w:r>
              <w:rPr>
                <w:b/>
                <w:sz w:val="16"/>
              </w:rPr>
              <w:t xml:space="preserve"> MES Y </w:t>
            </w:r>
          </w:p>
          <w:p w14:paraId="3CFED306" w14:textId="77777777" w:rsidR="00521ACF" w:rsidRDefault="003D02AA">
            <w:pPr>
              <w:spacing w:after="0" w:line="239" w:lineRule="auto"/>
              <w:ind w:left="108" w:right="80" w:firstLine="0"/>
            </w:pPr>
            <w:r>
              <w:rPr>
                <w:b/>
                <w:sz w:val="16"/>
              </w:rPr>
              <w:t xml:space="preserve">MULTIPLICADO POR LA INFLACION MENSUAL DE LA ENERGIA DEL AÑO </w:t>
            </w:r>
            <w:proofErr w:type="gramStart"/>
            <w:r>
              <w:rPr>
                <w:b/>
                <w:sz w:val="16"/>
              </w:rPr>
              <w:t>2021  MES</w:t>
            </w:r>
            <w:proofErr w:type="gramEnd"/>
            <w:r>
              <w:rPr>
                <w:b/>
                <w:sz w:val="16"/>
              </w:rPr>
              <w:t xml:space="preserve"> NOVIEMBRE Y </w:t>
            </w:r>
          </w:p>
          <w:p w14:paraId="16F271D0" w14:textId="77777777" w:rsidR="00521ACF" w:rsidRDefault="003D02AA">
            <w:pPr>
              <w:tabs>
                <w:tab w:val="center" w:pos="579"/>
                <w:tab w:val="center" w:pos="1447"/>
                <w:tab w:val="center" w:pos="1956"/>
              </w:tabs>
              <w:spacing w:after="0" w:line="259" w:lineRule="auto"/>
              <w:ind w:left="0" w:firstLine="0"/>
              <w:jc w:val="left"/>
            </w:pPr>
            <w:r>
              <w:rPr>
                <w:rFonts w:ascii="Calibri" w:eastAsia="Calibri" w:hAnsi="Calibri" w:cs="Calibri"/>
                <w:sz w:val="22"/>
              </w:rPr>
              <w:tab/>
            </w:r>
            <w:r>
              <w:rPr>
                <w:b/>
                <w:sz w:val="16"/>
              </w:rPr>
              <w:t xml:space="preserve">DICIEMBRE </w:t>
            </w:r>
            <w:r>
              <w:rPr>
                <w:b/>
                <w:sz w:val="16"/>
              </w:rPr>
              <w:tab/>
              <w:t xml:space="preserve">DE </w:t>
            </w:r>
            <w:r>
              <w:rPr>
                <w:b/>
                <w:sz w:val="16"/>
              </w:rPr>
              <w:tab/>
              <w:t xml:space="preserve">LA </w:t>
            </w:r>
          </w:p>
          <w:p w14:paraId="6E04E9DD" w14:textId="77777777" w:rsidR="00521ACF" w:rsidRDefault="003D02AA">
            <w:pPr>
              <w:tabs>
                <w:tab w:val="center" w:pos="414"/>
                <w:tab w:val="center" w:pos="1903"/>
              </w:tabs>
              <w:spacing w:after="0" w:line="259" w:lineRule="auto"/>
              <w:ind w:left="0" w:firstLine="0"/>
              <w:jc w:val="left"/>
            </w:pPr>
            <w:r>
              <w:rPr>
                <w:rFonts w:ascii="Calibri" w:eastAsia="Calibri" w:hAnsi="Calibri" w:cs="Calibri"/>
                <w:sz w:val="22"/>
              </w:rPr>
              <w:tab/>
            </w:r>
            <w:r>
              <w:rPr>
                <w:b/>
                <w:sz w:val="16"/>
              </w:rPr>
              <w:t xml:space="preserve">TARIFA </w:t>
            </w:r>
            <w:r>
              <w:rPr>
                <w:b/>
                <w:sz w:val="16"/>
              </w:rPr>
              <w:tab/>
              <w:t xml:space="preserve">DEL </w:t>
            </w:r>
          </w:p>
          <w:p w14:paraId="4D8CB10E" w14:textId="77777777" w:rsidR="00521ACF" w:rsidRDefault="003D02AA">
            <w:pPr>
              <w:spacing w:after="1" w:line="238" w:lineRule="auto"/>
              <w:ind w:left="108" w:right="79" w:firstLine="0"/>
            </w:pPr>
            <w:r>
              <w:rPr>
                <w:b/>
                <w:sz w:val="16"/>
              </w:rPr>
              <w:t xml:space="preserve">ALUMBRADO </w:t>
            </w:r>
            <w:proofErr w:type="gramStart"/>
            <w:r>
              <w:rPr>
                <w:b/>
                <w:sz w:val="16"/>
              </w:rPr>
              <w:t>PUBLICO  QUE</w:t>
            </w:r>
            <w:proofErr w:type="gramEnd"/>
            <w:r>
              <w:rPr>
                <w:b/>
                <w:sz w:val="16"/>
              </w:rPr>
              <w:t xml:space="preserve"> FUE DE 0.005% PROMEDIO MENSUAL. </w:t>
            </w:r>
          </w:p>
          <w:p w14:paraId="297143F9" w14:textId="77777777" w:rsidR="00521ACF" w:rsidRDefault="003D02AA">
            <w:pPr>
              <w:spacing w:after="0" w:line="259" w:lineRule="auto"/>
              <w:ind w:left="108" w:firstLine="0"/>
              <w:jc w:val="left"/>
            </w:pPr>
            <w:r>
              <w:rPr>
                <w:b/>
                <w:sz w:val="16"/>
              </w:rPr>
              <w:t xml:space="preserve"> </w:t>
            </w:r>
          </w:p>
        </w:tc>
        <w:tc>
          <w:tcPr>
            <w:tcW w:w="1954" w:type="dxa"/>
            <w:tcBorders>
              <w:top w:val="single" w:sz="4" w:space="0" w:color="000000"/>
              <w:left w:val="single" w:sz="4" w:space="0" w:color="000000"/>
              <w:bottom w:val="single" w:sz="4" w:space="0" w:color="000000"/>
              <w:right w:val="single" w:sz="4" w:space="0" w:color="000000"/>
            </w:tcBorders>
          </w:tcPr>
          <w:p w14:paraId="794971C8" w14:textId="77777777" w:rsidR="00521ACF" w:rsidRDefault="003D02AA">
            <w:pPr>
              <w:spacing w:after="0" w:line="259" w:lineRule="auto"/>
              <w:ind w:left="108" w:firstLine="0"/>
              <w:jc w:val="left"/>
            </w:pPr>
            <w:r>
              <w:rPr>
                <w:b/>
                <w:sz w:val="16"/>
              </w:rPr>
              <w:t xml:space="preserve"> $ 2.67  </w:t>
            </w:r>
          </w:p>
        </w:tc>
        <w:tc>
          <w:tcPr>
            <w:tcW w:w="1908" w:type="dxa"/>
            <w:tcBorders>
              <w:top w:val="single" w:sz="4" w:space="0" w:color="000000"/>
              <w:left w:val="single" w:sz="4" w:space="0" w:color="000000"/>
              <w:bottom w:val="single" w:sz="4" w:space="0" w:color="000000"/>
              <w:right w:val="single" w:sz="4" w:space="0" w:color="000000"/>
            </w:tcBorders>
          </w:tcPr>
          <w:p w14:paraId="119F0D0E" w14:textId="77777777" w:rsidR="00521ACF" w:rsidRDefault="003D02AA">
            <w:pPr>
              <w:spacing w:after="0" w:line="259" w:lineRule="auto"/>
              <w:ind w:left="107" w:firstLine="0"/>
              <w:jc w:val="left"/>
            </w:pPr>
            <w:r>
              <w:rPr>
                <w:b/>
                <w:sz w:val="16"/>
              </w:rPr>
              <w:t xml:space="preserve"> </w:t>
            </w:r>
            <w:proofErr w:type="gramStart"/>
            <w:r>
              <w:rPr>
                <w:b/>
                <w:sz w:val="16"/>
              </w:rPr>
              <w:t>$  2.67</w:t>
            </w:r>
            <w:proofErr w:type="gramEnd"/>
            <w:r>
              <w:rPr>
                <w:b/>
                <w:sz w:val="16"/>
              </w:rPr>
              <w:t xml:space="preserve">  </w:t>
            </w:r>
          </w:p>
        </w:tc>
        <w:tc>
          <w:tcPr>
            <w:tcW w:w="1909" w:type="dxa"/>
            <w:tcBorders>
              <w:top w:val="single" w:sz="4" w:space="0" w:color="000000"/>
              <w:left w:val="single" w:sz="4" w:space="0" w:color="000000"/>
              <w:bottom w:val="single" w:sz="4" w:space="0" w:color="000000"/>
              <w:right w:val="single" w:sz="4" w:space="0" w:color="000000"/>
            </w:tcBorders>
          </w:tcPr>
          <w:p w14:paraId="1DC48E41" w14:textId="77777777" w:rsidR="00521ACF" w:rsidRDefault="003D02AA">
            <w:pPr>
              <w:spacing w:after="0" w:line="259" w:lineRule="auto"/>
              <w:ind w:left="107" w:firstLine="0"/>
              <w:jc w:val="left"/>
            </w:pPr>
            <w:r>
              <w:rPr>
                <w:b/>
                <w:sz w:val="16"/>
              </w:rPr>
              <w:t xml:space="preserve">  </w:t>
            </w:r>
          </w:p>
        </w:tc>
        <w:tc>
          <w:tcPr>
            <w:tcW w:w="1499" w:type="dxa"/>
            <w:tcBorders>
              <w:top w:val="single" w:sz="4" w:space="0" w:color="000000"/>
              <w:left w:val="single" w:sz="4" w:space="0" w:color="000000"/>
              <w:bottom w:val="single" w:sz="4" w:space="0" w:color="000000"/>
              <w:right w:val="nil"/>
            </w:tcBorders>
          </w:tcPr>
          <w:p w14:paraId="189227FC" w14:textId="77777777" w:rsidR="00521ACF" w:rsidRDefault="003D02AA">
            <w:pPr>
              <w:spacing w:after="0" w:line="259" w:lineRule="auto"/>
              <w:ind w:left="107" w:firstLine="0"/>
              <w:jc w:val="left"/>
            </w:pPr>
            <w:r>
              <w:rPr>
                <w:b/>
                <w:sz w:val="16"/>
              </w:rPr>
              <w:t xml:space="preserve">GASTOS </w:t>
            </w:r>
            <w:r>
              <w:rPr>
                <w:b/>
                <w:sz w:val="16"/>
              </w:rPr>
              <w:tab/>
              <w:t xml:space="preserve">POR LUMINARIA </w:t>
            </w:r>
          </w:p>
        </w:tc>
        <w:tc>
          <w:tcPr>
            <w:tcW w:w="457" w:type="dxa"/>
            <w:tcBorders>
              <w:top w:val="single" w:sz="4" w:space="0" w:color="000000"/>
              <w:left w:val="nil"/>
              <w:bottom w:val="single" w:sz="4" w:space="0" w:color="000000"/>
              <w:right w:val="single" w:sz="4" w:space="0" w:color="000000"/>
            </w:tcBorders>
          </w:tcPr>
          <w:p w14:paraId="3A14B641" w14:textId="77777777" w:rsidR="00521ACF" w:rsidRDefault="003D02AA">
            <w:pPr>
              <w:spacing w:after="0" w:line="259" w:lineRule="auto"/>
              <w:ind w:left="0" w:firstLine="0"/>
            </w:pPr>
            <w:r>
              <w:rPr>
                <w:b/>
                <w:sz w:val="16"/>
              </w:rPr>
              <w:t xml:space="preserve">UNA </w:t>
            </w:r>
          </w:p>
        </w:tc>
      </w:tr>
      <w:tr w:rsidR="00521ACF" w14:paraId="3614EEF5" w14:textId="77777777">
        <w:trPr>
          <w:trHeight w:val="2393"/>
        </w:trPr>
        <w:tc>
          <w:tcPr>
            <w:tcW w:w="2177" w:type="dxa"/>
            <w:tcBorders>
              <w:top w:val="single" w:sz="4" w:space="0" w:color="000000"/>
              <w:left w:val="single" w:sz="4" w:space="0" w:color="000000"/>
              <w:bottom w:val="single" w:sz="4" w:space="0" w:color="000000"/>
              <w:right w:val="single" w:sz="4" w:space="0" w:color="000000"/>
            </w:tcBorders>
          </w:tcPr>
          <w:p w14:paraId="7A63E010" w14:textId="77777777" w:rsidR="00521ACF" w:rsidRDefault="003D02AA">
            <w:pPr>
              <w:spacing w:after="0" w:line="238" w:lineRule="auto"/>
              <w:ind w:left="1" w:firstLine="0"/>
            </w:pPr>
            <w:r>
              <w:rPr>
                <w:b/>
                <w:sz w:val="16"/>
              </w:rPr>
              <w:t>(5</w:t>
            </w:r>
            <w:proofErr w:type="gramStart"/>
            <w:r>
              <w:rPr>
                <w:b/>
                <w:sz w:val="16"/>
              </w:rPr>
              <w:t>).-</w:t>
            </w:r>
            <w:proofErr w:type="gramEnd"/>
            <w:r>
              <w:rPr>
                <w:b/>
                <w:sz w:val="16"/>
              </w:rPr>
              <w:t xml:space="preserve"> GASTOS DE ADMINISTRACIÓN DEL </w:t>
            </w:r>
          </w:p>
          <w:p w14:paraId="6497AC76" w14:textId="77777777" w:rsidR="00521ACF" w:rsidRDefault="003D02AA">
            <w:pPr>
              <w:tabs>
                <w:tab w:val="center" w:pos="503"/>
                <w:tab w:val="center" w:pos="1956"/>
              </w:tabs>
              <w:spacing w:after="0" w:line="259" w:lineRule="auto"/>
              <w:ind w:left="0" w:firstLine="0"/>
              <w:jc w:val="left"/>
            </w:pPr>
            <w:r>
              <w:rPr>
                <w:rFonts w:ascii="Calibri" w:eastAsia="Calibri" w:hAnsi="Calibri" w:cs="Calibri"/>
                <w:sz w:val="22"/>
              </w:rPr>
              <w:tab/>
            </w:r>
            <w:r>
              <w:rPr>
                <w:b/>
                <w:sz w:val="16"/>
              </w:rPr>
              <w:t xml:space="preserve">SERVICIO </w:t>
            </w:r>
            <w:r>
              <w:rPr>
                <w:b/>
                <w:sz w:val="16"/>
              </w:rPr>
              <w:tab/>
              <w:t xml:space="preserve">DE </w:t>
            </w:r>
          </w:p>
          <w:p w14:paraId="29C02560" w14:textId="77777777" w:rsidR="00521ACF" w:rsidRDefault="003D02AA">
            <w:pPr>
              <w:spacing w:after="1" w:line="238" w:lineRule="auto"/>
              <w:ind w:left="1" w:right="80" w:firstLine="0"/>
            </w:pPr>
            <w:r>
              <w:rPr>
                <w:b/>
                <w:sz w:val="16"/>
              </w:rPr>
              <w:t xml:space="preserve">ALUMBRADO PUBLICO DEL </w:t>
            </w:r>
            <w:proofErr w:type="gramStart"/>
            <w:r>
              <w:rPr>
                <w:b/>
                <w:sz w:val="16"/>
              </w:rPr>
              <w:t>MUNICIPIO ,</w:t>
            </w:r>
            <w:proofErr w:type="gramEnd"/>
            <w:r>
              <w:rPr>
                <w:b/>
                <w:sz w:val="16"/>
              </w:rPr>
              <w:t xml:space="preserve"> AL MES POR SUJETO </w:t>
            </w:r>
          </w:p>
          <w:p w14:paraId="4B66AD0A" w14:textId="77777777" w:rsidR="00521ACF" w:rsidRDefault="003D02AA">
            <w:pPr>
              <w:spacing w:after="0" w:line="259" w:lineRule="auto"/>
              <w:ind w:left="1" w:firstLine="0"/>
              <w:jc w:val="left"/>
            </w:pPr>
            <w:r>
              <w:rPr>
                <w:b/>
                <w:sz w:val="16"/>
              </w:rPr>
              <w:t xml:space="preserve">PASIVO ES IGUAL: A </w:t>
            </w:r>
          </w:p>
          <w:p w14:paraId="3D093851" w14:textId="77777777" w:rsidR="00521ACF" w:rsidRDefault="003D02AA">
            <w:pPr>
              <w:tabs>
                <w:tab w:val="center" w:pos="432"/>
                <w:tab w:val="center" w:pos="1957"/>
              </w:tabs>
              <w:spacing w:after="0" w:line="259" w:lineRule="auto"/>
              <w:ind w:left="0" w:firstLine="0"/>
              <w:jc w:val="left"/>
            </w:pPr>
            <w:r>
              <w:rPr>
                <w:rFonts w:ascii="Calibri" w:eastAsia="Calibri" w:hAnsi="Calibri" w:cs="Calibri"/>
                <w:sz w:val="22"/>
              </w:rPr>
              <w:tab/>
            </w:r>
            <w:r>
              <w:rPr>
                <w:b/>
                <w:sz w:val="16"/>
              </w:rPr>
              <w:t xml:space="preserve">GASTOS </w:t>
            </w:r>
            <w:r>
              <w:rPr>
                <w:b/>
                <w:sz w:val="16"/>
              </w:rPr>
              <w:tab/>
              <w:t xml:space="preserve">DE </w:t>
            </w:r>
          </w:p>
          <w:p w14:paraId="25C2538B" w14:textId="77777777" w:rsidR="00521ACF" w:rsidRDefault="003D02AA">
            <w:pPr>
              <w:tabs>
                <w:tab w:val="center" w:pos="840"/>
                <w:tab w:val="center" w:pos="1965"/>
              </w:tabs>
              <w:spacing w:after="0" w:line="259" w:lineRule="auto"/>
              <w:ind w:left="0" w:firstLine="0"/>
              <w:jc w:val="left"/>
            </w:pPr>
            <w:r>
              <w:rPr>
                <w:rFonts w:ascii="Calibri" w:eastAsia="Calibri" w:hAnsi="Calibri" w:cs="Calibri"/>
                <w:sz w:val="22"/>
              </w:rPr>
              <w:tab/>
            </w:r>
            <w:r>
              <w:rPr>
                <w:b/>
                <w:sz w:val="16"/>
              </w:rPr>
              <w:t xml:space="preserve">ADMINISTRACIÓN </w:t>
            </w:r>
            <w:r>
              <w:rPr>
                <w:b/>
                <w:sz w:val="16"/>
              </w:rPr>
              <w:tab/>
              <w:t xml:space="preserve">(F)  </w:t>
            </w:r>
          </w:p>
          <w:p w14:paraId="2B0BC65A" w14:textId="77777777" w:rsidR="00521ACF" w:rsidRDefault="003D02AA">
            <w:pPr>
              <w:spacing w:after="1" w:line="238" w:lineRule="auto"/>
              <w:ind w:left="1" w:right="80" w:firstLine="0"/>
            </w:pPr>
            <w:r>
              <w:rPr>
                <w:b/>
                <w:sz w:val="16"/>
              </w:rPr>
              <w:t xml:space="preserve">AL MES ENTRE EL TOTAL DE SUJETOS PASIVOS REGISTRADOS </w:t>
            </w:r>
          </w:p>
          <w:p w14:paraId="7DC52FC7" w14:textId="77777777" w:rsidR="00521ACF" w:rsidRDefault="003D02AA">
            <w:pPr>
              <w:spacing w:after="0" w:line="259" w:lineRule="auto"/>
              <w:ind w:left="1" w:firstLine="0"/>
              <w:jc w:val="left"/>
            </w:pPr>
            <w:r>
              <w:rPr>
                <w:b/>
                <w:sz w:val="16"/>
              </w:rPr>
              <w:t xml:space="preserve">EN CFE </w:t>
            </w:r>
            <w:proofErr w:type="gramStart"/>
            <w:r>
              <w:rPr>
                <w:b/>
                <w:sz w:val="16"/>
              </w:rPr>
              <w:t>( C</w:t>
            </w:r>
            <w:proofErr w:type="gramEnd"/>
            <w:r>
              <w:rPr>
                <w:b/>
                <w:sz w:val="16"/>
              </w:rPr>
              <w:t xml:space="preserve"> )  </w:t>
            </w:r>
          </w:p>
        </w:tc>
        <w:tc>
          <w:tcPr>
            <w:tcW w:w="1954" w:type="dxa"/>
            <w:tcBorders>
              <w:top w:val="single" w:sz="4" w:space="0" w:color="000000"/>
              <w:left w:val="single" w:sz="4" w:space="0" w:color="000000"/>
              <w:bottom w:val="single" w:sz="4" w:space="0" w:color="000000"/>
              <w:right w:val="single" w:sz="4" w:space="0" w:color="000000"/>
            </w:tcBorders>
          </w:tcPr>
          <w:p w14:paraId="10C6D145" w14:textId="77777777" w:rsidR="00521ACF" w:rsidRDefault="003D02AA">
            <w:pPr>
              <w:spacing w:after="0" w:line="259" w:lineRule="auto"/>
              <w:ind w:left="1" w:firstLine="0"/>
              <w:jc w:val="left"/>
            </w:pPr>
            <w:r>
              <w:rPr>
                <w:b/>
                <w:sz w:val="16"/>
              </w:rPr>
              <w:t xml:space="preserve">  </w:t>
            </w:r>
          </w:p>
        </w:tc>
        <w:tc>
          <w:tcPr>
            <w:tcW w:w="1908" w:type="dxa"/>
            <w:tcBorders>
              <w:top w:val="single" w:sz="4" w:space="0" w:color="000000"/>
              <w:left w:val="single" w:sz="4" w:space="0" w:color="000000"/>
              <w:bottom w:val="single" w:sz="4" w:space="0" w:color="000000"/>
              <w:right w:val="single" w:sz="4" w:space="0" w:color="000000"/>
            </w:tcBorders>
          </w:tcPr>
          <w:p w14:paraId="3656EDCD" w14:textId="77777777" w:rsidR="00521ACF" w:rsidRDefault="003D02AA">
            <w:pPr>
              <w:spacing w:after="0" w:line="259" w:lineRule="auto"/>
              <w:ind w:left="0" w:firstLine="0"/>
              <w:jc w:val="left"/>
            </w:pPr>
            <w:r>
              <w:rPr>
                <w:b/>
                <w:sz w:val="16"/>
              </w:rPr>
              <w:t xml:space="preserve">  </w:t>
            </w:r>
          </w:p>
        </w:tc>
        <w:tc>
          <w:tcPr>
            <w:tcW w:w="1909" w:type="dxa"/>
            <w:tcBorders>
              <w:top w:val="single" w:sz="4" w:space="0" w:color="000000"/>
              <w:left w:val="single" w:sz="4" w:space="0" w:color="000000"/>
              <w:bottom w:val="single" w:sz="4" w:space="0" w:color="000000"/>
              <w:right w:val="single" w:sz="4" w:space="0" w:color="000000"/>
            </w:tcBorders>
          </w:tcPr>
          <w:p w14:paraId="3FEDB1FB" w14:textId="77777777" w:rsidR="00521ACF" w:rsidRDefault="003D02AA">
            <w:pPr>
              <w:spacing w:after="0" w:line="259" w:lineRule="auto"/>
              <w:ind w:left="0" w:firstLine="0"/>
              <w:jc w:val="left"/>
            </w:pPr>
            <w:r>
              <w:rPr>
                <w:b/>
                <w:sz w:val="16"/>
              </w:rPr>
              <w:t xml:space="preserve"> </w:t>
            </w:r>
            <w:proofErr w:type="gramStart"/>
            <w:r>
              <w:rPr>
                <w:b/>
                <w:sz w:val="16"/>
              </w:rPr>
              <w:t>$  3.24</w:t>
            </w:r>
            <w:proofErr w:type="gramEnd"/>
            <w:r>
              <w:rPr>
                <w:b/>
                <w:sz w:val="16"/>
              </w:rPr>
              <w:t xml:space="preserve">  </w:t>
            </w:r>
          </w:p>
        </w:tc>
        <w:tc>
          <w:tcPr>
            <w:tcW w:w="1956" w:type="dxa"/>
            <w:gridSpan w:val="2"/>
            <w:tcBorders>
              <w:top w:val="single" w:sz="4" w:space="0" w:color="000000"/>
              <w:left w:val="single" w:sz="4" w:space="0" w:color="000000"/>
              <w:bottom w:val="single" w:sz="4" w:space="0" w:color="000000"/>
              <w:right w:val="single" w:sz="4" w:space="0" w:color="000000"/>
            </w:tcBorders>
          </w:tcPr>
          <w:p w14:paraId="1CD1C23A" w14:textId="77777777" w:rsidR="00521ACF" w:rsidRDefault="003D02AA">
            <w:pPr>
              <w:spacing w:after="0" w:line="259" w:lineRule="auto"/>
              <w:ind w:left="0" w:firstLine="0"/>
              <w:jc w:val="left"/>
            </w:pPr>
            <w:r>
              <w:rPr>
                <w:b/>
                <w:sz w:val="16"/>
              </w:rPr>
              <w:t xml:space="preserve">GASTO POR SUJETO PASIVO </w:t>
            </w:r>
          </w:p>
        </w:tc>
      </w:tr>
      <w:tr w:rsidR="00521ACF" w14:paraId="42BA059D" w14:textId="77777777">
        <w:trPr>
          <w:trHeight w:val="737"/>
        </w:trPr>
        <w:tc>
          <w:tcPr>
            <w:tcW w:w="2177" w:type="dxa"/>
            <w:tcBorders>
              <w:top w:val="single" w:sz="4" w:space="0" w:color="000000"/>
              <w:left w:val="single" w:sz="4" w:space="0" w:color="000000"/>
              <w:bottom w:val="single" w:sz="4" w:space="0" w:color="000000"/>
              <w:right w:val="single" w:sz="4" w:space="0" w:color="000000"/>
            </w:tcBorders>
          </w:tcPr>
          <w:p w14:paraId="5C1FF635" w14:textId="77777777" w:rsidR="00521ACF" w:rsidRDefault="003D02AA">
            <w:pPr>
              <w:spacing w:after="0" w:line="259" w:lineRule="auto"/>
              <w:ind w:left="1" w:firstLine="0"/>
              <w:jc w:val="left"/>
            </w:pPr>
            <w:r>
              <w:rPr>
                <w:b/>
                <w:sz w:val="16"/>
              </w:rPr>
              <w:t xml:space="preserve">(6) TOTALES SUMAS DE </w:t>
            </w:r>
          </w:p>
          <w:p w14:paraId="51353ADA" w14:textId="77777777" w:rsidR="00521ACF" w:rsidRDefault="003D02AA">
            <w:pPr>
              <w:tabs>
                <w:tab w:val="center" w:pos="432"/>
                <w:tab w:val="center" w:pos="1252"/>
                <w:tab w:val="center" w:pos="1908"/>
              </w:tabs>
              <w:spacing w:after="0" w:line="259" w:lineRule="auto"/>
              <w:ind w:left="0" w:firstLine="0"/>
              <w:jc w:val="left"/>
            </w:pPr>
            <w:r>
              <w:rPr>
                <w:rFonts w:ascii="Calibri" w:eastAsia="Calibri" w:hAnsi="Calibri" w:cs="Calibri"/>
                <w:sz w:val="22"/>
              </w:rPr>
              <w:tab/>
            </w:r>
            <w:r>
              <w:rPr>
                <w:b/>
                <w:sz w:val="16"/>
              </w:rPr>
              <w:t xml:space="preserve">GASTOS </w:t>
            </w:r>
            <w:r>
              <w:rPr>
                <w:b/>
                <w:sz w:val="16"/>
              </w:rPr>
              <w:tab/>
              <w:t xml:space="preserve">POR </w:t>
            </w:r>
            <w:r>
              <w:rPr>
                <w:b/>
                <w:sz w:val="16"/>
              </w:rPr>
              <w:tab/>
              <w:t xml:space="preserve">LOS </w:t>
            </w:r>
          </w:p>
          <w:p w14:paraId="021F90BF" w14:textId="77777777" w:rsidR="00521ACF" w:rsidRDefault="003D02AA">
            <w:pPr>
              <w:spacing w:after="0" w:line="259" w:lineRule="auto"/>
              <w:ind w:left="1" w:firstLine="0"/>
              <w:jc w:val="left"/>
            </w:pPr>
            <w:r>
              <w:rPr>
                <w:b/>
                <w:sz w:val="16"/>
              </w:rPr>
              <w:t xml:space="preserve">CONCEPTOS (1) + (2) + (3) </w:t>
            </w:r>
          </w:p>
          <w:p w14:paraId="100090CF" w14:textId="77777777" w:rsidR="00521ACF" w:rsidRDefault="003D02AA">
            <w:pPr>
              <w:spacing w:after="0" w:line="259" w:lineRule="auto"/>
              <w:ind w:left="1" w:firstLine="0"/>
              <w:jc w:val="left"/>
            </w:pPr>
            <w:r>
              <w:rPr>
                <w:b/>
                <w:sz w:val="16"/>
              </w:rPr>
              <w:t xml:space="preserve">+ (4) = X </w:t>
            </w:r>
          </w:p>
        </w:tc>
        <w:tc>
          <w:tcPr>
            <w:tcW w:w="1954" w:type="dxa"/>
            <w:tcBorders>
              <w:top w:val="single" w:sz="4" w:space="0" w:color="000000"/>
              <w:left w:val="single" w:sz="4" w:space="0" w:color="000000"/>
              <w:bottom w:val="single" w:sz="4" w:space="0" w:color="000000"/>
              <w:right w:val="single" w:sz="4" w:space="0" w:color="000000"/>
            </w:tcBorders>
          </w:tcPr>
          <w:p w14:paraId="00C00922" w14:textId="77777777" w:rsidR="00521ACF" w:rsidRDefault="003D02AA">
            <w:pPr>
              <w:spacing w:after="0" w:line="259" w:lineRule="auto"/>
              <w:ind w:left="1" w:firstLine="0"/>
              <w:jc w:val="left"/>
            </w:pPr>
            <w:r>
              <w:rPr>
                <w:b/>
                <w:sz w:val="16"/>
              </w:rPr>
              <w:t xml:space="preserve"> $ 320.55  </w:t>
            </w:r>
          </w:p>
        </w:tc>
        <w:tc>
          <w:tcPr>
            <w:tcW w:w="1908" w:type="dxa"/>
            <w:tcBorders>
              <w:top w:val="single" w:sz="4" w:space="0" w:color="000000"/>
              <w:left w:val="single" w:sz="4" w:space="0" w:color="000000"/>
              <w:bottom w:val="single" w:sz="4" w:space="0" w:color="000000"/>
              <w:right w:val="single" w:sz="4" w:space="0" w:color="000000"/>
            </w:tcBorders>
          </w:tcPr>
          <w:p w14:paraId="622AFCBF" w14:textId="77777777" w:rsidR="00521ACF" w:rsidRDefault="003D02AA">
            <w:pPr>
              <w:spacing w:after="0" w:line="259" w:lineRule="auto"/>
              <w:ind w:left="0" w:firstLine="0"/>
              <w:jc w:val="left"/>
            </w:pPr>
            <w:r>
              <w:rPr>
                <w:b/>
                <w:sz w:val="16"/>
              </w:rPr>
              <w:t xml:space="preserve"> $308.86  </w:t>
            </w:r>
          </w:p>
        </w:tc>
        <w:tc>
          <w:tcPr>
            <w:tcW w:w="1909" w:type="dxa"/>
            <w:tcBorders>
              <w:top w:val="single" w:sz="4" w:space="0" w:color="000000"/>
              <w:left w:val="single" w:sz="4" w:space="0" w:color="000000"/>
              <w:bottom w:val="single" w:sz="4" w:space="0" w:color="000000"/>
              <w:right w:val="single" w:sz="4" w:space="0" w:color="000000"/>
            </w:tcBorders>
          </w:tcPr>
          <w:p w14:paraId="262F095A" w14:textId="77777777" w:rsidR="00521ACF" w:rsidRDefault="003D02AA">
            <w:pPr>
              <w:spacing w:after="0" w:line="259" w:lineRule="auto"/>
              <w:ind w:left="0" w:firstLine="0"/>
              <w:jc w:val="left"/>
            </w:pPr>
            <w:r>
              <w:rPr>
                <w:b/>
                <w:sz w:val="16"/>
              </w:rPr>
              <w:t xml:space="preserve">  </w:t>
            </w:r>
          </w:p>
        </w:tc>
        <w:tc>
          <w:tcPr>
            <w:tcW w:w="1956" w:type="dxa"/>
            <w:gridSpan w:val="2"/>
            <w:tcBorders>
              <w:top w:val="single" w:sz="4" w:space="0" w:color="000000"/>
              <w:left w:val="single" w:sz="4" w:space="0" w:color="000000"/>
              <w:bottom w:val="single" w:sz="4" w:space="0" w:color="000000"/>
              <w:right w:val="single" w:sz="4" w:space="0" w:color="000000"/>
            </w:tcBorders>
          </w:tcPr>
          <w:p w14:paraId="75867817" w14:textId="77777777" w:rsidR="00521ACF" w:rsidRDefault="003D02AA">
            <w:pPr>
              <w:spacing w:after="0" w:line="259" w:lineRule="auto"/>
              <w:ind w:left="0" w:firstLine="0"/>
            </w:pPr>
            <w:r>
              <w:rPr>
                <w:b/>
                <w:sz w:val="16"/>
              </w:rPr>
              <w:t xml:space="preserve">TOTAL, DE GASTOS POR UNA LUMINARIA </w:t>
            </w:r>
          </w:p>
        </w:tc>
      </w:tr>
      <w:tr w:rsidR="00521ACF" w14:paraId="55EFB8AA" w14:textId="77777777">
        <w:trPr>
          <w:trHeight w:val="116"/>
        </w:trPr>
        <w:tc>
          <w:tcPr>
            <w:tcW w:w="2177" w:type="dxa"/>
            <w:tcBorders>
              <w:top w:val="single" w:sz="4" w:space="0" w:color="000000"/>
              <w:left w:val="nil"/>
              <w:bottom w:val="single" w:sz="4" w:space="0" w:color="000000"/>
              <w:right w:val="nil"/>
            </w:tcBorders>
          </w:tcPr>
          <w:p w14:paraId="75762A3B" w14:textId="77777777" w:rsidR="00521ACF" w:rsidRDefault="00521ACF">
            <w:pPr>
              <w:spacing w:after="160" w:line="259" w:lineRule="auto"/>
              <w:ind w:left="0" w:firstLine="0"/>
              <w:jc w:val="left"/>
            </w:pPr>
          </w:p>
        </w:tc>
        <w:tc>
          <w:tcPr>
            <w:tcW w:w="1954" w:type="dxa"/>
            <w:tcBorders>
              <w:top w:val="single" w:sz="4" w:space="0" w:color="000000"/>
              <w:left w:val="nil"/>
              <w:bottom w:val="single" w:sz="4" w:space="0" w:color="000000"/>
              <w:right w:val="nil"/>
            </w:tcBorders>
          </w:tcPr>
          <w:p w14:paraId="513EFD3D" w14:textId="77777777" w:rsidR="00521ACF" w:rsidRDefault="00521ACF">
            <w:pPr>
              <w:spacing w:after="160" w:line="259" w:lineRule="auto"/>
              <w:ind w:left="0" w:firstLine="0"/>
              <w:jc w:val="left"/>
            </w:pPr>
          </w:p>
        </w:tc>
        <w:tc>
          <w:tcPr>
            <w:tcW w:w="1908" w:type="dxa"/>
            <w:tcBorders>
              <w:top w:val="single" w:sz="4" w:space="0" w:color="000000"/>
              <w:left w:val="nil"/>
              <w:bottom w:val="single" w:sz="4" w:space="0" w:color="000000"/>
              <w:right w:val="nil"/>
            </w:tcBorders>
          </w:tcPr>
          <w:p w14:paraId="7885E4E6" w14:textId="77777777" w:rsidR="00521ACF" w:rsidRDefault="00521ACF">
            <w:pPr>
              <w:spacing w:after="160" w:line="259" w:lineRule="auto"/>
              <w:ind w:left="0" w:firstLine="0"/>
              <w:jc w:val="left"/>
            </w:pPr>
          </w:p>
        </w:tc>
        <w:tc>
          <w:tcPr>
            <w:tcW w:w="1909" w:type="dxa"/>
            <w:tcBorders>
              <w:top w:val="single" w:sz="4" w:space="0" w:color="000000"/>
              <w:left w:val="nil"/>
              <w:bottom w:val="single" w:sz="4" w:space="0" w:color="000000"/>
              <w:right w:val="nil"/>
            </w:tcBorders>
          </w:tcPr>
          <w:p w14:paraId="43AB404B" w14:textId="77777777" w:rsidR="00521ACF" w:rsidRDefault="00521ACF">
            <w:pPr>
              <w:spacing w:after="160" w:line="259" w:lineRule="auto"/>
              <w:ind w:left="0" w:firstLine="0"/>
              <w:jc w:val="left"/>
            </w:pPr>
          </w:p>
        </w:tc>
        <w:tc>
          <w:tcPr>
            <w:tcW w:w="1956" w:type="dxa"/>
            <w:gridSpan w:val="2"/>
            <w:tcBorders>
              <w:top w:val="single" w:sz="4" w:space="0" w:color="000000"/>
              <w:left w:val="nil"/>
              <w:bottom w:val="single" w:sz="4" w:space="0" w:color="000000"/>
              <w:right w:val="nil"/>
            </w:tcBorders>
          </w:tcPr>
          <w:p w14:paraId="1BCE5716" w14:textId="77777777" w:rsidR="00521ACF" w:rsidRDefault="00521ACF">
            <w:pPr>
              <w:spacing w:after="160" w:line="259" w:lineRule="auto"/>
              <w:ind w:left="0" w:firstLine="0"/>
              <w:jc w:val="left"/>
            </w:pPr>
          </w:p>
        </w:tc>
      </w:tr>
      <w:tr w:rsidR="00521ACF" w14:paraId="40A46B46" w14:textId="77777777">
        <w:trPr>
          <w:trHeight w:val="817"/>
        </w:trPr>
        <w:tc>
          <w:tcPr>
            <w:tcW w:w="2177" w:type="dxa"/>
            <w:tcBorders>
              <w:top w:val="single" w:sz="4" w:space="0" w:color="000000"/>
              <w:left w:val="single" w:sz="4" w:space="0" w:color="000000"/>
              <w:bottom w:val="single" w:sz="4" w:space="0" w:color="000000"/>
              <w:right w:val="single" w:sz="4" w:space="0" w:color="000000"/>
            </w:tcBorders>
          </w:tcPr>
          <w:p w14:paraId="688C2B25" w14:textId="77777777" w:rsidR="00521ACF" w:rsidRDefault="003D02AA">
            <w:pPr>
              <w:spacing w:after="0" w:line="259" w:lineRule="auto"/>
              <w:ind w:left="1" w:firstLine="0"/>
              <w:jc w:val="left"/>
            </w:pPr>
            <w:r>
              <w:rPr>
                <w:b/>
                <w:sz w:val="16"/>
              </w:rPr>
              <w:lastRenderedPageBreak/>
              <w:t xml:space="preserve">(7) TOTALES SUMAS DE </w:t>
            </w:r>
          </w:p>
          <w:p w14:paraId="64601F07" w14:textId="77777777" w:rsidR="00521ACF" w:rsidRDefault="003D02AA">
            <w:pPr>
              <w:tabs>
                <w:tab w:val="center" w:pos="432"/>
                <w:tab w:val="center" w:pos="1252"/>
                <w:tab w:val="center" w:pos="1908"/>
              </w:tabs>
              <w:spacing w:after="0" w:line="259" w:lineRule="auto"/>
              <w:ind w:left="0" w:firstLine="0"/>
              <w:jc w:val="left"/>
            </w:pPr>
            <w:r>
              <w:rPr>
                <w:rFonts w:ascii="Calibri" w:eastAsia="Calibri" w:hAnsi="Calibri" w:cs="Calibri"/>
                <w:sz w:val="22"/>
              </w:rPr>
              <w:tab/>
            </w:r>
            <w:r>
              <w:rPr>
                <w:b/>
                <w:sz w:val="16"/>
              </w:rPr>
              <w:t xml:space="preserve">GASTOS </w:t>
            </w:r>
            <w:r>
              <w:rPr>
                <w:b/>
                <w:sz w:val="16"/>
              </w:rPr>
              <w:tab/>
              <w:t xml:space="preserve">POR </w:t>
            </w:r>
            <w:r>
              <w:rPr>
                <w:b/>
                <w:sz w:val="16"/>
              </w:rPr>
              <w:tab/>
              <w:t xml:space="preserve">LOS </w:t>
            </w:r>
          </w:p>
          <w:p w14:paraId="569341A8" w14:textId="77777777" w:rsidR="00521ACF" w:rsidRDefault="003D02AA">
            <w:pPr>
              <w:spacing w:after="0" w:line="259" w:lineRule="auto"/>
              <w:ind w:left="1" w:firstLine="0"/>
              <w:jc w:val="left"/>
            </w:pPr>
            <w:r>
              <w:rPr>
                <w:b/>
                <w:sz w:val="16"/>
              </w:rPr>
              <w:t xml:space="preserve">CONCEPTOS (5) + (6) + (7) </w:t>
            </w:r>
          </w:p>
          <w:p w14:paraId="6A4ABC5F" w14:textId="77777777" w:rsidR="00521ACF" w:rsidRDefault="003D02AA">
            <w:pPr>
              <w:spacing w:after="0" w:line="259" w:lineRule="auto"/>
              <w:ind w:left="1" w:firstLine="0"/>
              <w:jc w:val="left"/>
            </w:pPr>
            <w:r>
              <w:rPr>
                <w:b/>
                <w:sz w:val="16"/>
              </w:rPr>
              <w:t xml:space="preserve">=Y </w:t>
            </w:r>
          </w:p>
        </w:tc>
        <w:tc>
          <w:tcPr>
            <w:tcW w:w="1954" w:type="dxa"/>
            <w:tcBorders>
              <w:top w:val="single" w:sz="4" w:space="0" w:color="000000"/>
              <w:left w:val="single" w:sz="4" w:space="0" w:color="000000"/>
              <w:bottom w:val="single" w:sz="4" w:space="0" w:color="000000"/>
              <w:right w:val="single" w:sz="4" w:space="0" w:color="000000"/>
            </w:tcBorders>
          </w:tcPr>
          <w:p w14:paraId="50296965" w14:textId="77777777" w:rsidR="00521ACF" w:rsidRDefault="003D02AA">
            <w:pPr>
              <w:spacing w:after="0" w:line="259" w:lineRule="auto"/>
              <w:ind w:left="1" w:firstLine="0"/>
              <w:jc w:val="left"/>
            </w:pPr>
            <w:r>
              <w:rPr>
                <w:b/>
                <w:sz w:val="16"/>
              </w:rPr>
              <w:t xml:space="preserve">  </w:t>
            </w:r>
          </w:p>
        </w:tc>
        <w:tc>
          <w:tcPr>
            <w:tcW w:w="1908" w:type="dxa"/>
            <w:tcBorders>
              <w:top w:val="single" w:sz="4" w:space="0" w:color="000000"/>
              <w:left w:val="single" w:sz="4" w:space="0" w:color="000000"/>
              <w:bottom w:val="single" w:sz="4" w:space="0" w:color="000000"/>
              <w:right w:val="single" w:sz="4" w:space="0" w:color="000000"/>
            </w:tcBorders>
          </w:tcPr>
          <w:p w14:paraId="5FBD1C35" w14:textId="77777777" w:rsidR="00521ACF" w:rsidRDefault="003D02AA">
            <w:pPr>
              <w:spacing w:after="0" w:line="259" w:lineRule="auto"/>
              <w:ind w:left="0" w:firstLine="0"/>
              <w:jc w:val="left"/>
            </w:pPr>
            <w:r>
              <w:rPr>
                <w:b/>
                <w:sz w:val="16"/>
              </w:rPr>
              <w:t xml:space="preserve">  </w:t>
            </w:r>
          </w:p>
        </w:tc>
        <w:tc>
          <w:tcPr>
            <w:tcW w:w="1909" w:type="dxa"/>
            <w:tcBorders>
              <w:top w:val="single" w:sz="4" w:space="0" w:color="000000"/>
              <w:left w:val="single" w:sz="4" w:space="0" w:color="000000"/>
              <w:bottom w:val="single" w:sz="4" w:space="0" w:color="000000"/>
              <w:right w:val="single" w:sz="4" w:space="0" w:color="000000"/>
            </w:tcBorders>
          </w:tcPr>
          <w:p w14:paraId="74F01942" w14:textId="77777777" w:rsidR="00521ACF" w:rsidRDefault="003D02AA">
            <w:pPr>
              <w:spacing w:after="0" w:line="259" w:lineRule="auto"/>
              <w:ind w:left="0" w:firstLine="0"/>
              <w:jc w:val="left"/>
            </w:pPr>
            <w:r>
              <w:rPr>
                <w:b/>
                <w:sz w:val="16"/>
              </w:rPr>
              <w:t xml:space="preserve"> $ 3.24  </w:t>
            </w:r>
          </w:p>
        </w:tc>
        <w:tc>
          <w:tcPr>
            <w:tcW w:w="1956" w:type="dxa"/>
            <w:gridSpan w:val="2"/>
            <w:tcBorders>
              <w:top w:val="single" w:sz="4" w:space="0" w:color="000000"/>
              <w:left w:val="single" w:sz="4" w:space="0" w:color="000000"/>
              <w:bottom w:val="single" w:sz="4" w:space="0" w:color="000000"/>
              <w:right w:val="single" w:sz="4" w:space="0" w:color="000000"/>
            </w:tcBorders>
          </w:tcPr>
          <w:p w14:paraId="3A05EA6B" w14:textId="77777777" w:rsidR="00521ACF" w:rsidRDefault="003D02AA">
            <w:pPr>
              <w:spacing w:after="0" w:line="238" w:lineRule="auto"/>
              <w:ind w:left="0" w:right="41" w:firstLine="0"/>
            </w:pPr>
            <w:r>
              <w:rPr>
                <w:b/>
                <w:sz w:val="16"/>
              </w:rPr>
              <w:t xml:space="preserve">TOTAL, DE GASTOS POR CADA SUJETO PASIVO REGISTRADO </w:t>
            </w:r>
          </w:p>
          <w:p w14:paraId="0FFEE503" w14:textId="77777777" w:rsidR="00521ACF" w:rsidRDefault="003D02AA">
            <w:pPr>
              <w:spacing w:after="0" w:line="259" w:lineRule="auto"/>
              <w:ind w:left="0" w:firstLine="0"/>
              <w:jc w:val="left"/>
            </w:pPr>
            <w:r>
              <w:rPr>
                <w:b/>
                <w:sz w:val="16"/>
              </w:rPr>
              <w:t xml:space="preserve">EN CFE </w:t>
            </w:r>
          </w:p>
        </w:tc>
      </w:tr>
      <w:tr w:rsidR="00521ACF" w14:paraId="384B92B0" w14:textId="77777777">
        <w:trPr>
          <w:trHeight w:val="2034"/>
        </w:trPr>
        <w:tc>
          <w:tcPr>
            <w:tcW w:w="2177" w:type="dxa"/>
            <w:tcBorders>
              <w:top w:val="single" w:sz="4" w:space="0" w:color="000000"/>
              <w:left w:val="single" w:sz="4" w:space="0" w:color="000000"/>
              <w:bottom w:val="single" w:sz="4" w:space="0" w:color="000000"/>
              <w:right w:val="single" w:sz="4" w:space="0" w:color="000000"/>
            </w:tcBorders>
          </w:tcPr>
          <w:p w14:paraId="7EB42555" w14:textId="77777777" w:rsidR="00521ACF" w:rsidRDefault="003D02AA">
            <w:pPr>
              <w:spacing w:after="0" w:line="259" w:lineRule="auto"/>
              <w:ind w:left="1" w:firstLine="0"/>
              <w:jc w:val="left"/>
            </w:pPr>
            <w:r>
              <w:rPr>
                <w:b/>
                <w:sz w:val="16"/>
              </w:rPr>
              <w:t xml:space="preserve">(8) GASTO POR METRO </w:t>
            </w:r>
          </w:p>
          <w:p w14:paraId="600923F7" w14:textId="77777777" w:rsidR="00521ACF" w:rsidRDefault="003D02AA">
            <w:pPr>
              <w:spacing w:after="0" w:line="239" w:lineRule="auto"/>
              <w:ind w:left="1" w:right="41" w:firstLine="0"/>
            </w:pPr>
            <w:r>
              <w:rPr>
                <w:b/>
                <w:sz w:val="16"/>
              </w:rPr>
              <w:t xml:space="preserve">LINEAL AL </w:t>
            </w:r>
            <w:proofErr w:type="gramStart"/>
            <w:r>
              <w:rPr>
                <w:b/>
                <w:sz w:val="16"/>
              </w:rPr>
              <w:t>MES,  DE</w:t>
            </w:r>
            <w:proofErr w:type="gramEnd"/>
            <w:r>
              <w:rPr>
                <w:b/>
                <w:sz w:val="16"/>
              </w:rPr>
              <w:t xml:space="preserve"> LOS CONCEPTOS (X) ES IGUAL AL GASTOS TOTALES POR UNA LUMINARIAS / UNA </w:t>
            </w:r>
          </w:p>
          <w:p w14:paraId="59B59EC2" w14:textId="77777777" w:rsidR="00521ACF" w:rsidRDefault="003D02AA">
            <w:pPr>
              <w:spacing w:after="0" w:line="244" w:lineRule="auto"/>
              <w:ind w:left="1" w:firstLine="0"/>
              <w:jc w:val="left"/>
            </w:pPr>
            <w:r>
              <w:rPr>
                <w:b/>
                <w:sz w:val="16"/>
              </w:rPr>
              <w:t xml:space="preserve">CONSTANTE </w:t>
            </w:r>
            <w:r>
              <w:rPr>
                <w:b/>
                <w:sz w:val="16"/>
              </w:rPr>
              <w:tab/>
              <w:t xml:space="preserve">DE </w:t>
            </w:r>
            <w:r>
              <w:rPr>
                <w:b/>
                <w:sz w:val="16"/>
              </w:rPr>
              <w:tab/>
              <w:t xml:space="preserve">25 METROS </w:t>
            </w:r>
          </w:p>
          <w:p w14:paraId="27986520" w14:textId="77777777" w:rsidR="00521ACF" w:rsidRDefault="003D02AA">
            <w:pPr>
              <w:spacing w:after="0" w:line="238" w:lineRule="auto"/>
              <w:ind w:left="1" w:firstLine="0"/>
            </w:pPr>
            <w:r>
              <w:rPr>
                <w:b/>
                <w:sz w:val="16"/>
              </w:rPr>
              <w:t xml:space="preserve">EQUIDISTANCIA MEDIA ÍNTERPOSTAL / ENTRE </w:t>
            </w:r>
          </w:p>
          <w:p w14:paraId="1C6C3EA4" w14:textId="77777777" w:rsidR="00521ACF" w:rsidRDefault="003D02AA">
            <w:pPr>
              <w:spacing w:after="0" w:line="259" w:lineRule="auto"/>
              <w:ind w:left="1" w:firstLine="0"/>
              <w:jc w:val="left"/>
            </w:pPr>
            <w:r>
              <w:rPr>
                <w:b/>
                <w:sz w:val="16"/>
              </w:rPr>
              <w:t xml:space="preserve">DOS FRENTES </w:t>
            </w:r>
          </w:p>
        </w:tc>
        <w:tc>
          <w:tcPr>
            <w:tcW w:w="1954" w:type="dxa"/>
            <w:tcBorders>
              <w:top w:val="single" w:sz="4" w:space="0" w:color="000000"/>
              <w:left w:val="single" w:sz="4" w:space="0" w:color="000000"/>
              <w:bottom w:val="single" w:sz="4" w:space="0" w:color="000000"/>
              <w:right w:val="single" w:sz="4" w:space="0" w:color="000000"/>
            </w:tcBorders>
          </w:tcPr>
          <w:p w14:paraId="7FABCE06" w14:textId="77777777" w:rsidR="00521ACF" w:rsidRDefault="003D02AA">
            <w:pPr>
              <w:spacing w:after="0" w:line="259" w:lineRule="auto"/>
              <w:ind w:left="1" w:firstLine="0"/>
              <w:jc w:val="left"/>
            </w:pPr>
            <w:r>
              <w:rPr>
                <w:b/>
                <w:sz w:val="16"/>
              </w:rPr>
              <w:t xml:space="preserve"> $ 6.41  </w:t>
            </w:r>
          </w:p>
        </w:tc>
        <w:tc>
          <w:tcPr>
            <w:tcW w:w="1908" w:type="dxa"/>
            <w:tcBorders>
              <w:top w:val="single" w:sz="4" w:space="0" w:color="000000"/>
              <w:left w:val="single" w:sz="4" w:space="0" w:color="000000"/>
              <w:bottom w:val="single" w:sz="4" w:space="0" w:color="000000"/>
              <w:right w:val="single" w:sz="4" w:space="0" w:color="000000"/>
            </w:tcBorders>
          </w:tcPr>
          <w:p w14:paraId="7D0BC213" w14:textId="77777777" w:rsidR="00521ACF" w:rsidRDefault="003D02AA">
            <w:pPr>
              <w:spacing w:after="0" w:line="259" w:lineRule="auto"/>
              <w:ind w:left="0" w:firstLine="0"/>
              <w:jc w:val="left"/>
            </w:pPr>
            <w:r>
              <w:rPr>
                <w:b/>
                <w:sz w:val="16"/>
              </w:rPr>
              <w:t xml:space="preserve"> $ 6.18  </w:t>
            </w:r>
          </w:p>
        </w:tc>
        <w:tc>
          <w:tcPr>
            <w:tcW w:w="1909" w:type="dxa"/>
            <w:tcBorders>
              <w:top w:val="single" w:sz="4" w:space="0" w:color="000000"/>
              <w:left w:val="single" w:sz="4" w:space="0" w:color="000000"/>
              <w:bottom w:val="single" w:sz="4" w:space="0" w:color="000000"/>
              <w:right w:val="single" w:sz="4" w:space="0" w:color="000000"/>
            </w:tcBorders>
          </w:tcPr>
          <w:p w14:paraId="47214385" w14:textId="77777777" w:rsidR="00521ACF" w:rsidRDefault="003D02AA">
            <w:pPr>
              <w:spacing w:after="0" w:line="259" w:lineRule="auto"/>
              <w:ind w:left="0" w:firstLine="0"/>
              <w:jc w:val="left"/>
            </w:pPr>
            <w:r>
              <w:rPr>
                <w:b/>
                <w:sz w:val="16"/>
              </w:rPr>
              <w:t xml:space="preserve">  </w:t>
            </w:r>
          </w:p>
        </w:tc>
        <w:tc>
          <w:tcPr>
            <w:tcW w:w="1956" w:type="dxa"/>
            <w:gridSpan w:val="2"/>
            <w:tcBorders>
              <w:top w:val="single" w:sz="4" w:space="0" w:color="000000"/>
              <w:left w:val="single" w:sz="4" w:space="0" w:color="000000"/>
              <w:bottom w:val="single" w:sz="4" w:space="0" w:color="000000"/>
              <w:right w:val="single" w:sz="4" w:space="0" w:color="000000"/>
            </w:tcBorders>
          </w:tcPr>
          <w:p w14:paraId="62281F74" w14:textId="77777777" w:rsidR="00521ACF" w:rsidRDefault="003D02AA">
            <w:pPr>
              <w:spacing w:after="0" w:line="259" w:lineRule="auto"/>
              <w:ind w:left="0" w:firstLine="0"/>
              <w:jc w:val="left"/>
            </w:pPr>
            <w:r>
              <w:rPr>
                <w:b/>
                <w:sz w:val="16"/>
              </w:rPr>
              <w:t xml:space="preserve">  </w:t>
            </w:r>
          </w:p>
        </w:tc>
      </w:tr>
    </w:tbl>
    <w:p w14:paraId="464732D8" w14:textId="77777777" w:rsidR="00521ACF" w:rsidRDefault="003D02AA">
      <w:pPr>
        <w:spacing w:after="14" w:line="259" w:lineRule="auto"/>
        <w:ind w:left="436" w:firstLine="0"/>
        <w:jc w:val="left"/>
      </w:pPr>
      <w:r>
        <w:rPr>
          <w:b/>
        </w:rPr>
        <w:t xml:space="preserve"> </w:t>
      </w:r>
    </w:p>
    <w:p w14:paraId="34765832" w14:textId="77777777" w:rsidR="00521ACF" w:rsidRDefault="003D02AA">
      <w:pPr>
        <w:ind w:left="448" w:right="6"/>
        <w:jc w:val="center"/>
      </w:pPr>
      <w:r>
        <w:rPr>
          <w:b/>
        </w:rPr>
        <w:t xml:space="preserve">VALORES DADOS EN UMA </w:t>
      </w:r>
    </w:p>
    <w:p w14:paraId="3B2233D5" w14:textId="77777777" w:rsidR="00521ACF" w:rsidRDefault="003D02AA">
      <w:pPr>
        <w:spacing w:after="14" w:line="259" w:lineRule="auto"/>
        <w:ind w:left="482" w:firstLine="0"/>
        <w:jc w:val="center"/>
      </w:pPr>
      <w:r>
        <w:rPr>
          <w:b/>
        </w:rPr>
        <w:t xml:space="preserve"> </w:t>
      </w:r>
    </w:p>
    <w:p w14:paraId="2A2B38AA" w14:textId="77777777" w:rsidR="00521ACF" w:rsidRDefault="003D02AA">
      <w:pPr>
        <w:pStyle w:val="Ttulo1"/>
        <w:spacing w:after="27"/>
        <w:ind w:left="431"/>
        <w:jc w:val="both"/>
      </w:pPr>
      <w:r>
        <w:t xml:space="preserve">TABLA C: CONCENTRADO DE CÁLCULOS DE VALORES DE: CML. PÚBLICOS, CML. CÓMUN, CU, PARA APLICACIÓN EN FÓRMULA DATOS EN UMA </w:t>
      </w:r>
    </w:p>
    <w:p w14:paraId="572993C5" w14:textId="77777777" w:rsidR="00521ACF" w:rsidRDefault="003D02AA">
      <w:pPr>
        <w:spacing w:after="0" w:line="259" w:lineRule="auto"/>
        <w:ind w:left="482" w:firstLine="0"/>
        <w:jc w:val="center"/>
      </w:pPr>
      <w:r>
        <w:rPr>
          <w:b/>
        </w:rPr>
        <w:t xml:space="preserve"> </w:t>
      </w:r>
    </w:p>
    <w:tbl>
      <w:tblPr>
        <w:tblStyle w:val="TableGrid"/>
        <w:tblW w:w="9905" w:type="dxa"/>
        <w:tblInd w:w="328" w:type="dxa"/>
        <w:tblCellMar>
          <w:top w:w="8" w:type="dxa"/>
          <w:left w:w="107" w:type="dxa"/>
          <w:right w:w="115" w:type="dxa"/>
        </w:tblCellMar>
        <w:tblLook w:val="04A0" w:firstRow="1" w:lastRow="0" w:firstColumn="1" w:lastColumn="0" w:noHBand="0" w:noVBand="1"/>
      </w:tblPr>
      <w:tblGrid>
        <w:gridCol w:w="2220"/>
        <w:gridCol w:w="1432"/>
        <w:gridCol w:w="1287"/>
        <w:gridCol w:w="1309"/>
        <w:gridCol w:w="3657"/>
      </w:tblGrid>
      <w:tr w:rsidR="00521ACF" w14:paraId="3C53B946" w14:textId="77777777">
        <w:trPr>
          <w:trHeight w:val="359"/>
        </w:trPr>
        <w:tc>
          <w:tcPr>
            <w:tcW w:w="2220" w:type="dxa"/>
            <w:tcBorders>
              <w:top w:val="single" w:sz="4" w:space="0" w:color="000000"/>
              <w:left w:val="single" w:sz="4" w:space="0" w:color="000000"/>
              <w:bottom w:val="double" w:sz="4" w:space="0" w:color="000000"/>
              <w:right w:val="single" w:sz="4" w:space="0" w:color="000000"/>
            </w:tcBorders>
          </w:tcPr>
          <w:p w14:paraId="7116C760" w14:textId="77777777" w:rsidR="00521ACF" w:rsidRDefault="003D02AA">
            <w:pPr>
              <w:spacing w:after="0" w:line="259" w:lineRule="auto"/>
              <w:ind w:left="1" w:firstLine="0"/>
              <w:jc w:val="left"/>
            </w:pPr>
            <w:r>
              <w:rPr>
                <w:b/>
                <w:sz w:val="16"/>
              </w:rPr>
              <w:t xml:space="preserve">CML. PÚBLICOS </w:t>
            </w:r>
          </w:p>
        </w:tc>
        <w:tc>
          <w:tcPr>
            <w:tcW w:w="1432" w:type="dxa"/>
            <w:tcBorders>
              <w:top w:val="single" w:sz="4" w:space="0" w:color="000000"/>
              <w:left w:val="single" w:sz="4" w:space="0" w:color="000000"/>
              <w:bottom w:val="double" w:sz="4" w:space="0" w:color="000000"/>
              <w:right w:val="single" w:sz="4" w:space="0" w:color="000000"/>
            </w:tcBorders>
          </w:tcPr>
          <w:p w14:paraId="11EBB3C6" w14:textId="77777777" w:rsidR="00521ACF" w:rsidRDefault="003D02AA">
            <w:pPr>
              <w:spacing w:after="0" w:line="259" w:lineRule="auto"/>
              <w:ind w:left="1" w:firstLine="0"/>
              <w:jc w:val="left"/>
            </w:pPr>
            <w:r>
              <w:rPr>
                <w:sz w:val="16"/>
              </w:rPr>
              <w:t xml:space="preserve">0.0715 </w:t>
            </w:r>
          </w:p>
        </w:tc>
        <w:tc>
          <w:tcPr>
            <w:tcW w:w="1287" w:type="dxa"/>
            <w:tcBorders>
              <w:top w:val="single" w:sz="4" w:space="0" w:color="000000"/>
              <w:left w:val="single" w:sz="4" w:space="0" w:color="000000"/>
              <w:bottom w:val="double" w:sz="4" w:space="0" w:color="000000"/>
              <w:right w:val="single" w:sz="4" w:space="0" w:color="000000"/>
            </w:tcBorders>
          </w:tcPr>
          <w:p w14:paraId="1A5C7D30" w14:textId="77777777" w:rsidR="00521ACF" w:rsidRDefault="003D02AA">
            <w:pPr>
              <w:spacing w:after="0" w:line="259" w:lineRule="auto"/>
              <w:ind w:left="1" w:firstLine="0"/>
              <w:jc w:val="left"/>
            </w:pPr>
            <w:r>
              <w:rPr>
                <w:sz w:val="16"/>
              </w:rPr>
              <w:t xml:space="preserve">  </w:t>
            </w:r>
          </w:p>
        </w:tc>
        <w:tc>
          <w:tcPr>
            <w:tcW w:w="1309" w:type="dxa"/>
            <w:tcBorders>
              <w:top w:val="single" w:sz="4" w:space="0" w:color="000000"/>
              <w:left w:val="single" w:sz="4" w:space="0" w:color="000000"/>
              <w:bottom w:val="double" w:sz="4" w:space="0" w:color="000000"/>
              <w:right w:val="single" w:sz="4" w:space="0" w:color="000000"/>
            </w:tcBorders>
          </w:tcPr>
          <w:p w14:paraId="693B4E23" w14:textId="77777777" w:rsidR="00521ACF" w:rsidRDefault="003D02AA">
            <w:pPr>
              <w:spacing w:after="0" w:line="259" w:lineRule="auto"/>
              <w:ind w:left="1" w:firstLine="0"/>
              <w:jc w:val="left"/>
            </w:pPr>
            <w:r>
              <w:rPr>
                <w:sz w:val="16"/>
              </w:rPr>
              <w:t xml:space="preserve">  </w:t>
            </w:r>
          </w:p>
        </w:tc>
        <w:tc>
          <w:tcPr>
            <w:tcW w:w="3657" w:type="dxa"/>
            <w:tcBorders>
              <w:top w:val="single" w:sz="4" w:space="0" w:color="000000"/>
              <w:left w:val="single" w:sz="4" w:space="0" w:color="000000"/>
              <w:bottom w:val="double" w:sz="4" w:space="0" w:color="000000"/>
              <w:right w:val="single" w:sz="4" w:space="0" w:color="000000"/>
            </w:tcBorders>
          </w:tcPr>
          <w:p w14:paraId="23317B4B" w14:textId="77777777" w:rsidR="00521ACF" w:rsidRDefault="003D02AA">
            <w:pPr>
              <w:spacing w:after="0" w:line="259" w:lineRule="auto"/>
              <w:ind w:left="0" w:firstLine="0"/>
              <w:jc w:val="left"/>
            </w:pPr>
            <w:r>
              <w:rPr>
                <w:b/>
                <w:sz w:val="16"/>
              </w:rPr>
              <w:t xml:space="preserve">APLICAR, EN FORMULA, MDSIAP </w:t>
            </w:r>
          </w:p>
        </w:tc>
      </w:tr>
      <w:tr w:rsidR="00521ACF" w14:paraId="621D8663" w14:textId="77777777">
        <w:trPr>
          <w:trHeight w:val="521"/>
        </w:trPr>
        <w:tc>
          <w:tcPr>
            <w:tcW w:w="2220" w:type="dxa"/>
            <w:tcBorders>
              <w:top w:val="double" w:sz="4" w:space="0" w:color="000000"/>
              <w:left w:val="single" w:sz="4" w:space="0" w:color="000000"/>
              <w:bottom w:val="double" w:sz="4" w:space="0" w:color="000000"/>
              <w:right w:val="single" w:sz="4" w:space="0" w:color="000000"/>
            </w:tcBorders>
          </w:tcPr>
          <w:p w14:paraId="72F781C7" w14:textId="77777777" w:rsidR="00521ACF" w:rsidRDefault="003D02AA">
            <w:pPr>
              <w:spacing w:after="0" w:line="259" w:lineRule="auto"/>
              <w:ind w:left="1" w:firstLine="0"/>
              <w:jc w:val="left"/>
            </w:pPr>
            <w:r>
              <w:rPr>
                <w:b/>
                <w:sz w:val="16"/>
              </w:rPr>
              <w:t xml:space="preserve">CML. COMÚN </w:t>
            </w:r>
          </w:p>
        </w:tc>
        <w:tc>
          <w:tcPr>
            <w:tcW w:w="1432" w:type="dxa"/>
            <w:tcBorders>
              <w:top w:val="double" w:sz="4" w:space="0" w:color="000000"/>
              <w:left w:val="single" w:sz="4" w:space="0" w:color="000000"/>
              <w:bottom w:val="double" w:sz="4" w:space="0" w:color="000000"/>
              <w:right w:val="single" w:sz="4" w:space="0" w:color="000000"/>
            </w:tcBorders>
          </w:tcPr>
          <w:p w14:paraId="1C3A96D9" w14:textId="77777777" w:rsidR="00521ACF" w:rsidRDefault="003D02AA">
            <w:pPr>
              <w:spacing w:after="0" w:line="259" w:lineRule="auto"/>
              <w:ind w:left="1" w:firstLine="0"/>
              <w:jc w:val="left"/>
            </w:pPr>
            <w:r>
              <w:rPr>
                <w:sz w:val="16"/>
              </w:rPr>
              <w:t xml:space="preserve">  </w:t>
            </w:r>
          </w:p>
        </w:tc>
        <w:tc>
          <w:tcPr>
            <w:tcW w:w="1287" w:type="dxa"/>
            <w:tcBorders>
              <w:top w:val="double" w:sz="4" w:space="0" w:color="000000"/>
              <w:left w:val="single" w:sz="4" w:space="0" w:color="000000"/>
              <w:bottom w:val="double" w:sz="4" w:space="0" w:color="000000"/>
              <w:right w:val="single" w:sz="4" w:space="0" w:color="000000"/>
            </w:tcBorders>
          </w:tcPr>
          <w:p w14:paraId="0EB9B783" w14:textId="77777777" w:rsidR="00521ACF" w:rsidRDefault="003D02AA">
            <w:pPr>
              <w:spacing w:after="0" w:line="259" w:lineRule="auto"/>
              <w:ind w:left="1" w:firstLine="0"/>
              <w:jc w:val="left"/>
            </w:pPr>
            <w:r>
              <w:rPr>
                <w:sz w:val="16"/>
              </w:rPr>
              <w:t xml:space="preserve">0.0689 </w:t>
            </w:r>
          </w:p>
        </w:tc>
        <w:tc>
          <w:tcPr>
            <w:tcW w:w="1309" w:type="dxa"/>
            <w:tcBorders>
              <w:top w:val="double" w:sz="4" w:space="0" w:color="000000"/>
              <w:left w:val="single" w:sz="4" w:space="0" w:color="000000"/>
              <w:bottom w:val="double" w:sz="4" w:space="0" w:color="000000"/>
              <w:right w:val="single" w:sz="4" w:space="0" w:color="000000"/>
            </w:tcBorders>
          </w:tcPr>
          <w:p w14:paraId="05C1C44E" w14:textId="77777777" w:rsidR="00521ACF" w:rsidRDefault="003D02AA">
            <w:pPr>
              <w:spacing w:after="0" w:line="259" w:lineRule="auto"/>
              <w:ind w:left="1" w:firstLine="0"/>
              <w:jc w:val="left"/>
            </w:pPr>
            <w:r>
              <w:rPr>
                <w:sz w:val="16"/>
              </w:rPr>
              <w:t xml:space="preserve">  </w:t>
            </w:r>
          </w:p>
        </w:tc>
        <w:tc>
          <w:tcPr>
            <w:tcW w:w="3657" w:type="dxa"/>
            <w:tcBorders>
              <w:top w:val="double" w:sz="4" w:space="0" w:color="000000"/>
              <w:left w:val="single" w:sz="4" w:space="0" w:color="000000"/>
              <w:bottom w:val="double" w:sz="4" w:space="0" w:color="000000"/>
              <w:right w:val="single" w:sz="4" w:space="0" w:color="000000"/>
            </w:tcBorders>
          </w:tcPr>
          <w:p w14:paraId="7594A226" w14:textId="77777777" w:rsidR="00521ACF" w:rsidRDefault="003D02AA">
            <w:pPr>
              <w:spacing w:after="0" w:line="259" w:lineRule="auto"/>
              <w:ind w:left="0" w:firstLine="0"/>
              <w:jc w:val="left"/>
            </w:pPr>
            <w:r>
              <w:rPr>
                <w:b/>
                <w:sz w:val="16"/>
              </w:rPr>
              <w:t xml:space="preserve">APLICAR, EN FORMULA, MDSIAP </w:t>
            </w:r>
          </w:p>
        </w:tc>
      </w:tr>
      <w:tr w:rsidR="00521ACF" w14:paraId="086D08DC" w14:textId="77777777">
        <w:trPr>
          <w:trHeight w:val="436"/>
        </w:trPr>
        <w:tc>
          <w:tcPr>
            <w:tcW w:w="2220" w:type="dxa"/>
            <w:tcBorders>
              <w:top w:val="double" w:sz="4" w:space="0" w:color="000000"/>
              <w:left w:val="single" w:sz="4" w:space="0" w:color="000000"/>
              <w:bottom w:val="single" w:sz="4" w:space="0" w:color="000000"/>
              <w:right w:val="single" w:sz="4" w:space="0" w:color="000000"/>
            </w:tcBorders>
          </w:tcPr>
          <w:p w14:paraId="21B9641A" w14:textId="77777777" w:rsidR="00521ACF" w:rsidRDefault="003D02AA">
            <w:pPr>
              <w:spacing w:after="0" w:line="259" w:lineRule="auto"/>
              <w:ind w:left="1" w:firstLine="0"/>
              <w:jc w:val="left"/>
            </w:pPr>
            <w:r>
              <w:rPr>
                <w:b/>
                <w:sz w:val="16"/>
              </w:rPr>
              <w:t xml:space="preserve">CU </w:t>
            </w:r>
          </w:p>
        </w:tc>
        <w:tc>
          <w:tcPr>
            <w:tcW w:w="1432" w:type="dxa"/>
            <w:tcBorders>
              <w:top w:val="double" w:sz="4" w:space="0" w:color="000000"/>
              <w:left w:val="single" w:sz="4" w:space="0" w:color="000000"/>
              <w:bottom w:val="single" w:sz="4" w:space="0" w:color="000000"/>
              <w:right w:val="single" w:sz="4" w:space="0" w:color="000000"/>
            </w:tcBorders>
          </w:tcPr>
          <w:p w14:paraId="6041EEA5" w14:textId="77777777" w:rsidR="00521ACF" w:rsidRDefault="003D02AA">
            <w:pPr>
              <w:spacing w:after="0" w:line="259" w:lineRule="auto"/>
              <w:ind w:left="1" w:firstLine="0"/>
              <w:jc w:val="left"/>
            </w:pPr>
            <w:r>
              <w:rPr>
                <w:sz w:val="16"/>
              </w:rPr>
              <w:t xml:space="preserve">  </w:t>
            </w:r>
          </w:p>
        </w:tc>
        <w:tc>
          <w:tcPr>
            <w:tcW w:w="1287" w:type="dxa"/>
            <w:tcBorders>
              <w:top w:val="double" w:sz="4" w:space="0" w:color="000000"/>
              <w:left w:val="single" w:sz="4" w:space="0" w:color="000000"/>
              <w:bottom w:val="single" w:sz="4" w:space="0" w:color="000000"/>
              <w:right w:val="single" w:sz="4" w:space="0" w:color="000000"/>
            </w:tcBorders>
          </w:tcPr>
          <w:p w14:paraId="5C6D086E" w14:textId="77777777" w:rsidR="00521ACF" w:rsidRDefault="003D02AA">
            <w:pPr>
              <w:spacing w:after="0" w:line="259" w:lineRule="auto"/>
              <w:ind w:left="1" w:firstLine="0"/>
              <w:jc w:val="left"/>
            </w:pPr>
            <w:r>
              <w:rPr>
                <w:sz w:val="16"/>
              </w:rPr>
              <w:t xml:space="preserve">  </w:t>
            </w:r>
          </w:p>
        </w:tc>
        <w:tc>
          <w:tcPr>
            <w:tcW w:w="1309" w:type="dxa"/>
            <w:tcBorders>
              <w:top w:val="double" w:sz="4" w:space="0" w:color="000000"/>
              <w:left w:val="single" w:sz="4" w:space="0" w:color="000000"/>
              <w:bottom w:val="single" w:sz="4" w:space="0" w:color="000000"/>
              <w:right w:val="single" w:sz="4" w:space="0" w:color="000000"/>
            </w:tcBorders>
          </w:tcPr>
          <w:p w14:paraId="5DE951A8" w14:textId="77777777" w:rsidR="00521ACF" w:rsidRDefault="003D02AA">
            <w:pPr>
              <w:spacing w:after="0" w:line="259" w:lineRule="auto"/>
              <w:ind w:left="1" w:firstLine="0"/>
              <w:jc w:val="left"/>
            </w:pPr>
            <w:r>
              <w:rPr>
                <w:sz w:val="16"/>
              </w:rPr>
              <w:t xml:space="preserve">0.0362 </w:t>
            </w:r>
          </w:p>
        </w:tc>
        <w:tc>
          <w:tcPr>
            <w:tcW w:w="3657" w:type="dxa"/>
            <w:tcBorders>
              <w:top w:val="double" w:sz="4" w:space="0" w:color="000000"/>
              <w:left w:val="single" w:sz="4" w:space="0" w:color="000000"/>
              <w:bottom w:val="single" w:sz="4" w:space="0" w:color="000000"/>
              <w:right w:val="single" w:sz="4" w:space="0" w:color="000000"/>
            </w:tcBorders>
          </w:tcPr>
          <w:p w14:paraId="5AEE70DF" w14:textId="77777777" w:rsidR="00521ACF" w:rsidRDefault="003D02AA">
            <w:pPr>
              <w:spacing w:after="0" w:line="259" w:lineRule="auto"/>
              <w:ind w:left="0" w:firstLine="0"/>
              <w:jc w:val="left"/>
            </w:pPr>
            <w:r>
              <w:rPr>
                <w:b/>
                <w:sz w:val="16"/>
              </w:rPr>
              <w:t xml:space="preserve">APLICAR, EN FORMULA MDSIAP </w:t>
            </w:r>
          </w:p>
        </w:tc>
      </w:tr>
    </w:tbl>
    <w:p w14:paraId="59F99E56" w14:textId="77777777" w:rsidR="00521ACF" w:rsidRDefault="003D02AA">
      <w:pPr>
        <w:spacing w:after="17" w:line="259" w:lineRule="auto"/>
        <w:ind w:left="436" w:firstLine="0"/>
        <w:jc w:val="left"/>
      </w:pPr>
      <w:r>
        <w:t xml:space="preserve"> </w:t>
      </w:r>
    </w:p>
    <w:p w14:paraId="583C2ED8" w14:textId="77777777" w:rsidR="00521ACF" w:rsidRDefault="003D02AA">
      <w:pPr>
        <w:pStyle w:val="Ttulo1"/>
        <w:ind w:left="448" w:right="3"/>
      </w:pPr>
      <w:r>
        <w:t xml:space="preserve">INGRESOS </w:t>
      </w:r>
    </w:p>
    <w:p w14:paraId="17DDFA00" w14:textId="77777777" w:rsidR="00521ACF" w:rsidRDefault="003D02AA">
      <w:pPr>
        <w:spacing w:after="17" w:line="259" w:lineRule="auto"/>
        <w:ind w:left="482" w:firstLine="0"/>
        <w:jc w:val="center"/>
      </w:pPr>
      <w:r>
        <w:t xml:space="preserve"> </w:t>
      </w:r>
    </w:p>
    <w:p w14:paraId="39CC8A32" w14:textId="77777777" w:rsidR="00521ACF" w:rsidRDefault="003D02AA">
      <w:pPr>
        <w:spacing w:after="27"/>
        <w:ind w:left="431"/>
      </w:pPr>
      <w:r>
        <w:rPr>
          <w:b/>
        </w:rPr>
        <w:t xml:space="preserve">INGRESOS DEL MUNICIPIO PARA LA RECUPERACION DEL LOS GASTOS QUE LE GENERA AL MUNICIPIO POR HACER QUE FUNCIONE EL SERVICIO DE ALUMBRADO PÚBLICO DURANTE 12 HORAS DIARIAS Y POR LOS 365 DÍAS DEL AÑO FISCAL 2022 DE FORMA CONTINUA. </w:t>
      </w:r>
    </w:p>
    <w:p w14:paraId="76DE82D7" w14:textId="77777777" w:rsidR="00521ACF" w:rsidRDefault="003D02AA">
      <w:pPr>
        <w:spacing w:after="13" w:line="259" w:lineRule="auto"/>
        <w:ind w:left="436" w:firstLine="0"/>
        <w:jc w:val="left"/>
      </w:pPr>
      <w:r>
        <w:rPr>
          <w:b/>
        </w:rPr>
        <w:t xml:space="preserve"> </w:t>
      </w:r>
    </w:p>
    <w:p w14:paraId="514E7AC6" w14:textId="77777777" w:rsidR="00521ACF" w:rsidRDefault="003D02AA">
      <w:pPr>
        <w:spacing w:after="27"/>
        <w:ind w:left="431" w:right="6"/>
      </w:pPr>
      <w:r>
        <w:t xml:space="preserve">El ingreso del Municipio es recaudado por dos opciones, en una es por la propia Tesorería siempre a solicitud del sujeto pasivo y la otra es por la empresa suministradora de energía, en cualquiera de los dos casos se debe aplicar la misma fórmula MDSIAP= SIAP el sujeto puede hacer valer su recurso de revisión, que se localiza en esta Ley de Ingresos para el ejercicio fiscal 2022. </w:t>
      </w:r>
    </w:p>
    <w:p w14:paraId="4AC8E3C2" w14:textId="77777777" w:rsidR="00521ACF" w:rsidRDefault="003D02AA">
      <w:pPr>
        <w:spacing w:after="16" w:line="259" w:lineRule="auto"/>
        <w:ind w:left="436" w:firstLine="0"/>
        <w:jc w:val="left"/>
      </w:pPr>
      <w:r>
        <w:t xml:space="preserve"> </w:t>
      </w:r>
    </w:p>
    <w:p w14:paraId="17D65D8D" w14:textId="77777777" w:rsidR="00521ACF" w:rsidRDefault="003D02AA">
      <w:pPr>
        <w:spacing w:after="27"/>
        <w:ind w:left="431" w:right="6"/>
      </w:pPr>
      <w:r>
        <w:t xml:space="preserve">Este ingreso del Municipio es utilizado para la recuperación de los gastos que le genera, por la prestación del servicio de alumbrado público y para mayor facilidad se anexan seis bloques, dando cumplimiento a lo establecido en el artículo 31 fracción IV de la 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15CF960F" w14:textId="77777777" w:rsidR="00521ACF" w:rsidRDefault="003D02AA">
      <w:pPr>
        <w:spacing w:after="14" w:line="259" w:lineRule="auto"/>
        <w:ind w:left="436" w:firstLine="0"/>
        <w:jc w:val="left"/>
      </w:pPr>
      <w:r>
        <w:t xml:space="preserve"> </w:t>
      </w:r>
    </w:p>
    <w:p w14:paraId="57BC7AE4" w14:textId="77777777" w:rsidR="00521ACF" w:rsidRDefault="003D02AA">
      <w:pPr>
        <w:spacing w:after="28"/>
        <w:ind w:left="431" w:right="6"/>
      </w:pPr>
      <w:r>
        <w:t>En la columna A del bloque uno al bloque seis, están referenciados</w:t>
      </w:r>
      <w:r>
        <w:rPr>
          <w:b/>
        </w:rPr>
        <w:t xml:space="preserve"> </w:t>
      </w:r>
      <w: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74C35491" w14:textId="77777777" w:rsidR="00521ACF" w:rsidRDefault="003D02AA">
      <w:pPr>
        <w:spacing w:after="17" w:line="259" w:lineRule="auto"/>
        <w:ind w:left="436" w:firstLine="0"/>
        <w:jc w:val="left"/>
      </w:pPr>
      <w:r>
        <w:t xml:space="preserve"> </w:t>
      </w:r>
    </w:p>
    <w:p w14:paraId="0490336B" w14:textId="77777777" w:rsidR="00521ACF" w:rsidRDefault="003D02AA">
      <w:pPr>
        <w:spacing w:after="16" w:line="259" w:lineRule="auto"/>
        <w:ind w:left="482" w:firstLine="0"/>
        <w:jc w:val="center"/>
      </w:pPr>
      <w:r>
        <w:rPr>
          <w:b/>
        </w:rPr>
        <w:t xml:space="preserve"> </w:t>
      </w:r>
    </w:p>
    <w:p w14:paraId="2B114359" w14:textId="77777777" w:rsidR="00521ACF" w:rsidRDefault="003D02AA">
      <w:pPr>
        <w:ind w:left="448" w:right="6"/>
        <w:jc w:val="center"/>
      </w:pPr>
      <w:r>
        <w:rPr>
          <w:b/>
        </w:rPr>
        <w:t xml:space="preserve">BLOQUE UNO </w:t>
      </w:r>
    </w:p>
    <w:p w14:paraId="50517F01" w14:textId="77777777" w:rsidR="00521ACF" w:rsidRDefault="003D02AA">
      <w:pPr>
        <w:spacing w:after="16" w:line="259" w:lineRule="auto"/>
        <w:ind w:left="436" w:firstLine="0"/>
        <w:jc w:val="left"/>
      </w:pPr>
      <w:r>
        <w:rPr>
          <w:b/>
        </w:rPr>
        <w:t xml:space="preserve"> </w:t>
      </w:r>
    </w:p>
    <w:p w14:paraId="618222C0" w14:textId="77777777" w:rsidR="00521ACF" w:rsidRDefault="003D02AA">
      <w:pPr>
        <w:ind w:left="431"/>
      </w:pPr>
      <w:r>
        <w:rPr>
          <w:b/>
        </w:rPr>
        <w:t xml:space="preserve">APLICACIÓN DE VALORES DE CML, PÚBLICOS, CML COMÚN, Y CU. EN BLOQUE UNO, VIVIENDAS DATOS EN UMA </w:t>
      </w:r>
    </w:p>
    <w:p w14:paraId="587C1456" w14:textId="77777777" w:rsidR="00521ACF" w:rsidRDefault="003D02AA">
      <w:pPr>
        <w:spacing w:after="18" w:line="259" w:lineRule="auto"/>
        <w:ind w:left="436" w:firstLine="0"/>
        <w:jc w:val="left"/>
      </w:pPr>
      <w:r>
        <w:lastRenderedPageBreak/>
        <w:t xml:space="preserve"> </w:t>
      </w:r>
    </w:p>
    <w:p w14:paraId="2B25195C" w14:textId="77777777" w:rsidR="00521ACF" w:rsidRDefault="003D02AA">
      <w:pPr>
        <w:pStyle w:val="Ttulo1"/>
        <w:ind w:left="431"/>
        <w:jc w:val="both"/>
      </w:pPr>
      <w:r>
        <w:t>BLOQUE UNO: VIVIENDAS (APLICACIÓN BIMESTRAL)</w:t>
      </w:r>
      <w:r>
        <w:rPr>
          <w:b w:val="0"/>
        </w:rPr>
        <w:t xml:space="preserve"> </w:t>
      </w:r>
    </w:p>
    <w:p w14:paraId="494AAA66" w14:textId="77777777" w:rsidR="00521ACF" w:rsidRDefault="003D02AA">
      <w:pPr>
        <w:spacing w:after="16" w:line="259" w:lineRule="auto"/>
        <w:ind w:left="436" w:firstLine="0"/>
        <w:jc w:val="left"/>
      </w:pPr>
      <w:r>
        <w:t xml:space="preserve"> </w:t>
      </w:r>
    </w:p>
    <w:p w14:paraId="5077EBF0" w14:textId="77777777" w:rsidR="00521ACF" w:rsidRDefault="003D02AA">
      <w:pPr>
        <w:spacing w:after="0" w:line="259" w:lineRule="auto"/>
        <w:ind w:left="436" w:firstLine="0"/>
        <w:jc w:val="left"/>
      </w:pPr>
      <w:r>
        <w:t xml:space="preserve"> </w:t>
      </w:r>
    </w:p>
    <w:tbl>
      <w:tblPr>
        <w:tblStyle w:val="TableGrid"/>
        <w:tblW w:w="9905" w:type="dxa"/>
        <w:tblInd w:w="328" w:type="dxa"/>
        <w:tblCellMar>
          <w:top w:w="8" w:type="dxa"/>
          <w:left w:w="107" w:type="dxa"/>
          <w:right w:w="69" w:type="dxa"/>
        </w:tblCellMar>
        <w:tblLook w:val="04A0" w:firstRow="1" w:lastRow="0" w:firstColumn="1" w:lastColumn="0" w:noHBand="0" w:noVBand="1"/>
      </w:tblPr>
      <w:tblGrid>
        <w:gridCol w:w="2947"/>
        <w:gridCol w:w="1021"/>
        <w:gridCol w:w="1035"/>
        <w:gridCol w:w="1156"/>
        <w:gridCol w:w="1297"/>
        <w:gridCol w:w="1115"/>
        <w:gridCol w:w="1334"/>
      </w:tblGrid>
      <w:tr w:rsidR="00521ACF" w14:paraId="39108DAC" w14:textId="77777777">
        <w:trPr>
          <w:trHeight w:val="1589"/>
        </w:trPr>
        <w:tc>
          <w:tcPr>
            <w:tcW w:w="2946" w:type="dxa"/>
            <w:tcBorders>
              <w:top w:val="single" w:sz="4" w:space="0" w:color="000000"/>
              <w:left w:val="single" w:sz="4" w:space="0" w:color="000000"/>
              <w:bottom w:val="double" w:sz="4" w:space="0" w:color="000000"/>
              <w:right w:val="single" w:sz="4" w:space="0" w:color="000000"/>
            </w:tcBorders>
          </w:tcPr>
          <w:p w14:paraId="23A32AB5" w14:textId="77777777" w:rsidR="00521ACF" w:rsidRDefault="003D02AA">
            <w:pPr>
              <w:spacing w:after="1" w:line="238" w:lineRule="auto"/>
              <w:ind w:left="1" w:firstLine="0"/>
            </w:pPr>
            <w:r>
              <w:rPr>
                <w:sz w:val="16"/>
              </w:rPr>
              <w:t xml:space="preserve">CLASIFICACION DE TIPO DE SUJETO PASIVO, APLICANDO EL </w:t>
            </w:r>
          </w:p>
          <w:p w14:paraId="45AA3766" w14:textId="77777777" w:rsidR="00521ACF" w:rsidRDefault="003D02AA">
            <w:pPr>
              <w:tabs>
                <w:tab w:val="center" w:pos="1164"/>
                <w:tab w:val="center" w:pos="1893"/>
                <w:tab w:val="right" w:pos="2771"/>
              </w:tabs>
              <w:spacing w:after="0" w:line="259" w:lineRule="auto"/>
              <w:ind w:left="0" w:firstLine="0"/>
              <w:jc w:val="left"/>
            </w:pPr>
            <w:r>
              <w:rPr>
                <w:sz w:val="16"/>
              </w:rPr>
              <w:t xml:space="preserve">CALCULO </w:t>
            </w:r>
            <w:r>
              <w:rPr>
                <w:sz w:val="16"/>
              </w:rPr>
              <w:tab/>
              <w:t xml:space="preserve">DE </w:t>
            </w:r>
            <w:r>
              <w:rPr>
                <w:sz w:val="16"/>
              </w:rPr>
              <w:tab/>
              <w:t xml:space="preserve">MDSIAP, </w:t>
            </w:r>
            <w:r>
              <w:rPr>
                <w:sz w:val="16"/>
              </w:rPr>
              <w:tab/>
              <w:t xml:space="preserve">DE </w:t>
            </w:r>
          </w:p>
          <w:p w14:paraId="2E1C0F22" w14:textId="77777777" w:rsidR="00521ACF" w:rsidRDefault="003D02AA">
            <w:pPr>
              <w:spacing w:after="0" w:line="259" w:lineRule="auto"/>
              <w:ind w:left="1" w:firstLine="0"/>
              <w:jc w:val="left"/>
            </w:pPr>
            <w:r>
              <w:rPr>
                <w:sz w:val="16"/>
              </w:rPr>
              <w:t xml:space="preserve">ACUERDO A SU BENEFICIO DADO </w:t>
            </w:r>
          </w:p>
          <w:p w14:paraId="057D6558" w14:textId="77777777" w:rsidR="00521ACF" w:rsidRDefault="003D02AA">
            <w:pPr>
              <w:spacing w:after="0" w:line="259" w:lineRule="auto"/>
              <w:ind w:left="1" w:firstLine="0"/>
              <w:jc w:val="left"/>
            </w:pPr>
            <w:r>
              <w:rPr>
                <w:sz w:val="16"/>
              </w:rPr>
              <w:t xml:space="preserve">EN METROS LUZ </w:t>
            </w:r>
          </w:p>
        </w:tc>
        <w:tc>
          <w:tcPr>
            <w:tcW w:w="1021" w:type="dxa"/>
            <w:tcBorders>
              <w:top w:val="single" w:sz="4" w:space="0" w:color="000000"/>
              <w:left w:val="single" w:sz="4" w:space="0" w:color="000000"/>
              <w:bottom w:val="double" w:sz="4" w:space="0" w:color="000000"/>
              <w:right w:val="single" w:sz="4" w:space="0" w:color="000000"/>
            </w:tcBorders>
          </w:tcPr>
          <w:p w14:paraId="36A59A37" w14:textId="77777777" w:rsidR="00521ACF" w:rsidRDefault="003D02AA">
            <w:pPr>
              <w:spacing w:after="0" w:line="259" w:lineRule="auto"/>
              <w:ind w:left="1" w:firstLine="0"/>
              <w:jc w:val="left"/>
            </w:pPr>
            <w:r>
              <w:rPr>
                <w:sz w:val="16"/>
              </w:rPr>
              <w:t xml:space="preserve">TARIFA </w:t>
            </w:r>
          </w:p>
          <w:p w14:paraId="0A1A0122" w14:textId="77777777" w:rsidR="00521ACF" w:rsidRDefault="003D02AA">
            <w:pPr>
              <w:spacing w:after="0" w:line="259" w:lineRule="auto"/>
              <w:ind w:left="1" w:firstLine="0"/>
              <w:jc w:val="left"/>
            </w:pPr>
            <w:r>
              <w:rPr>
                <w:sz w:val="16"/>
              </w:rPr>
              <w:t xml:space="preserve">GENERAL </w:t>
            </w:r>
          </w:p>
          <w:p w14:paraId="22AA1DF7" w14:textId="77777777" w:rsidR="00521ACF" w:rsidRDefault="003D02AA">
            <w:pPr>
              <w:spacing w:after="0" w:line="259" w:lineRule="auto"/>
              <w:ind w:left="1" w:firstLine="0"/>
              <w:jc w:val="left"/>
            </w:pPr>
            <w:r>
              <w:rPr>
                <w:sz w:val="16"/>
              </w:rPr>
              <w:t xml:space="preserve">DE  </w:t>
            </w:r>
          </w:p>
          <w:p w14:paraId="734C5170" w14:textId="77777777" w:rsidR="00521ACF" w:rsidRDefault="003D02AA">
            <w:pPr>
              <w:spacing w:after="0" w:line="259" w:lineRule="auto"/>
              <w:ind w:left="1" w:firstLine="0"/>
              <w:jc w:val="left"/>
            </w:pPr>
            <w:r>
              <w:rPr>
                <w:sz w:val="16"/>
              </w:rPr>
              <w:t xml:space="preserve">METROS </w:t>
            </w:r>
          </w:p>
          <w:p w14:paraId="51DD252E" w14:textId="77777777" w:rsidR="00521ACF" w:rsidRDefault="003D02AA">
            <w:pPr>
              <w:spacing w:after="0" w:line="259" w:lineRule="auto"/>
              <w:ind w:left="1" w:firstLine="0"/>
              <w:jc w:val="left"/>
            </w:pPr>
            <w:r>
              <w:rPr>
                <w:sz w:val="16"/>
              </w:rPr>
              <w:t xml:space="preserve">LUZ, POR </w:t>
            </w:r>
          </w:p>
          <w:p w14:paraId="2BE83A57" w14:textId="77777777" w:rsidR="00521ACF" w:rsidRDefault="003D02AA">
            <w:pPr>
              <w:spacing w:after="0" w:line="259" w:lineRule="auto"/>
              <w:ind w:left="1" w:firstLine="0"/>
              <w:jc w:val="left"/>
            </w:pPr>
            <w:r>
              <w:rPr>
                <w:sz w:val="16"/>
              </w:rPr>
              <w:t xml:space="preserve">SUJETO PASIVO </w:t>
            </w:r>
          </w:p>
        </w:tc>
        <w:tc>
          <w:tcPr>
            <w:tcW w:w="1035" w:type="dxa"/>
            <w:tcBorders>
              <w:top w:val="single" w:sz="4" w:space="0" w:color="000000"/>
              <w:left w:val="single" w:sz="4" w:space="0" w:color="000000"/>
              <w:bottom w:val="double" w:sz="4" w:space="0" w:color="000000"/>
              <w:right w:val="single" w:sz="4" w:space="0" w:color="000000"/>
            </w:tcBorders>
          </w:tcPr>
          <w:p w14:paraId="0712F346" w14:textId="77777777" w:rsidR="00521ACF" w:rsidRDefault="003D02AA">
            <w:pPr>
              <w:spacing w:after="0" w:line="259" w:lineRule="auto"/>
              <w:ind w:left="0" w:firstLine="0"/>
              <w:jc w:val="left"/>
            </w:pPr>
            <w:r>
              <w:rPr>
                <w:sz w:val="16"/>
              </w:rPr>
              <w:t xml:space="preserve">TARIFA </w:t>
            </w:r>
          </w:p>
          <w:p w14:paraId="7D0B8BD5" w14:textId="77777777" w:rsidR="00521ACF" w:rsidRDefault="003D02AA">
            <w:pPr>
              <w:spacing w:after="0" w:line="259" w:lineRule="auto"/>
              <w:ind w:left="0" w:firstLine="0"/>
              <w:jc w:val="left"/>
            </w:pPr>
            <w:r>
              <w:rPr>
                <w:sz w:val="16"/>
              </w:rPr>
              <w:t xml:space="preserve">GENERAL </w:t>
            </w:r>
          </w:p>
          <w:p w14:paraId="3F006E8E" w14:textId="77777777" w:rsidR="00521ACF" w:rsidRDefault="003D02AA">
            <w:pPr>
              <w:tabs>
                <w:tab w:val="right" w:pos="859"/>
              </w:tabs>
              <w:spacing w:after="0" w:line="259" w:lineRule="auto"/>
              <w:ind w:left="0" w:firstLine="0"/>
              <w:jc w:val="left"/>
            </w:pPr>
            <w:r>
              <w:rPr>
                <w:sz w:val="16"/>
              </w:rPr>
              <w:t xml:space="preserve">EN </w:t>
            </w:r>
            <w:r>
              <w:rPr>
                <w:sz w:val="16"/>
              </w:rPr>
              <w:tab/>
              <w:t xml:space="preserve">UMA </w:t>
            </w:r>
          </w:p>
          <w:p w14:paraId="0E9E00F3" w14:textId="77777777" w:rsidR="00521ACF" w:rsidRDefault="003D02AA">
            <w:pPr>
              <w:spacing w:after="0" w:line="259" w:lineRule="auto"/>
              <w:ind w:left="0" w:firstLine="0"/>
              <w:jc w:val="left"/>
            </w:pPr>
            <w:r>
              <w:rPr>
                <w:sz w:val="16"/>
              </w:rPr>
              <w:t xml:space="preserve">POR </w:t>
            </w:r>
          </w:p>
          <w:p w14:paraId="5E972911" w14:textId="77777777" w:rsidR="00521ACF" w:rsidRDefault="003D02AA">
            <w:pPr>
              <w:spacing w:after="0" w:line="259" w:lineRule="auto"/>
              <w:ind w:left="0" w:firstLine="0"/>
              <w:jc w:val="left"/>
            </w:pPr>
            <w:r>
              <w:rPr>
                <w:sz w:val="16"/>
              </w:rPr>
              <w:t xml:space="preserve">SUJETO </w:t>
            </w:r>
          </w:p>
          <w:p w14:paraId="680F5341" w14:textId="77777777" w:rsidR="00521ACF" w:rsidRDefault="003D02AA">
            <w:pPr>
              <w:spacing w:after="0" w:line="259" w:lineRule="auto"/>
              <w:ind w:left="0" w:firstLine="0"/>
              <w:jc w:val="left"/>
            </w:pPr>
            <w:r>
              <w:rPr>
                <w:sz w:val="16"/>
              </w:rPr>
              <w:t xml:space="preserve">PASIVO </w:t>
            </w:r>
          </w:p>
        </w:tc>
        <w:tc>
          <w:tcPr>
            <w:tcW w:w="1156" w:type="dxa"/>
            <w:tcBorders>
              <w:top w:val="single" w:sz="4" w:space="0" w:color="000000"/>
              <w:left w:val="single" w:sz="4" w:space="0" w:color="000000"/>
              <w:bottom w:val="double" w:sz="4" w:space="0" w:color="000000"/>
              <w:right w:val="single" w:sz="4" w:space="0" w:color="000000"/>
            </w:tcBorders>
          </w:tcPr>
          <w:p w14:paraId="2EF9DBE7" w14:textId="77777777" w:rsidR="00521ACF" w:rsidRDefault="003D02AA">
            <w:pPr>
              <w:spacing w:after="0" w:line="259" w:lineRule="auto"/>
              <w:ind w:left="1" w:firstLine="0"/>
              <w:jc w:val="left"/>
            </w:pPr>
            <w:r>
              <w:rPr>
                <w:sz w:val="16"/>
              </w:rPr>
              <w:t xml:space="preserve">SUBSIDIO </w:t>
            </w:r>
          </w:p>
          <w:p w14:paraId="4275E6FD" w14:textId="77777777" w:rsidR="00521ACF" w:rsidRDefault="003D02AA">
            <w:pPr>
              <w:tabs>
                <w:tab w:val="right" w:pos="980"/>
              </w:tabs>
              <w:spacing w:after="0" w:line="259" w:lineRule="auto"/>
              <w:ind w:left="0" w:firstLine="0"/>
              <w:jc w:val="left"/>
            </w:pPr>
            <w:r>
              <w:rPr>
                <w:sz w:val="16"/>
              </w:rPr>
              <w:t xml:space="preserve">POR </w:t>
            </w:r>
            <w:r>
              <w:rPr>
                <w:sz w:val="16"/>
              </w:rPr>
              <w:tab/>
              <w:t xml:space="preserve">CADA </w:t>
            </w:r>
          </w:p>
          <w:p w14:paraId="402B48FC" w14:textId="77777777" w:rsidR="00521ACF" w:rsidRDefault="003D02AA">
            <w:pPr>
              <w:spacing w:after="0" w:line="259" w:lineRule="auto"/>
              <w:ind w:left="1" w:firstLine="0"/>
              <w:jc w:val="left"/>
            </w:pPr>
            <w:r>
              <w:rPr>
                <w:sz w:val="16"/>
              </w:rPr>
              <w:t xml:space="preserve">DIFERENTE </w:t>
            </w:r>
          </w:p>
          <w:p w14:paraId="579BB38D" w14:textId="77777777" w:rsidR="00521ACF" w:rsidRDefault="003D02AA">
            <w:pPr>
              <w:spacing w:after="0" w:line="259" w:lineRule="auto"/>
              <w:ind w:left="1" w:firstLine="0"/>
              <w:jc w:val="left"/>
            </w:pPr>
            <w:r>
              <w:rPr>
                <w:sz w:val="16"/>
              </w:rPr>
              <w:t xml:space="preserve">SUJETO </w:t>
            </w:r>
          </w:p>
          <w:p w14:paraId="0B44176B" w14:textId="77777777" w:rsidR="00521ACF" w:rsidRDefault="003D02AA">
            <w:pPr>
              <w:spacing w:after="0" w:line="259" w:lineRule="auto"/>
              <w:ind w:left="1" w:firstLine="0"/>
              <w:jc w:val="left"/>
            </w:pPr>
            <w:r>
              <w:rPr>
                <w:sz w:val="16"/>
              </w:rPr>
              <w:t xml:space="preserve">PASIVO EN </w:t>
            </w:r>
          </w:p>
          <w:p w14:paraId="4E432CA0" w14:textId="77777777" w:rsidR="00521ACF" w:rsidRDefault="003D02AA">
            <w:pPr>
              <w:spacing w:after="0" w:line="259" w:lineRule="auto"/>
              <w:ind w:left="1" w:firstLine="0"/>
              <w:jc w:val="left"/>
            </w:pPr>
            <w:r>
              <w:rPr>
                <w:sz w:val="16"/>
              </w:rPr>
              <w:t xml:space="preserve">UMA </w:t>
            </w:r>
          </w:p>
        </w:tc>
        <w:tc>
          <w:tcPr>
            <w:tcW w:w="1297" w:type="dxa"/>
            <w:tcBorders>
              <w:top w:val="single" w:sz="4" w:space="0" w:color="000000"/>
              <w:left w:val="single" w:sz="4" w:space="0" w:color="000000"/>
              <w:bottom w:val="double" w:sz="4" w:space="0" w:color="000000"/>
              <w:right w:val="single" w:sz="4" w:space="0" w:color="000000"/>
            </w:tcBorders>
          </w:tcPr>
          <w:p w14:paraId="0213DE48" w14:textId="77777777" w:rsidR="00521ACF" w:rsidRDefault="003D02AA">
            <w:pPr>
              <w:spacing w:after="0" w:line="259" w:lineRule="auto"/>
              <w:ind w:left="0" w:firstLine="0"/>
              <w:jc w:val="left"/>
            </w:pPr>
            <w:r>
              <w:rPr>
                <w:sz w:val="16"/>
              </w:rPr>
              <w:t xml:space="preserve">SUBSIDIO EN </w:t>
            </w:r>
          </w:p>
          <w:p w14:paraId="4F430FB3" w14:textId="77777777" w:rsidR="00521ACF" w:rsidRDefault="003D02AA">
            <w:pPr>
              <w:spacing w:after="0" w:line="259" w:lineRule="auto"/>
              <w:ind w:left="0" w:firstLine="0"/>
              <w:jc w:val="left"/>
            </w:pPr>
            <w:r>
              <w:rPr>
                <w:sz w:val="16"/>
              </w:rPr>
              <w:t xml:space="preserve">PORCENTAJE </w:t>
            </w:r>
          </w:p>
          <w:p w14:paraId="5ABE31ED" w14:textId="77777777" w:rsidR="00521ACF" w:rsidRDefault="003D02AA">
            <w:pPr>
              <w:tabs>
                <w:tab w:val="right" w:pos="1122"/>
              </w:tabs>
              <w:spacing w:after="0" w:line="259" w:lineRule="auto"/>
              <w:ind w:left="0" w:firstLine="0"/>
              <w:jc w:val="left"/>
            </w:pPr>
            <w:r>
              <w:rPr>
                <w:sz w:val="16"/>
              </w:rPr>
              <w:t xml:space="preserve">POR </w:t>
            </w:r>
            <w:r>
              <w:rPr>
                <w:sz w:val="16"/>
              </w:rPr>
              <w:tab/>
              <w:t xml:space="preserve">SUJETO </w:t>
            </w:r>
          </w:p>
          <w:p w14:paraId="4D8E3128" w14:textId="77777777" w:rsidR="00521ACF" w:rsidRDefault="003D02AA">
            <w:pPr>
              <w:spacing w:after="0" w:line="259" w:lineRule="auto"/>
              <w:ind w:left="0" w:firstLine="0"/>
              <w:jc w:val="left"/>
            </w:pPr>
            <w:r>
              <w:rPr>
                <w:sz w:val="16"/>
              </w:rPr>
              <w:t xml:space="preserve">PASIVO </w:t>
            </w:r>
          </w:p>
        </w:tc>
        <w:tc>
          <w:tcPr>
            <w:tcW w:w="1115" w:type="dxa"/>
            <w:tcBorders>
              <w:top w:val="single" w:sz="4" w:space="0" w:color="000000"/>
              <w:left w:val="single" w:sz="4" w:space="0" w:color="000000"/>
              <w:bottom w:val="double" w:sz="4" w:space="0" w:color="000000"/>
              <w:right w:val="single" w:sz="4" w:space="0" w:color="000000"/>
            </w:tcBorders>
          </w:tcPr>
          <w:p w14:paraId="6300A020" w14:textId="77777777" w:rsidR="00521ACF" w:rsidRDefault="003D02AA">
            <w:pPr>
              <w:spacing w:after="0" w:line="259" w:lineRule="auto"/>
              <w:ind w:left="0" w:firstLine="0"/>
              <w:jc w:val="left"/>
            </w:pPr>
            <w:r>
              <w:rPr>
                <w:sz w:val="16"/>
              </w:rPr>
              <w:t xml:space="preserve">TARIFA </w:t>
            </w:r>
          </w:p>
          <w:p w14:paraId="2A0BC83D" w14:textId="77777777" w:rsidR="00521ACF" w:rsidRDefault="003D02AA">
            <w:pPr>
              <w:spacing w:after="0" w:line="259" w:lineRule="auto"/>
              <w:ind w:left="0" w:firstLine="0"/>
              <w:jc w:val="left"/>
            </w:pPr>
            <w:r>
              <w:rPr>
                <w:sz w:val="16"/>
              </w:rPr>
              <w:t xml:space="preserve">APLICADA </w:t>
            </w:r>
          </w:p>
          <w:p w14:paraId="210D931F" w14:textId="77777777" w:rsidR="00521ACF" w:rsidRDefault="003D02AA">
            <w:pPr>
              <w:tabs>
                <w:tab w:val="right" w:pos="940"/>
              </w:tabs>
              <w:spacing w:after="0" w:line="259" w:lineRule="auto"/>
              <w:ind w:left="0" w:firstLine="0"/>
              <w:jc w:val="left"/>
            </w:pPr>
            <w:r>
              <w:rPr>
                <w:sz w:val="16"/>
              </w:rPr>
              <w:t xml:space="preserve">A </w:t>
            </w:r>
            <w:r>
              <w:rPr>
                <w:sz w:val="16"/>
              </w:rPr>
              <w:tab/>
              <w:t xml:space="preserve">CADA </w:t>
            </w:r>
          </w:p>
          <w:p w14:paraId="20D1C044" w14:textId="77777777" w:rsidR="00521ACF" w:rsidRDefault="003D02AA">
            <w:pPr>
              <w:spacing w:after="0" w:line="259" w:lineRule="auto"/>
              <w:ind w:left="0" w:firstLine="0"/>
              <w:jc w:val="left"/>
            </w:pPr>
            <w:r>
              <w:rPr>
                <w:sz w:val="16"/>
              </w:rPr>
              <w:t xml:space="preserve">SUJETO </w:t>
            </w:r>
          </w:p>
          <w:p w14:paraId="29C9A66E" w14:textId="77777777" w:rsidR="00521ACF" w:rsidRDefault="003D02AA">
            <w:pPr>
              <w:spacing w:after="0" w:line="259" w:lineRule="auto"/>
              <w:ind w:left="0" w:firstLine="0"/>
              <w:jc w:val="left"/>
            </w:pPr>
            <w:r>
              <w:rPr>
                <w:sz w:val="16"/>
              </w:rPr>
              <w:t xml:space="preserve">PASIVO EN </w:t>
            </w:r>
          </w:p>
          <w:p w14:paraId="38028681" w14:textId="77777777" w:rsidR="00521ACF" w:rsidRDefault="003D02AA">
            <w:pPr>
              <w:spacing w:after="0" w:line="259" w:lineRule="auto"/>
              <w:ind w:left="0" w:firstLine="0"/>
              <w:jc w:val="left"/>
            </w:pPr>
            <w:r>
              <w:rPr>
                <w:sz w:val="16"/>
              </w:rPr>
              <w:t xml:space="preserve">METROS </w:t>
            </w:r>
          </w:p>
          <w:p w14:paraId="53EED3B6" w14:textId="77777777" w:rsidR="00521ACF" w:rsidRDefault="003D02AA">
            <w:pPr>
              <w:tabs>
                <w:tab w:val="right" w:pos="940"/>
              </w:tabs>
              <w:spacing w:after="0" w:line="259" w:lineRule="auto"/>
              <w:ind w:left="0" w:firstLine="0"/>
              <w:jc w:val="left"/>
            </w:pPr>
            <w:r>
              <w:rPr>
                <w:sz w:val="16"/>
              </w:rPr>
              <w:t xml:space="preserve">LUZ, </w:t>
            </w:r>
            <w:r>
              <w:rPr>
                <w:sz w:val="16"/>
              </w:rPr>
              <w:tab/>
              <w:t xml:space="preserve">DE </w:t>
            </w:r>
          </w:p>
          <w:p w14:paraId="0C3CC696" w14:textId="77777777" w:rsidR="00521ACF" w:rsidRDefault="003D02AA">
            <w:pPr>
              <w:spacing w:after="0" w:line="259" w:lineRule="auto"/>
              <w:ind w:left="0" w:firstLine="0"/>
              <w:jc w:val="left"/>
            </w:pPr>
            <w:r>
              <w:rPr>
                <w:sz w:val="16"/>
              </w:rPr>
              <w:t xml:space="preserve">BENEFICIO </w:t>
            </w:r>
          </w:p>
        </w:tc>
        <w:tc>
          <w:tcPr>
            <w:tcW w:w="1334" w:type="dxa"/>
            <w:tcBorders>
              <w:top w:val="single" w:sz="4" w:space="0" w:color="000000"/>
              <w:left w:val="single" w:sz="4" w:space="0" w:color="000000"/>
              <w:bottom w:val="double" w:sz="4" w:space="0" w:color="000000"/>
              <w:right w:val="single" w:sz="4" w:space="0" w:color="000000"/>
            </w:tcBorders>
          </w:tcPr>
          <w:p w14:paraId="129B1753" w14:textId="77777777" w:rsidR="00521ACF" w:rsidRDefault="003D02AA">
            <w:pPr>
              <w:spacing w:after="0" w:line="259" w:lineRule="auto"/>
              <w:ind w:left="0" w:firstLine="0"/>
              <w:jc w:val="left"/>
            </w:pPr>
            <w:r>
              <w:rPr>
                <w:sz w:val="16"/>
              </w:rPr>
              <w:t xml:space="preserve">TARIFA </w:t>
            </w:r>
          </w:p>
          <w:p w14:paraId="62DA92C8" w14:textId="77777777" w:rsidR="00521ACF" w:rsidRDefault="003D02AA">
            <w:pPr>
              <w:spacing w:after="0" w:line="239" w:lineRule="auto"/>
              <w:ind w:left="0" w:right="42" w:firstLine="0"/>
            </w:pPr>
            <w:r>
              <w:rPr>
                <w:sz w:val="16"/>
              </w:rPr>
              <w:t xml:space="preserve">APLICADA A CADA SUJETO PASIVO EN </w:t>
            </w:r>
          </w:p>
          <w:p w14:paraId="763DF55E" w14:textId="77777777" w:rsidR="00521ACF" w:rsidRDefault="003D02AA">
            <w:pPr>
              <w:spacing w:after="0" w:line="259" w:lineRule="auto"/>
              <w:ind w:left="0" w:firstLine="0"/>
              <w:jc w:val="left"/>
            </w:pPr>
            <w:r>
              <w:rPr>
                <w:sz w:val="16"/>
              </w:rPr>
              <w:t xml:space="preserve">UMA, </w:t>
            </w:r>
          </w:p>
          <w:p w14:paraId="41FB1ADF" w14:textId="77777777" w:rsidR="00521ACF" w:rsidRDefault="003D02AA">
            <w:pPr>
              <w:spacing w:after="0" w:line="259" w:lineRule="auto"/>
              <w:ind w:left="0" w:firstLine="0"/>
              <w:jc w:val="left"/>
            </w:pPr>
            <w:r>
              <w:rPr>
                <w:sz w:val="16"/>
              </w:rPr>
              <w:t xml:space="preserve">VINCULADAS </w:t>
            </w:r>
          </w:p>
          <w:p w14:paraId="5942C370" w14:textId="77777777" w:rsidR="00521ACF" w:rsidRDefault="003D02AA">
            <w:pPr>
              <w:tabs>
                <w:tab w:val="right" w:pos="1159"/>
              </w:tabs>
              <w:spacing w:after="0" w:line="259" w:lineRule="auto"/>
              <w:ind w:left="0" w:firstLine="0"/>
              <w:jc w:val="left"/>
            </w:pPr>
            <w:r>
              <w:rPr>
                <w:sz w:val="16"/>
              </w:rPr>
              <w:t xml:space="preserve">A </w:t>
            </w:r>
            <w:r>
              <w:rPr>
                <w:sz w:val="16"/>
              </w:rPr>
              <w:tab/>
              <w:t xml:space="preserve">SU </w:t>
            </w:r>
          </w:p>
          <w:p w14:paraId="71508523" w14:textId="77777777" w:rsidR="00521ACF" w:rsidRDefault="003D02AA">
            <w:pPr>
              <w:spacing w:after="0" w:line="259" w:lineRule="auto"/>
              <w:ind w:left="0" w:firstLine="0"/>
              <w:jc w:val="left"/>
            </w:pPr>
            <w:r>
              <w:rPr>
                <w:sz w:val="16"/>
              </w:rPr>
              <w:t xml:space="preserve">BENEFICIO  </w:t>
            </w:r>
          </w:p>
        </w:tc>
      </w:tr>
      <w:tr w:rsidR="00521ACF" w14:paraId="38C34E35" w14:textId="77777777">
        <w:trPr>
          <w:trHeight w:val="317"/>
        </w:trPr>
        <w:tc>
          <w:tcPr>
            <w:tcW w:w="2946" w:type="dxa"/>
            <w:tcBorders>
              <w:top w:val="double" w:sz="4" w:space="0" w:color="000000"/>
              <w:left w:val="single" w:sz="4" w:space="0" w:color="000000"/>
              <w:bottom w:val="double" w:sz="4" w:space="0" w:color="000000"/>
              <w:right w:val="single" w:sz="4" w:space="0" w:color="000000"/>
            </w:tcBorders>
          </w:tcPr>
          <w:p w14:paraId="4B17BFFF" w14:textId="77777777" w:rsidR="00521ACF" w:rsidRDefault="003D02AA">
            <w:pPr>
              <w:spacing w:after="0" w:line="259" w:lineRule="auto"/>
              <w:ind w:left="1" w:firstLine="0"/>
              <w:jc w:val="left"/>
            </w:pPr>
            <w:r>
              <w:rPr>
                <w:sz w:val="16"/>
              </w:rPr>
              <w:t xml:space="preserve">A </w:t>
            </w:r>
          </w:p>
        </w:tc>
        <w:tc>
          <w:tcPr>
            <w:tcW w:w="1021" w:type="dxa"/>
            <w:tcBorders>
              <w:top w:val="double" w:sz="4" w:space="0" w:color="000000"/>
              <w:left w:val="single" w:sz="4" w:space="0" w:color="000000"/>
              <w:bottom w:val="double" w:sz="4" w:space="0" w:color="000000"/>
              <w:right w:val="single" w:sz="4" w:space="0" w:color="000000"/>
            </w:tcBorders>
          </w:tcPr>
          <w:p w14:paraId="692D8289" w14:textId="77777777" w:rsidR="00521ACF" w:rsidRDefault="003D02AA">
            <w:pPr>
              <w:spacing w:after="0" w:line="259" w:lineRule="auto"/>
              <w:ind w:left="1" w:firstLine="0"/>
              <w:jc w:val="left"/>
            </w:pPr>
            <w:r>
              <w:rPr>
                <w:sz w:val="16"/>
              </w:rPr>
              <w:t xml:space="preserve">B </w:t>
            </w:r>
          </w:p>
        </w:tc>
        <w:tc>
          <w:tcPr>
            <w:tcW w:w="1035" w:type="dxa"/>
            <w:tcBorders>
              <w:top w:val="double" w:sz="4" w:space="0" w:color="000000"/>
              <w:left w:val="single" w:sz="4" w:space="0" w:color="000000"/>
              <w:bottom w:val="double" w:sz="4" w:space="0" w:color="000000"/>
              <w:right w:val="single" w:sz="4" w:space="0" w:color="000000"/>
            </w:tcBorders>
          </w:tcPr>
          <w:p w14:paraId="11F5A700" w14:textId="77777777" w:rsidR="00521ACF" w:rsidRDefault="003D02AA">
            <w:pPr>
              <w:spacing w:after="0" w:line="259" w:lineRule="auto"/>
              <w:ind w:left="0" w:firstLine="0"/>
              <w:jc w:val="left"/>
            </w:pPr>
            <w:r>
              <w:rPr>
                <w:sz w:val="16"/>
              </w:rPr>
              <w:t xml:space="preserve">C </w:t>
            </w:r>
          </w:p>
        </w:tc>
        <w:tc>
          <w:tcPr>
            <w:tcW w:w="1156" w:type="dxa"/>
            <w:tcBorders>
              <w:top w:val="double" w:sz="4" w:space="0" w:color="000000"/>
              <w:left w:val="single" w:sz="4" w:space="0" w:color="000000"/>
              <w:bottom w:val="double" w:sz="4" w:space="0" w:color="000000"/>
              <w:right w:val="single" w:sz="4" w:space="0" w:color="000000"/>
            </w:tcBorders>
          </w:tcPr>
          <w:p w14:paraId="18146DB0" w14:textId="77777777" w:rsidR="00521ACF" w:rsidRDefault="003D02AA">
            <w:pPr>
              <w:spacing w:after="0" w:line="259" w:lineRule="auto"/>
              <w:ind w:left="1" w:firstLine="0"/>
              <w:jc w:val="left"/>
            </w:pPr>
            <w:r>
              <w:rPr>
                <w:sz w:val="16"/>
              </w:rPr>
              <w:t xml:space="preserve">D </w:t>
            </w:r>
          </w:p>
        </w:tc>
        <w:tc>
          <w:tcPr>
            <w:tcW w:w="1297" w:type="dxa"/>
            <w:tcBorders>
              <w:top w:val="double" w:sz="4" w:space="0" w:color="000000"/>
              <w:left w:val="single" w:sz="4" w:space="0" w:color="000000"/>
              <w:bottom w:val="double" w:sz="4" w:space="0" w:color="000000"/>
              <w:right w:val="single" w:sz="4" w:space="0" w:color="000000"/>
            </w:tcBorders>
          </w:tcPr>
          <w:p w14:paraId="62C0C5BD" w14:textId="77777777" w:rsidR="00521ACF" w:rsidRDefault="003D02AA">
            <w:pPr>
              <w:spacing w:after="0" w:line="259" w:lineRule="auto"/>
              <w:ind w:left="0" w:firstLine="0"/>
              <w:jc w:val="left"/>
            </w:pPr>
            <w:r>
              <w:rPr>
                <w:sz w:val="16"/>
              </w:rPr>
              <w:t xml:space="preserve">E </w:t>
            </w:r>
          </w:p>
        </w:tc>
        <w:tc>
          <w:tcPr>
            <w:tcW w:w="1115" w:type="dxa"/>
            <w:tcBorders>
              <w:top w:val="double" w:sz="4" w:space="0" w:color="000000"/>
              <w:left w:val="single" w:sz="4" w:space="0" w:color="000000"/>
              <w:bottom w:val="double" w:sz="4" w:space="0" w:color="000000"/>
              <w:right w:val="single" w:sz="4" w:space="0" w:color="000000"/>
            </w:tcBorders>
          </w:tcPr>
          <w:p w14:paraId="186EC478" w14:textId="77777777" w:rsidR="00521ACF" w:rsidRDefault="003D02AA">
            <w:pPr>
              <w:spacing w:after="0" w:line="259" w:lineRule="auto"/>
              <w:ind w:left="0" w:firstLine="0"/>
              <w:jc w:val="left"/>
            </w:pPr>
            <w:r>
              <w:rPr>
                <w:sz w:val="16"/>
              </w:rPr>
              <w:t xml:space="preserve">F </w:t>
            </w:r>
          </w:p>
        </w:tc>
        <w:tc>
          <w:tcPr>
            <w:tcW w:w="1334" w:type="dxa"/>
            <w:tcBorders>
              <w:top w:val="double" w:sz="4" w:space="0" w:color="000000"/>
              <w:left w:val="single" w:sz="4" w:space="0" w:color="000000"/>
              <w:bottom w:val="double" w:sz="4" w:space="0" w:color="000000"/>
              <w:right w:val="single" w:sz="4" w:space="0" w:color="000000"/>
            </w:tcBorders>
          </w:tcPr>
          <w:p w14:paraId="6C73FD24" w14:textId="77777777" w:rsidR="00521ACF" w:rsidRDefault="003D02AA">
            <w:pPr>
              <w:spacing w:after="0" w:line="259" w:lineRule="auto"/>
              <w:ind w:left="0" w:firstLine="0"/>
              <w:jc w:val="left"/>
            </w:pPr>
            <w:r>
              <w:rPr>
                <w:sz w:val="16"/>
              </w:rPr>
              <w:t xml:space="preserve">G </w:t>
            </w:r>
          </w:p>
        </w:tc>
      </w:tr>
      <w:tr w:rsidR="00521ACF" w14:paraId="5E570B45" w14:textId="77777777">
        <w:trPr>
          <w:trHeight w:val="317"/>
        </w:trPr>
        <w:tc>
          <w:tcPr>
            <w:tcW w:w="2946" w:type="dxa"/>
            <w:tcBorders>
              <w:top w:val="double" w:sz="4" w:space="0" w:color="000000"/>
              <w:left w:val="single" w:sz="4" w:space="0" w:color="000000"/>
              <w:bottom w:val="double" w:sz="4" w:space="0" w:color="000000"/>
              <w:right w:val="single" w:sz="4" w:space="0" w:color="000000"/>
            </w:tcBorders>
          </w:tcPr>
          <w:p w14:paraId="379C121C" w14:textId="77777777" w:rsidR="00521ACF" w:rsidRDefault="003D02AA">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1 </w:t>
            </w:r>
          </w:p>
        </w:tc>
        <w:tc>
          <w:tcPr>
            <w:tcW w:w="1021" w:type="dxa"/>
            <w:tcBorders>
              <w:top w:val="double" w:sz="4" w:space="0" w:color="000000"/>
              <w:left w:val="single" w:sz="4" w:space="0" w:color="000000"/>
              <w:bottom w:val="double" w:sz="4" w:space="0" w:color="000000"/>
              <w:right w:val="single" w:sz="4" w:space="0" w:color="000000"/>
            </w:tcBorders>
          </w:tcPr>
          <w:p w14:paraId="796F8141" w14:textId="77777777" w:rsidR="00521ACF" w:rsidRDefault="003D02AA">
            <w:pPr>
              <w:spacing w:after="0" w:line="259" w:lineRule="auto"/>
              <w:ind w:left="1" w:firstLine="0"/>
              <w:jc w:val="left"/>
            </w:pPr>
            <w:r>
              <w:rPr>
                <w:sz w:val="16"/>
              </w:rPr>
              <w:t xml:space="preserve">887 </w:t>
            </w:r>
          </w:p>
        </w:tc>
        <w:tc>
          <w:tcPr>
            <w:tcW w:w="1035" w:type="dxa"/>
            <w:tcBorders>
              <w:top w:val="double" w:sz="4" w:space="0" w:color="000000"/>
              <w:left w:val="single" w:sz="4" w:space="0" w:color="000000"/>
              <w:bottom w:val="double" w:sz="4" w:space="0" w:color="000000"/>
              <w:right w:val="single" w:sz="4" w:space="0" w:color="000000"/>
            </w:tcBorders>
          </w:tcPr>
          <w:p w14:paraId="45BE8696" w14:textId="77777777" w:rsidR="00521ACF" w:rsidRDefault="003D02AA">
            <w:pPr>
              <w:spacing w:after="0" w:line="259" w:lineRule="auto"/>
              <w:ind w:left="0" w:firstLine="0"/>
              <w:jc w:val="left"/>
            </w:pPr>
            <w:r>
              <w:rPr>
                <w:sz w:val="16"/>
              </w:rPr>
              <w:t xml:space="preserve">124.625345 </w:t>
            </w:r>
          </w:p>
        </w:tc>
        <w:tc>
          <w:tcPr>
            <w:tcW w:w="1156" w:type="dxa"/>
            <w:tcBorders>
              <w:top w:val="double" w:sz="4" w:space="0" w:color="000000"/>
              <w:left w:val="single" w:sz="4" w:space="0" w:color="000000"/>
              <w:bottom w:val="double" w:sz="4" w:space="0" w:color="000000"/>
              <w:right w:val="single" w:sz="4" w:space="0" w:color="000000"/>
            </w:tcBorders>
          </w:tcPr>
          <w:p w14:paraId="393DF897" w14:textId="77777777" w:rsidR="00521ACF" w:rsidRDefault="003D02AA">
            <w:pPr>
              <w:spacing w:after="0" w:line="259" w:lineRule="auto"/>
              <w:ind w:left="1" w:firstLine="0"/>
              <w:jc w:val="left"/>
            </w:pPr>
            <w:r>
              <w:rPr>
                <w:sz w:val="16"/>
              </w:rPr>
              <w:t xml:space="preserve">124.577962 </w:t>
            </w:r>
          </w:p>
        </w:tc>
        <w:tc>
          <w:tcPr>
            <w:tcW w:w="1297" w:type="dxa"/>
            <w:tcBorders>
              <w:top w:val="double" w:sz="4" w:space="0" w:color="000000"/>
              <w:left w:val="single" w:sz="4" w:space="0" w:color="000000"/>
              <w:bottom w:val="double" w:sz="4" w:space="0" w:color="000000"/>
              <w:right w:val="single" w:sz="4" w:space="0" w:color="000000"/>
            </w:tcBorders>
          </w:tcPr>
          <w:p w14:paraId="1976995E" w14:textId="77777777" w:rsidR="00521ACF" w:rsidRDefault="003D02AA">
            <w:pPr>
              <w:spacing w:after="0" w:line="259" w:lineRule="auto"/>
              <w:ind w:left="0" w:firstLine="0"/>
              <w:jc w:val="left"/>
            </w:pPr>
            <w:r>
              <w:rPr>
                <w:sz w:val="16"/>
              </w:rPr>
              <w:t xml:space="preserve">99.96% </w:t>
            </w:r>
          </w:p>
        </w:tc>
        <w:tc>
          <w:tcPr>
            <w:tcW w:w="1115" w:type="dxa"/>
            <w:tcBorders>
              <w:top w:val="double" w:sz="4" w:space="0" w:color="000000"/>
              <w:left w:val="single" w:sz="4" w:space="0" w:color="000000"/>
              <w:bottom w:val="double" w:sz="4" w:space="0" w:color="000000"/>
              <w:right w:val="single" w:sz="4" w:space="0" w:color="000000"/>
            </w:tcBorders>
          </w:tcPr>
          <w:p w14:paraId="75E65CD3" w14:textId="77777777" w:rsidR="00521ACF" w:rsidRDefault="003D02AA">
            <w:pPr>
              <w:spacing w:after="0" w:line="259" w:lineRule="auto"/>
              <w:ind w:left="0" w:firstLine="0"/>
              <w:jc w:val="left"/>
            </w:pPr>
            <w:r>
              <w:rPr>
                <w:sz w:val="16"/>
              </w:rPr>
              <w:t xml:space="preserve">0.0798988 </w:t>
            </w:r>
          </w:p>
        </w:tc>
        <w:tc>
          <w:tcPr>
            <w:tcW w:w="1334" w:type="dxa"/>
            <w:tcBorders>
              <w:top w:val="double" w:sz="4" w:space="0" w:color="000000"/>
              <w:left w:val="single" w:sz="4" w:space="0" w:color="000000"/>
              <w:bottom w:val="double" w:sz="4" w:space="0" w:color="000000"/>
              <w:right w:val="single" w:sz="4" w:space="0" w:color="000000"/>
            </w:tcBorders>
          </w:tcPr>
          <w:p w14:paraId="2183F4E7" w14:textId="77777777" w:rsidR="00521ACF" w:rsidRDefault="003D02AA">
            <w:pPr>
              <w:spacing w:after="0" w:line="259" w:lineRule="auto"/>
              <w:ind w:left="0" w:firstLine="0"/>
              <w:jc w:val="left"/>
            </w:pPr>
            <w:r>
              <w:rPr>
                <w:sz w:val="16"/>
              </w:rPr>
              <w:t xml:space="preserve">0.0473836 </w:t>
            </w:r>
          </w:p>
        </w:tc>
      </w:tr>
      <w:tr w:rsidR="00521ACF" w14:paraId="76DB6DE8" w14:textId="77777777">
        <w:trPr>
          <w:trHeight w:val="317"/>
        </w:trPr>
        <w:tc>
          <w:tcPr>
            <w:tcW w:w="2946" w:type="dxa"/>
            <w:tcBorders>
              <w:top w:val="double" w:sz="4" w:space="0" w:color="000000"/>
              <w:left w:val="single" w:sz="4" w:space="0" w:color="000000"/>
              <w:bottom w:val="double" w:sz="4" w:space="0" w:color="000000"/>
              <w:right w:val="single" w:sz="4" w:space="0" w:color="000000"/>
            </w:tcBorders>
          </w:tcPr>
          <w:p w14:paraId="4C584F9A" w14:textId="77777777" w:rsidR="00521ACF" w:rsidRDefault="003D02AA">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2 </w:t>
            </w:r>
          </w:p>
        </w:tc>
        <w:tc>
          <w:tcPr>
            <w:tcW w:w="1021" w:type="dxa"/>
            <w:tcBorders>
              <w:top w:val="double" w:sz="4" w:space="0" w:color="000000"/>
              <w:left w:val="single" w:sz="4" w:space="0" w:color="000000"/>
              <w:bottom w:val="double" w:sz="4" w:space="0" w:color="000000"/>
              <w:right w:val="single" w:sz="4" w:space="0" w:color="000000"/>
            </w:tcBorders>
          </w:tcPr>
          <w:p w14:paraId="72F2923F" w14:textId="77777777" w:rsidR="00521ACF" w:rsidRDefault="003D02AA">
            <w:pPr>
              <w:spacing w:after="0" w:line="259" w:lineRule="auto"/>
              <w:ind w:left="1" w:firstLine="0"/>
              <w:jc w:val="left"/>
            </w:pPr>
            <w:r>
              <w:rPr>
                <w:sz w:val="16"/>
              </w:rPr>
              <w:t xml:space="preserve">887 </w:t>
            </w:r>
          </w:p>
        </w:tc>
        <w:tc>
          <w:tcPr>
            <w:tcW w:w="1035" w:type="dxa"/>
            <w:tcBorders>
              <w:top w:val="double" w:sz="4" w:space="0" w:color="000000"/>
              <w:left w:val="single" w:sz="4" w:space="0" w:color="000000"/>
              <w:bottom w:val="double" w:sz="4" w:space="0" w:color="000000"/>
              <w:right w:val="single" w:sz="4" w:space="0" w:color="000000"/>
            </w:tcBorders>
          </w:tcPr>
          <w:p w14:paraId="5EE169C7" w14:textId="77777777" w:rsidR="00521ACF" w:rsidRDefault="003D02AA">
            <w:pPr>
              <w:spacing w:after="0" w:line="259" w:lineRule="auto"/>
              <w:ind w:left="0" w:firstLine="0"/>
              <w:jc w:val="left"/>
            </w:pPr>
            <w:r>
              <w:rPr>
                <w:sz w:val="16"/>
              </w:rPr>
              <w:t xml:space="preserve">124.625345 </w:t>
            </w:r>
          </w:p>
        </w:tc>
        <w:tc>
          <w:tcPr>
            <w:tcW w:w="1156" w:type="dxa"/>
            <w:tcBorders>
              <w:top w:val="double" w:sz="4" w:space="0" w:color="000000"/>
              <w:left w:val="single" w:sz="4" w:space="0" w:color="000000"/>
              <w:bottom w:val="double" w:sz="4" w:space="0" w:color="000000"/>
              <w:right w:val="single" w:sz="4" w:space="0" w:color="000000"/>
            </w:tcBorders>
          </w:tcPr>
          <w:p w14:paraId="08A3F0E8" w14:textId="77777777" w:rsidR="00521ACF" w:rsidRDefault="003D02AA">
            <w:pPr>
              <w:spacing w:after="0" w:line="259" w:lineRule="auto"/>
              <w:ind w:left="1" w:firstLine="0"/>
              <w:jc w:val="left"/>
            </w:pPr>
            <w:r>
              <w:rPr>
                <w:sz w:val="16"/>
              </w:rPr>
              <w:t xml:space="preserve">124.543755 </w:t>
            </w:r>
          </w:p>
        </w:tc>
        <w:tc>
          <w:tcPr>
            <w:tcW w:w="1297" w:type="dxa"/>
            <w:tcBorders>
              <w:top w:val="double" w:sz="4" w:space="0" w:color="000000"/>
              <w:left w:val="single" w:sz="4" w:space="0" w:color="000000"/>
              <w:bottom w:val="double" w:sz="4" w:space="0" w:color="000000"/>
              <w:right w:val="single" w:sz="4" w:space="0" w:color="000000"/>
            </w:tcBorders>
          </w:tcPr>
          <w:p w14:paraId="145DA031" w14:textId="77777777" w:rsidR="00521ACF" w:rsidRDefault="003D02AA">
            <w:pPr>
              <w:spacing w:after="0" w:line="259" w:lineRule="auto"/>
              <w:ind w:left="0" w:firstLine="0"/>
              <w:jc w:val="left"/>
            </w:pPr>
            <w:r>
              <w:rPr>
                <w:sz w:val="16"/>
              </w:rPr>
              <w:t xml:space="preserve">99.93% </w:t>
            </w:r>
          </w:p>
        </w:tc>
        <w:tc>
          <w:tcPr>
            <w:tcW w:w="1115" w:type="dxa"/>
            <w:tcBorders>
              <w:top w:val="double" w:sz="4" w:space="0" w:color="000000"/>
              <w:left w:val="single" w:sz="4" w:space="0" w:color="000000"/>
              <w:bottom w:val="double" w:sz="4" w:space="0" w:color="000000"/>
              <w:right w:val="single" w:sz="4" w:space="0" w:color="000000"/>
            </w:tcBorders>
          </w:tcPr>
          <w:p w14:paraId="66D73C35" w14:textId="77777777" w:rsidR="00521ACF" w:rsidRDefault="003D02AA">
            <w:pPr>
              <w:spacing w:after="0" w:line="259" w:lineRule="auto"/>
              <w:ind w:left="0" w:firstLine="0"/>
              <w:jc w:val="left"/>
            </w:pPr>
            <w:r>
              <w:rPr>
                <w:sz w:val="16"/>
              </w:rPr>
              <w:t xml:space="preserve">0.32342991 </w:t>
            </w:r>
          </w:p>
        </w:tc>
        <w:tc>
          <w:tcPr>
            <w:tcW w:w="1334" w:type="dxa"/>
            <w:tcBorders>
              <w:top w:val="double" w:sz="4" w:space="0" w:color="000000"/>
              <w:left w:val="single" w:sz="4" w:space="0" w:color="000000"/>
              <w:bottom w:val="double" w:sz="4" w:space="0" w:color="000000"/>
              <w:right w:val="single" w:sz="4" w:space="0" w:color="000000"/>
            </w:tcBorders>
          </w:tcPr>
          <w:p w14:paraId="6A2DB73C" w14:textId="77777777" w:rsidR="00521ACF" w:rsidRDefault="003D02AA">
            <w:pPr>
              <w:spacing w:after="0" w:line="259" w:lineRule="auto"/>
              <w:ind w:left="0" w:firstLine="0"/>
              <w:jc w:val="left"/>
            </w:pPr>
            <w:r>
              <w:rPr>
                <w:sz w:val="16"/>
              </w:rPr>
              <w:t xml:space="preserve">0.0815903 </w:t>
            </w:r>
          </w:p>
        </w:tc>
      </w:tr>
      <w:tr w:rsidR="00521ACF" w14:paraId="50EAD3DB" w14:textId="77777777">
        <w:trPr>
          <w:trHeight w:val="316"/>
        </w:trPr>
        <w:tc>
          <w:tcPr>
            <w:tcW w:w="2946" w:type="dxa"/>
            <w:tcBorders>
              <w:top w:val="double" w:sz="4" w:space="0" w:color="000000"/>
              <w:left w:val="single" w:sz="4" w:space="0" w:color="000000"/>
              <w:bottom w:val="double" w:sz="4" w:space="0" w:color="000000"/>
              <w:right w:val="single" w:sz="4" w:space="0" w:color="000000"/>
            </w:tcBorders>
          </w:tcPr>
          <w:p w14:paraId="5B1459D0" w14:textId="77777777" w:rsidR="00521ACF" w:rsidRDefault="003D02AA">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3 </w:t>
            </w:r>
          </w:p>
        </w:tc>
        <w:tc>
          <w:tcPr>
            <w:tcW w:w="1021" w:type="dxa"/>
            <w:tcBorders>
              <w:top w:val="double" w:sz="4" w:space="0" w:color="000000"/>
              <w:left w:val="single" w:sz="4" w:space="0" w:color="000000"/>
              <w:bottom w:val="double" w:sz="4" w:space="0" w:color="000000"/>
              <w:right w:val="single" w:sz="4" w:space="0" w:color="000000"/>
            </w:tcBorders>
          </w:tcPr>
          <w:p w14:paraId="36C65635" w14:textId="77777777" w:rsidR="00521ACF" w:rsidRDefault="003D02AA">
            <w:pPr>
              <w:spacing w:after="0" w:line="259" w:lineRule="auto"/>
              <w:ind w:left="1" w:firstLine="0"/>
              <w:jc w:val="left"/>
            </w:pPr>
            <w:r>
              <w:rPr>
                <w:sz w:val="16"/>
              </w:rPr>
              <w:t xml:space="preserve">887 </w:t>
            </w:r>
          </w:p>
        </w:tc>
        <w:tc>
          <w:tcPr>
            <w:tcW w:w="1035" w:type="dxa"/>
            <w:tcBorders>
              <w:top w:val="double" w:sz="4" w:space="0" w:color="000000"/>
              <w:left w:val="single" w:sz="4" w:space="0" w:color="000000"/>
              <w:bottom w:val="double" w:sz="4" w:space="0" w:color="000000"/>
              <w:right w:val="single" w:sz="4" w:space="0" w:color="000000"/>
            </w:tcBorders>
          </w:tcPr>
          <w:p w14:paraId="71E5FA54" w14:textId="77777777" w:rsidR="00521ACF" w:rsidRDefault="003D02AA">
            <w:pPr>
              <w:spacing w:after="0" w:line="259" w:lineRule="auto"/>
              <w:ind w:left="0" w:firstLine="0"/>
              <w:jc w:val="left"/>
            </w:pPr>
            <w:r>
              <w:rPr>
                <w:sz w:val="16"/>
              </w:rPr>
              <w:t xml:space="preserve">124.625345 </w:t>
            </w:r>
          </w:p>
        </w:tc>
        <w:tc>
          <w:tcPr>
            <w:tcW w:w="1156" w:type="dxa"/>
            <w:tcBorders>
              <w:top w:val="double" w:sz="4" w:space="0" w:color="000000"/>
              <w:left w:val="single" w:sz="4" w:space="0" w:color="000000"/>
              <w:bottom w:val="double" w:sz="4" w:space="0" w:color="000000"/>
              <w:right w:val="single" w:sz="4" w:space="0" w:color="000000"/>
            </w:tcBorders>
          </w:tcPr>
          <w:p w14:paraId="1EC168DF" w14:textId="77777777" w:rsidR="00521ACF" w:rsidRDefault="003D02AA">
            <w:pPr>
              <w:spacing w:after="0" w:line="259" w:lineRule="auto"/>
              <w:ind w:left="1" w:firstLine="0"/>
              <w:jc w:val="left"/>
            </w:pPr>
            <w:r>
              <w:rPr>
                <w:sz w:val="16"/>
              </w:rPr>
              <w:t xml:space="preserve">124.500897 </w:t>
            </w:r>
          </w:p>
        </w:tc>
        <w:tc>
          <w:tcPr>
            <w:tcW w:w="1297" w:type="dxa"/>
            <w:tcBorders>
              <w:top w:val="double" w:sz="4" w:space="0" w:color="000000"/>
              <w:left w:val="single" w:sz="4" w:space="0" w:color="000000"/>
              <w:bottom w:val="double" w:sz="4" w:space="0" w:color="000000"/>
              <w:right w:val="single" w:sz="4" w:space="0" w:color="000000"/>
            </w:tcBorders>
          </w:tcPr>
          <w:p w14:paraId="7CE0EC54" w14:textId="77777777" w:rsidR="00521ACF" w:rsidRDefault="003D02AA">
            <w:pPr>
              <w:spacing w:after="0" w:line="259" w:lineRule="auto"/>
              <w:ind w:left="0" w:firstLine="0"/>
              <w:jc w:val="left"/>
            </w:pPr>
            <w:r>
              <w:rPr>
                <w:sz w:val="16"/>
              </w:rPr>
              <w:t xml:space="preserve">99.90% </w:t>
            </w:r>
          </w:p>
        </w:tc>
        <w:tc>
          <w:tcPr>
            <w:tcW w:w="1115" w:type="dxa"/>
            <w:tcBorders>
              <w:top w:val="double" w:sz="4" w:space="0" w:color="000000"/>
              <w:left w:val="single" w:sz="4" w:space="0" w:color="000000"/>
              <w:bottom w:val="double" w:sz="4" w:space="0" w:color="000000"/>
              <w:right w:val="single" w:sz="4" w:space="0" w:color="000000"/>
            </w:tcBorders>
          </w:tcPr>
          <w:p w14:paraId="5BD750FE" w14:textId="77777777" w:rsidR="00521ACF" w:rsidRDefault="003D02AA">
            <w:pPr>
              <w:spacing w:after="0" w:line="259" w:lineRule="auto"/>
              <w:ind w:left="0" w:firstLine="0"/>
              <w:jc w:val="left"/>
            </w:pPr>
            <w:r>
              <w:rPr>
                <w:sz w:val="16"/>
              </w:rPr>
              <w:t xml:space="preserve">0.6285545 </w:t>
            </w:r>
          </w:p>
        </w:tc>
        <w:tc>
          <w:tcPr>
            <w:tcW w:w="1334" w:type="dxa"/>
            <w:tcBorders>
              <w:top w:val="double" w:sz="4" w:space="0" w:color="000000"/>
              <w:left w:val="single" w:sz="4" w:space="0" w:color="000000"/>
              <w:bottom w:val="double" w:sz="4" w:space="0" w:color="000000"/>
              <w:right w:val="single" w:sz="4" w:space="0" w:color="000000"/>
            </w:tcBorders>
          </w:tcPr>
          <w:p w14:paraId="6E4B117D" w14:textId="77777777" w:rsidR="00521ACF" w:rsidRDefault="003D02AA">
            <w:pPr>
              <w:spacing w:after="0" w:line="259" w:lineRule="auto"/>
              <w:ind w:left="0" w:firstLine="0"/>
              <w:jc w:val="left"/>
            </w:pPr>
            <w:r>
              <w:rPr>
                <w:sz w:val="16"/>
              </w:rPr>
              <w:t xml:space="preserve">0.1244485 </w:t>
            </w:r>
          </w:p>
        </w:tc>
      </w:tr>
      <w:tr w:rsidR="00521ACF" w14:paraId="2140FAC1" w14:textId="77777777">
        <w:trPr>
          <w:trHeight w:val="317"/>
        </w:trPr>
        <w:tc>
          <w:tcPr>
            <w:tcW w:w="2946" w:type="dxa"/>
            <w:tcBorders>
              <w:top w:val="double" w:sz="4" w:space="0" w:color="000000"/>
              <w:left w:val="single" w:sz="4" w:space="0" w:color="000000"/>
              <w:bottom w:val="double" w:sz="4" w:space="0" w:color="000000"/>
              <w:right w:val="single" w:sz="4" w:space="0" w:color="000000"/>
            </w:tcBorders>
          </w:tcPr>
          <w:p w14:paraId="5BCE64AE" w14:textId="77777777" w:rsidR="00521ACF" w:rsidRDefault="003D02AA">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4 </w:t>
            </w:r>
          </w:p>
        </w:tc>
        <w:tc>
          <w:tcPr>
            <w:tcW w:w="1021" w:type="dxa"/>
            <w:tcBorders>
              <w:top w:val="double" w:sz="4" w:space="0" w:color="000000"/>
              <w:left w:val="single" w:sz="4" w:space="0" w:color="000000"/>
              <w:bottom w:val="double" w:sz="4" w:space="0" w:color="000000"/>
              <w:right w:val="single" w:sz="4" w:space="0" w:color="000000"/>
            </w:tcBorders>
          </w:tcPr>
          <w:p w14:paraId="17F9452C" w14:textId="77777777" w:rsidR="00521ACF" w:rsidRDefault="003D02AA">
            <w:pPr>
              <w:spacing w:after="0" w:line="259" w:lineRule="auto"/>
              <w:ind w:left="1" w:firstLine="0"/>
              <w:jc w:val="left"/>
            </w:pPr>
            <w:r>
              <w:rPr>
                <w:sz w:val="16"/>
              </w:rPr>
              <w:t xml:space="preserve">887 </w:t>
            </w:r>
          </w:p>
        </w:tc>
        <w:tc>
          <w:tcPr>
            <w:tcW w:w="1035" w:type="dxa"/>
            <w:tcBorders>
              <w:top w:val="double" w:sz="4" w:space="0" w:color="000000"/>
              <w:left w:val="single" w:sz="4" w:space="0" w:color="000000"/>
              <w:bottom w:val="double" w:sz="4" w:space="0" w:color="000000"/>
              <w:right w:val="single" w:sz="4" w:space="0" w:color="000000"/>
            </w:tcBorders>
          </w:tcPr>
          <w:p w14:paraId="50DF7A48" w14:textId="77777777" w:rsidR="00521ACF" w:rsidRDefault="003D02AA">
            <w:pPr>
              <w:spacing w:after="0" w:line="259" w:lineRule="auto"/>
              <w:ind w:left="0" w:firstLine="0"/>
              <w:jc w:val="left"/>
            </w:pPr>
            <w:r>
              <w:rPr>
                <w:sz w:val="16"/>
              </w:rPr>
              <w:t xml:space="preserve">124.625345 </w:t>
            </w:r>
          </w:p>
        </w:tc>
        <w:tc>
          <w:tcPr>
            <w:tcW w:w="1156" w:type="dxa"/>
            <w:tcBorders>
              <w:top w:val="double" w:sz="4" w:space="0" w:color="000000"/>
              <w:left w:val="single" w:sz="4" w:space="0" w:color="000000"/>
              <w:bottom w:val="double" w:sz="4" w:space="0" w:color="000000"/>
              <w:right w:val="single" w:sz="4" w:space="0" w:color="000000"/>
            </w:tcBorders>
          </w:tcPr>
          <w:p w14:paraId="2862F912" w14:textId="77777777" w:rsidR="00521ACF" w:rsidRDefault="003D02AA">
            <w:pPr>
              <w:spacing w:after="0" w:line="259" w:lineRule="auto"/>
              <w:ind w:left="1" w:firstLine="0"/>
              <w:jc w:val="left"/>
            </w:pPr>
            <w:r>
              <w:rPr>
                <w:sz w:val="16"/>
              </w:rPr>
              <w:t xml:space="preserve">124.452981 </w:t>
            </w:r>
          </w:p>
        </w:tc>
        <w:tc>
          <w:tcPr>
            <w:tcW w:w="1297" w:type="dxa"/>
            <w:tcBorders>
              <w:top w:val="double" w:sz="4" w:space="0" w:color="000000"/>
              <w:left w:val="single" w:sz="4" w:space="0" w:color="000000"/>
              <w:bottom w:val="double" w:sz="4" w:space="0" w:color="000000"/>
              <w:right w:val="single" w:sz="4" w:space="0" w:color="000000"/>
            </w:tcBorders>
          </w:tcPr>
          <w:p w14:paraId="77F9E401" w14:textId="77777777" w:rsidR="00521ACF" w:rsidRDefault="003D02AA">
            <w:pPr>
              <w:spacing w:after="0" w:line="259" w:lineRule="auto"/>
              <w:ind w:left="0" w:firstLine="0"/>
              <w:jc w:val="left"/>
            </w:pPr>
            <w:r>
              <w:rPr>
                <w:sz w:val="16"/>
              </w:rPr>
              <w:t xml:space="preserve">99.86% </w:t>
            </w:r>
          </w:p>
        </w:tc>
        <w:tc>
          <w:tcPr>
            <w:tcW w:w="1115" w:type="dxa"/>
            <w:tcBorders>
              <w:top w:val="double" w:sz="4" w:space="0" w:color="000000"/>
              <w:left w:val="single" w:sz="4" w:space="0" w:color="000000"/>
              <w:bottom w:val="double" w:sz="4" w:space="0" w:color="000000"/>
              <w:right w:val="single" w:sz="4" w:space="0" w:color="000000"/>
            </w:tcBorders>
          </w:tcPr>
          <w:p w14:paraId="48ACEA9B" w14:textId="77777777" w:rsidR="00521ACF" w:rsidRDefault="003D02AA">
            <w:pPr>
              <w:spacing w:after="0" w:line="259" w:lineRule="auto"/>
              <w:ind w:left="0" w:firstLine="0"/>
              <w:jc w:val="left"/>
            </w:pPr>
            <w:r>
              <w:rPr>
                <w:sz w:val="16"/>
              </w:rPr>
              <w:t xml:space="preserve">0.96968758 </w:t>
            </w:r>
          </w:p>
        </w:tc>
        <w:tc>
          <w:tcPr>
            <w:tcW w:w="1334" w:type="dxa"/>
            <w:tcBorders>
              <w:top w:val="double" w:sz="4" w:space="0" w:color="000000"/>
              <w:left w:val="single" w:sz="4" w:space="0" w:color="000000"/>
              <w:bottom w:val="double" w:sz="4" w:space="0" w:color="000000"/>
              <w:right w:val="single" w:sz="4" w:space="0" w:color="000000"/>
            </w:tcBorders>
          </w:tcPr>
          <w:p w14:paraId="2CB11A0C" w14:textId="77777777" w:rsidR="00521ACF" w:rsidRDefault="003D02AA">
            <w:pPr>
              <w:spacing w:after="0" w:line="259" w:lineRule="auto"/>
              <w:ind w:left="0" w:firstLine="0"/>
              <w:jc w:val="left"/>
            </w:pPr>
            <w:r>
              <w:rPr>
                <w:sz w:val="16"/>
              </w:rPr>
              <w:t xml:space="preserve">0.1723645 </w:t>
            </w:r>
          </w:p>
        </w:tc>
      </w:tr>
      <w:tr w:rsidR="00521ACF" w14:paraId="74843DF3" w14:textId="77777777">
        <w:trPr>
          <w:trHeight w:val="316"/>
        </w:trPr>
        <w:tc>
          <w:tcPr>
            <w:tcW w:w="2946" w:type="dxa"/>
            <w:tcBorders>
              <w:top w:val="double" w:sz="4" w:space="0" w:color="000000"/>
              <w:left w:val="single" w:sz="4" w:space="0" w:color="000000"/>
              <w:bottom w:val="double" w:sz="4" w:space="0" w:color="000000"/>
              <w:right w:val="single" w:sz="4" w:space="0" w:color="000000"/>
            </w:tcBorders>
          </w:tcPr>
          <w:p w14:paraId="54E08106" w14:textId="77777777" w:rsidR="00521ACF" w:rsidRDefault="003D02AA">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5 </w:t>
            </w:r>
          </w:p>
        </w:tc>
        <w:tc>
          <w:tcPr>
            <w:tcW w:w="1021" w:type="dxa"/>
            <w:tcBorders>
              <w:top w:val="double" w:sz="4" w:space="0" w:color="000000"/>
              <w:left w:val="single" w:sz="4" w:space="0" w:color="000000"/>
              <w:bottom w:val="double" w:sz="4" w:space="0" w:color="000000"/>
              <w:right w:val="single" w:sz="4" w:space="0" w:color="000000"/>
            </w:tcBorders>
          </w:tcPr>
          <w:p w14:paraId="43C2A4E3" w14:textId="77777777" w:rsidR="00521ACF" w:rsidRDefault="003D02AA">
            <w:pPr>
              <w:spacing w:after="0" w:line="259" w:lineRule="auto"/>
              <w:ind w:left="1" w:firstLine="0"/>
              <w:jc w:val="left"/>
            </w:pPr>
            <w:r>
              <w:rPr>
                <w:sz w:val="16"/>
              </w:rPr>
              <w:t xml:space="preserve">887 </w:t>
            </w:r>
          </w:p>
        </w:tc>
        <w:tc>
          <w:tcPr>
            <w:tcW w:w="1035" w:type="dxa"/>
            <w:tcBorders>
              <w:top w:val="double" w:sz="4" w:space="0" w:color="000000"/>
              <w:left w:val="single" w:sz="4" w:space="0" w:color="000000"/>
              <w:bottom w:val="double" w:sz="4" w:space="0" w:color="000000"/>
              <w:right w:val="single" w:sz="4" w:space="0" w:color="000000"/>
            </w:tcBorders>
          </w:tcPr>
          <w:p w14:paraId="1D3C6CE9" w14:textId="77777777" w:rsidR="00521ACF" w:rsidRDefault="003D02AA">
            <w:pPr>
              <w:spacing w:after="0" w:line="259" w:lineRule="auto"/>
              <w:ind w:left="0" w:firstLine="0"/>
              <w:jc w:val="left"/>
            </w:pPr>
            <w:r>
              <w:rPr>
                <w:sz w:val="16"/>
              </w:rPr>
              <w:t xml:space="preserve">124.625345 </w:t>
            </w:r>
          </w:p>
        </w:tc>
        <w:tc>
          <w:tcPr>
            <w:tcW w:w="1156" w:type="dxa"/>
            <w:tcBorders>
              <w:top w:val="double" w:sz="4" w:space="0" w:color="000000"/>
              <w:left w:val="single" w:sz="4" w:space="0" w:color="000000"/>
              <w:bottom w:val="double" w:sz="4" w:space="0" w:color="000000"/>
              <w:right w:val="single" w:sz="4" w:space="0" w:color="000000"/>
            </w:tcBorders>
          </w:tcPr>
          <w:p w14:paraId="322AF552" w14:textId="77777777" w:rsidR="00521ACF" w:rsidRDefault="003D02AA">
            <w:pPr>
              <w:spacing w:after="0" w:line="259" w:lineRule="auto"/>
              <w:ind w:left="1" w:firstLine="0"/>
              <w:jc w:val="left"/>
            </w:pPr>
            <w:r>
              <w:rPr>
                <w:sz w:val="16"/>
              </w:rPr>
              <w:t xml:space="preserve">124.384301 </w:t>
            </w:r>
          </w:p>
        </w:tc>
        <w:tc>
          <w:tcPr>
            <w:tcW w:w="1297" w:type="dxa"/>
            <w:tcBorders>
              <w:top w:val="double" w:sz="4" w:space="0" w:color="000000"/>
              <w:left w:val="single" w:sz="4" w:space="0" w:color="000000"/>
              <w:bottom w:val="double" w:sz="4" w:space="0" w:color="000000"/>
              <w:right w:val="single" w:sz="4" w:space="0" w:color="000000"/>
            </w:tcBorders>
          </w:tcPr>
          <w:p w14:paraId="351219FD" w14:textId="77777777" w:rsidR="00521ACF" w:rsidRDefault="003D02AA">
            <w:pPr>
              <w:spacing w:after="0" w:line="259" w:lineRule="auto"/>
              <w:ind w:left="0" w:firstLine="0"/>
              <w:jc w:val="left"/>
            </w:pPr>
            <w:r>
              <w:rPr>
                <w:sz w:val="16"/>
              </w:rPr>
              <w:t xml:space="preserve">99.81% </w:t>
            </w:r>
          </w:p>
        </w:tc>
        <w:tc>
          <w:tcPr>
            <w:tcW w:w="1115" w:type="dxa"/>
            <w:tcBorders>
              <w:top w:val="double" w:sz="4" w:space="0" w:color="000000"/>
              <w:left w:val="single" w:sz="4" w:space="0" w:color="000000"/>
              <w:bottom w:val="double" w:sz="4" w:space="0" w:color="000000"/>
              <w:right w:val="single" w:sz="4" w:space="0" w:color="000000"/>
            </w:tcBorders>
          </w:tcPr>
          <w:p w14:paraId="127BD887" w14:textId="77777777" w:rsidR="00521ACF" w:rsidRDefault="003D02AA">
            <w:pPr>
              <w:spacing w:after="0" w:line="259" w:lineRule="auto"/>
              <w:ind w:left="0" w:firstLine="0"/>
              <w:jc w:val="left"/>
            </w:pPr>
            <w:r>
              <w:rPr>
                <w:sz w:val="16"/>
              </w:rPr>
              <w:t xml:space="preserve">1.45864499 </w:t>
            </w:r>
          </w:p>
        </w:tc>
        <w:tc>
          <w:tcPr>
            <w:tcW w:w="1334" w:type="dxa"/>
            <w:tcBorders>
              <w:top w:val="double" w:sz="4" w:space="0" w:color="000000"/>
              <w:left w:val="single" w:sz="4" w:space="0" w:color="000000"/>
              <w:bottom w:val="double" w:sz="4" w:space="0" w:color="000000"/>
              <w:right w:val="single" w:sz="4" w:space="0" w:color="000000"/>
            </w:tcBorders>
          </w:tcPr>
          <w:p w14:paraId="342E6FD0" w14:textId="77777777" w:rsidR="00521ACF" w:rsidRDefault="003D02AA">
            <w:pPr>
              <w:spacing w:after="0" w:line="259" w:lineRule="auto"/>
              <w:ind w:left="0" w:firstLine="0"/>
              <w:jc w:val="left"/>
            </w:pPr>
            <w:r>
              <w:rPr>
                <w:sz w:val="16"/>
              </w:rPr>
              <w:t xml:space="preserve">0.2410441 </w:t>
            </w:r>
          </w:p>
        </w:tc>
      </w:tr>
      <w:tr w:rsidR="00521ACF" w14:paraId="77A826B8" w14:textId="77777777">
        <w:trPr>
          <w:trHeight w:val="317"/>
        </w:trPr>
        <w:tc>
          <w:tcPr>
            <w:tcW w:w="2946" w:type="dxa"/>
            <w:tcBorders>
              <w:top w:val="double" w:sz="4" w:space="0" w:color="000000"/>
              <w:left w:val="single" w:sz="4" w:space="0" w:color="000000"/>
              <w:bottom w:val="double" w:sz="4" w:space="0" w:color="000000"/>
              <w:right w:val="single" w:sz="4" w:space="0" w:color="000000"/>
            </w:tcBorders>
          </w:tcPr>
          <w:p w14:paraId="104986BF" w14:textId="77777777" w:rsidR="00521ACF" w:rsidRDefault="003D02AA">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6 </w:t>
            </w:r>
          </w:p>
        </w:tc>
        <w:tc>
          <w:tcPr>
            <w:tcW w:w="1021" w:type="dxa"/>
            <w:tcBorders>
              <w:top w:val="double" w:sz="4" w:space="0" w:color="000000"/>
              <w:left w:val="single" w:sz="4" w:space="0" w:color="000000"/>
              <w:bottom w:val="double" w:sz="4" w:space="0" w:color="000000"/>
              <w:right w:val="single" w:sz="4" w:space="0" w:color="000000"/>
            </w:tcBorders>
          </w:tcPr>
          <w:p w14:paraId="6FC2FD6A" w14:textId="77777777" w:rsidR="00521ACF" w:rsidRDefault="003D02AA">
            <w:pPr>
              <w:spacing w:after="0" w:line="259" w:lineRule="auto"/>
              <w:ind w:left="1" w:firstLine="0"/>
              <w:jc w:val="left"/>
            </w:pPr>
            <w:r>
              <w:rPr>
                <w:sz w:val="16"/>
              </w:rPr>
              <w:t xml:space="preserve">887 </w:t>
            </w:r>
          </w:p>
        </w:tc>
        <w:tc>
          <w:tcPr>
            <w:tcW w:w="1035" w:type="dxa"/>
            <w:tcBorders>
              <w:top w:val="double" w:sz="4" w:space="0" w:color="000000"/>
              <w:left w:val="single" w:sz="4" w:space="0" w:color="000000"/>
              <w:bottom w:val="double" w:sz="4" w:space="0" w:color="000000"/>
              <w:right w:val="single" w:sz="4" w:space="0" w:color="000000"/>
            </w:tcBorders>
          </w:tcPr>
          <w:p w14:paraId="2680B5E8" w14:textId="77777777" w:rsidR="00521ACF" w:rsidRDefault="003D02AA">
            <w:pPr>
              <w:spacing w:after="0" w:line="259" w:lineRule="auto"/>
              <w:ind w:left="0" w:firstLine="0"/>
              <w:jc w:val="left"/>
            </w:pPr>
            <w:r>
              <w:rPr>
                <w:sz w:val="16"/>
              </w:rPr>
              <w:t xml:space="preserve">124.625345 </w:t>
            </w:r>
          </w:p>
        </w:tc>
        <w:tc>
          <w:tcPr>
            <w:tcW w:w="1156" w:type="dxa"/>
            <w:tcBorders>
              <w:top w:val="double" w:sz="4" w:space="0" w:color="000000"/>
              <w:left w:val="single" w:sz="4" w:space="0" w:color="000000"/>
              <w:bottom w:val="double" w:sz="4" w:space="0" w:color="000000"/>
              <w:right w:val="single" w:sz="4" w:space="0" w:color="000000"/>
            </w:tcBorders>
          </w:tcPr>
          <w:p w14:paraId="32CF5C6D" w14:textId="77777777" w:rsidR="00521ACF" w:rsidRDefault="003D02AA">
            <w:pPr>
              <w:spacing w:after="0" w:line="259" w:lineRule="auto"/>
              <w:ind w:left="1" w:firstLine="0"/>
              <w:jc w:val="left"/>
            </w:pPr>
            <w:r>
              <w:rPr>
                <w:sz w:val="16"/>
              </w:rPr>
              <w:t xml:space="preserve">124.259986 </w:t>
            </w:r>
          </w:p>
        </w:tc>
        <w:tc>
          <w:tcPr>
            <w:tcW w:w="1297" w:type="dxa"/>
            <w:tcBorders>
              <w:top w:val="double" w:sz="4" w:space="0" w:color="000000"/>
              <w:left w:val="single" w:sz="4" w:space="0" w:color="000000"/>
              <w:bottom w:val="double" w:sz="4" w:space="0" w:color="000000"/>
              <w:right w:val="single" w:sz="4" w:space="0" w:color="000000"/>
            </w:tcBorders>
          </w:tcPr>
          <w:p w14:paraId="58197E97" w14:textId="77777777" w:rsidR="00521ACF" w:rsidRDefault="003D02AA">
            <w:pPr>
              <w:spacing w:after="0" w:line="259" w:lineRule="auto"/>
              <w:ind w:left="0" w:firstLine="0"/>
              <w:jc w:val="left"/>
            </w:pPr>
            <w:r>
              <w:rPr>
                <w:sz w:val="16"/>
              </w:rPr>
              <w:t xml:space="preserve">99.71% </w:t>
            </w:r>
          </w:p>
        </w:tc>
        <w:tc>
          <w:tcPr>
            <w:tcW w:w="1115" w:type="dxa"/>
            <w:tcBorders>
              <w:top w:val="double" w:sz="4" w:space="0" w:color="000000"/>
              <w:left w:val="single" w:sz="4" w:space="0" w:color="000000"/>
              <w:bottom w:val="double" w:sz="4" w:space="0" w:color="000000"/>
              <w:right w:val="single" w:sz="4" w:space="0" w:color="000000"/>
            </w:tcBorders>
          </w:tcPr>
          <w:p w14:paraId="651A3B26" w14:textId="77777777" w:rsidR="00521ACF" w:rsidRDefault="003D02AA">
            <w:pPr>
              <w:spacing w:after="0" w:line="259" w:lineRule="auto"/>
              <w:ind w:left="0" w:firstLine="0"/>
              <w:jc w:val="left"/>
            </w:pPr>
            <w:r>
              <w:rPr>
                <w:sz w:val="16"/>
              </w:rPr>
              <w:t xml:space="preserve">2.34369581 </w:t>
            </w:r>
          </w:p>
        </w:tc>
        <w:tc>
          <w:tcPr>
            <w:tcW w:w="1334" w:type="dxa"/>
            <w:tcBorders>
              <w:top w:val="double" w:sz="4" w:space="0" w:color="000000"/>
              <w:left w:val="single" w:sz="4" w:space="0" w:color="000000"/>
              <w:bottom w:val="double" w:sz="4" w:space="0" w:color="000000"/>
              <w:right w:val="single" w:sz="4" w:space="0" w:color="000000"/>
            </w:tcBorders>
          </w:tcPr>
          <w:p w14:paraId="3A5C07E8" w14:textId="77777777" w:rsidR="00521ACF" w:rsidRDefault="003D02AA">
            <w:pPr>
              <w:spacing w:after="0" w:line="259" w:lineRule="auto"/>
              <w:ind w:left="0" w:firstLine="0"/>
              <w:jc w:val="left"/>
            </w:pPr>
            <w:r>
              <w:rPr>
                <w:sz w:val="16"/>
              </w:rPr>
              <w:t xml:space="preserve">0.3653595 </w:t>
            </w:r>
          </w:p>
        </w:tc>
      </w:tr>
      <w:tr w:rsidR="00521ACF" w14:paraId="19664E62" w14:textId="77777777">
        <w:trPr>
          <w:trHeight w:val="317"/>
        </w:trPr>
        <w:tc>
          <w:tcPr>
            <w:tcW w:w="2946" w:type="dxa"/>
            <w:tcBorders>
              <w:top w:val="double" w:sz="4" w:space="0" w:color="000000"/>
              <w:left w:val="single" w:sz="4" w:space="0" w:color="000000"/>
              <w:bottom w:val="double" w:sz="4" w:space="0" w:color="000000"/>
              <w:right w:val="single" w:sz="4" w:space="0" w:color="000000"/>
            </w:tcBorders>
          </w:tcPr>
          <w:p w14:paraId="08E26013" w14:textId="77777777" w:rsidR="00521ACF" w:rsidRDefault="003D02AA">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7 </w:t>
            </w:r>
          </w:p>
        </w:tc>
        <w:tc>
          <w:tcPr>
            <w:tcW w:w="1021" w:type="dxa"/>
            <w:tcBorders>
              <w:top w:val="double" w:sz="4" w:space="0" w:color="000000"/>
              <w:left w:val="single" w:sz="4" w:space="0" w:color="000000"/>
              <w:bottom w:val="double" w:sz="4" w:space="0" w:color="000000"/>
              <w:right w:val="single" w:sz="4" w:space="0" w:color="000000"/>
            </w:tcBorders>
          </w:tcPr>
          <w:p w14:paraId="6F8C7CDC" w14:textId="77777777" w:rsidR="00521ACF" w:rsidRDefault="003D02AA">
            <w:pPr>
              <w:spacing w:after="0" w:line="259" w:lineRule="auto"/>
              <w:ind w:left="1" w:firstLine="0"/>
              <w:jc w:val="left"/>
            </w:pPr>
            <w:r>
              <w:rPr>
                <w:sz w:val="16"/>
              </w:rPr>
              <w:t xml:space="preserve">887 </w:t>
            </w:r>
          </w:p>
        </w:tc>
        <w:tc>
          <w:tcPr>
            <w:tcW w:w="1035" w:type="dxa"/>
            <w:tcBorders>
              <w:top w:val="double" w:sz="4" w:space="0" w:color="000000"/>
              <w:left w:val="single" w:sz="4" w:space="0" w:color="000000"/>
              <w:bottom w:val="double" w:sz="4" w:space="0" w:color="000000"/>
              <w:right w:val="single" w:sz="4" w:space="0" w:color="000000"/>
            </w:tcBorders>
          </w:tcPr>
          <w:p w14:paraId="7B9EFA75" w14:textId="77777777" w:rsidR="00521ACF" w:rsidRDefault="003D02AA">
            <w:pPr>
              <w:spacing w:after="0" w:line="259" w:lineRule="auto"/>
              <w:ind w:left="0" w:firstLine="0"/>
              <w:jc w:val="left"/>
            </w:pPr>
            <w:r>
              <w:rPr>
                <w:sz w:val="16"/>
              </w:rPr>
              <w:t xml:space="preserve">124.625345 </w:t>
            </w:r>
          </w:p>
        </w:tc>
        <w:tc>
          <w:tcPr>
            <w:tcW w:w="1156" w:type="dxa"/>
            <w:tcBorders>
              <w:top w:val="double" w:sz="4" w:space="0" w:color="000000"/>
              <w:left w:val="single" w:sz="4" w:space="0" w:color="000000"/>
              <w:bottom w:val="double" w:sz="4" w:space="0" w:color="000000"/>
              <w:right w:val="single" w:sz="4" w:space="0" w:color="000000"/>
            </w:tcBorders>
          </w:tcPr>
          <w:p w14:paraId="1CFB4222" w14:textId="77777777" w:rsidR="00521ACF" w:rsidRDefault="003D02AA">
            <w:pPr>
              <w:spacing w:after="0" w:line="259" w:lineRule="auto"/>
              <w:ind w:left="1" w:firstLine="0"/>
              <w:jc w:val="left"/>
            </w:pPr>
            <w:r>
              <w:rPr>
                <w:sz w:val="16"/>
              </w:rPr>
              <w:t xml:space="preserve">124.028126 </w:t>
            </w:r>
          </w:p>
        </w:tc>
        <w:tc>
          <w:tcPr>
            <w:tcW w:w="1297" w:type="dxa"/>
            <w:tcBorders>
              <w:top w:val="double" w:sz="4" w:space="0" w:color="000000"/>
              <w:left w:val="single" w:sz="4" w:space="0" w:color="000000"/>
              <w:bottom w:val="double" w:sz="4" w:space="0" w:color="000000"/>
              <w:right w:val="single" w:sz="4" w:space="0" w:color="000000"/>
            </w:tcBorders>
          </w:tcPr>
          <w:p w14:paraId="6E24CDEB" w14:textId="77777777" w:rsidR="00521ACF" w:rsidRDefault="003D02AA">
            <w:pPr>
              <w:spacing w:after="0" w:line="259" w:lineRule="auto"/>
              <w:ind w:left="0" w:firstLine="0"/>
              <w:jc w:val="left"/>
            </w:pPr>
            <w:r>
              <w:rPr>
                <w:sz w:val="16"/>
              </w:rPr>
              <w:t xml:space="preserve">99.52% </w:t>
            </w:r>
          </w:p>
        </w:tc>
        <w:tc>
          <w:tcPr>
            <w:tcW w:w="1115" w:type="dxa"/>
            <w:tcBorders>
              <w:top w:val="double" w:sz="4" w:space="0" w:color="000000"/>
              <w:left w:val="single" w:sz="4" w:space="0" w:color="000000"/>
              <w:bottom w:val="double" w:sz="4" w:space="0" w:color="000000"/>
              <w:right w:val="single" w:sz="4" w:space="0" w:color="000000"/>
            </w:tcBorders>
          </w:tcPr>
          <w:p w14:paraId="14FC99B9" w14:textId="77777777" w:rsidR="00521ACF" w:rsidRDefault="003D02AA">
            <w:pPr>
              <w:spacing w:after="0" w:line="259" w:lineRule="auto"/>
              <w:ind w:left="0" w:firstLine="0"/>
              <w:jc w:val="left"/>
            </w:pPr>
            <w:r>
              <w:rPr>
                <w:sz w:val="16"/>
              </w:rPr>
              <w:t xml:space="preserve">3.99440087 </w:t>
            </w:r>
          </w:p>
        </w:tc>
        <w:tc>
          <w:tcPr>
            <w:tcW w:w="1334" w:type="dxa"/>
            <w:tcBorders>
              <w:top w:val="double" w:sz="4" w:space="0" w:color="000000"/>
              <w:left w:val="single" w:sz="4" w:space="0" w:color="000000"/>
              <w:bottom w:val="double" w:sz="4" w:space="0" w:color="000000"/>
              <w:right w:val="single" w:sz="4" w:space="0" w:color="000000"/>
            </w:tcBorders>
          </w:tcPr>
          <w:p w14:paraId="39A210AB" w14:textId="77777777" w:rsidR="00521ACF" w:rsidRDefault="003D02AA">
            <w:pPr>
              <w:spacing w:after="0" w:line="259" w:lineRule="auto"/>
              <w:ind w:left="0" w:firstLine="0"/>
              <w:jc w:val="left"/>
            </w:pPr>
            <w:r>
              <w:rPr>
                <w:sz w:val="16"/>
              </w:rPr>
              <w:t xml:space="preserve">0.5972197 </w:t>
            </w:r>
          </w:p>
        </w:tc>
      </w:tr>
      <w:tr w:rsidR="00521ACF" w14:paraId="5A4E6E9D" w14:textId="77777777">
        <w:trPr>
          <w:trHeight w:val="317"/>
        </w:trPr>
        <w:tc>
          <w:tcPr>
            <w:tcW w:w="2946" w:type="dxa"/>
            <w:tcBorders>
              <w:top w:val="double" w:sz="4" w:space="0" w:color="000000"/>
              <w:left w:val="single" w:sz="4" w:space="0" w:color="000000"/>
              <w:bottom w:val="double" w:sz="4" w:space="0" w:color="000000"/>
              <w:right w:val="single" w:sz="4" w:space="0" w:color="000000"/>
            </w:tcBorders>
          </w:tcPr>
          <w:p w14:paraId="04D9CC6A" w14:textId="77777777" w:rsidR="00521ACF" w:rsidRDefault="003D02AA">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8 </w:t>
            </w:r>
          </w:p>
        </w:tc>
        <w:tc>
          <w:tcPr>
            <w:tcW w:w="1021" w:type="dxa"/>
            <w:tcBorders>
              <w:top w:val="double" w:sz="4" w:space="0" w:color="000000"/>
              <w:left w:val="single" w:sz="4" w:space="0" w:color="000000"/>
              <w:bottom w:val="double" w:sz="4" w:space="0" w:color="000000"/>
              <w:right w:val="single" w:sz="4" w:space="0" w:color="000000"/>
            </w:tcBorders>
          </w:tcPr>
          <w:p w14:paraId="3283A493" w14:textId="77777777" w:rsidR="00521ACF" w:rsidRDefault="003D02AA">
            <w:pPr>
              <w:spacing w:after="0" w:line="259" w:lineRule="auto"/>
              <w:ind w:left="1" w:firstLine="0"/>
              <w:jc w:val="left"/>
            </w:pPr>
            <w:r>
              <w:rPr>
                <w:sz w:val="16"/>
              </w:rPr>
              <w:t xml:space="preserve">887 </w:t>
            </w:r>
          </w:p>
        </w:tc>
        <w:tc>
          <w:tcPr>
            <w:tcW w:w="1035" w:type="dxa"/>
            <w:tcBorders>
              <w:top w:val="double" w:sz="4" w:space="0" w:color="000000"/>
              <w:left w:val="single" w:sz="4" w:space="0" w:color="000000"/>
              <w:bottom w:val="double" w:sz="4" w:space="0" w:color="000000"/>
              <w:right w:val="single" w:sz="4" w:space="0" w:color="000000"/>
            </w:tcBorders>
          </w:tcPr>
          <w:p w14:paraId="7F4D595D" w14:textId="77777777" w:rsidR="00521ACF" w:rsidRDefault="003D02AA">
            <w:pPr>
              <w:spacing w:after="0" w:line="259" w:lineRule="auto"/>
              <w:ind w:left="0" w:firstLine="0"/>
              <w:jc w:val="left"/>
            </w:pPr>
            <w:r>
              <w:rPr>
                <w:sz w:val="16"/>
              </w:rPr>
              <w:t xml:space="preserve">124.625345 </w:t>
            </w:r>
          </w:p>
        </w:tc>
        <w:tc>
          <w:tcPr>
            <w:tcW w:w="1156" w:type="dxa"/>
            <w:tcBorders>
              <w:top w:val="double" w:sz="4" w:space="0" w:color="000000"/>
              <w:left w:val="single" w:sz="4" w:space="0" w:color="000000"/>
              <w:bottom w:val="double" w:sz="4" w:space="0" w:color="000000"/>
              <w:right w:val="single" w:sz="4" w:space="0" w:color="000000"/>
            </w:tcBorders>
          </w:tcPr>
          <w:p w14:paraId="556A4D4E" w14:textId="77777777" w:rsidR="00521ACF" w:rsidRDefault="003D02AA">
            <w:pPr>
              <w:spacing w:after="0" w:line="259" w:lineRule="auto"/>
              <w:ind w:left="1" w:firstLine="0"/>
              <w:jc w:val="left"/>
            </w:pPr>
            <w:r>
              <w:rPr>
                <w:sz w:val="16"/>
              </w:rPr>
              <w:t xml:space="preserve">123.846577 </w:t>
            </w:r>
          </w:p>
        </w:tc>
        <w:tc>
          <w:tcPr>
            <w:tcW w:w="1297" w:type="dxa"/>
            <w:tcBorders>
              <w:top w:val="double" w:sz="4" w:space="0" w:color="000000"/>
              <w:left w:val="single" w:sz="4" w:space="0" w:color="000000"/>
              <w:bottom w:val="double" w:sz="4" w:space="0" w:color="000000"/>
              <w:right w:val="single" w:sz="4" w:space="0" w:color="000000"/>
            </w:tcBorders>
          </w:tcPr>
          <w:p w14:paraId="6A248160" w14:textId="77777777" w:rsidR="00521ACF" w:rsidRDefault="003D02AA">
            <w:pPr>
              <w:spacing w:after="0" w:line="259" w:lineRule="auto"/>
              <w:ind w:left="0" w:firstLine="0"/>
              <w:jc w:val="left"/>
            </w:pPr>
            <w:r>
              <w:rPr>
                <w:sz w:val="16"/>
              </w:rPr>
              <w:t xml:space="preserve">99.38% </w:t>
            </w:r>
          </w:p>
        </w:tc>
        <w:tc>
          <w:tcPr>
            <w:tcW w:w="1115" w:type="dxa"/>
            <w:tcBorders>
              <w:top w:val="double" w:sz="4" w:space="0" w:color="000000"/>
              <w:left w:val="single" w:sz="4" w:space="0" w:color="000000"/>
              <w:bottom w:val="double" w:sz="4" w:space="0" w:color="000000"/>
              <w:right w:val="single" w:sz="4" w:space="0" w:color="000000"/>
            </w:tcBorders>
          </w:tcPr>
          <w:p w14:paraId="15842A20" w14:textId="77777777" w:rsidR="00521ACF" w:rsidRDefault="003D02AA">
            <w:pPr>
              <w:spacing w:after="0" w:line="259" w:lineRule="auto"/>
              <w:ind w:left="0" w:firstLine="0"/>
              <w:jc w:val="left"/>
            </w:pPr>
            <w:r>
              <w:rPr>
                <w:sz w:val="16"/>
              </w:rPr>
              <w:t xml:space="preserve">5.2869162 </w:t>
            </w:r>
          </w:p>
        </w:tc>
        <w:tc>
          <w:tcPr>
            <w:tcW w:w="1334" w:type="dxa"/>
            <w:tcBorders>
              <w:top w:val="double" w:sz="4" w:space="0" w:color="000000"/>
              <w:left w:val="single" w:sz="4" w:space="0" w:color="000000"/>
              <w:bottom w:val="double" w:sz="4" w:space="0" w:color="000000"/>
              <w:right w:val="single" w:sz="4" w:space="0" w:color="000000"/>
            </w:tcBorders>
          </w:tcPr>
          <w:p w14:paraId="0A50D6D5" w14:textId="77777777" w:rsidR="00521ACF" w:rsidRDefault="003D02AA">
            <w:pPr>
              <w:spacing w:after="0" w:line="259" w:lineRule="auto"/>
              <w:ind w:left="0" w:firstLine="0"/>
              <w:jc w:val="left"/>
            </w:pPr>
            <w:r>
              <w:rPr>
                <w:sz w:val="16"/>
              </w:rPr>
              <w:t xml:space="preserve">0.7787681 </w:t>
            </w:r>
          </w:p>
        </w:tc>
      </w:tr>
      <w:tr w:rsidR="00521ACF" w14:paraId="32CFB03E" w14:textId="77777777">
        <w:trPr>
          <w:trHeight w:val="316"/>
        </w:trPr>
        <w:tc>
          <w:tcPr>
            <w:tcW w:w="2946" w:type="dxa"/>
            <w:tcBorders>
              <w:top w:val="double" w:sz="4" w:space="0" w:color="000000"/>
              <w:left w:val="single" w:sz="4" w:space="0" w:color="000000"/>
              <w:bottom w:val="double" w:sz="4" w:space="0" w:color="000000"/>
              <w:right w:val="single" w:sz="4" w:space="0" w:color="000000"/>
            </w:tcBorders>
          </w:tcPr>
          <w:p w14:paraId="0DF65095" w14:textId="77777777" w:rsidR="00521ACF" w:rsidRDefault="003D02AA">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9 </w:t>
            </w:r>
          </w:p>
        </w:tc>
        <w:tc>
          <w:tcPr>
            <w:tcW w:w="1021" w:type="dxa"/>
            <w:tcBorders>
              <w:top w:val="double" w:sz="4" w:space="0" w:color="000000"/>
              <w:left w:val="single" w:sz="4" w:space="0" w:color="000000"/>
              <w:bottom w:val="double" w:sz="4" w:space="0" w:color="000000"/>
              <w:right w:val="single" w:sz="4" w:space="0" w:color="000000"/>
            </w:tcBorders>
          </w:tcPr>
          <w:p w14:paraId="3D7E2BE9" w14:textId="77777777" w:rsidR="00521ACF" w:rsidRDefault="003D02AA">
            <w:pPr>
              <w:spacing w:after="0" w:line="259" w:lineRule="auto"/>
              <w:ind w:left="1" w:firstLine="0"/>
              <w:jc w:val="left"/>
            </w:pPr>
            <w:r>
              <w:rPr>
                <w:sz w:val="16"/>
              </w:rPr>
              <w:t xml:space="preserve">887 </w:t>
            </w:r>
          </w:p>
        </w:tc>
        <w:tc>
          <w:tcPr>
            <w:tcW w:w="1035" w:type="dxa"/>
            <w:tcBorders>
              <w:top w:val="double" w:sz="4" w:space="0" w:color="000000"/>
              <w:left w:val="single" w:sz="4" w:space="0" w:color="000000"/>
              <w:bottom w:val="double" w:sz="4" w:space="0" w:color="000000"/>
              <w:right w:val="single" w:sz="4" w:space="0" w:color="000000"/>
            </w:tcBorders>
          </w:tcPr>
          <w:p w14:paraId="2C6763EF" w14:textId="77777777" w:rsidR="00521ACF" w:rsidRDefault="003D02AA">
            <w:pPr>
              <w:spacing w:after="0" w:line="259" w:lineRule="auto"/>
              <w:ind w:left="0" w:firstLine="0"/>
              <w:jc w:val="left"/>
            </w:pPr>
            <w:r>
              <w:rPr>
                <w:sz w:val="16"/>
              </w:rPr>
              <w:t xml:space="preserve">124.625345 </w:t>
            </w:r>
          </w:p>
        </w:tc>
        <w:tc>
          <w:tcPr>
            <w:tcW w:w="1156" w:type="dxa"/>
            <w:tcBorders>
              <w:top w:val="double" w:sz="4" w:space="0" w:color="000000"/>
              <w:left w:val="single" w:sz="4" w:space="0" w:color="000000"/>
              <w:bottom w:val="double" w:sz="4" w:space="0" w:color="000000"/>
              <w:right w:val="single" w:sz="4" w:space="0" w:color="000000"/>
            </w:tcBorders>
          </w:tcPr>
          <w:p w14:paraId="15719CF2" w14:textId="77777777" w:rsidR="00521ACF" w:rsidRDefault="003D02AA">
            <w:pPr>
              <w:spacing w:after="0" w:line="259" w:lineRule="auto"/>
              <w:ind w:left="1" w:firstLine="0"/>
              <w:jc w:val="left"/>
            </w:pPr>
            <w:r>
              <w:rPr>
                <w:sz w:val="16"/>
              </w:rPr>
              <w:t xml:space="preserve">123.678738 </w:t>
            </w:r>
          </w:p>
        </w:tc>
        <w:tc>
          <w:tcPr>
            <w:tcW w:w="1297" w:type="dxa"/>
            <w:tcBorders>
              <w:top w:val="double" w:sz="4" w:space="0" w:color="000000"/>
              <w:left w:val="single" w:sz="4" w:space="0" w:color="000000"/>
              <w:bottom w:val="double" w:sz="4" w:space="0" w:color="000000"/>
              <w:right w:val="single" w:sz="4" w:space="0" w:color="000000"/>
            </w:tcBorders>
          </w:tcPr>
          <w:p w14:paraId="429EB094" w14:textId="77777777" w:rsidR="00521ACF" w:rsidRDefault="003D02AA">
            <w:pPr>
              <w:spacing w:after="0" w:line="259" w:lineRule="auto"/>
              <w:ind w:left="0" w:firstLine="0"/>
              <w:jc w:val="left"/>
            </w:pPr>
            <w:r>
              <w:rPr>
                <w:sz w:val="16"/>
              </w:rPr>
              <w:t xml:space="preserve">99.24% </w:t>
            </w:r>
          </w:p>
        </w:tc>
        <w:tc>
          <w:tcPr>
            <w:tcW w:w="1115" w:type="dxa"/>
            <w:tcBorders>
              <w:top w:val="double" w:sz="4" w:space="0" w:color="000000"/>
              <w:left w:val="single" w:sz="4" w:space="0" w:color="000000"/>
              <w:bottom w:val="double" w:sz="4" w:space="0" w:color="000000"/>
              <w:right w:val="single" w:sz="4" w:space="0" w:color="000000"/>
            </w:tcBorders>
          </w:tcPr>
          <w:p w14:paraId="5CE8EE3D" w14:textId="77777777" w:rsidR="00521ACF" w:rsidRDefault="003D02AA">
            <w:pPr>
              <w:spacing w:after="0" w:line="259" w:lineRule="auto"/>
              <w:ind w:left="0" w:firstLine="0"/>
              <w:jc w:val="left"/>
            </w:pPr>
            <w:r>
              <w:rPr>
                <w:sz w:val="16"/>
              </w:rPr>
              <w:t xml:space="preserve">6.48182956 </w:t>
            </w:r>
          </w:p>
        </w:tc>
        <w:tc>
          <w:tcPr>
            <w:tcW w:w="1334" w:type="dxa"/>
            <w:tcBorders>
              <w:top w:val="double" w:sz="4" w:space="0" w:color="000000"/>
              <w:left w:val="single" w:sz="4" w:space="0" w:color="000000"/>
              <w:bottom w:val="double" w:sz="4" w:space="0" w:color="000000"/>
              <w:right w:val="single" w:sz="4" w:space="0" w:color="000000"/>
            </w:tcBorders>
          </w:tcPr>
          <w:p w14:paraId="6F087725" w14:textId="77777777" w:rsidR="00521ACF" w:rsidRDefault="003D02AA">
            <w:pPr>
              <w:spacing w:after="0" w:line="259" w:lineRule="auto"/>
              <w:ind w:left="0" w:firstLine="0"/>
              <w:jc w:val="left"/>
            </w:pPr>
            <w:r>
              <w:rPr>
                <w:sz w:val="16"/>
              </w:rPr>
              <w:t xml:space="preserve">0.9466072 </w:t>
            </w:r>
          </w:p>
        </w:tc>
      </w:tr>
      <w:tr w:rsidR="00521ACF" w14:paraId="482E84A5" w14:textId="77777777">
        <w:trPr>
          <w:trHeight w:val="334"/>
        </w:trPr>
        <w:tc>
          <w:tcPr>
            <w:tcW w:w="2946" w:type="dxa"/>
            <w:tcBorders>
              <w:top w:val="double" w:sz="4" w:space="0" w:color="000000"/>
              <w:left w:val="single" w:sz="4" w:space="0" w:color="000000"/>
              <w:bottom w:val="single" w:sz="4" w:space="0" w:color="000000"/>
              <w:right w:val="single" w:sz="4" w:space="0" w:color="000000"/>
            </w:tcBorders>
          </w:tcPr>
          <w:p w14:paraId="64A90048" w14:textId="77777777" w:rsidR="00521ACF" w:rsidRDefault="003D02AA">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10 </w:t>
            </w:r>
          </w:p>
        </w:tc>
        <w:tc>
          <w:tcPr>
            <w:tcW w:w="1021" w:type="dxa"/>
            <w:tcBorders>
              <w:top w:val="double" w:sz="4" w:space="0" w:color="000000"/>
              <w:left w:val="single" w:sz="4" w:space="0" w:color="000000"/>
              <w:bottom w:val="single" w:sz="4" w:space="0" w:color="000000"/>
              <w:right w:val="single" w:sz="4" w:space="0" w:color="000000"/>
            </w:tcBorders>
          </w:tcPr>
          <w:p w14:paraId="427CA81E" w14:textId="77777777" w:rsidR="00521ACF" w:rsidRDefault="003D02AA">
            <w:pPr>
              <w:spacing w:after="0" w:line="259" w:lineRule="auto"/>
              <w:ind w:left="1" w:firstLine="0"/>
              <w:jc w:val="left"/>
            </w:pPr>
            <w:r>
              <w:rPr>
                <w:sz w:val="16"/>
              </w:rPr>
              <w:t xml:space="preserve">887 </w:t>
            </w:r>
          </w:p>
        </w:tc>
        <w:tc>
          <w:tcPr>
            <w:tcW w:w="1035" w:type="dxa"/>
            <w:tcBorders>
              <w:top w:val="double" w:sz="4" w:space="0" w:color="000000"/>
              <w:left w:val="single" w:sz="4" w:space="0" w:color="000000"/>
              <w:bottom w:val="single" w:sz="4" w:space="0" w:color="000000"/>
              <w:right w:val="single" w:sz="4" w:space="0" w:color="000000"/>
            </w:tcBorders>
          </w:tcPr>
          <w:p w14:paraId="434A5832" w14:textId="77777777" w:rsidR="00521ACF" w:rsidRDefault="003D02AA">
            <w:pPr>
              <w:spacing w:after="0" w:line="259" w:lineRule="auto"/>
              <w:ind w:left="0" w:firstLine="0"/>
              <w:jc w:val="left"/>
            </w:pPr>
            <w:r>
              <w:rPr>
                <w:sz w:val="16"/>
              </w:rPr>
              <w:t xml:space="preserve">124.625345 </w:t>
            </w:r>
          </w:p>
        </w:tc>
        <w:tc>
          <w:tcPr>
            <w:tcW w:w="1156" w:type="dxa"/>
            <w:tcBorders>
              <w:top w:val="double" w:sz="4" w:space="0" w:color="000000"/>
              <w:left w:val="single" w:sz="4" w:space="0" w:color="000000"/>
              <w:bottom w:val="single" w:sz="4" w:space="0" w:color="000000"/>
              <w:right w:val="single" w:sz="4" w:space="0" w:color="000000"/>
            </w:tcBorders>
          </w:tcPr>
          <w:p w14:paraId="16265314" w14:textId="77777777" w:rsidR="00521ACF" w:rsidRDefault="003D02AA">
            <w:pPr>
              <w:spacing w:after="0" w:line="259" w:lineRule="auto"/>
              <w:ind w:left="1" w:firstLine="0"/>
              <w:jc w:val="left"/>
            </w:pPr>
            <w:r>
              <w:rPr>
                <w:sz w:val="16"/>
              </w:rPr>
              <w:t xml:space="preserve">123.371943 </w:t>
            </w:r>
          </w:p>
        </w:tc>
        <w:tc>
          <w:tcPr>
            <w:tcW w:w="1297" w:type="dxa"/>
            <w:tcBorders>
              <w:top w:val="double" w:sz="4" w:space="0" w:color="000000"/>
              <w:left w:val="single" w:sz="4" w:space="0" w:color="000000"/>
              <w:bottom w:val="single" w:sz="4" w:space="0" w:color="000000"/>
              <w:right w:val="single" w:sz="4" w:space="0" w:color="000000"/>
            </w:tcBorders>
          </w:tcPr>
          <w:p w14:paraId="574DE2BB" w14:textId="77777777" w:rsidR="00521ACF" w:rsidRDefault="003D02AA">
            <w:pPr>
              <w:spacing w:after="0" w:line="259" w:lineRule="auto"/>
              <w:ind w:left="0" w:firstLine="0"/>
              <w:jc w:val="left"/>
            </w:pPr>
            <w:r>
              <w:rPr>
                <w:sz w:val="16"/>
              </w:rPr>
              <w:t xml:space="preserve">98.99% </w:t>
            </w:r>
          </w:p>
        </w:tc>
        <w:tc>
          <w:tcPr>
            <w:tcW w:w="1115" w:type="dxa"/>
            <w:tcBorders>
              <w:top w:val="double" w:sz="4" w:space="0" w:color="000000"/>
              <w:left w:val="single" w:sz="4" w:space="0" w:color="000000"/>
              <w:bottom w:val="single" w:sz="4" w:space="0" w:color="000000"/>
              <w:right w:val="single" w:sz="4" w:space="0" w:color="000000"/>
            </w:tcBorders>
          </w:tcPr>
          <w:p w14:paraId="6200102D" w14:textId="77777777" w:rsidR="00521ACF" w:rsidRDefault="003D02AA">
            <w:pPr>
              <w:spacing w:after="0" w:line="259" w:lineRule="auto"/>
              <w:ind w:left="0" w:firstLine="0"/>
              <w:jc w:val="left"/>
            </w:pPr>
            <w:r>
              <w:rPr>
                <w:sz w:val="16"/>
              </w:rPr>
              <w:t xml:space="preserve">8.66602886 </w:t>
            </w:r>
          </w:p>
        </w:tc>
        <w:tc>
          <w:tcPr>
            <w:tcW w:w="1334" w:type="dxa"/>
            <w:tcBorders>
              <w:top w:val="double" w:sz="4" w:space="0" w:color="000000"/>
              <w:left w:val="single" w:sz="4" w:space="0" w:color="000000"/>
              <w:bottom w:val="single" w:sz="4" w:space="0" w:color="000000"/>
              <w:right w:val="single" w:sz="4" w:space="0" w:color="000000"/>
            </w:tcBorders>
          </w:tcPr>
          <w:p w14:paraId="37796BEF" w14:textId="77777777" w:rsidR="00521ACF" w:rsidRDefault="003D02AA">
            <w:pPr>
              <w:spacing w:after="0" w:line="259" w:lineRule="auto"/>
              <w:ind w:left="0" w:firstLine="0"/>
              <w:jc w:val="left"/>
            </w:pPr>
            <w:r>
              <w:rPr>
                <w:sz w:val="16"/>
              </w:rPr>
              <w:t xml:space="preserve">1.2534027 </w:t>
            </w:r>
          </w:p>
        </w:tc>
      </w:tr>
    </w:tbl>
    <w:p w14:paraId="3BA37918" w14:textId="77777777" w:rsidR="00521ACF" w:rsidRDefault="003D02AA">
      <w:pPr>
        <w:spacing w:after="0" w:line="259" w:lineRule="auto"/>
        <w:ind w:left="436" w:firstLine="0"/>
        <w:jc w:val="left"/>
      </w:pPr>
      <w:r>
        <w:rPr>
          <w:b/>
        </w:rPr>
        <w:t xml:space="preserve"> </w:t>
      </w:r>
    </w:p>
    <w:p w14:paraId="09696EAE" w14:textId="77777777" w:rsidR="00521ACF" w:rsidRDefault="003D02AA">
      <w:pPr>
        <w:pStyle w:val="Ttulo1"/>
        <w:ind w:left="431"/>
        <w:jc w:val="both"/>
      </w:pPr>
      <w:r>
        <w:t xml:space="preserve">BLOQUE UNO: VIVIENDAS (APLICACIÓN BIMESTRAL) </w:t>
      </w:r>
    </w:p>
    <w:p w14:paraId="2CC7BE56" w14:textId="77777777" w:rsidR="00521ACF" w:rsidRDefault="003D02AA">
      <w:pPr>
        <w:spacing w:after="0" w:line="259" w:lineRule="auto"/>
        <w:ind w:left="436" w:firstLine="0"/>
        <w:jc w:val="left"/>
      </w:pPr>
      <w:r>
        <w:t xml:space="preserve"> </w:t>
      </w:r>
    </w:p>
    <w:p w14:paraId="05DDBAC5" w14:textId="77777777" w:rsidR="00521ACF" w:rsidRDefault="003D02AA">
      <w:pPr>
        <w:spacing w:after="0" w:line="259" w:lineRule="auto"/>
        <w:ind w:left="436" w:firstLine="0"/>
        <w:jc w:val="left"/>
      </w:pPr>
      <w:r>
        <w:t xml:space="preserve"> </w:t>
      </w:r>
    </w:p>
    <w:tbl>
      <w:tblPr>
        <w:tblStyle w:val="TableGrid"/>
        <w:tblW w:w="9905" w:type="dxa"/>
        <w:tblInd w:w="328" w:type="dxa"/>
        <w:tblCellMar>
          <w:top w:w="9" w:type="dxa"/>
          <w:left w:w="107" w:type="dxa"/>
          <w:right w:w="69" w:type="dxa"/>
        </w:tblCellMar>
        <w:tblLook w:val="04A0" w:firstRow="1" w:lastRow="0" w:firstColumn="1" w:lastColumn="0" w:noHBand="0" w:noVBand="1"/>
      </w:tblPr>
      <w:tblGrid>
        <w:gridCol w:w="2897"/>
        <w:gridCol w:w="1038"/>
        <w:gridCol w:w="1073"/>
        <w:gridCol w:w="1133"/>
        <w:gridCol w:w="1298"/>
        <w:gridCol w:w="1073"/>
        <w:gridCol w:w="1393"/>
      </w:tblGrid>
      <w:tr w:rsidR="00521ACF" w14:paraId="28524A41" w14:textId="77777777">
        <w:trPr>
          <w:trHeight w:val="1297"/>
        </w:trPr>
        <w:tc>
          <w:tcPr>
            <w:tcW w:w="2896" w:type="dxa"/>
            <w:tcBorders>
              <w:top w:val="single" w:sz="4" w:space="0" w:color="000000"/>
              <w:left w:val="single" w:sz="4" w:space="0" w:color="000000"/>
              <w:bottom w:val="double" w:sz="4" w:space="0" w:color="000000"/>
              <w:right w:val="single" w:sz="4" w:space="0" w:color="000000"/>
            </w:tcBorders>
          </w:tcPr>
          <w:p w14:paraId="2652BCA8" w14:textId="77777777" w:rsidR="00521ACF" w:rsidRDefault="003D02AA">
            <w:pPr>
              <w:tabs>
                <w:tab w:val="center" w:pos="1551"/>
                <w:tab w:val="center" w:pos="2061"/>
                <w:tab w:val="right" w:pos="2721"/>
              </w:tabs>
              <w:spacing w:after="0" w:line="259" w:lineRule="auto"/>
              <w:ind w:left="0" w:firstLine="0"/>
              <w:jc w:val="left"/>
            </w:pPr>
            <w:r>
              <w:rPr>
                <w:sz w:val="16"/>
              </w:rPr>
              <w:t xml:space="preserve">CLASIFICACION </w:t>
            </w:r>
            <w:r>
              <w:rPr>
                <w:sz w:val="16"/>
              </w:rPr>
              <w:tab/>
              <w:t xml:space="preserve">DE </w:t>
            </w:r>
            <w:r>
              <w:rPr>
                <w:sz w:val="16"/>
              </w:rPr>
              <w:tab/>
              <w:t xml:space="preserve">TIPO </w:t>
            </w:r>
            <w:r>
              <w:rPr>
                <w:sz w:val="16"/>
              </w:rPr>
              <w:tab/>
              <w:t xml:space="preserve">DE </w:t>
            </w:r>
          </w:p>
          <w:p w14:paraId="4F1C4F7F" w14:textId="77777777" w:rsidR="00521ACF" w:rsidRDefault="003D02AA">
            <w:pPr>
              <w:spacing w:after="0" w:line="259" w:lineRule="auto"/>
              <w:ind w:left="1" w:firstLine="0"/>
              <w:jc w:val="left"/>
            </w:pPr>
            <w:r>
              <w:rPr>
                <w:sz w:val="16"/>
              </w:rPr>
              <w:t xml:space="preserve">SUJETO PASIVO </w:t>
            </w:r>
          </w:p>
        </w:tc>
        <w:tc>
          <w:tcPr>
            <w:tcW w:w="1038" w:type="dxa"/>
            <w:tcBorders>
              <w:top w:val="single" w:sz="4" w:space="0" w:color="000000"/>
              <w:left w:val="single" w:sz="4" w:space="0" w:color="000000"/>
              <w:bottom w:val="double" w:sz="4" w:space="0" w:color="000000"/>
              <w:right w:val="single" w:sz="4" w:space="0" w:color="000000"/>
            </w:tcBorders>
          </w:tcPr>
          <w:p w14:paraId="0C22AC82" w14:textId="77777777" w:rsidR="00521ACF" w:rsidRDefault="003D02AA">
            <w:pPr>
              <w:spacing w:after="0" w:line="259" w:lineRule="auto"/>
              <w:ind w:left="0" w:firstLine="0"/>
              <w:jc w:val="left"/>
            </w:pPr>
            <w:r>
              <w:rPr>
                <w:sz w:val="16"/>
              </w:rPr>
              <w:t xml:space="preserve">TARIFA </w:t>
            </w:r>
          </w:p>
          <w:p w14:paraId="2940A3E3" w14:textId="77777777" w:rsidR="00521ACF" w:rsidRDefault="003D02AA">
            <w:pPr>
              <w:spacing w:after="0" w:line="259" w:lineRule="auto"/>
              <w:ind w:left="0" w:firstLine="0"/>
              <w:jc w:val="left"/>
            </w:pPr>
            <w:r>
              <w:rPr>
                <w:sz w:val="16"/>
              </w:rPr>
              <w:t xml:space="preserve">GENERAL </w:t>
            </w:r>
          </w:p>
          <w:p w14:paraId="2FDBF8D5" w14:textId="77777777" w:rsidR="00521ACF" w:rsidRDefault="003D02AA">
            <w:pPr>
              <w:spacing w:after="0" w:line="259" w:lineRule="auto"/>
              <w:ind w:left="0" w:firstLine="0"/>
              <w:jc w:val="left"/>
            </w:pPr>
            <w:r>
              <w:rPr>
                <w:sz w:val="16"/>
              </w:rPr>
              <w:t xml:space="preserve">DE </w:t>
            </w:r>
          </w:p>
          <w:p w14:paraId="24E5D427" w14:textId="77777777" w:rsidR="00521ACF" w:rsidRDefault="003D02AA">
            <w:pPr>
              <w:spacing w:after="0" w:line="259" w:lineRule="auto"/>
              <w:ind w:left="0" w:firstLine="0"/>
              <w:jc w:val="left"/>
            </w:pPr>
            <w:r>
              <w:rPr>
                <w:sz w:val="16"/>
              </w:rPr>
              <w:t xml:space="preserve">METROS </w:t>
            </w:r>
          </w:p>
          <w:p w14:paraId="2008AEAB" w14:textId="77777777" w:rsidR="00521ACF" w:rsidRDefault="003D02AA">
            <w:pPr>
              <w:tabs>
                <w:tab w:val="right" w:pos="863"/>
              </w:tabs>
              <w:spacing w:after="0" w:line="259" w:lineRule="auto"/>
              <w:ind w:left="0" w:firstLine="0"/>
              <w:jc w:val="left"/>
            </w:pPr>
            <w:r>
              <w:rPr>
                <w:sz w:val="16"/>
              </w:rPr>
              <w:t xml:space="preserve">LUZ, </w:t>
            </w:r>
            <w:r>
              <w:rPr>
                <w:sz w:val="16"/>
              </w:rPr>
              <w:tab/>
              <w:t xml:space="preserve">POR </w:t>
            </w:r>
          </w:p>
          <w:p w14:paraId="08218913" w14:textId="77777777" w:rsidR="00521ACF" w:rsidRDefault="003D02AA">
            <w:pPr>
              <w:spacing w:after="0" w:line="259" w:lineRule="auto"/>
              <w:ind w:left="0" w:firstLine="0"/>
              <w:jc w:val="left"/>
            </w:pPr>
            <w:r>
              <w:rPr>
                <w:sz w:val="16"/>
              </w:rPr>
              <w:t xml:space="preserve">SUJETO PASIVO </w:t>
            </w:r>
          </w:p>
        </w:tc>
        <w:tc>
          <w:tcPr>
            <w:tcW w:w="1073" w:type="dxa"/>
            <w:tcBorders>
              <w:top w:val="single" w:sz="4" w:space="0" w:color="000000"/>
              <w:left w:val="single" w:sz="4" w:space="0" w:color="000000"/>
              <w:bottom w:val="double" w:sz="4" w:space="0" w:color="000000"/>
              <w:right w:val="single" w:sz="4" w:space="0" w:color="000000"/>
            </w:tcBorders>
          </w:tcPr>
          <w:p w14:paraId="0994652A" w14:textId="77777777" w:rsidR="00521ACF" w:rsidRDefault="003D02AA">
            <w:pPr>
              <w:spacing w:after="0" w:line="259" w:lineRule="auto"/>
              <w:ind w:left="1" w:firstLine="0"/>
              <w:jc w:val="left"/>
            </w:pPr>
            <w:r>
              <w:rPr>
                <w:sz w:val="16"/>
              </w:rPr>
              <w:t xml:space="preserve">TARIFA </w:t>
            </w:r>
          </w:p>
          <w:p w14:paraId="1CF9A5C5" w14:textId="77777777" w:rsidR="00521ACF" w:rsidRDefault="003D02AA">
            <w:pPr>
              <w:spacing w:after="0" w:line="259" w:lineRule="auto"/>
              <w:ind w:left="1" w:firstLine="0"/>
              <w:jc w:val="left"/>
            </w:pPr>
            <w:r>
              <w:rPr>
                <w:sz w:val="16"/>
              </w:rPr>
              <w:t xml:space="preserve">GENERAL </w:t>
            </w:r>
          </w:p>
          <w:p w14:paraId="3059422C" w14:textId="77777777" w:rsidR="00521ACF" w:rsidRDefault="003D02AA">
            <w:pPr>
              <w:tabs>
                <w:tab w:val="right" w:pos="898"/>
              </w:tabs>
              <w:spacing w:after="0" w:line="259" w:lineRule="auto"/>
              <w:ind w:left="0" w:firstLine="0"/>
              <w:jc w:val="left"/>
            </w:pPr>
            <w:r>
              <w:rPr>
                <w:sz w:val="16"/>
              </w:rPr>
              <w:t xml:space="preserve">EN </w:t>
            </w:r>
            <w:r>
              <w:rPr>
                <w:sz w:val="16"/>
              </w:rPr>
              <w:tab/>
              <w:t xml:space="preserve">UMA </w:t>
            </w:r>
          </w:p>
          <w:p w14:paraId="6B4C5006" w14:textId="77777777" w:rsidR="00521ACF" w:rsidRDefault="003D02AA">
            <w:pPr>
              <w:spacing w:after="0" w:line="259" w:lineRule="auto"/>
              <w:ind w:left="1" w:firstLine="0"/>
              <w:jc w:val="left"/>
            </w:pPr>
            <w:r>
              <w:rPr>
                <w:sz w:val="16"/>
              </w:rPr>
              <w:t xml:space="preserve">POR </w:t>
            </w:r>
          </w:p>
          <w:p w14:paraId="69A6DF4D" w14:textId="77777777" w:rsidR="00521ACF" w:rsidRDefault="003D02AA">
            <w:pPr>
              <w:spacing w:after="0" w:line="259" w:lineRule="auto"/>
              <w:ind w:left="1" w:firstLine="0"/>
              <w:jc w:val="left"/>
            </w:pPr>
            <w:r>
              <w:rPr>
                <w:sz w:val="16"/>
              </w:rPr>
              <w:t xml:space="preserve">SUJETO </w:t>
            </w:r>
          </w:p>
          <w:p w14:paraId="41D1872E" w14:textId="77777777" w:rsidR="00521ACF" w:rsidRDefault="003D02AA">
            <w:pPr>
              <w:spacing w:after="0" w:line="259" w:lineRule="auto"/>
              <w:ind w:left="1" w:firstLine="0"/>
              <w:jc w:val="left"/>
            </w:pPr>
            <w:r>
              <w:rPr>
                <w:sz w:val="16"/>
              </w:rPr>
              <w:t xml:space="preserve">PASIVO </w:t>
            </w:r>
          </w:p>
        </w:tc>
        <w:tc>
          <w:tcPr>
            <w:tcW w:w="1133" w:type="dxa"/>
            <w:tcBorders>
              <w:top w:val="single" w:sz="4" w:space="0" w:color="000000"/>
              <w:left w:val="single" w:sz="4" w:space="0" w:color="000000"/>
              <w:bottom w:val="double" w:sz="4" w:space="0" w:color="000000"/>
              <w:right w:val="single" w:sz="4" w:space="0" w:color="000000"/>
            </w:tcBorders>
          </w:tcPr>
          <w:p w14:paraId="1E3BD35E" w14:textId="77777777" w:rsidR="00521ACF" w:rsidRDefault="003D02AA">
            <w:pPr>
              <w:spacing w:after="0" w:line="259" w:lineRule="auto"/>
              <w:ind w:left="0" w:firstLine="0"/>
              <w:jc w:val="left"/>
            </w:pPr>
            <w:r>
              <w:rPr>
                <w:sz w:val="16"/>
              </w:rPr>
              <w:t xml:space="preserve">SUBSIDIO </w:t>
            </w:r>
          </w:p>
          <w:p w14:paraId="782886F3" w14:textId="77777777" w:rsidR="00521ACF" w:rsidRDefault="003D02AA">
            <w:pPr>
              <w:spacing w:after="0" w:line="259" w:lineRule="auto"/>
              <w:ind w:left="0" w:firstLine="0"/>
              <w:jc w:val="left"/>
            </w:pPr>
            <w:r>
              <w:rPr>
                <w:sz w:val="16"/>
              </w:rPr>
              <w:t xml:space="preserve">POR CADA </w:t>
            </w:r>
          </w:p>
          <w:p w14:paraId="45CE1542" w14:textId="77777777" w:rsidR="00521ACF" w:rsidRDefault="003D02AA">
            <w:pPr>
              <w:spacing w:after="0" w:line="259" w:lineRule="auto"/>
              <w:ind w:left="0" w:firstLine="0"/>
              <w:jc w:val="left"/>
            </w:pPr>
            <w:r>
              <w:rPr>
                <w:sz w:val="16"/>
              </w:rPr>
              <w:t xml:space="preserve">DIFERENTE </w:t>
            </w:r>
          </w:p>
          <w:p w14:paraId="0E125DEB" w14:textId="77777777" w:rsidR="00521ACF" w:rsidRDefault="003D02AA">
            <w:pPr>
              <w:spacing w:after="0" w:line="259" w:lineRule="auto"/>
              <w:ind w:left="0" w:firstLine="0"/>
              <w:jc w:val="left"/>
            </w:pPr>
            <w:r>
              <w:rPr>
                <w:sz w:val="16"/>
              </w:rPr>
              <w:t xml:space="preserve">SUJETO </w:t>
            </w:r>
          </w:p>
          <w:p w14:paraId="71A9CB26" w14:textId="77777777" w:rsidR="00521ACF" w:rsidRDefault="003D02AA">
            <w:pPr>
              <w:spacing w:after="0" w:line="259" w:lineRule="auto"/>
              <w:ind w:left="0" w:firstLine="0"/>
              <w:jc w:val="left"/>
            </w:pPr>
            <w:r>
              <w:rPr>
                <w:sz w:val="16"/>
              </w:rPr>
              <w:t xml:space="preserve">PASIVO EN </w:t>
            </w:r>
          </w:p>
          <w:p w14:paraId="19E35549" w14:textId="77777777" w:rsidR="00521ACF" w:rsidRDefault="003D02AA">
            <w:pPr>
              <w:spacing w:after="0" w:line="259" w:lineRule="auto"/>
              <w:ind w:left="0" w:firstLine="0"/>
              <w:jc w:val="left"/>
            </w:pPr>
            <w:r>
              <w:rPr>
                <w:sz w:val="16"/>
              </w:rPr>
              <w:t xml:space="preserve">UMA </w:t>
            </w:r>
          </w:p>
        </w:tc>
        <w:tc>
          <w:tcPr>
            <w:tcW w:w="1298" w:type="dxa"/>
            <w:tcBorders>
              <w:top w:val="single" w:sz="4" w:space="0" w:color="000000"/>
              <w:left w:val="single" w:sz="4" w:space="0" w:color="000000"/>
              <w:bottom w:val="double" w:sz="4" w:space="0" w:color="000000"/>
              <w:right w:val="single" w:sz="4" w:space="0" w:color="000000"/>
            </w:tcBorders>
          </w:tcPr>
          <w:p w14:paraId="414B9B53" w14:textId="77777777" w:rsidR="00521ACF" w:rsidRDefault="003D02AA">
            <w:pPr>
              <w:spacing w:after="0" w:line="259" w:lineRule="auto"/>
              <w:ind w:left="0" w:firstLine="0"/>
              <w:jc w:val="left"/>
            </w:pPr>
            <w:r>
              <w:rPr>
                <w:sz w:val="16"/>
              </w:rPr>
              <w:t xml:space="preserve">SUBSIDIO EN </w:t>
            </w:r>
          </w:p>
          <w:p w14:paraId="0C9295C6" w14:textId="77777777" w:rsidR="00521ACF" w:rsidRDefault="003D02AA">
            <w:pPr>
              <w:spacing w:after="0" w:line="259" w:lineRule="auto"/>
              <w:ind w:left="0" w:firstLine="0"/>
              <w:jc w:val="left"/>
            </w:pPr>
            <w:r>
              <w:rPr>
                <w:sz w:val="16"/>
              </w:rPr>
              <w:t xml:space="preserve">PORCENTAJE </w:t>
            </w:r>
          </w:p>
          <w:p w14:paraId="6E887F81" w14:textId="77777777" w:rsidR="00521ACF" w:rsidRDefault="003D02AA">
            <w:pPr>
              <w:tabs>
                <w:tab w:val="right" w:pos="1123"/>
              </w:tabs>
              <w:spacing w:after="0" w:line="259" w:lineRule="auto"/>
              <w:ind w:left="0" w:firstLine="0"/>
              <w:jc w:val="left"/>
            </w:pPr>
            <w:r>
              <w:rPr>
                <w:sz w:val="16"/>
              </w:rPr>
              <w:t xml:space="preserve">POR </w:t>
            </w:r>
            <w:r>
              <w:rPr>
                <w:sz w:val="16"/>
              </w:rPr>
              <w:tab/>
              <w:t xml:space="preserve">SUJETO </w:t>
            </w:r>
          </w:p>
          <w:p w14:paraId="05906902" w14:textId="77777777" w:rsidR="00521ACF" w:rsidRDefault="003D02AA">
            <w:pPr>
              <w:spacing w:after="0" w:line="259" w:lineRule="auto"/>
              <w:ind w:left="0" w:firstLine="0"/>
              <w:jc w:val="left"/>
            </w:pPr>
            <w:r>
              <w:rPr>
                <w:sz w:val="16"/>
              </w:rPr>
              <w:t xml:space="preserve">PASIVO </w:t>
            </w:r>
          </w:p>
        </w:tc>
        <w:tc>
          <w:tcPr>
            <w:tcW w:w="1073" w:type="dxa"/>
            <w:tcBorders>
              <w:top w:val="single" w:sz="4" w:space="0" w:color="000000"/>
              <w:left w:val="single" w:sz="4" w:space="0" w:color="000000"/>
              <w:bottom w:val="double" w:sz="4" w:space="0" w:color="000000"/>
              <w:right w:val="single" w:sz="4" w:space="0" w:color="000000"/>
            </w:tcBorders>
          </w:tcPr>
          <w:p w14:paraId="10192FFF" w14:textId="77777777" w:rsidR="00521ACF" w:rsidRDefault="003D02AA">
            <w:pPr>
              <w:spacing w:after="0" w:line="259" w:lineRule="auto"/>
              <w:ind w:left="1" w:firstLine="0"/>
              <w:jc w:val="left"/>
            </w:pPr>
            <w:r>
              <w:rPr>
                <w:sz w:val="16"/>
              </w:rPr>
              <w:t xml:space="preserve">TARIFA </w:t>
            </w:r>
          </w:p>
          <w:p w14:paraId="3152FAF1" w14:textId="77777777" w:rsidR="00521ACF" w:rsidRDefault="003D02AA">
            <w:pPr>
              <w:spacing w:after="0" w:line="259" w:lineRule="auto"/>
              <w:ind w:left="1" w:firstLine="0"/>
              <w:jc w:val="left"/>
            </w:pPr>
            <w:r>
              <w:rPr>
                <w:sz w:val="16"/>
              </w:rPr>
              <w:t xml:space="preserve">APLICADA </w:t>
            </w:r>
          </w:p>
          <w:p w14:paraId="5771B6F5" w14:textId="77777777" w:rsidR="00521ACF" w:rsidRDefault="003D02AA">
            <w:pPr>
              <w:tabs>
                <w:tab w:val="right" w:pos="898"/>
              </w:tabs>
              <w:spacing w:after="0" w:line="259" w:lineRule="auto"/>
              <w:ind w:left="0" w:firstLine="0"/>
              <w:jc w:val="left"/>
            </w:pPr>
            <w:r>
              <w:rPr>
                <w:sz w:val="16"/>
              </w:rPr>
              <w:t xml:space="preserve">A </w:t>
            </w:r>
            <w:r>
              <w:rPr>
                <w:sz w:val="16"/>
              </w:rPr>
              <w:tab/>
              <w:t xml:space="preserve">CADA </w:t>
            </w:r>
          </w:p>
          <w:p w14:paraId="4084B2D0" w14:textId="77777777" w:rsidR="00521ACF" w:rsidRDefault="003D02AA">
            <w:pPr>
              <w:spacing w:after="0" w:line="259" w:lineRule="auto"/>
              <w:ind w:left="1" w:firstLine="0"/>
              <w:jc w:val="left"/>
            </w:pPr>
            <w:r>
              <w:rPr>
                <w:sz w:val="16"/>
              </w:rPr>
              <w:t xml:space="preserve">SUJETO </w:t>
            </w:r>
          </w:p>
          <w:p w14:paraId="3DCCBF49" w14:textId="77777777" w:rsidR="00521ACF" w:rsidRDefault="003D02AA">
            <w:pPr>
              <w:spacing w:after="0" w:line="259" w:lineRule="auto"/>
              <w:ind w:left="1" w:firstLine="0"/>
              <w:jc w:val="left"/>
            </w:pPr>
            <w:r>
              <w:rPr>
                <w:sz w:val="16"/>
              </w:rPr>
              <w:t xml:space="preserve">PASIVO EN </w:t>
            </w:r>
          </w:p>
          <w:p w14:paraId="72D338AC" w14:textId="77777777" w:rsidR="00521ACF" w:rsidRDefault="003D02AA">
            <w:pPr>
              <w:spacing w:after="0" w:line="259" w:lineRule="auto"/>
              <w:ind w:left="1" w:firstLine="0"/>
              <w:jc w:val="left"/>
            </w:pPr>
            <w:r>
              <w:rPr>
                <w:sz w:val="16"/>
              </w:rPr>
              <w:t xml:space="preserve">METROS </w:t>
            </w:r>
          </w:p>
          <w:p w14:paraId="2C320091" w14:textId="77777777" w:rsidR="00521ACF" w:rsidRDefault="003D02AA">
            <w:pPr>
              <w:spacing w:after="0" w:line="259" w:lineRule="auto"/>
              <w:ind w:left="1" w:firstLine="0"/>
              <w:jc w:val="left"/>
            </w:pPr>
            <w:r>
              <w:rPr>
                <w:sz w:val="16"/>
              </w:rPr>
              <w:t xml:space="preserve">LUZ </w:t>
            </w:r>
          </w:p>
        </w:tc>
        <w:tc>
          <w:tcPr>
            <w:tcW w:w="1393" w:type="dxa"/>
            <w:tcBorders>
              <w:top w:val="single" w:sz="4" w:space="0" w:color="000000"/>
              <w:left w:val="single" w:sz="4" w:space="0" w:color="000000"/>
              <w:bottom w:val="double" w:sz="4" w:space="0" w:color="000000"/>
              <w:right w:val="single" w:sz="4" w:space="0" w:color="000000"/>
            </w:tcBorders>
          </w:tcPr>
          <w:p w14:paraId="154C8BAD" w14:textId="77777777" w:rsidR="00521ACF" w:rsidRDefault="003D02AA">
            <w:pPr>
              <w:spacing w:after="0" w:line="259" w:lineRule="auto"/>
              <w:ind w:left="0" w:firstLine="0"/>
              <w:jc w:val="left"/>
            </w:pPr>
            <w:r>
              <w:rPr>
                <w:sz w:val="16"/>
              </w:rPr>
              <w:t xml:space="preserve">TARIFA </w:t>
            </w:r>
          </w:p>
          <w:p w14:paraId="34972CE3" w14:textId="77777777" w:rsidR="00521ACF" w:rsidRDefault="003D02AA">
            <w:pPr>
              <w:spacing w:after="0" w:line="239" w:lineRule="auto"/>
              <w:ind w:left="0" w:right="41" w:firstLine="0"/>
            </w:pPr>
            <w:r>
              <w:rPr>
                <w:sz w:val="16"/>
              </w:rPr>
              <w:t xml:space="preserve">APLICADA A CADA SUJETO PASIVO EN </w:t>
            </w:r>
          </w:p>
          <w:p w14:paraId="26A1CD6B" w14:textId="77777777" w:rsidR="00521ACF" w:rsidRDefault="003D02AA">
            <w:pPr>
              <w:spacing w:after="0" w:line="259" w:lineRule="auto"/>
              <w:ind w:left="0" w:firstLine="0"/>
              <w:jc w:val="left"/>
            </w:pPr>
            <w:r>
              <w:rPr>
                <w:sz w:val="16"/>
              </w:rPr>
              <w:t xml:space="preserve">UMA </w:t>
            </w:r>
          </w:p>
        </w:tc>
      </w:tr>
      <w:tr w:rsidR="00521ACF" w14:paraId="06F0DAFF" w14:textId="77777777">
        <w:trPr>
          <w:trHeight w:val="316"/>
        </w:trPr>
        <w:tc>
          <w:tcPr>
            <w:tcW w:w="2896" w:type="dxa"/>
            <w:tcBorders>
              <w:top w:val="double" w:sz="4" w:space="0" w:color="000000"/>
              <w:left w:val="single" w:sz="4" w:space="0" w:color="000000"/>
              <w:bottom w:val="double" w:sz="4" w:space="0" w:color="000000"/>
              <w:right w:val="single" w:sz="4" w:space="0" w:color="000000"/>
            </w:tcBorders>
          </w:tcPr>
          <w:p w14:paraId="77F764EB" w14:textId="77777777" w:rsidR="00521ACF" w:rsidRDefault="003D02AA">
            <w:pPr>
              <w:spacing w:after="0" w:line="259" w:lineRule="auto"/>
              <w:ind w:left="1" w:firstLine="0"/>
              <w:jc w:val="left"/>
            </w:pPr>
            <w:r>
              <w:rPr>
                <w:sz w:val="16"/>
              </w:rPr>
              <w:t xml:space="preserve">A </w:t>
            </w:r>
          </w:p>
        </w:tc>
        <w:tc>
          <w:tcPr>
            <w:tcW w:w="1038" w:type="dxa"/>
            <w:tcBorders>
              <w:top w:val="double" w:sz="4" w:space="0" w:color="000000"/>
              <w:left w:val="single" w:sz="4" w:space="0" w:color="000000"/>
              <w:bottom w:val="double" w:sz="4" w:space="0" w:color="000000"/>
              <w:right w:val="single" w:sz="4" w:space="0" w:color="000000"/>
            </w:tcBorders>
          </w:tcPr>
          <w:p w14:paraId="68E78C3F" w14:textId="77777777" w:rsidR="00521ACF" w:rsidRDefault="003D02AA">
            <w:pPr>
              <w:spacing w:after="0" w:line="259" w:lineRule="auto"/>
              <w:ind w:left="0" w:firstLine="0"/>
              <w:jc w:val="left"/>
            </w:pPr>
            <w:r>
              <w:rPr>
                <w:sz w:val="16"/>
              </w:rPr>
              <w:t xml:space="preserve">B </w:t>
            </w:r>
          </w:p>
        </w:tc>
        <w:tc>
          <w:tcPr>
            <w:tcW w:w="1073" w:type="dxa"/>
            <w:tcBorders>
              <w:top w:val="double" w:sz="4" w:space="0" w:color="000000"/>
              <w:left w:val="single" w:sz="4" w:space="0" w:color="000000"/>
              <w:bottom w:val="double" w:sz="4" w:space="0" w:color="000000"/>
              <w:right w:val="single" w:sz="4" w:space="0" w:color="000000"/>
            </w:tcBorders>
          </w:tcPr>
          <w:p w14:paraId="15FC36EA" w14:textId="77777777" w:rsidR="00521ACF" w:rsidRDefault="003D02AA">
            <w:pPr>
              <w:spacing w:after="0" w:line="259" w:lineRule="auto"/>
              <w:ind w:left="1" w:firstLine="0"/>
              <w:jc w:val="left"/>
            </w:pPr>
            <w:r>
              <w:rPr>
                <w:sz w:val="16"/>
              </w:rPr>
              <w:t xml:space="preserve">C </w:t>
            </w:r>
          </w:p>
        </w:tc>
        <w:tc>
          <w:tcPr>
            <w:tcW w:w="1133" w:type="dxa"/>
            <w:tcBorders>
              <w:top w:val="double" w:sz="4" w:space="0" w:color="000000"/>
              <w:left w:val="single" w:sz="4" w:space="0" w:color="000000"/>
              <w:bottom w:val="double" w:sz="4" w:space="0" w:color="000000"/>
              <w:right w:val="single" w:sz="4" w:space="0" w:color="000000"/>
            </w:tcBorders>
          </w:tcPr>
          <w:p w14:paraId="07D36350" w14:textId="77777777" w:rsidR="00521ACF" w:rsidRDefault="003D02AA">
            <w:pPr>
              <w:spacing w:after="0" w:line="259" w:lineRule="auto"/>
              <w:ind w:left="0" w:firstLine="0"/>
              <w:jc w:val="left"/>
            </w:pPr>
            <w:r>
              <w:rPr>
                <w:sz w:val="16"/>
              </w:rPr>
              <w:t xml:space="preserve">D </w:t>
            </w:r>
          </w:p>
        </w:tc>
        <w:tc>
          <w:tcPr>
            <w:tcW w:w="1298" w:type="dxa"/>
            <w:tcBorders>
              <w:top w:val="double" w:sz="4" w:space="0" w:color="000000"/>
              <w:left w:val="single" w:sz="4" w:space="0" w:color="000000"/>
              <w:bottom w:val="double" w:sz="4" w:space="0" w:color="000000"/>
              <w:right w:val="single" w:sz="4" w:space="0" w:color="000000"/>
            </w:tcBorders>
          </w:tcPr>
          <w:p w14:paraId="53959F4C" w14:textId="77777777" w:rsidR="00521ACF" w:rsidRDefault="003D02AA">
            <w:pPr>
              <w:spacing w:after="0" w:line="259" w:lineRule="auto"/>
              <w:ind w:left="0" w:firstLine="0"/>
              <w:jc w:val="left"/>
            </w:pPr>
            <w:r>
              <w:rPr>
                <w:sz w:val="16"/>
              </w:rPr>
              <w:t xml:space="preserve">E </w:t>
            </w:r>
          </w:p>
        </w:tc>
        <w:tc>
          <w:tcPr>
            <w:tcW w:w="1073" w:type="dxa"/>
            <w:tcBorders>
              <w:top w:val="double" w:sz="4" w:space="0" w:color="000000"/>
              <w:left w:val="single" w:sz="4" w:space="0" w:color="000000"/>
              <w:bottom w:val="double" w:sz="4" w:space="0" w:color="000000"/>
              <w:right w:val="single" w:sz="4" w:space="0" w:color="000000"/>
            </w:tcBorders>
          </w:tcPr>
          <w:p w14:paraId="2E0CF908" w14:textId="77777777" w:rsidR="00521ACF" w:rsidRDefault="003D02AA">
            <w:pPr>
              <w:spacing w:after="0" w:line="259" w:lineRule="auto"/>
              <w:ind w:left="1" w:firstLine="0"/>
              <w:jc w:val="left"/>
            </w:pPr>
            <w:r>
              <w:rPr>
                <w:sz w:val="16"/>
              </w:rPr>
              <w:t xml:space="preserve">F </w:t>
            </w:r>
          </w:p>
        </w:tc>
        <w:tc>
          <w:tcPr>
            <w:tcW w:w="1393" w:type="dxa"/>
            <w:tcBorders>
              <w:top w:val="double" w:sz="4" w:space="0" w:color="000000"/>
              <w:left w:val="single" w:sz="4" w:space="0" w:color="000000"/>
              <w:bottom w:val="double" w:sz="4" w:space="0" w:color="000000"/>
              <w:right w:val="single" w:sz="4" w:space="0" w:color="000000"/>
            </w:tcBorders>
          </w:tcPr>
          <w:p w14:paraId="42BA7A41" w14:textId="77777777" w:rsidR="00521ACF" w:rsidRDefault="003D02AA">
            <w:pPr>
              <w:spacing w:after="0" w:line="259" w:lineRule="auto"/>
              <w:ind w:left="0" w:firstLine="0"/>
              <w:jc w:val="left"/>
            </w:pPr>
            <w:r>
              <w:rPr>
                <w:sz w:val="16"/>
              </w:rPr>
              <w:t xml:space="preserve">G </w:t>
            </w:r>
          </w:p>
        </w:tc>
      </w:tr>
      <w:tr w:rsidR="00521ACF" w14:paraId="71E58722" w14:textId="77777777">
        <w:trPr>
          <w:trHeight w:val="316"/>
        </w:trPr>
        <w:tc>
          <w:tcPr>
            <w:tcW w:w="2896" w:type="dxa"/>
            <w:tcBorders>
              <w:top w:val="double" w:sz="4" w:space="0" w:color="000000"/>
              <w:left w:val="single" w:sz="4" w:space="0" w:color="000000"/>
              <w:bottom w:val="double" w:sz="4" w:space="0" w:color="000000"/>
              <w:right w:val="single" w:sz="4" w:space="0" w:color="000000"/>
            </w:tcBorders>
          </w:tcPr>
          <w:p w14:paraId="610E11C5" w14:textId="77777777" w:rsidR="00521ACF" w:rsidRDefault="003D02AA">
            <w:pPr>
              <w:spacing w:after="0" w:line="259" w:lineRule="auto"/>
              <w:ind w:left="1" w:firstLine="0"/>
              <w:jc w:val="left"/>
            </w:pPr>
            <w:r>
              <w:rPr>
                <w:sz w:val="16"/>
              </w:rPr>
              <w:t xml:space="preserve">NIVEL DE BENEFICIO, MDSIAP 11 </w:t>
            </w:r>
          </w:p>
        </w:tc>
        <w:tc>
          <w:tcPr>
            <w:tcW w:w="1038" w:type="dxa"/>
            <w:tcBorders>
              <w:top w:val="double" w:sz="4" w:space="0" w:color="000000"/>
              <w:left w:val="single" w:sz="4" w:space="0" w:color="000000"/>
              <w:bottom w:val="double" w:sz="4" w:space="0" w:color="000000"/>
              <w:right w:val="single" w:sz="4" w:space="0" w:color="000000"/>
            </w:tcBorders>
          </w:tcPr>
          <w:p w14:paraId="73CCA80D" w14:textId="77777777" w:rsidR="00521ACF" w:rsidRDefault="003D02AA">
            <w:pPr>
              <w:spacing w:after="0" w:line="259" w:lineRule="auto"/>
              <w:ind w:left="0" w:firstLine="0"/>
              <w:jc w:val="left"/>
            </w:pPr>
            <w:r>
              <w:rPr>
                <w:sz w:val="16"/>
              </w:rPr>
              <w:t xml:space="preserve">887 </w:t>
            </w:r>
          </w:p>
        </w:tc>
        <w:tc>
          <w:tcPr>
            <w:tcW w:w="1073" w:type="dxa"/>
            <w:tcBorders>
              <w:top w:val="double" w:sz="4" w:space="0" w:color="000000"/>
              <w:left w:val="single" w:sz="4" w:space="0" w:color="000000"/>
              <w:bottom w:val="double" w:sz="4" w:space="0" w:color="000000"/>
              <w:right w:val="single" w:sz="4" w:space="0" w:color="000000"/>
            </w:tcBorders>
          </w:tcPr>
          <w:p w14:paraId="0D57F3BC" w14:textId="77777777" w:rsidR="00521ACF" w:rsidRDefault="003D02AA">
            <w:pPr>
              <w:spacing w:after="0" w:line="259" w:lineRule="auto"/>
              <w:ind w:left="1" w:firstLine="0"/>
              <w:jc w:val="left"/>
            </w:pPr>
            <w:r>
              <w:rPr>
                <w:sz w:val="16"/>
              </w:rPr>
              <w:t xml:space="preserve">124.625345 </w:t>
            </w:r>
          </w:p>
        </w:tc>
        <w:tc>
          <w:tcPr>
            <w:tcW w:w="1133" w:type="dxa"/>
            <w:tcBorders>
              <w:top w:val="double" w:sz="4" w:space="0" w:color="000000"/>
              <w:left w:val="single" w:sz="4" w:space="0" w:color="000000"/>
              <w:bottom w:val="double" w:sz="4" w:space="0" w:color="000000"/>
              <w:right w:val="single" w:sz="4" w:space="0" w:color="000000"/>
            </w:tcBorders>
          </w:tcPr>
          <w:p w14:paraId="022E3444" w14:textId="77777777" w:rsidR="00521ACF" w:rsidRDefault="003D02AA">
            <w:pPr>
              <w:spacing w:after="0" w:line="259" w:lineRule="auto"/>
              <w:ind w:left="0" w:firstLine="0"/>
              <w:jc w:val="left"/>
            </w:pPr>
            <w:r>
              <w:rPr>
                <w:sz w:val="16"/>
              </w:rPr>
              <w:t xml:space="preserve">123.719866 </w:t>
            </w:r>
          </w:p>
        </w:tc>
        <w:tc>
          <w:tcPr>
            <w:tcW w:w="1298" w:type="dxa"/>
            <w:tcBorders>
              <w:top w:val="double" w:sz="4" w:space="0" w:color="000000"/>
              <w:left w:val="single" w:sz="4" w:space="0" w:color="000000"/>
              <w:bottom w:val="double" w:sz="4" w:space="0" w:color="000000"/>
              <w:right w:val="single" w:sz="4" w:space="0" w:color="000000"/>
            </w:tcBorders>
          </w:tcPr>
          <w:p w14:paraId="4197B453" w14:textId="77777777" w:rsidR="00521ACF" w:rsidRDefault="003D02AA">
            <w:pPr>
              <w:spacing w:after="0" w:line="259" w:lineRule="auto"/>
              <w:ind w:left="0" w:firstLine="0"/>
              <w:jc w:val="left"/>
            </w:pPr>
            <w:r>
              <w:rPr>
                <w:sz w:val="16"/>
              </w:rPr>
              <w:t xml:space="preserve">99.27% </w:t>
            </w:r>
          </w:p>
        </w:tc>
        <w:tc>
          <w:tcPr>
            <w:tcW w:w="1073" w:type="dxa"/>
            <w:tcBorders>
              <w:top w:val="double" w:sz="4" w:space="0" w:color="000000"/>
              <w:left w:val="single" w:sz="4" w:space="0" w:color="000000"/>
              <w:bottom w:val="double" w:sz="4" w:space="0" w:color="000000"/>
              <w:right w:val="single" w:sz="4" w:space="0" w:color="000000"/>
            </w:tcBorders>
          </w:tcPr>
          <w:p w14:paraId="73EDA0A7" w14:textId="77777777" w:rsidR="00521ACF" w:rsidRDefault="003D02AA">
            <w:pPr>
              <w:spacing w:after="0" w:line="259" w:lineRule="auto"/>
              <w:ind w:left="1" w:firstLine="0"/>
              <w:jc w:val="left"/>
            </w:pPr>
            <w:r>
              <w:rPr>
                <w:sz w:val="16"/>
              </w:rPr>
              <w:t xml:space="preserve">6.18902367 </w:t>
            </w:r>
          </w:p>
        </w:tc>
        <w:tc>
          <w:tcPr>
            <w:tcW w:w="1393" w:type="dxa"/>
            <w:tcBorders>
              <w:top w:val="double" w:sz="4" w:space="0" w:color="000000"/>
              <w:left w:val="single" w:sz="4" w:space="0" w:color="000000"/>
              <w:bottom w:val="double" w:sz="4" w:space="0" w:color="000000"/>
              <w:right w:val="single" w:sz="4" w:space="0" w:color="000000"/>
            </w:tcBorders>
          </w:tcPr>
          <w:p w14:paraId="7E3928F7" w14:textId="77777777" w:rsidR="00521ACF" w:rsidRDefault="003D02AA">
            <w:pPr>
              <w:spacing w:after="0" w:line="259" w:lineRule="auto"/>
              <w:ind w:left="0" w:firstLine="0"/>
              <w:jc w:val="left"/>
            </w:pPr>
            <w:r>
              <w:rPr>
                <w:sz w:val="16"/>
              </w:rPr>
              <w:t xml:space="preserve">0.9054793 </w:t>
            </w:r>
          </w:p>
        </w:tc>
      </w:tr>
      <w:tr w:rsidR="00521ACF" w14:paraId="037B67E7" w14:textId="77777777">
        <w:trPr>
          <w:trHeight w:val="316"/>
        </w:trPr>
        <w:tc>
          <w:tcPr>
            <w:tcW w:w="2896" w:type="dxa"/>
            <w:tcBorders>
              <w:top w:val="double" w:sz="4" w:space="0" w:color="000000"/>
              <w:left w:val="single" w:sz="4" w:space="0" w:color="000000"/>
              <w:bottom w:val="double" w:sz="4" w:space="0" w:color="000000"/>
              <w:right w:val="single" w:sz="4" w:space="0" w:color="000000"/>
            </w:tcBorders>
          </w:tcPr>
          <w:p w14:paraId="0D7E29DA" w14:textId="77777777" w:rsidR="00521ACF" w:rsidRDefault="003D02AA">
            <w:pPr>
              <w:spacing w:after="0" w:line="259" w:lineRule="auto"/>
              <w:ind w:left="1" w:firstLine="0"/>
              <w:jc w:val="left"/>
            </w:pPr>
            <w:r>
              <w:rPr>
                <w:sz w:val="16"/>
              </w:rPr>
              <w:t xml:space="preserve">NIVEL DE BENEFICIO, MDSIAP 12 </w:t>
            </w:r>
          </w:p>
        </w:tc>
        <w:tc>
          <w:tcPr>
            <w:tcW w:w="1038" w:type="dxa"/>
            <w:tcBorders>
              <w:top w:val="double" w:sz="4" w:space="0" w:color="000000"/>
              <w:left w:val="single" w:sz="4" w:space="0" w:color="000000"/>
              <w:bottom w:val="double" w:sz="4" w:space="0" w:color="000000"/>
              <w:right w:val="single" w:sz="4" w:space="0" w:color="000000"/>
            </w:tcBorders>
          </w:tcPr>
          <w:p w14:paraId="3C184578" w14:textId="77777777" w:rsidR="00521ACF" w:rsidRDefault="003D02AA">
            <w:pPr>
              <w:spacing w:after="0" w:line="259" w:lineRule="auto"/>
              <w:ind w:left="0" w:firstLine="0"/>
              <w:jc w:val="left"/>
            </w:pPr>
            <w:r>
              <w:rPr>
                <w:sz w:val="16"/>
              </w:rPr>
              <w:t xml:space="preserve">887 </w:t>
            </w:r>
          </w:p>
        </w:tc>
        <w:tc>
          <w:tcPr>
            <w:tcW w:w="1073" w:type="dxa"/>
            <w:tcBorders>
              <w:top w:val="double" w:sz="4" w:space="0" w:color="000000"/>
              <w:left w:val="single" w:sz="4" w:space="0" w:color="000000"/>
              <w:bottom w:val="double" w:sz="4" w:space="0" w:color="000000"/>
              <w:right w:val="single" w:sz="4" w:space="0" w:color="000000"/>
            </w:tcBorders>
          </w:tcPr>
          <w:p w14:paraId="0A2DEC0E" w14:textId="77777777" w:rsidR="00521ACF" w:rsidRDefault="003D02AA">
            <w:pPr>
              <w:spacing w:after="0" w:line="259" w:lineRule="auto"/>
              <w:ind w:left="1" w:firstLine="0"/>
              <w:jc w:val="left"/>
            </w:pPr>
            <w:r>
              <w:rPr>
                <w:sz w:val="16"/>
              </w:rPr>
              <w:t xml:space="preserve">124.625345 </w:t>
            </w:r>
          </w:p>
        </w:tc>
        <w:tc>
          <w:tcPr>
            <w:tcW w:w="1133" w:type="dxa"/>
            <w:tcBorders>
              <w:top w:val="double" w:sz="4" w:space="0" w:color="000000"/>
              <w:left w:val="single" w:sz="4" w:space="0" w:color="000000"/>
              <w:bottom w:val="double" w:sz="4" w:space="0" w:color="000000"/>
              <w:right w:val="single" w:sz="4" w:space="0" w:color="000000"/>
            </w:tcBorders>
          </w:tcPr>
          <w:p w14:paraId="1EC5984D" w14:textId="77777777" w:rsidR="00521ACF" w:rsidRDefault="003D02AA">
            <w:pPr>
              <w:spacing w:after="0" w:line="259" w:lineRule="auto"/>
              <w:ind w:left="0" w:firstLine="0"/>
              <w:jc w:val="left"/>
            </w:pPr>
            <w:r>
              <w:rPr>
                <w:sz w:val="16"/>
              </w:rPr>
              <w:t xml:space="preserve">121.973195 </w:t>
            </w:r>
          </w:p>
        </w:tc>
        <w:tc>
          <w:tcPr>
            <w:tcW w:w="1298" w:type="dxa"/>
            <w:tcBorders>
              <w:top w:val="double" w:sz="4" w:space="0" w:color="000000"/>
              <w:left w:val="single" w:sz="4" w:space="0" w:color="000000"/>
              <w:bottom w:val="double" w:sz="4" w:space="0" w:color="000000"/>
              <w:right w:val="single" w:sz="4" w:space="0" w:color="000000"/>
            </w:tcBorders>
          </w:tcPr>
          <w:p w14:paraId="1D7072D4" w14:textId="77777777" w:rsidR="00521ACF" w:rsidRDefault="003D02AA">
            <w:pPr>
              <w:spacing w:after="0" w:line="259" w:lineRule="auto"/>
              <w:ind w:left="0" w:firstLine="0"/>
              <w:jc w:val="left"/>
            </w:pPr>
            <w:r>
              <w:rPr>
                <w:sz w:val="16"/>
              </w:rPr>
              <w:t xml:space="preserve">97.87% </w:t>
            </w:r>
          </w:p>
        </w:tc>
        <w:tc>
          <w:tcPr>
            <w:tcW w:w="1073" w:type="dxa"/>
            <w:tcBorders>
              <w:top w:val="double" w:sz="4" w:space="0" w:color="000000"/>
              <w:left w:val="single" w:sz="4" w:space="0" w:color="000000"/>
              <w:bottom w:val="double" w:sz="4" w:space="0" w:color="000000"/>
              <w:right w:val="single" w:sz="4" w:space="0" w:color="000000"/>
            </w:tcBorders>
          </w:tcPr>
          <w:p w14:paraId="7DF1F2F9" w14:textId="77777777" w:rsidR="00521ACF" w:rsidRDefault="003D02AA">
            <w:pPr>
              <w:spacing w:after="0" w:line="259" w:lineRule="auto"/>
              <w:ind w:left="1" w:firstLine="0"/>
              <w:jc w:val="left"/>
            </w:pPr>
            <w:r>
              <w:rPr>
                <w:sz w:val="16"/>
              </w:rPr>
              <w:t xml:space="preserve">18.624272 </w:t>
            </w:r>
          </w:p>
        </w:tc>
        <w:tc>
          <w:tcPr>
            <w:tcW w:w="1393" w:type="dxa"/>
            <w:tcBorders>
              <w:top w:val="double" w:sz="4" w:space="0" w:color="000000"/>
              <w:left w:val="single" w:sz="4" w:space="0" w:color="000000"/>
              <w:bottom w:val="double" w:sz="4" w:space="0" w:color="000000"/>
              <w:right w:val="single" w:sz="4" w:space="0" w:color="000000"/>
            </w:tcBorders>
          </w:tcPr>
          <w:p w14:paraId="460330FE" w14:textId="77777777" w:rsidR="00521ACF" w:rsidRDefault="003D02AA">
            <w:pPr>
              <w:spacing w:after="0" w:line="259" w:lineRule="auto"/>
              <w:ind w:left="0" w:firstLine="0"/>
              <w:jc w:val="left"/>
            </w:pPr>
            <w:r>
              <w:rPr>
                <w:sz w:val="16"/>
              </w:rPr>
              <w:t xml:space="preserve">2.6521506 </w:t>
            </w:r>
          </w:p>
        </w:tc>
      </w:tr>
      <w:tr w:rsidR="00521ACF" w14:paraId="0C811377" w14:textId="77777777">
        <w:trPr>
          <w:trHeight w:val="333"/>
        </w:trPr>
        <w:tc>
          <w:tcPr>
            <w:tcW w:w="2896" w:type="dxa"/>
            <w:tcBorders>
              <w:top w:val="double" w:sz="4" w:space="0" w:color="000000"/>
              <w:left w:val="single" w:sz="4" w:space="0" w:color="000000"/>
              <w:bottom w:val="single" w:sz="4" w:space="0" w:color="000000"/>
              <w:right w:val="single" w:sz="4" w:space="0" w:color="000000"/>
            </w:tcBorders>
          </w:tcPr>
          <w:p w14:paraId="304DC46A" w14:textId="77777777" w:rsidR="00521ACF" w:rsidRDefault="003D02AA">
            <w:pPr>
              <w:spacing w:after="0" w:line="259" w:lineRule="auto"/>
              <w:ind w:left="1" w:firstLine="0"/>
              <w:jc w:val="left"/>
            </w:pPr>
            <w:r>
              <w:rPr>
                <w:sz w:val="16"/>
              </w:rPr>
              <w:t xml:space="preserve">NIVEL DE BENEFICIO, MDSIAP 13 </w:t>
            </w:r>
          </w:p>
        </w:tc>
        <w:tc>
          <w:tcPr>
            <w:tcW w:w="1038" w:type="dxa"/>
            <w:tcBorders>
              <w:top w:val="double" w:sz="4" w:space="0" w:color="000000"/>
              <w:left w:val="single" w:sz="4" w:space="0" w:color="000000"/>
              <w:bottom w:val="single" w:sz="4" w:space="0" w:color="000000"/>
              <w:right w:val="single" w:sz="4" w:space="0" w:color="000000"/>
            </w:tcBorders>
          </w:tcPr>
          <w:p w14:paraId="3274D287" w14:textId="77777777" w:rsidR="00521ACF" w:rsidRDefault="003D02AA">
            <w:pPr>
              <w:spacing w:after="0" w:line="259" w:lineRule="auto"/>
              <w:ind w:left="0" w:firstLine="0"/>
              <w:jc w:val="left"/>
            </w:pPr>
            <w:r>
              <w:rPr>
                <w:sz w:val="16"/>
              </w:rPr>
              <w:t xml:space="preserve">887 </w:t>
            </w:r>
          </w:p>
        </w:tc>
        <w:tc>
          <w:tcPr>
            <w:tcW w:w="1073" w:type="dxa"/>
            <w:tcBorders>
              <w:top w:val="double" w:sz="4" w:space="0" w:color="000000"/>
              <w:left w:val="single" w:sz="4" w:space="0" w:color="000000"/>
              <w:bottom w:val="single" w:sz="4" w:space="0" w:color="000000"/>
              <w:right w:val="single" w:sz="4" w:space="0" w:color="000000"/>
            </w:tcBorders>
          </w:tcPr>
          <w:p w14:paraId="46BD4B7A" w14:textId="77777777" w:rsidR="00521ACF" w:rsidRDefault="003D02AA">
            <w:pPr>
              <w:spacing w:after="0" w:line="259" w:lineRule="auto"/>
              <w:ind w:left="1" w:firstLine="0"/>
              <w:jc w:val="left"/>
            </w:pPr>
            <w:r>
              <w:rPr>
                <w:sz w:val="16"/>
              </w:rPr>
              <w:t xml:space="preserve">124.625345 </w:t>
            </w:r>
          </w:p>
        </w:tc>
        <w:tc>
          <w:tcPr>
            <w:tcW w:w="1133" w:type="dxa"/>
            <w:tcBorders>
              <w:top w:val="double" w:sz="4" w:space="0" w:color="000000"/>
              <w:left w:val="single" w:sz="4" w:space="0" w:color="000000"/>
              <w:bottom w:val="single" w:sz="4" w:space="0" w:color="000000"/>
              <w:right w:val="single" w:sz="4" w:space="0" w:color="000000"/>
            </w:tcBorders>
          </w:tcPr>
          <w:p w14:paraId="67055744" w14:textId="77777777" w:rsidR="00521ACF" w:rsidRDefault="003D02AA">
            <w:pPr>
              <w:spacing w:after="0" w:line="259" w:lineRule="auto"/>
              <w:ind w:left="0" w:firstLine="0"/>
              <w:jc w:val="left"/>
            </w:pPr>
            <w:r>
              <w:rPr>
                <w:sz w:val="16"/>
              </w:rPr>
              <w:t xml:space="preserve">120.908528 </w:t>
            </w:r>
          </w:p>
        </w:tc>
        <w:tc>
          <w:tcPr>
            <w:tcW w:w="1298" w:type="dxa"/>
            <w:tcBorders>
              <w:top w:val="double" w:sz="4" w:space="0" w:color="000000"/>
              <w:left w:val="single" w:sz="4" w:space="0" w:color="000000"/>
              <w:bottom w:val="single" w:sz="4" w:space="0" w:color="000000"/>
              <w:right w:val="single" w:sz="4" w:space="0" w:color="000000"/>
            </w:tcBorders>
          </w:tcPr>
          <w:p w14:paraId="52F1C4A3" w14:textId="77777777" w:rsidR="00521ACF" w:rsidRDefault="003D02AA">
            <w:pPr>
              <w:spacing w:after="0" w:line="259" w:lineRule="auto"/>
              <w:ind w:left="0" w:firstLine="0"/>
              <w:jc w:val="left"/>
            </w:pPr>
            <w:r>
              <w:rPr>
                <w:sz w:val="16"/>
              </w:rPr>
              <w:t xml:space="preserve">97.02% </w:t>
            </w:r>
          </w:p>
        </w:tc>
        <w:tc>
          <w:tcPr>
            <w:tcW w:w="1073" w:type="dxa"/>
            <w:tcBorders>
              <w:top w:val="double" w:sz="4" w:space="0" w:color="000000"/>
              <w:left w:val="single" w:sz="4" w:space="0" w:color="000000"/>
              <w:bottom w:val="single" w:sz="4" w:space="0" w:color="000000"/>
              <w:right w:val="single" w:sz="4" w:space="0" w:color="000000"/>
            </w:tcBorders>
          </w:tcPr>
          <w:p w14:paraId="20118180" w14:textId="77777777" w:rsidR="00521ACF" w:rsidRDefault="003D02AA">
            <w:pPr>
              <w:spacing w:after="0" w:line="259" w:lineRule="auto"/>
              <w:ind w:left="1" w:firstLine="0"/>
              <w:jc w:val="left"/>
            </w:pPr>
            <w:r>
              <w:rPr>
                <w:sz w:val="16"/>
              </w:rPr>
              <w:t xml:space="preserve">26.2040594 </w:t>
            </w:r>
          </w:p>
        </w:tc>
        <w:tc>
          <w:tcPr>
            <w:tcW w:w="1393" w:type="dxa"/>
            <w:tcBorders>
              <w:top w:val="double" w:sz="4" w:space="0" w:color="000000"/>
              <w:left w:val="single" w:sz="4" w:space="0" w:color="000000"/>
              <w:bottom w:val="single" w:sz="4" w:space="0" w:color="000000"/>
              <w:right w:val="single" w:sz="4" w:space="0" w:color="000000"/>
            </w:tcBorders>
          </w:tcPr>
          <w:p w14:paraId="5AA1CEA2" w14:textId="77777777" w:rsidR="00521ACF" w:rsidRDefault="003D02AA">
            <w:pPr>
              <w:spacing w:after="0" w:line="259" w:lineRule="auto"/>
              <w:ind w:left="0" w:firstLine="0"/>
              <w:jc w:val="left"/>
            </w:pPr>
            <w:r>
              <w:rPr>
                <w:sz w:val="16"/>
              </w:rPr>
              <w:t xml:space="preserve">3.7168175 </w:t>
            </w:r>
          </w:p>
        </w:tc>
      </w:tr>
    </w:tbl>
    <w:p w14:paraId="4ED48450" w14:textId="77777777" w:rsidR="00521ACF" w:rsidRDefault="003D02AA">
      <w:pPr>
        <w:spacing w:after="0" w:line="259" w:lineRule="auto"/>
        <w:ind w:left="436" w:firstLine="0"/>
        <w:jc w:val="left"/>
      </w:pPr>
      <w:r>
        <w:t xml:space="preserve"> </w:t>
      </w:r>
    </w:p>
    <w:p w14:paraId="49E4C0DC" w14:textId="77777777" w:rsidR="00521ACF" w:rsidRDefault="003D02AA">
      <w:pPr>
        <w:ind w:left="448" w:right="6"/>
        <w:jc w:val="center"/>
      </w:pPr>
      <w:r>
        <w:rPr>
          <w:b/>
        </w:rPr>
        <w:t xml:space="preserve">BLOQUE DOS </w:t>
      </w:r>
    </w:p>
    <w:p w14:paraId="67C7A2EB" w14:textId="77777777" w:rsidR="00521ACF" w:rsidRDefault="003D02AA">
      <w:pPr>
        <w:spacing w:after="0" w:line="259" w:lineRule="auto"/>
        <w:ind w:left="482" w:firstLine="0"/>
        <w:jc w:val="center"/>
      </w:pPr>
      <w:r>
        <w:rPr>
          <w:b/>
        </w:rPr>
        <w:t xml:space="preserve"> </w:t>
      </w:r>
    </w:p>
    <w:p w14:paraId="70C1F9E5" w14:textId="77777777" w:rsidR="00521ACF" w:rsidRDefault="003D02AA">
      <w:pPr>
        <w:ind w:left="431"/>
      </w:pPr>
      <w:r>
        <w:rPr>
          <w:b/>
        </w:rPr>
        <w:t xml:space="preserve">APLICACIÓN DE VALORES DE CML, PÚBLICOS, CML COMÚN, Y CU. EN BLOQUE DOS: NEGOCIOS Y/O COMERCIOS PEQUEÑOS, DATOS DADOS EN UMA </w:t>
      </w:r>
    </w:p>
    <w:p w14:paraId="5C9CAEF1" w14:textId="77777777" w:rsidR="00521ACF" w:rsidRDefault="003D02AA">
      <w:pPr>
        <w:spacing w:after="0" w:line="259" w:lineRule="auto"/>
        <w:ind w:left="436" w:firstLine="0"/>
        <w:jc w:val="left"/>
      </w:pPr>
      <w:r>
        <w:rPr>
          <w:b/>
        </w:rPr>
        <w:t xml:space="preserve"> </w:t>
      </w:r>
    </w:p>
    <w:p w14:paraId="01F02AFF" w14:textId="77777777" w:rsidR="00521ACF" w:rsidRDefault="003D02AA">
      <w:pPr>
        <w:pStyle w:val="Ttulo1"/>
        <w:ind w:left="431"/>
        <w:jc w:val="both"/>
      </w:pPr>
      <w:r>
        <w:t xml:space="preserve">BLOQUE DOS: NEGOCIOS/COMERCIOS (APLICACIÓN BIMESTRAL) </w:t>
      </w:r>
    </w:p>
    <w:p w14:paraId="75AE2B23" w14:textId="77777777" w:rsidR="00521ACF" w:rsidRDefault="003D02AA">
      <w:pPr>
        <w:spacing w:after="0" w:line="259" w:lineRule="auto"/>
        <w:ind w:left="436" w:firstLine="0"/>
        <w:jc w:val="left"/>
      </w:pPr>
      <w:r>
        <w:rPr>
          <w:b/>
        </w:rPr>
        <w:t xml:space="preserve"> </w:t>
      </w:r>
    </w:p>
    <w:p w14:paraId="35B9C7E4" w14:textId="77777777" w:rsidR="00521ACF" w:rsidRDefault="003D02AA">
      <w:pPr>
        <w:spacing w:after="0" w:line="259" w:lineRule="auto"/>
        <w:ind w:left="436" w:firstLine="0"/>
        <w:jc w:val="left"/>
      </w:pPr>
      <w:r>
        <w:rPr>
          <w:b/>
        </w:rPr>
        <w:t xml:space="preserve"> </w:t>
      </w:r>
    </w:p>
    <w:tbl>
      <w:tblPr>
        <w:tblStyle w:val="TableGrid"/>
        <w:tblW w:w="9905" w:type="dxa"/>
        <w:tblInd w:w="328" w:type="dxa"/>
        <w:tblCellMar>
          <w:top w:w="8" w:type="dxa"/>
          <w:left w:w="107" w:type="dxa"/>
          <w:right w:w="30" w:type="dxa"/>
        </w:tblCellMar>
        <w:tblLook w:val="04A0" w:firstRow="1" w:lastRow="0" w:firstColumn="1" w:lastColumn="0" w:noHBand="0" w:noVBand="1"/>
      </w:tblPr>
      <w:tblGrid>
        <w:gridCol w:w="2873"/>
        <w:gridCol w:w="1004"/>
        <w:gridCol w:w="1000"/>
        <w:gridCol w:w="1139"/>
        <w:gridCol w:w="1306"/>
        <w:gridCol w:w="1097"/>
        <w:gridCol w:w="1486"/>
      </w:tblGrid>
      <w:tr w:rsidR="00521ACF" w14:paraId="1488F81C" w14:textId="77777777">
        <w:trPr>
          <w:trHeight w:val="1603"/>
        </w:trPr>
        <w:tc>
          <w:tcPr>
            <w:tcW w:w="2873" w:type="dxa"/>
            <w:tcBorders>
              <w:top w:val="single" w:sz="4" w:space="0" w:color="000000"/>
              <w:left w:val="single" w:sz="4" w:space="0" w:color="000000"/>
              <w:bottom w:val="double" w:sz="4" w:space="0" w:color="000000"/>
              <w:right w:val="single" w:sz="4" w:space="0" w:color="000000"/>
            </w:tcBorders>
          </w:tcPr>
          <w:p w14:paraId="33364F12" w14:textId="77777777" w:rsidR="00521ACF" w:rsidRDefault="003D02AA">
            <w:pPr>
              <w:tabs>
                <w:tab w:val="center" w:pos="1543"/>
                <w:tab w:val="center" w:pos="2046"/>
                <w:tab w:val="right" w:pos="2737"/>
              </w:tabs>
              <w:spacing w:after="0" w:line="259" w:lineRule="auto"/>
              <w:ind w:left="0" w:firstLine="0"/>
              <w:jc w:val="left"/>
            </w:pPr>
            <w:r>
              <w:rPr>
                <w:sz w:val="16"/>
              </w:rPr>
              <w:lastRenderedPageBreak/>
              <w:t xml:space="preserve">CLASIFICACION </w:t>
            </w:r>
            <w:r>
              <w:rPr>
                <w:sz w:val="16"/>
              </w:rPr>
              <w:tab/>
              <w:t xml:space="preserve">DE </w:t>
            </w:r>
            <w:r>
              <w:rPr>
                <w:sz w:val="16"/>
              </w:rPr>
              <w:tab/>
              <w:t xml:space="preserve">TIPO </w:t>
            </w:r>
            <w:r>
              <w:rPr>
                <w:sz w:val="16"/>
              </w:rPr>
              <w:tab/>
              <w:t xml:space="preserve">DE </w:t>
            </w:r>
          </w:p>
          <w:p w14:paraId="458425D4" w14:textId="77777777" w:rsidR="00521ACF" w:rsidRDefault="003D02AA">
            <w:pPr>
              <w:spacing w:after="0" w:line="259" w:lineRule="auto"/>
              <w:ind w:left="1" w:firstLine="0"/>
              <w:jc w:val="left"/>
            </w:pPr>
            <w:r>
              <w:rPr>
                <w:sz w:val="16"/>
              </w:rPr>
              <w:t xml:space="preserve">SUJETO PASIVO, APLICANDO EL </w:t>
            </w:r>
          </w:p>
          <w:p w14:paraId="79AC0A02" w14:textId="77777777" w:rsidR="00521ACF" w:rsidRDefault="003D02AA">
            <w:pPr>
              <w:tabs>
                <w:tab w:val="center" w:pos="1140"/>
                <w:tab w:val="center" w:pos="1845"/>
                <w:tab w:val="right" w:pos="2737"/>
              </w:tabs>
              <w:spacing w:after="0" w:line="259" w:lineRule="auto"/>
              <w:ind w:left="0" w:firstLine="0"/>
              <w:jc w:val="left"/>
            </w:pPr>
            <w:r>
              <w:rPr>
                <w:sz w:val="16"/>
              </w:rPr>
              <w:t xml:space="preserve">CALCULO </w:t>
            </w:r>
            <w:r>
              <w:rPr>
                <w:sz w:val="16"/>
              </w:rPr>
              <w:tab/>
              <w:t xml:space="preserve">DE </w:t>
            </w:r>
            <w:r>
              <w:rPr>
                <w:sz w:val="16"/>
              </w:rPr>
              <w:tab/>
              <w:t xml:space="preserve">MDSIAP, </w:t>
            </w:r>
            <w:r>
              <w:rPr>
                <w:sz w:val="16"/>
              </w:rPr>
              <w:tab/>
              <w:t xml:space="preserve">DE  </w:t>
            </w:r>
          </w:p>
          <w:p w14:paraId="5808E051" w14:textId="77777777" w:rsidR="00521ACF" w:rsidRDefault="003D02AA">
            <w:pPr>
              <w:spacing w:after="0" w:line="259" w:lineRule="auto"/>
              <w:ind w:left="1" w:firstLine="0"/>
              <w:jc w:val="left"/>
            </w:pPr>
            <w:r>
              <w:rPr>
                <w:sz w:val="16"/>
              </w:rPr>
              <w:t xml:space="preserve">ACUERDO A </w:t>
            </w:r>
            <w:proofErr w:type="gramStart"/>
            <w:r>
              <w:rPr>
                <w:sz w:val="16"/>
              </w:rPr>
              <w:t>SU  BENEFICIO</w:t>
            </w:r>
            <w:proofErr w:type="gramEnd"/>
            <w:r>
              <w:rPr>
                <w:sz w:val="16"/>
              </w:rPr>
              <w:t xml:space="preserve"> DADO </w:t>
            </w:r>
          </w:p>
          <w:p w14:paraId="67926B59" w14:textId="77777777" w:rsidR="00521ACF" w:rsidRDefault="003D02AA">
            <w:pPr>
              <w:spacing w:after="0" w:line="259" w:lineRule="auto"/>
              <w:ind w:left="1" w:firstLine="0"/>
              <w:jc w:val="left"/>
            </w:pPr>
            <w:r>
              <w:rPr>
                <w:sz w:val="16"/>
              </w:rPr>
              <w:t xml:space="preserve">EN METROS LUZ </w:t>
            </w:r>
          </w:p>
        </w:tc>
        <w:tc>
          <w:tcPr>
            <w:tcW w:w="1004" w:type="dxa"/>
            <w:tcBorders>
              <w:top w:val="single" w:sz="4" w:space="0" w:color="000000"/>
              <w:left w:val="single" w:sz="4" w:space="0" w:color="000000"/>
              <w:bottom w:val="double" w:sz="4" w:space="0" w:color="000000"/>
              <w:right w:val="single" w:sz="4" w:space="0" w:color="000000"/>
            </w:tcBorders>
          </w:tcPr>
          <w:p w14:paraId="772D330F" w14:textId="77777777" w:rsidR="00521ACF" w:rsidRDefault="003D02AA">
            <w:pPr>
              <w:spacing w:after="0" w:line="259" w:lineRule="auto"/>
              <w:ind w:left="1" w:firstLine="0"/>
              <w:jc w:val="left"/>
            </w:pPr>
            <w:r>
              <w:rPr>
                <w:sz w:val="16"/>
              </w:rPr>
              <w:t xml:space="preserve">TARIFA </w:t>
            </w:r>
          </w:p>
          <w:p w14:paraId="1C0CBEB6" w14:textId="77777777" w:rsidR="00521ACF" w:rsidRDefault="003D02AA">
            <w:pPr>
              <w:spacing w:after="0" w:line="259" w:lineRule="auto"/>
              <w:ind w:left="1" w:firstLine="0"/>
              <w:jc w:val="left"/>
            </w:pPr>
            <w:r>
              <w:rPr>
                <w:sz w:val="16"/>
              </w:rPr>
              <w:t xml:space="preserve">GENERAL </w:t>
            </w:r>
          </w:p>
          <w:p w14:paraId="2FFD1420" w14:textId="77777777" w:rsidR="00521ACF" w:rsidRDefault="003D02AA">
            <w:pPr>
              <w:spacing w:after="0" w:line="259" w:lineRule="auto"/>
              <w:ind w:left="1" w:firstLine="0"/>
              <w:jc w:val="left"/>
            </w:pPr>
            <w:r>
              <w:rPr>
                <w:sz w:val="16"/>
              </w:rPr>
              <w:t xml:space="preserve">DE </w:t>
            </w:r>
          </w:p>
          <w:p w14:paraId="1AF9D875" w14:textId="77777777" w:rsidR="00521ACF" w:rsidRDefault="003D02AA">
            <w:pPr>
              <w:spacing w:after="0" w:line="259" w:lineRule="auto"/>
              <w:ind w:left="1" w:firstLine="0"/>
              <w:jc w:val="left"/>
            </w:pPr>
            <w:r>
              <w:rPr>
                <w:sz w:val="16"/>
              </w:rPr>
              <w:t xml:space="preserve">METROS </w:t>
            </w:r>
          </w:p>
          <w:p w14:paraId="7DF1C941" w14:textId="77777777" w:rsidR="00521ACF" w:rsidRDefault="003D02AA">
            <w:pPr>
              <w:spacing w:after="0" w:line="259" w:lineRule="auto"/>
              <w:ind w:left="1" w:firstLine="0"/>
              <w:jc w:val="left"/>
            </w:pPr>
            <w:r>
              <w:rPr>
                <w:sz w:val="16"/>
              </w:rPr>
              <w:t xml:space="preserve">LUZ, POR </w:t>
            </w:r>
          </w:p>
          <w:p w14:paraId="3FC2D121" w14:textId="77777777" w:rsidR="00521ACF" w:rsidRDefault="003D02AA">
            <w:pPr>
              <w:spacing w:after="0" w:line="259" w:lineRule="auto"/>
              <w:ind w:left="1" w:firstLine="0"/>
              <w:jc w:val="left"/>
            </w:pPr>
            <w:r>
              <w:rPr>
                <w:sz w:val="16"/>
              </w:rPr>
              <w:t xml:space="preserve">SUJETO PASIVO </w:t>
            </w:r>
          </w:p>
        </w:tc>
        <w:tc>
          <w:tcPr>
            <w:tcW w:w="1000" w:type="dxa"/>
            <w:tcBorders>
              <w:top w:val="single" w:sz="4" w:space="0" w:color="000000"/>
              <w:left w:val="single" w:sz="4" w:space="0" w:color="000000"/>
              <w:bottom w:val="double" w:sz="4" w:space="0" w:color="000000"/>
              <w:right w:val="single" w:sz="4" w:space="0" w:color="000000"/>
            </w:tcBorders>
          </w:tcPr>
          <w:p w14:paraId="2FDDA50C" w14:textId="77777777" w:rsidR="00521ACF" w:rsidRDefault="003D02AA">
            <w:pPr>
              <w:spacing w:after="0" w:line="259" w:lineRule="auto"/>
              <w:ind w:left="0" w:firstLine="0"/>
              <w:jc w:val="left"/>
            </w:pPr>
            <w:r>
              <w:rPr>
                <w:sz w:val="16"/>
              </w:rPr>
              <w:t xml:space="preserve">TARIFA </w:t>
            </w:r>
          </w:p>
          <w:p w14:paraId="651190D4" w14:textId="77777777" w:rsidR="00521ACF" w:rsidRDefault="003D02AA">
            <w:pPr>
              <w:spacing w:after="0" w:line="259" w:lineRule="auto"/>
              <w:ind w:left="0" w:firstLine="0"/>
              <w:jc w:val="left"/>
            </w:pPr>
            <w:r>
              <w:rPr>
                <w:sz w:val="16"/>
              </w:rPr>
              <w:t xml:space="preserve">GENERAL </w:t>
            </w:r>
          </w:p>
          <w:p w14:paraId="6DEDFC30" w14:textId="77777777" w:rsidR="00521ACF" w:rsidRDefault="003D02AA">
            <w:pPr>
              <w:tabs>
                <w:tab w:val="right" w:pos="863"/>
              </w:tabs>
              <w:spacing w:after="0" w:line="259" w:lineRule="auto"/>
              <w:ind w:left="0" w:firstLine="0"/>
              <w:jc w:val="left"/>
            </w:pPr>
            <w:r>
              <w:rPr>
                <w:sz w:val="16"/>
              </w:rPr>
              <w:t xml:space="preserve">EN </w:t>
            </w:r>
            <w:r>
              <w:rPr>
                <w:sz w:val="16"/>
              </w:rPr>
              <w:tab/>
              <w:t xml:space="preserve">UMA </w:t>
            </w:r>
          </w:p>
          <w:p w14:paraId="5DF0C235" w14:textId="77777777" w:rsidR="00521ACF" w:rsidRDefault="003D02AA">
            <w:pPr>
              <w:spacing w:after="0" w:line="259" w:lineRule="auto"/>
              <w:ind w:left="0" w:firstLine="0"/>
              <w:jc w:val="left"/>
            </w:pPr>
            <w:r>
              <w:rPr>
                <w:sz w:val="16"/>
              </w:rPr>
              <w:t xml:space="preserve">POR </w:t>
            </w:r>
          </w:p>
          <w:p w14:paraId="7857665C" w14:textId="77777777" w:rsidR="00521ACF" w:rsidRDefault="003D02AA">
            <w:pPr>
              <w:spacing w:after="0" w:line="259" w:lineRule="auto"/>
              <w:ind w:left="0" w:firstLine="0"/>
              <w:jc w:val="left"/>
            </w:pPr>
            <w:r>
              <w:rPr>
                <w:sz w:val="16"/>
              </w:rPr>
              <w:t xml:space="preserve">SUJETO </w:t>
            </w:r>
          </w:p>
          <w:p w14:paraId="4BFEC1F8" w14:textId="77777777" w:rsidR="00521ACF" w:rsidRDefault="003D02AA">
            <w:pPr>
              <w:spacing w:after="0" w:line="259" w:lineRule="auto"/>
              <w:ind w:left="0" w:firstLine="0"/>
              <w:jc w:val="left"/>
            </w:pPr>
            <w:r>
              <w:rPr>
                <w:sz w:val="16"/>
              </w:rPr>
              <w:t xml:space="preserve">PASIVO </w:t>
            </w:r>
          </w:p>
        </w:tc>
        <w:tc>
          <w:tcPr>
            <w:tcW w:w="1139" w:type="dxa"/>
            <w:tcBorders>
              <w:top w:val="single" w:sz="4" w:space="0" w:color="000000"/>
              <w:left w:val="single" w:sz="4" w:space="0" w:color="000000"/>
              <w:bottom w:val="double" w:sz="4" w:space="0" w:color="000000"/>
              <w:right w:val="single" w:sz="4" w:space="0" w:color="000000"/>
            </w:tcBorders>
          </w:tcPr>
          <w:p w14:paraId="07642C53" w14:textId="77777777" w:rsidR="00521ACF" w:rsidRDefault="003D02AA">
            <w:pPr>
              <w:spacing w:after="0" w:line="259" w:lineRule="auto"/>
              <w:ind w:left="1" w:firstLine="0"/>
              <w:jc w:val="left"/>
            </w:pPr>
            <w:r>
              <w:rPr>
                <w:sz w:val="16"/>
              </w:rPr>
              <w:t xml:space="preserve">SUBSIDIO </w:t>
            </w:r>
          </w:p>
          <w:p w14:paraId="29052ED7" w14:textId="77777777" w:rsidR="00521ACF" w:rsidRDefault="003D02AA">
            <w:pPr>
              <w:spacing w:after="0" w:line="259" w:lineRule="auto"/>
              <w:ind w:left="1" w:firstLine="0"/>
              <w:jc w:val="left"/>
            </w:pPr>
            <w:r>
              <w:rPr>
                <w:sz w:val="16"/>
              </w:rPr>
              <w:t xml:space="preserve">POR CADA </w:t>
            </w:r>
          </w:p>
          <w:p w14:paraId="46E2BAE8" w14:textId="77777777" w:rsidR="00521ACF" w:rsidRDefault="003D02AA">
            <w:pPr>
              <w:spacing w:after="0" w:line="259" w:lineRule="auto"/>
              <w:ind w:left="1" w:firstLine="0"/>
              <w:jc w:val="left"/>
            </w:pPr>
            <w:r>
              <w:rPr>
                <w:sz w:val="16"/>
              </w:rPr>
              <w:t xml:space="preserve">DIFERENTE </w:t>
            </w:r>
          </w:p>
          <w:p w14:paraId="03293718" w14:textId="77777777" w:rsidR="00521ACF" w:rsidRDefault="003D02AA">
            <w:pPr>
              <w:spacing w:after="0" w:line="259" w:lineRule="auto"/>
              <w:ind w:left="1" w:firstLine="0"/>
              <w:jc w:val="left"/>
            </w:pPr>
            <w:r>
              <w:rPr>
                <w:sz w:val="16"/>
              </w:rPr>
              <w:t xml:space="preserve">SUJETO </w:t>
            </w:r>
          </w:p>
          <w:p w14:paraId="5F333AE8" w14:textId="77777777" w:rsidR="00521ACF" w:rsidRDefault="003D02AA">
            <w:pPr>
              <w:spacing w:after="0" w:line="259" w:lineRule="auto"/>
              <w:ind w:left="1" w:firstLine="0"/>
              <w:jc w:val="left"/>
            </w:pPr>
            <w:r>
              <w:rPr>
                <w:sz w:val="16"/>
              </w:rPr>
              <w:t xml:space="preserve">PASIVO EN </w:t>
            </w:r>
          </w:p>
          <w:p w14:paraId="4B67B00C" w14:textId="77777777" w:rsidR="00521ACF" w:rsidRDefault="003D02AA">
            <w:pPr>
              <w:spacing w:after="0" w:line="259" w:lineRule="auto"/>
              <w:ind w:left="1" w:firstLine="0"/>
              <w:jc w:val="left"/>
            </w:pPr>
            <w:r>
              <w:rPr>
                <w:sz w:val="16"/>
              </w:rPr>
              <w:t xml:space="preserve">UMA </w:t>
            </w:r>
          </w:p>
        </w:tc>
        <w:tc>
          <w:tcPr>
            <w:tcW w:w="1306" w:type="dxa"/>
            <w:tcBorders>
              <w:top w:val="single" w:sz="4" w:space="0" w:color="000000"/>
              <w:left w:val="single" w:sz="4" w:space="0" w:color="000000"/>
              <w:bottom w:val="double" w:sz="4" w:space="0" w:color="000000"/>
              <w:right w:val="single" w:sz="4" w:space="0" w:color="000000"/>
            </w:tcBorders>
          </w:tcPr>
          <w:p w14:paraId="63D99E10" w14:textId="77777777" w:rsidR="00521ACF" w:rsidRDefault="003D02AA">
            <w:pPr>
              <w:spacing w:after="0" w:line="259" w:lineRule="auto"/>
              <w:ind w:left="1" w:firstLine="0"/>
              <w:jc w:val="left"/>
            </w:pPr>
            <w:r>
              <w:rPr>
                <w:sz w:val="16"/>
              </w:rPr>
              <w:t xml:space="preserve">SUBSIDIO EN </w:t>
            </w:r>
          </w:p>
          <w:p w14:paraId="2E91C69F" w14:textId="77777777" w:rsidR="00521ACF" w:rsidRDefault="003D02AA">
            <w:pPr>
              <w:spacing w:after="0" w:line="259" w:lineRule="auto"/>
              <w:ind w:left="1" w:firstLine="0"/>
              <w:jc w:val="left"/>
            </w:pPr>
            <w:r>
              <w:rPr>
                <w:sz w:val="16"/>
              </w:rPr>
              <w:t xml:space="preserve">PORCENTAJE </w:t>
            </w:r>
          </w:p>
          <w:p w14:paraId="297D9070" w14:textId="77777777" w:rsidR="00521ACF" w:rsidRDefault="003D02AA">
            <w:pPr>
              <w:tabs>
                <w:tab w:val="right" w:pos="1169"/>
              </w:tabs>
              <w:spacing w:after="0" w:line="259" w:lineRule="auto"/>
              <w:ind w:left="0" w:firstLine="0"/>
              <w:jc w:val="left"/>
            </w:pPr>
            <w:r>
              <w:rPr>
                <w:sz w:val="16"/>
              </w:rPr>
              <w:t xml:space="preserve">POR </w:t>
            </w:r>
            <w:r>
              <w:rPr>
                <w:sz w:val="16"/>
              </w:rPr>
              <w:tab/>
              <w:t xml:space="preserve">SUJETO </w:t>
            </w:r>
          </w:p>
          <w:p w14:paraId="511AE7E3" w14:textId="77777777" w:rsidR="00521ACF" w:rsidRDefault="003D02AA">
            <w:pPr>
              <w:spacing w:after="0" w:line="259" w:lineRule="auto"/>
              <w:ind w:left="1" w:firstLine="0"/>
              <w:jc w:val="left"/>
            </w:pPr>
            <w:r>
              <w:rPr>
                <w:sz w:val="16"/>
              </w:rPr>
              <w:t xml:space="preserve">PASIVO </w:t>
            </w:r>
          </w:p>
        </w:tc>
        <w:tc>
          <w:tcPr>
            <w:tcW w:w="1097" w:type="dxa"/>
            <w:tcBorders>
              <w:top w:val="single" w:sz="4" w:space="0" w:color="000000"/>
              <w:left w:val="single" w:sz="4" w:space="0" w:color="000000"/>
              <w:bottom w:val="double" w:sz="4" w:space="0" w:color="000000"/>
              <w:right w:val="single" w:sz="4" w:space="0" w:color="000000"/>
            </w:tcBorders>
          </w:tcPr>
          <w:p w14:paraId="103EC915" w14:textId="77777777" w:rsidR="00521ACF" w:rsidRDefault="003D02AA">
            <w:pPr>
              <w:spacing w:after="0" w:line="259" w:lineRule="auto"/>
              <w:ind w:left="0" w:firstLine="0"/>
              <w:jc w:val="left"/>
            </w:pPr>
            <w:r>
              <w:rPr>
                <w:sz w:val="16"/>
              </w:rPr>
              <w:t xml:space="preserve">TARIFA </w:t>
            </w:r>
          </w:p>
          <w:p w14:paraId="53B4E765" w14:textId="77777777" w:rsidR="00521ACF" w:rsidRDefault="003D02AA">
            <w:pPr>
              <w:spacing w:after="0" w:line="259" w:lineRule="auto"/>
              <w:ind w:left="0" w:firstLine="0"/>
              <w:jc w:val="left"/>
            </w:pPr>
            <w:r>
              <w:rPr>
                <w:sz w:val="16"/>
              </w:rPr>
              <w:t xml:space="preserve">APLICADA </w:t>
            </w:r>
          </w:p>
          <w:p w14:paraId="5E1DF371" w14:textId="77777777" w:rsidR="00521ACF" w:rsidRDefault="003D02AA">
            <w:pPr>
              <w:tabs>
                <w:tab w:val="right" w:pos="961"/>
              </w:tabs>
              <w:spacing w:after="0" w:line="259" w:lineRule="auto"/>
              <w:ind w:left="0" w:firstLine="0"/>
              <w:jc w:val="left"/>
            </w:pPr>
            <w:r>
              <w:rPr>
                <w:sz w:val="16"/>
              </w:rPr>
              <w:t xml:space="preserve">A </w:t>
            </w:r>
            <w:r>
              <w:rPr>
                <w:sz w:val="16"/>
              </w:rPr>
              <w:tab/>
              <w:t xml:space="preserve">CADA </w:t>
            </w:r>
          </w:p>
          <w:p w14:paraId="3E112984" w14:textId="77777777" w:rsidR="00521ACF" w:rsidRDefault="003D02AA">
            <w:pPr>
              <w:spacing w:after="0" w:line="259" w:lineRule="auto"/>
              <w:ind w:left="0" w:firstLine="0"/>
              <w:jc w:val="left"/>
            </w:pPr>
            <w:r>
              <w:rPr>
                <w:sz w:val="16"/>
              </w:rPr>
              <w:t xml:space="preserve">SUJETO </w:t>
            </w:r>
          </w:p>
          <w:p w14:paraId="33728346" w14:textId="77777777" w:rsidR="00521ACF" w:rsidRDefault="003D02AA">
            <w:pPr>
              <w:spacing w:after="1" w:line="238" w:lineRule="auto"/>
              <w:ind w:left="0" w:firstLine="0"/>
              <w:jc w:val="left"/>
            </w:pPr>
            <w:r>
              <w:rPr>
                <w:sz w:val="16"/>
              </w:rPr>
              <w:t xml:space="preserve">PASIVO EN METROS </w:t>
            </w:r>
          </w:p>
          <w:p w14:paraId="4B22D17F" w14:textId="77777777" w:rsidR="00521ACF" w:rsidRDefault="003D02AA">
            <w:pPr>
              <w:tabs>
                <w:tab w:val="right" w:pos="961"/>
              </w:tabs>
              <w:spacing w:after="0" w:line="259" w:lineRule="auto"/>
              <w:ind w:left="0" w:firstLine="0"/>
              <w:jc w:val="left"/>
            </w:pPr>
            <w:r>
              <w:rPr>
                <w:sz w:val="16"/>
              </w:rPr>
              <w:t xml:space="preserve">LUZ, </w:t>
            </w:r>
            <w:r>
              <w:rPr>
                <w:sz w:val="16"/>
              </w:rPr>
              <w:tab/>
              <w:t xml:space="preserve">DE </w:t>
            </w:r>
          </w:p>
          <w:p w14:paraId="11CBD067" w14:textId="77777777" w:rsidR="00521ACF" w:rsidRDefault="003D02AA">
            <w:pPr>
              <w:spacing w:after="0" w:line="259" w:lineRule="auto"/>
              <w:ind w:left="0" w:firstLine="0"/>
              <w:jc w:val="left"/>
            </w:pPr>
            <w:r>
              <w:rPr>
                <w:sz w:val="16"/>
              </w:rPr>
              <w:t xml:space="preserve">BENEFICIO </w:t>
            </w:r>
          </w:p>
        </w:tc>
        <w:tc>
          <w:tcPr>
            <w:tcW w:w="1486" w:type="dxa"/>
            <w:tcBorders>
              <w:top w:val="single" w:sz="4" w:space="0" w:color="000000"/>
              <w:left w:val="single" w:sz="4" w:space="0" w:color="000000"/>
              <w:bottom w:val="double" w:sz="4" w:space="0" w:color="000000"/>
              <w:right w:val="single" w:sz="4" w:space="0" w:color="000000"/>
            </w:tcBorders>
          </w:tcPr>
          <w:p w14:paraId="5306BC09" w14:textId="77777777" w:rsidR="00521ACF" w:rsidRDefault="003D02AA">
            <w:pPr>
              <w:spacing w:after="0" w:line="259" w:lineRule="auto"/>
              <w:ind w:left="1" w:firstLine="0"/>
              <w:jc w:val="left"/>
            </w:pPr>
            <w:r>
              <w:rPr>
                <w:sz w:val="16"/>
              </w:rPr>
              <w:t xml:space="preserve">TARIFA </w:t>
            </w:r>
          </w:p>
          <w:p w14:paraId="44687D16" w14:textId="77777777" w:rsidR="00521ACF" w:rsidRDefault="003D02AA">
            <w:pPr>
              <w:tabs>
                <w:tab w:val="right" w:pos="1349"/>
              </w:tabs>
              <w:spacing w:after="0" w:line="259" w:lineRule="auto"/>
              <w:ind w:left="0" w:firstLine="0"/>
              <w:jc w:val="left"/>
            </w:pPr>
            <w:r>
              <w:rPr>
                <w:sz w:val="16"/>
              </w:rPr>
              <w:t xml:space="preserve">APLICADA </w:t>
            </w:r>
            <w:r>
              <w:rPr>
                <w:sz w:val="16"/>
              </w:rPr>
              <w:tab/>
              <w:t xml:space="preserve">A </w:t>
            </w:r>
          </w:p>
          <w:p w14:paraId="77938A55" w14:textId="77777777" w:rsidR="00521ACF" w:rsidRDefault="003D02AA">
            <w:pPr>
              <w:tabs>
                <w:tab w:val="right" w:pos="1349"/>
              </w:tabs>
              <w:spacing w:after="0" w:line="259" w:lineRule="auto"/>
              <w:ind w:left="0" w:firstLine="0"/>
              <w:jc w:val="left"/>
            </w:pPr>
            <w:r>
              <w:rPr>
                <w:sz w:val="16"/>
              </w:rPr>
              <w:t xml:space="preserve">CADA </w:t>
            </w:r>
            <w:r>
              <w:rPr>
                <w:sz w:val="16"/>
              </w:rPr>
              <w:tab/>
              <w:t xml:space="preserve">SUJETO </w:t>
            </w:r>
          </w:p>
          <w:p w14:paraId="722EDACF" w14:textId="77777777" w:rsidR="00521ACF" w:rsidRDefault="003D02AA">
            <w:pPr>
              <w:tabs>
                <w:tab w:val="right" w:pos="1349"/>
              </w:tabs>
              <w:spacing w:after="0" w:line="259" w:lineRule="auto"/>
              <w:ind w:left="0" w:firstLine="0"/>
              <w:jc w:val="left"/>
            </w:pPr>
            <w:r>
              <w:rPr>
                <w:sz w:val="16"/>
              </w:rPr>
              <w:t xml:space="preserve">PASIVO </w:t>
            </w:r>
            <w:r>
              <w:rPr>
                <w:sz w:val="16"/>
              </w:rPr>
              <w:tab/>
              <w:t xml:space="preserve">EN </w:t>
            </w:r>
          </w:p>
          <w:p w14:paraId="0A8D21D3" w14:textId="77777777" w:rsidR="00521ACF" w:rsidRDefault="003D02AA">
            <w:pPr>
              <w:spacing w:after="0" w:line="259" w:lineRule="auto"/>
              <w:ind w:left="1" w:firstLine="0"/>
              <w:jc w:val="left"/>
            </w:pPr>
            <w:r>
              <w:rPr>
                <w:sz w:val="16"/>
              </w:rPr>
              <w:t xml:space="preserve">UMA, </w:t>
            </w:r>
          </w:p>
          <w:p w14:paraId="63576169" w14:textId="77777777" w:rsidR="00521ACF" w:rsidRDefault="003D02AA">
            <w:pPr>
              <w:spacing w:after="0" w:line="259" w:lineRule="auto"/>
              <w:ind w:left="1" w:firstLine="0"/>
              <w:jc w:val="left"/>
            </w:pPr>
            <w:r>
              <w:rPr>
                <w:sz w:val="16"/>
              </w:rPr>
              <w:t xml:space="preserve">VINCULADAS A </w:t>
            </w:r>
          </w:p>
          <w:p w14:paraId="2A40D71B" w14:textId="77777777" w:rsidR="00521ACF" w:rsidRDefault="003D02AA">
            <w:pPr>
              <w:spacing w:after="0" w:line="259" w:lineRule="auto"/>
              <w:ind w:left="1" w:firstLine="0"/>
              <w:jc w:val="left"/>
            </w:pPr>
            <w:r>
              <w:rPr>
                <w:sz w:val="16"/>
              </w:rPr>
              <w:t xml:space="preserve">SU BENEFICIO  </w:t>
            </w:r>
          </w:p>
        </w:tc>
      </w:tr>
      <w:tr w:rsidR="00521ACF" w14:paraId="6B17E7DE" w14:textId="77777777">
        <w:trPr>
          <w:trHeight w:val="319"/>
        </w:trPr>
        <w:tc>
          <w:tcPr>
            <w:tcW w:w="2873" w:type="dxa"/>
            <w:tcBorders>
              <w:top w:val="double" w:sz="4" w:space="0" w:color="000000"/>
              <w:left w:val="single" w:sz="4" w:space="0" w:color="000000"/>
              <w:bottom w:val="double" w:sz="4" w:space="0" w:color="000000"/>
              <w:right w:val="single" w:sz="4" w:space="0" w:color="000000"/>
            </w:tcBorders>
          </w:tcPr>
          <w:p w14:paraId="65A300B8" w14:textId="77777777" w:rsidR="00521ACF" w:rsidRDefault="003D02AA">
            <w:pPr>
              <w:spacing w:after="0" w:line="259" w:lineRule="auto"/>
              <w:ind w:left="1" w:firstLine="0"/>
              <w:jc w:val="left"/>
            </w:pPr>
            <w:r>
              <w:rPr>
                <w:sz w:val="16"/>
              </w:rPr>
              <w:t xml:space="preserve">A </w:t>
            </w:r>
          </w:p>
        </w:tc>
        <w:tc>
          <w:tcPr>
            <w:tcW w:w="1004" w:type="dxa"/>
            <w:tcBorders>
              <w:top w:val="double" w:sz="4" w:space="0" w:color="000000"/>
              <w:left w:val="single" w:sz="4" w:space="0" w:color="000000"/>
              <w:bottom w:val="double" w:sz="4" w:space="0" w:color="000000"/>
              <w:right w:val="single" w:sz="4" w:space="0" w:color="000000"/>
            </w:tcBorders>
          </w:tcPr>
          <w:p w14:paraId="395F75AD" w14:textId="77777777" w:rsidR="00521ACF" w:rsidRDefault="003D02AA">
            <w:pPr>
              <w:spacing w:after="0" w:line="259" w:lineRule="auto"/>
              <w:ind w:left="1" w:firstLine="0"/>
              <w:jc w:val="left"/>
            </w:pPr>
            <w:r>
              <w:rPr>
                <w:sz w:val="16"/>
              </w:rPr>
              <w:t xml:space="preserve">B </w:t>
            </w:r>
          </w:p>
        </w:tc>
        <w:tc>
          <w:tcPr>
            <w:tcW w:w="1000" w:type="dxa"/>
            <w:tcBorders>
              <w:top w:val="double" w:sz="4" w:space="0" w:color="000000"/>
              <w:left w:val="single" w:sz="4" w:space="0" w:color="000000"/>
              <w:bottom w:val="double" w:sz="4" w:space="0" w:color="000000"/>
              <w:right w:val="single" w:sz="4" w:space="0" w:color="000000"/>
            </w:tcBorders>
          </w:tcPr>
          <w:p w14:paraId="1E3237BB" w14:textId="77777777" w:rsidR="00521ACF" w:rsidRDefault="003D02AA">
            <w:pPr>
              <w:spacing w:after="0" w:line="259" w:lineRule="auto"/>
              <w:ind w:left="0" w:firstLine="0"/>
              <w:jc w:val="left"/>
            </w:pPr>
            <w:r>
              <w:rPr>
                <w:sz w:val="16"/>
              </w:rPr>
              <w:t xml:space="preserve">C </w:t>
            </w:r>
          </w:p>
        </w:tc>
        <w:tc>
          <w:tcPr>
            <w:tcW w:w="1139" w:type="dxa"/>
            <w:tcBorders>
              <w:top w:val="double" w:sz="4" w:space="0" w:color="000000"/>
              <w:left w:val="single" w:sz="4" w:space="0" w:color="000000"/>
              <w:bottom w:val="double" w:sz="4" w:space="0" w:color="000000"/>
              <w:right w:val="single" w:sz="4" w:space="0" w:color="000000"/>
            </w:tcBorders>
          </w:tcPr>
          <w:p w14:paraId="0790B829" w14:textId="77777777" w:rsidR="00521ACF" w:rsidRDefault="003D02AA">
            <w:pPr>
              <w:spacing w:after="0" w:line="259" w:lineRule="auto"/>
              <w:ind w:left="1" w:firstLine="0"/>
              <w:jc w:val="left"/>
            </w:pPr>
            <w:r>
              <w:rPr>
                <w:sz w:val="16"/>
              </w:rPr>
              <w:t xml:space="preserve">D </w:t>
            </w:r>
          </w:p>
        </w:tc>
        <w:tc>
          <w:tcPr>
            <w:tcW w:w="1306" w:type="dxa"/>
            <w:tcBorders>
              <w:top w:val="double" w:sz="4" w:space="0" w:color="000000"/>
              <w:left w:val="single" w:sz="4" w:space="0" w:color="000000"/>
              <w:bottom w:val="double" w:sz="4" w:space="0" w:color="000000"/>
              <w:right w:val="single" w:sz="4" w:space="0" w:color="000000"/>
            </w:tcBorders>
          </w:tcPr>
          <w:p w14:paraId="55F5AB59" w14:textId="77777777" w:rsidR="00521ACF" w:rsidRDefault="003D02AA">
            <w:pPr>
              <w:spacing w:after="0" w:line="259" w:lineRule="auto"/>
              <w:ind w:left="1" w:firstLine="0"/>
              <w:jc w:val="left"/>
            </w:pPr>
            <w:r>
              <w:rPr>
                <w:sz w:val="16"/>
              </w:rPr>
              <w:t xml:space="preserve">E </w:t>
            </w:r>
          </w:p>
        </w:tc>
        <w:tc>
          <w:tcPr>
            <w:tcW w:w="1097" w:type="dxa"/>
            <w:tcBorders>
              <w:top w:val="double" w:sz="4" w:space="0" w:color="000000"/>
              <w:left w:val="single" w:sz="4" w:space="0" w:color="000000"/>
              <w:bottom w:val="double" w:sz="4" w:space="0" w:color="000000"/>
              <w:right w:val="single" w:sz="4" w:space="0" w:color="000000"/>
            </w:tcBorders>
          </w:tcPr>
          <w:p w14:paraId="4CBB66D9" w14:textId="77777777" w:rsidR="00521ACF" w:rsidRDefault="003D02AA">
            <w:pPr>
              <w:spacing w:after="0" w:line="259" w:lineRule="auto"/>
              <w:ind w:left="0" w:firstLine="0"/>
              <w:jc w:val="left"/>
            </w:pPr>
            <w:r>
              <w:rPr>
                <w:sz w:val="16"/>
              </w:rPr>
              <w:t xml:space="preserve">F </w:t>
            </w:r>
          </w:p>
        </w:tc>
        <w:tc>
          <w:tcPr>
            <w:tcW w:w="1486" w:type="dxa"/>
            <w:tcBorders>
              <w:top w:val="double" w:sz="4" w:space="0" w:color="000000"/>
              <w:left w:val="single" w:sz="4" w:space="0" w:color="000000"/>
              <w:bottom w:val="double" w:sz="4" w:space="0" w:color="000000"/>
              <w:right w:val="single" w:sz="4" w:space="0" w:color="000000"/>
            </w:tcBorders>
          </w:tcPr>
          <w:p w14:paraId="4C6573CA" w14:textId="77777777" w:rsidR="00521ACF" w:rsidRDefault="003D02AA">
            <w:pPr>
              <w:spacing w:after="0" w:line="259" w:lineRule="auto"/>
              <w:ind w:left="1" w:firstLine="0"/>
              <w:jc w:val="left"/>
            </w:pPr>
            <w:r>
              <w:rPr>
                <w:sz w:val="16"/>
              </w:rPr>
              <w:t xml:space="preserve">G </w:t>
            </w:r>
          </w:p>
        </w:tc>
      </w:tr>
      <w:tr w:rsidR="00521ACF" w14:paraId="64EDE857" w14:textId="77777777">
        <w:trPr>
          <w:trHeight w:val="320"/>
        </w:trPr>
        <w:tc>
          <w:tcPr>
            <w:tcW w:w="2873" w:type="dxa"/>
            <w:tcBorders>
              <w:top w:val="double" w:sz="4" w:space="0" w:color="000000"/>
              <w:left w:val="single" w:sz="4" w:space="0" w:color="000000"/>
              <w:bottom w:val="single" w:sz="4" w:space="0" w:color="000000"/>
              <w:right w:val="single" w:sz="4" w:space="0" w:color="000000"/>
            </w:tcBorders>
          </w:tcPr>
          <w:p w14:paraId="0F272789" w14:textId="77777777" w:rsidR="00521ACF" w:rsidRDefault="003D02AA">
            <w:pPr>
              <w:spacing w:after="0" w:line="259" w:lineRule="auto"/>
              <w:ind w:left="1" w:firstLine="0"/>
              <w:jc w:val="left"/>
            </w:pPr>
            <w:r>
              <w:rPr>
                <w:sz w:val="16"/>
              </w:rPr>
              <w:t xml:space="preserve">NIVEL DE ENEFICIO, MDSIAP 14 </w:t>
            </w:r>
          </w:p>
        </w:tc>
        <w:tc>
          <w:tcPr>
            <w:tcW w:w="1004" w:type="dxa"/>
            <w:tcBorders>
              <w:top w:val="double" w:sz="4" w:space="0" w:color="000000"/>
              <w:left w:val="single" w:sz="4" w:space="0" w:color="000000"/>
              <w:bottom w:val="single" w:sz="4" w:space="0" w:color="000000"/>
              <w:right w:val="single" w:sz="4" w:space="0" w:color="000000"/>
            </w:tcBorders>
          </w:tcPr>
          <w:p w14:paraId="6C247E38" w14:textId="77777777" w:rsidR="00521ACF" w:rsidRDefault="003D02AA">
            <w:pPr>
              <w:spacing w:after="0" w:line="259" w:lineRule="auto"/>
              <w:ind w:left="1" w:firstLine="0"/>
              <w:jc w:val="left"/>
            </w:pPr>
            <w:r>
              <w:rPr>
                <w:sz w:val="16"/>
              </w:rPr>
              <w:t xml:space="preserve">887 </w:t>
            </w:r>
          </w:p>
        </w:tc>
        <w:tc>
          <w:tcPr>
            <w:tcW w:w="1000" w:type="dxa"/>
            <w:tcBorders>
              <w:top w:val="double" w:sz="4" w:space="0" w:color="000000"/>
              <w:left w:val="single" w:sz="4" w:space="0" w:color="000000"/>
              <w:bottom w:val="single" w:sz="4" w:space="0" w:color="000000"/>
              <w:right w:val="single" w:sz="4" w:space="0" w:color="000000"/>
            </w:tcBorders>
          </w:tcPr>
          <w:p w14:paraId="4F0B272C" w14:textId="77777777" w:rsidR="00521ACF" w:rsidRDefault="003D02AA">
            <w:pPr>
              <w:spacing w:after="0" w:line="259" w:lineRule="auto"/>
              <w:ind w:left="0" w:firstLine="0"/>
              <w:jc w:val="left"/>
            </w:pPr>
            <w:r>
              <w:rPr>
                <w:sz w:val="16"/>
              </w:rPr>
              <w:t xml:space="preserve">124.6253 </w:t>
            </w:r>
          </w:p>
        </w:tc>
        <w:tc>
          <w:tcPr>
            <w:tcW w:w="1139" w:type="dxa"/>
            <w:tcBorders>
              <w:top w:val="double" w:sz="4" w:space="0" w:color="000000"/>
              <w:left w:val="single" w:sz="4" w:space="0" w:color="000000"/>
              <w:bottom w:val="single" w:sz="4" w:space="0" w:color="000000"/>
              <w:right w:val="single" w:sz="4" w:space="0" w:color="000000"/>
            </w:tcBorders>
          </w:tcPr>
          <w:p w14:paraId="79EAB47F" w14:textId="77777777" w:rsidR="00521ACF" w:rsidRDefault="003D02AA">
            <w:pPr>
              <w:spacing w:after="0" w:line="259" w:lineRule="auto"/>
              <w:ind w:left="1" w:firstLine="0"/>
              <w:jc w:val="left"/>
            </w:pPr>
            <w:r>
              <w:rPr>
                <w:sz w:val="16"/>
              </w:rPr>
              <w:t xml:space="preserve">124.37 </w:t>
            </w:r>
          </w:p>
        </w:tc>
        <w:tc>
          <w:tcPr>
            <w:tcW w:w="1306" w:type="dxa"/>
            <w:tcBorders>
              <w:top w:val="double" w:sz="4" w:space="0" w:color="000000"/>
              <w:left w:val="single" w:sz="4" w:space="0" w:color="000000"/>
              <w:bottom w:val="single" w:sz="4" w:space="0" w:color="000000"/>
              <w:right w:val="single" w:sz="4" w:space="0" w:color="000000"/>
            </w:tcBorders>
          </w:tcPr>
          <w:p w14:paraId="3C1B7375" w14:textId="77777777" w:rsidR="00521ACF" w:rsidRDefault="003D02AA">
            <w:pPr>
              <w:spacing w:after="0" w:line="259" w:lineRule="auto"/>
              <w:ind w:left="1" w:firstLine="0"/>
              <w:jc w:val="left"/>
            </w:pPr>
            <w:r>
              <w:rPr>
                <w:sz w:val="16"/>
              </w:rPr>
              <w:t xml:space="preserve">99.79% </w:t>
            </w:r>
          </w:p>
        </w:tc>
        <w:tc>
          <w:tcPr>
            <w:tcW w:w="1097" w:type="dxa"/>
            <w:tcBorders>
              <w:top w:val="double" w:sz="4" w:space="0" w:color="000000"/>
              <w:left w:val="single" w:sz="4" w:space="0" w:color="000000"/>
              <w:bottom w:val="single" w:sz="4" w:space="0" w:color="000000"/>
              <w:right w:val="single" w:sz="4" w:space="0" w:color="000000"/>
            </w:tcBorders>
          </w:tcPr>
          <w:p w14:paraId="04292B25" w14:textId="77777777" w:rsidR="00521ACF" w:rsidRDefault="003D02AA">
            <w:pPr>
              <w:spacing w:after="0" w:line="259" w:lineRule="auto"/>
              <w:ind w:left="0" w:firstLine="0"/>
              <w:jc w:val="left"/>
            </w:pPr>
            <w:r>
              <w:rPr>
                <w:sz w:val="16"/>
              </w:rPr>
              <w:t xml:space="preserve">1.590 </w:t>
            </w:r>
          </w:p>
        </w:tc>
        <w:tc>
          <w:tcPr>
            <w:tcW w:w="1486" w:type="dxa"/>
            <w:tcBorders>
              <w:top w:val="double" w:sz="4" w:space="0" w:color="000000"/>
              <w:left w:val="single" w:sz="4" w:space="0" w:color="000000"/>
              <w:bottom w:val="single" w:sz="4" w:space="0" w:color="000000"/>
              <w:right w:val="single" w:sz="4" w:space="0" w:color="000000"/>
            </w:tcBorders>
          </w:tcPr>
          <w:p w14:paraId="3A68E38A" w14:textId="77777777" w:rsidR="00521ACF" w:rsidRDefault="003D02AA">
            <w:pPr>
              <w:spacing w:after="0" w:line="259" w:lineRule="auto"/>
              <w:ind w:left="1" w:firstLine="0"/>
              <w:jc w:val="left"/>
            </w:pPr>
            <w:r>
              <w:rPr>
                <w:sz w:val="16"/>
              </w:rPr>
              <w:t xml:space="preserve">0.2595 </w:t>
            </w:r>
          </w:p>
        </w:tc>
      </w:tr>
      <w:tr w:rsidR="00521ACF" w14:paraId="44D42014" w14:textId="77777777">
        <w:trPr>
          <w:trHeight w:val="320"/>
        </w:trPr>
        <w:tc>
          <w:tcPr>
            <w:tcW w:w="2873" w:type="dxa"/>
            <w:tcBorders>
              <w:top w:val="single" w:sz="4" w:space="0" w:color="000000"/>
              <w:left w:val="single" w:sz="4" w:space="0" w:color="000000"/>
              <w:bottom w:val="double" w:sz="4" w:space="0" w:color="000000"/>
              <w:right w:val="single" w:sz="4" w:space="0" w:color="000000"/>
            </w:tcBorders>
          </w:tcPr>
          <w:p w14:paraId="15F74F30" w14:textId="77777777" w:rsidR="00521ACF" w:rsidRDefault="003D02AA">
            <w:pPr>
              <w:spacing w:after="0" w:line="259" w:lineRule="auto"/>
              <w:ind w:left="1" w:firstLine="0"/>
              <w:jc w:val="left"/>
            </w:pPr>
            <w:r>
              <w:rPr>
                <w:sz w:val="16"/>
              </w:rPr>
              <w:t xml:space="preserve">NIVEL DE ENEFICIO, MDSIAP 15 </w:t>
            </w:r>
          </w:p>
        </w:tc>
        <w:tc>
          <w:tcPr>
            <w:tcW w:w="1004" w:type="dxa"/>
            <w:tcBorders>
              <w:top w:val="single" w:sz="4" w:space="0" w:color="000000"/>
              <w:left w:val="single" w:sz="4" w:space="0" w:color="000000"/>
              <w:bottom w:val="double" w:sz="4" w:space="0" w:color="000000"/>
              <w:right w:val="single" w:sz="4" w:space="0" w:color="000000"/>
            </w:tcBorders>
          </w:tcPr>
          <w:p w14:paraId="4BA5A866" w14:textId="77777777" w:rsidR="00521ACF" w:rsidRDefault="003D02AA">
            <w:pPr>
              <w:spacing w:after="0" w:line="259" w:lineRule="auto"/>
              <w:ind w:left="1" w:firstLine="0"/>
              <w:jc w:val="left"/>
            </w:pPr>
            <w:r>
              <w:rPr>
                <w:sz w:val="16"/>
              </w:rPr>
              <w:t xml:space="preserve">887 </w:t>
            </w:r>
          </w:p>
        </w:tc>
        <w:tc>
          <w:tcPr>
            <w:tcW w:w="1000" w:type="dxa"/>
            <w:tcBorders>
              <w:top w:val="single" w:sz="4" w:space="0" w:color="000000"/>
              <w:left w:val="single" w:sz="4" w:space="0" w:color="000000"/>
              <w:bottom w:val="double" w:sz="4" w:space="0" w:color="000000"/>
              <w:right w:val="single" w:sz="4" w:space="0" w:color="000000"/>
            </w:tcBorders>
          </w:tcPr>
          <w:p w14:paraId="2D3A213B" w14:textId="77777777" w:rsidR="00521ACF" w:rsidRDefault="003D02AA">
            <w:pPr>
              <w:spacing w:after="0" w:line="259" w:lineRule="auto"/>
              <w:ind w:left="0" w:firstLine="0"/>
              <w:jc w:val="left"/>
            </w:pPr>
            <w:r>
              <w:rPr>
                <w:sz w:val="16"/>
              </w:rPr>
              <w:t xml:space="preserve">124.6253 </w:t>
            </w:r>
          </w:p>
        </w:tc>
        <w:tc>
          <w:tcPr>
            <w:tcW w:w="1139" w:type="dxa"/>
            <w:tcBorders>
              <w:top w:val="single" w:sz="4" w:space="0" w:color="000000"/>
              <w:left w:val="single" w:sz="4" w:space="0" w:color="000000"/>
              <w:bottom w:val="double" w:sz="4" w:space="0" w:color="000000"/>
              <w:right w:val="single" w:sz="4" w:space="0" w:color="000000"/>
            </w:tcBorders>
          </w:tcPr>
          <w:p w14:paraId="2A19958C" w14:textId="77777777" w:rsidR="00521ACF" w:rsidRDefault="003D02AA">
            <w:pPr>
              <w:spacing w:after="0" w:line="259" w:lineRule="auto"/>
              <w:ind w:left="1" w:firstLine="0"/>
              <w:jc w:val="left"/>
            </w:pPr>
            <w:r>
              <w:rPr>
                <w:sz w:val="16"/>
              </w:rPr>
              <w:t xml:space="preserve">124.24 </w:t>
            </w:r>
          </w:p>
        </w:tc>
        <w:tc>
          <w:tcPr>
            <w:tcW w:w="1306" w:type="dxa"/>
            <w:tcBorders>
              <w:top w:val="single" w:sz="4" w:space="0" w:color="000000"/>
              <w:left w:val="single" w:sz="4" w:space="0" w:color="000000"/>
              <w:bottom w:val="double" w:sz="4" w:space="0" w:color="000000"/>
              <w:right w:val="single" w:sz="4" w:space="0" w:color="000000"/>
            </w:tcBorders>
          </w:tcPr>
          <w:p w14:paraId="328AEFC8" w14:textId="77777777" w:rsidR="00521ACF" w:rsidRDefault="003D02AA">
            <w:pPr>
              <w:spacing w:after="0" w:line="259" w:lineRule="auto"/>
              <w:ind w:left="1" w:firstLine="0"/>
              <w:jc w:val="left"/>
            </w:pPr>
            <w:r>
              <w:rPr>
                <w:sz w:val="16"/>
              </w:rPr>
              <w:t xml:space="preserve">99.69% </w:t>
            </w:r>
          </w:p>
        </w:tc>
        <w:tc>
          <w:tcPr>
            <w:tcW w:w="1097" w:type="dxa"/>
            <w:tcBorders>
              <w:top w:val="single" w:sz="4" w:space="0" w:color="000000"/>
              <w:left w:val="single" w:sz="4" w:space="0" w:color="000000"/>
              <w:bottom w:val="double" w:sz="4" w:space="0" w:color="000000"/>
              <w:right w:val="single" w:sz="4" w:space="0" w:color="000000"/>
            </w:tcBorders>
          </w:tcPr>
          <w:p w14:paraId="171D8FEB" w14:textId="77777777" w:rsidR="00521ACF" w:rsidRDefault="003D02AA">
            <w:pPr>
              <w:spacing w:after="0" w:line="259" w:lineRule="auto"/>
              <w:ind w:left="0" w:firstLine="0"/>
              <w:jc w:val="left"/>
            </w:pPr>
            <w:r>
              <w:rPr>
                <w:sz w:val="16"/>
              </w:rPr>
              <w:t xml:space="preserve">2.500 </w:t>
            </w:r>
          </w:p>
        </w:tc>
        <w:tc>
          <w:tcPr>
            <w:tcW w:w="1486" w:type="dxa"/>
            <w:tcBorders>
              <w:top w:val="single" w:sz="4" w:space="0" w:color="000000"/>
              <w:left w:val="single" w:sz="4" w:space="0" w:color="000000"/>
              <w:bottom w:val="double" w:sz="4" w:space="0" w:color="000000"/>
              <w:right w:val="single" w:sz="4" w:space="0" w:color="000000"/>
            </w:tcBorders>
          </w:tcPr>
          <w:p w14:paraId="6426F00D" w14:textId="77777777" w:rsidR="00521ACF" w:rsidRDefault="003D02AA">
            <w:pPr>
              <w:spacing w:after="0" w:line="259" w:lineRule="auto"/>
              <w:ind w:left="1" w:firstLine="0"/>
              <w:jc w:val="left"/>
            </w:pPr>
            <w:r>
              <w:rPr>
                <w:sz w:val="16"/>
              </w:rPr>
              <w:t xml:space="preserve">0.3873 </w:t>
            </w:r>
          </w:p>
        </w:tc>
      </w:tr>
      <w:tr w:rsidR="00521ACF" w14:paraId="6E87974E" w14:textId="77777777">
        <w:trPr>
          <w:trHeight w:val="339"/>
        </w:trPr>
        <w:tc>
          <w:tcPr>
            <w:tcW w:w="2873" w:type="dxa"/>
            <w:tcBorders>
              <w:top w:val="double" w:sz="4" w:space="0" w:color="000000"/>
              <w:left w:val="single" w:sz="4" w:space="0" w:color="000000"/>
              <w:bottom w:val="double" w:sz="4" w:space="0" w:color="000000"/>
              <w:right w:val="single" w:sz="4" w:space="0" w:color="000000"/>
            </w:tcBorders>
          </w:tcPr>
          <w:p w14:paraId="18DF74B0" w14:textId="77777777" w:rsidR="00521ACF" w:rsidRDefault="003D02AA">
            <w:pPr>
              <w:spacing w:after="0" w:line="259" w:lineRule="auto"/>
              <w:ind w:left="1" w:firstLine="0"/>
              <w:jc w:val="left"/>
            </w:pPr>
            <w:r>
              <w:rPr>
                <w:sz w:val="16"/>
              </w:rPr>
              <w:t xml:space="preserve">NIVEL DE ENEFICIO, MDSIAP 16 </w:t>
            </w:r>
          </w:p>
        </w:tc>
        <w:tc>
          <w:tcPr>
            <w:tcW w:w="1004" w:type="dxa"/>
            <w:tcBorders>
              <w:top w:val="double" w:sz="4" w:space="0" w:color="000000"/>
              <w:left w:val="single" w:sz="4" w:space="0" w:color="000000"/>
              <w:bottom w:val="double" w:sz="4" w:space="0" w:color="000000"/>
              <w:right w:val="single" w:sz="4" w:space="0" w:color="000000"/>
            </w:tcBorders>
          </w:tcPr>
          <w:p w14:paraId="4F8C3A1C" w14:textId="77777777" w:rsidR="00521ACF" w:rsidRDefault="003D02AA">
            <w:pPr>
              <w:spacing w:after="0" w:line="259" w:lineRule="auto"/>
              <w:ind w:left="1" w:firstLine="0"/>
              <w:jc w:val="left"/>
            </w:pPr>
            <w:r>
              <w:rPr>
                <w:sz w:val="16"/>
              </w:rPr>
              <w:t xml:space="preserve">887 </w:t>
            </w:r>
          </w:p>
        </w:tc>
        <w:tc>
          <w:tcPr>
            <w:tcW w:w="1000" w:type="dxa"/>
            <w:tcBorders>
              <w:top w:val="double" w:sz="4" w:space="0" w:color="000000"/>
              <w:left w:val="single" w:sz="4" w:space="0" w:color="000000"/>
              <w:bottom w:val="double" w:sz="4" w:space="0" w:color="000000"/>
              <w:right w:val="single" w:sz="4" w:space="0" w:color="000000"/>
            </w:tcBorders>
          </w:tcPr>
          <w:p w14:paraId="519E2A86" w14:textId="77777777" w:rsidR="00521ACF" w:rsidRDefault="003D02AA">
            <w:pPr>
              <w:spacing w:after="0" w:line="259" w:lineRule="auto"/>
              <w:ind w:left="0" w:firstLine="0"/>
              <w:jc w:val="left"/>
            </w:pPr>
            <w:r>
              <w:rPr>
                <w:sz w:val="16"/>
              </w:rPr>
              <w:t xml:space="preserve">124.6253 </w:t>
            </w:r>
          </w:p>
        </w:tc>
        <w:tc>
          <w:tcPr>
            <w:tcW w:w="1139" w:type="dxa"/>
            <w:tcBorders>
              <w:top w:val="double" w:sz="4" w:space="0" w:color="000000"/>
              <w:left w:val="single" w:sz="4" w:space="0" w:color="000000"/>
              <w:bottom w:val="double" w:sz="4" w:space="0" w:color="000000"/>
              <w:right w:val="single" w:sz="4" w:space="0" w:color="000000"/>
            </w:tcBorders>
          </w:tcPr>
          <w:p w14:paraId="3BD2352A" w14:textId="77777777" w:rsidR="00521ACF" w:rsidRDefault="003D02AA">
            <w:pPr>
              <w:spacing w:after="0" w:line="259" w:lineRule="auto"/>
              <w:ind w:left="1" w:firstLine="0"/>
              <w:jc w:val="left"/>
            </w:pPr>
            <w:r>
              <w:rPr>
                <w:sz w:val="16"/>
              </w:rPr>
              <w:t xml:space="preserve">124.15 </w:t>
            </w:r>
          </w:p>
        </w:tc>
        <w:tc>
          <w:tcPr>
            <w:tcW w:w="1306" w:type="dxa"/>
            <w:tcBorders>
              <w:top w:val="double" w:sz="4" w:space="0" w:color="000000"/>
              <w:left w:val="single" w:sz="4" w:space="0" w:color="000000"/>
              <w:bottom w:val="double" w:sz="4" w:space="0" w:color="000000"/>
              <w:right w:val="single" w:sz="4" w:space="0" w:color="000000"/>
            </w:tcBorders>
          </w:tcPr>
          <w:p w14:paraId="0A4E67F9" w14:textId="77777777" w:rsidR="00521ACF" w:rsidRDefault="003D02AA">
            <w:pPr>
              <w:spacing w:after="0" w:line="259" w:lineRule="auto"/>
              <w:ind w:left="1" w:firstLine="0"/>
              <w:jc w:val="left"/>
            </w:pPr>
            <w:r>
              <w:rPr>
                <w:sz w:val="16"/>
              </w:rPr>
              <w:t xml:space="preserve">99.62% </w:t>
            </w:r>
          </w:p>
        </w:tc>
        <w:tc>
          <w:tcPr>
            <w:tcW w:w="1097" w:type="dxa"/>
            <w:tcBorders>
              <w:top w:val="double" w:sz="4" w:space="0" w:color="000000"/>
              <w:left w:val="single" w:sz="4" w:space="0" w:color="000000"/>
              <w:bottom w:val="double" w:sz="4" w:space="0" w:color="000000"/>
              <w:right w:val="single" w:sz="4" w:space="0" w:color="000000"/>
            </w:tcBorders>
          </w:tcPr>
          <w:p w14:paraId="7CF77B84" w14:textId="77777777" w:rsidR="00521ACF" w:rsidRDefault="003D02AA">
            <w:pPr>
              <w:spacing w:after="0" w:line="259" w:lineRule="auto"/>
              <w:ind w:left="0" w:firstLine="0"/>
              <w:jc w:val="left"/>
            </w:pPr>
            <w:r>
              <w:rPr>
                <w:sz w:val="16"/>
              </w:rPr>
              <w:t xml:space="preserve">3.135 </w:t>
            </w:r>
          </w:p>
        </w:tc>
        <w:tc>
          <w:tcPr>
            <w:tcW w:w="1486" w:type="dxa"/>
            <w:tcBorders>
              <w:top w:val="double" w:sz="4" w:space="0" w:color="000000"/>
              <w:left w:val="single" w:sz="4" w:space="0" w:color="000000"/>
              <w:bottom w:val="double" w:sz="4" w:space="0" w:color="000000"/>
              <w:right w:val="single" w:sz="4" w:space="0" w:color="000000"/>
            </w:tcBorders>
          </w:tcPr>
          <w:p w14:paraId="3D4A82C5" w14:textId="77777777" w:rsidR="00521ACF" w:rsidRDefault="003D02AA">
            <w:pPr>
              <w:spacing w:after="0" w:line="259" w:lineRule="auto"/>
              <w:ind w:left="1" w:firstLine="0"/>
              <w:jc w:val="left"/>
            </w:pPr>
            <w:r>
              <w:rPr>
                <w:sz w:val="16"/>
              </w:rPr>
              <w:t xml:space="preserve">0.4765 </w:t>
            </w:r>
          </w:p>
        </w:tc>
      </w:tr>
      <w:tr w:rsidR="00521ACF" w14:paraId="13EA5CCE" w14:textId="77777777">
        <w:trPr>
          <w:trHeight w:val="338"/>
        </w:trPr>
        <w:tc>
          <w:tcPr>
            <w:tcW w:w="2873" w:type="dxa"/>
            <w:tcBorders>
              <w:top w:val="double" w:sz="4" w:space="0" w:color="000000"/>
              <w:left w:val="single" w:sz="4" w:space="0" w:color="000000"/>
              <w:bottom w:val="double" w:sz="4" w:space="0" w:color="000000"/>
              <w:right w:val="single" w:sz="4" w:space="0" w:color="000000"/>
            </w:tcBorders>
          </w:tcPr>
          <w:p w14:paraId="62C48013" w14:textId="77777777" w:rsidR="00521ACF" w:rsidRDefault="003D02AA">
            <w:pPr>
              <w:spacing w:after="0" w:line="259" w:lineRule="auto"/>
              <w:ind w:left="1" w:firstLine="0"/>
              <w:jc w:val="left"/>
            </w:pPr>
            <w:r>
              <w:rPr>
                <w:sz w:val="16"/>
              </w:rPr>
              <w:t xml:space="preserve">NIVEL DE ENEFICIO, MDSIAP 17 </w:t>
            </w:r>
          </w:p>
        </w:tc>
        <w:tc>
          <w:tcPr>
            <w:tcW w:w="1004" w:type="dxa"/>
            <w:tcBorders>
              <w:top w:val="double" w:sz="4" w:space="0" w:color="000000"/>
              <w:left w:val="single" w:sz="4" w:space="0" w:color="000000"/>
              <w:bottom w:val="double" w:sz="4" w:space="0" w:color="000000"/>
              <w:right w:val="single" w:sz="4" w:space="0" w:color="000000"/>
            </w:tcBorders>
          </w:tcPr>
          <w:p w14:paraId="277232BE" w14:textId="77777777" w:rsidR="00521ACF" w:rsidRDefault="003D02AA">
            <w:pPr>
              <w:spacing w:after="0" w:line="259" w:lineRule="auto"/>
              <w:ind w:left="1" w:firstLine="0"/>
              <w:jc w:val="left"/>
            </w:pPr>
            <w:r>
              <w:rPr>
                <w:sz w:val="16"/>
              </w:rPr>
              <w:t xml:space="preserve">887 </w:t>
            </w:r>
          </w:p>
        </w:tc>
        <w:tc>
          <w:tcPr>
            <w:tcW w:w="1000" w:type="dxa"/>
            <w:tcBorders>
              <w:top w:val="double" w:sz="4" w:space="0" w:color="000000"/>
              <w:left w:val="single" w:sz="4" w:space="0" w:color="000000"/>
              <w:bottom w:val="double" w:sz="4" w:space="0" w:color="000000"/>
              <w:right w:val="single" w:sz="4" w:space="0" w:color="000000"/>
            </w:tcBorders>
          </w:tcPr>
          <w:p w14:paraId="631174B2" w14:textId="77777777" w:rsidR="00521ACF" w:rsidRDefault="003D02AA">
            <w:pPr>
              <w:spacing w:after="0" w:line="259" w:lineRule="auto"/>
              <w:ind w:left="0" w:firstLine="0"/>
              <w:jc w:val="left"/>
            </w:pPr>
            <w:r>
              <w:rPr>
                <w:sz w:val="16"/>
              </w:rPr>
              <w:t xml:space="preserve">124.6253 </w:t>
            </w:r>
          </w:p>
        </w:tc>
        <w:tc>
          <w:tcPr>
            <w:tcW w:w="1139" w:type="dxa"/>
            <w:tcBorders>
              <w:top w:val="double" w:sz="4" w:space="0" w:color="000000"/>
              <w:left w:val="single" w:sz="4" w:space="0" w:color="000000"/>
              <w:bottom w:val="double" w:sz="4" w:space="0" w:color="000000"/>
              <w:right w:val="single" w:sz="4" w:space="0" w:color="000000"/>
            </w:tcBorders>
          </w:tcPr>
          <w:p w14:paraId="2FB6AA0E" w14:textId="77777777" w:rsidR="00521ACF" w:rsidRDefault="003D02AA">
            <w:pPr>
              <w:spacing w:after="0" w:line="259" w:lineRule="auto"/>
              <w:ind w:left="1" w:firstLine="0"/>
              <w:jc w:val="left"/>
            </w:pPr>
            <w:r>
              <w:rPr>
                <w:sz w:val="16"/>
              </w:rPr>
              <w:t xml:space="preserve">124.02 </w:t>
            </w:r>
          </w:p>
        </w:tc>
        <w:tc>
          <w:tcPr>
            <w:tcW w:w="1306" w:type="dxa"/>
            <w:tcBorders>
              <w:top w:val="double" w:sz="4" w:space="0" w:color="000000"/>
              <w:left w:val="single" w:sz="4" w:space="0" w:color="000000"/>
              <w:bottom w:val="double" w:sz="4" w:space="0" w:color="000000"/>
              <w:right w:val="single" w:sz="4" w:space="0" w:color="000000"/>
            </w:tcBorders>
          </w:tcPr>
          <w:p w14:paraId="0DA6A951" w14:textId="77777777" w:rsidR="00521ACF" w:rsidRDefault="003D02AA">
            <w:pPr>
              <w:spacing w:after="0" w:line="259" w:lineRule="auto"/>
              <w:ind w:left="1" w:firstLine="0"/>
              <w:jc w:val="left"/>
            </w:pPr>
            <w:r>
              <w:rPr>
                <w:sz w:val="16"/>
              </w:rPr>
              <w:t xml:space="preserve">99.51% </w:t>
            </w:r>
          </w:p>
        </w:tc>
        <w:tc>
          <w:tcPr>
            <w:tcW w:w="1097" w:type="dxa"/>
            <w:tcBorders>
              <w:top w:val="double" w:sz="4" w:space="0" w:color="000000"/>
              <w:left w:val="single" w:sz="4" w:space="0" w:color="000000"/>
              <w:bottom w:val="double" w:sz="4" w:space="0" w:color="000000"/>
              <w:right w:val="single" w:sz="4" w:space="0" w:color="000000"/>
            </w:tcBorders>
          </w:tcPr>
          <w:p w14:paraId="4DBA2DD1" w14:textId="77777777" w:rsidR="00521ACF" w:rsidRDefault="003D02AA">
            <w:pPr>
              <w:spacing w:after="0" w:line="259" w:lineRule="auto"/>
              <w:ind w:left="0" w:firstLine="0"/>
              <w:jc w:val="left"/>
            </w:pPr>
            <w:r>
              <w:rPr>
                <w:sz w:val="16"/>
              </w:rPr>
              <w:t xml:space="preserve">4.085 </w:t>
            </w:r>
          </w:p>
        </w:tc>
        <w:tc>
          <w:tcPr>
            <w:tcW w:w="1486" w:type="dxa"/>
            <w:tcBorders>
              <w:top w:val="double" w:sz="4" w:space="0" w:color="000000"/>
              <w:left w:val="single" w:sz="4" w:space="0" w:color="000000"/>
              <w:bottom w:val="double" w:sz="4" w:space="0" w:color="000000"/>
              <w:right w:val="single" w:sz="4" w:space="0" w:color="000000"/>
            </w:tcBorders>
          </w:tcPr>
          <w:p w14:paraId="7A7C76E6" w14:textId="77777777" w:rsidR="00521ACF" w:rsidRDefault="003D02AA">
            <w:pPr>
              <w:spacing w:after="0" w:line="259" w:lineRule="auto"/>
              <w:ind w:left="1" w:firstLine="0"/>
              <w:jc w:val="left"/>
            </w:pPr>
            <w:r>
              <w:rPr>
                <w:sz w:val="16"/>
              </w:rPr>
              <w:t xml:space="preserve">0.6100 </w:t>
            </w:r>
          </w:p>
        </w:tc>
      </w:tr>
      <w:tr w:rsidR="00521ACF" w14:paraId="3864715A" w14:textId="77777777">
        <w:trPr>
          <w:trHeight w:val="338"/>
        </w:trPr>
        <w:tc>
          <w:tcPr>
            <w:tcW w:w="2873" w:type="dxa"/>
            <w:tcBorders>
              <w:top w:val="double" w:sz="4" w:space="0" w:color="000000"/>
              <w:left w:val="single" w:sz="4" w:space="0" w:color="000000"/>
              <w:bottom w:val="double" w:sz="4" w:space="0" w:color="000000"/>
              <w:right w:val="single" w:sz="4" w:space="0" w:color="000000"/>
            </w:tcBorders>
          </w:tcPr>
          <w:p w14:paraId="20F6F912" w14:textId="77777777" w:rsidR="00521ACF" w:rsidRDefault="003D02AA">
            <w:pPr>
              <w:spacing w:after="0" w:line="259" w:lineRule="auto"/>
              <w:ind w:left="1" w:firstLine="0"/>
              <w:jc w:val="left"/>
            </w:pPr>
            <w:r>
              <w:rPr>
                <w:sz w:val="16"/>
              </w:rPr>
              <w:t xml:space="preserve">NIVEL DE ENEFICIO, MDSIAP 18 </w:t>
            </w:r>
          </w:p>
        </w:tc>
        <w:tc>
          <w:tcPr>
            <w:tcW w:w="1004" w:type="dxa"/>
            <w:tcBorders>
              <w:top w:val="double" w:sz="4" w:space="0" w:color="000000"/>
              <w:left w:val="single" w:sz="4" w:space="0" w:color="000000"/>
              <w:bottom w:val="double" w:sz="4" w:space="0" w:color="000000"/>
              <w:right w:val="single" w:sz="4" w:space="0" w:color="000000"/>
            </w:tcBorders>
          </w:tcPr>
          <w:p w14:paraId="3DBDDDCA" w14:textId="77777777" w:rsidR="00521ACF" w:rsidRDefault="003D02AA">
            <w:pPr>
              <w:spacing w:after="0" w:line="259" w:lineRule="auto"/>
              <w:ind w:left="1" w:firstLine="0"/>
              <w:jc w:val="left"/>
            </w:pPr>
            <w:r>
              <w:rPr>
                <w:sz w:val="16"/>
              </w:rPr>
              <w:t xml:space="preserve">887 </w:t>
            </w:r>
          </w:p>
        </w:tc>
        <w:tc>
          <w:tcPr>
            <w:tcW w:w="1000" w:type="dxa"/>
            <w:tcBorders>
              <w:top w:val="double" w:sz="4" w:space="0" w:color="000000"/>
              <w:left w:val="single" w:sz="4" w:space="0" w:color="000000"/>
              <w:bottom w:val="double" w:sz="4" w:space="0" w:color="000000"/>
              <w:right w:val="single" w:sz="4" w:space="0" w:color="000000"/>
            </w:tcBorders>
          </w:tcPr>
          <w:p w14:paraId="37F25557" w14:textId="77777777" w:rsidR="00521ACF" w:rsidRDefault="003D02AA">
            <w:pPr>
              <w:spacing w:after="0" w:line="259" w:lineRule="auto"/>
              <w:ind w:left="0" w:firstLine="0"/>
              <w:jc w:val="left"/>
            </w:pPr>
            <w:r>
              <w:rPr>
                <w:sz w:val="16"/>
              </w:rPr>
              <w:t xml:space="preserve">124.6253 </w:t>
            </w:r>
          </w:p>
        </w:tc>
        <w:tc>
          <w:tcPr>
            <w:tcW w:w="1139" w:type="dxa"/>
            <w:tcBorders>
              <w:top w:val="double" w:sz="4" w:space="0" w:color="000000"/>
              <w:left w:val="single" w:sz="4" w:space="0" w:color="000000"/>
              <w:bottom w:val="double" w:sz="4" w:space="0" w:color="000000"/>
              <w:right w:val="single" w:sz="4" w:space="0" w:color="000000"/>
            </w:tcBorders>
          </w:tcPr>
          <w:p w14:paraId="66C0C4F8" w14:textId="77777777" w:rsidR="00521ACF" w:rsidRDefault="003D02AA">
            <w:pPr>
              <w:spacing w:after="0" w:line="259" w:lineRule="auto"/>
              <w:ind w:left="1" w:firstLine="0"/>
              <w:jc w:val="left"/>
            </w:pPr>
            <w:r>
              <w:rPr>
                <w:sz w:val="16"/>
              </w:rPr>
              <w:t xml:space="preserve">123.85 </w:t>
            </w:r>
          </w:p>
        </w:tc>
        <w:tc>
          <w:tcPr>
            <w:tcW w:w="1306" w:type="dxa"/>
            <w:tcBorders>
              <w:top w:val="double" w:sz="4" w:space="0" w:color="000000"/>
              <w:left w:val="single" w:sz="4" w:space="0" w:color="000000"/>
              <w:bottom w:val="double" w:sz="4" w:space="0" w:color="000000"/>
              <w:right w:val="single" w:sz="4" w:space="0" w:color="000000"/>
            </w:tcBorders>
          </w:tcPr>
          <w:p w14:paraId="0C513A2F" w14:textId="77777777" w:rsidR="00521ACF" w:rsidRDefault="003D02AA">
            <w:pPr>
              <w:spacing w:after="0" w:line="259" w:lineRule="auto"/>
              <w:ind w:left="1" w:firstLine="0"/>
              <w:jc w:val="left"/>
            </w:pPr>
            <w:r>
              <w:rPr>
                <w:sz w:val="16"/>
              </w:rPr>
              <w:t xml:space="preserve">99.38% </w:t>
            </w:r>
          </w:p>
        </w:tc>
        <w:tc>
          <w:tcPr>
            <w:tcW w:w="1097" w:type="dxa"/>
            <w:tcBorders>
              <w:top w:val="double" w:sz="4" w:space="0" w:color="000000"/>
              <w:left w:val="single" w:sz="4" w:space="0" w:color="000000"/>
              <w:bottom w:val="double" w:sz="4" w:space="0" w:color="000000"/>
              <w:right w:val="single" w:sz="4" w:space="0" w:color="000000"/>
            </w:tcBorders>
          </w:tcPr>
          <w:p w14:paraId="2331D99E" w14:textId="77777777" w:rsidR="00521ACF" w:rsidRDefault="003D02AA">
            <w:pPr>
              <w:spacing w:after="0" w:line="259" w:lineRule="auto"/>
              <w:ind w:left="0" w:firstLine="0"/>
              <w:jc w:val="left"/>
            </w:pPr>
            <w:r>
              <w:rPr>
                <w:sz w:val="16"/>
              </w:rPr>
              <w:t xml:space="preserve">5.235 </w:t>
            </w:r>
          </w:p>
        </w:tc>
        <w:tc>
          <w:tcPr>
            <w:tcW w:w="1486" w:type="dxa"/>
            <w:tcBorders>
              <w:top w:val="double" w:sz="4" w:space="0" w:color="000000"/>
              <w:left w:val="single" w:sz="4" w:space="0" w:color="000000"/>
              <w:bottom w:val="double" w:sz="4" w:space="0" w:color="000000"/>
              <w:right w:val="single" w:sz="4" w:space="0" w:color="000000"/>
            </w:tcBorders>
          </w:tcPr>
          <w:p w14:paraId="4A76533F" w14:textId="77777777" w:rsidR="00521ACF" w:rsidRDefault="003D02AA">
            <w:pPr>
              <w:spacing w:after="0" w:line="259" w:lineRule="auto"/>
              <w:ind w:left="1" w:firstLine="0"/>
              <w:jc w:val="left"/>
            </w:pPr>
            <w:r>
              <w:rPr>
                <w:sz w:val="16"/>
              </w:rPr>
              <w:t xml:space="preserve">0.7714 </w:t>
            </w:r>
          </w:p>
        </w:tc>
      </w:tr>
      <w:tr w:rsidR="00521ACF" w14:paraId="6F60D61E" w14:textId="77777777">
        <w:trPr>
          <w:trHeight w:val="339"/>
        </w:trPr>
        <w:tc>
          <w:tcPr>
            <w:tcW w:w="2873" w:type="dxa"/>
            <w:tcBorders>
              <w:top w:val="double" w:sz="4" w:space="0" w:color="000000"/>
              <w:left w:val="single" w:sz="4" w:space="0" w:color="000000"/>
              <w:bottom w:val="double" w:sz="4" w:space="0" w:color="000000"/>
              <w:right w:val="single" w:sz="4" w:space="0" w:color="000000"/>
            </w:tcBorders>
          </w:tcPr>
          <w:p w14:paraId="005D5EE5" w14:textId="77777777" w:rsidR="00521ACF" w:rsidRDefault="003D02AA">
            <w:pPr>
              <w:spacing w:after="0" w:line="259" w:lineRule="auto"/>
              <w:ind w:left="1" w:firstLine="0"/>
              <w:jc w:val="left"/>
            </w:pPr>
            <w:r>
              <w:rPr>
                <w:sz w:val="16"/>
              </w:rPr>
              <w:t xml:space="preserve">NIVEL DE ENEFICIO, MDSIAP 19 </w:t>
            </w:r>
          </w:p>
        </w:tc>
        <w:tc>
          <w:tcPr>
            <w:tcW w:w="1004" w:type="dxa"/>
            <w:tcBorders>
              <w:top w:val="double" w:sz="4" w:space="0" w:color="000000"/>
              <w:left w:val="single" w:sz="4" w:space="0" w:color="000000"/>
              <w:bottom w:val="double" w:sz="4" w:space="0" w:color="000000"/>
              <w:right w:val="single" w:sz="4" w:space="0" w:color="000000"/>
            </w:tcBorders>
          </w:tcPr>
          <w:p w14:paraId="190E1876" w14:textId="77777777" w:rsidR="00521ACF" w:rsidRDefault="003D02AA">
            <w:pPr>
              <w:spacing w:after="0" w:line="259" w:lineRule="auto"/>
              <w:ind w:left="1" w:firstLine="0"/>
              <w:jc w:val="left"/>
            </w:pPr>
            <w:r>
              <w:rPr>
                <w:sz w:val="16"/>
              </w:rPr>
              <w:t xml:space="preserve">887 </w:t>
            </w:r>
          </w:p>
        </w:tc>
        <w:tc>
          <w:tcPr>
            <w:tcW w:w="1000" w:type="dxa"/>
            <w:tcBorders>
              <w:top w:val="double" w:sz="4" w:space="0" w:color="000000"/>
              <w:left w:val="single" w:sz="4" w:space="0" w:color="000000"/>
              <w:bottom w:val="double" w:sz="4" w:space="0" w:color="000000"/>
              <w:right w:val="single" w:sz="4" w:space="0" w:color="000000"/>
            </w:tcBorders>
          </w:tcPr>
          <w:p w14:paraId="4CCD3338" w14:textId="77777777" w:rsidR="00521ACF" w:rsidRDefault="003D02AA">
            <w:pPr>
              <w:spacing w:after="0" w:line="259" w:lineRule="auto"/>
              <w:ind w:left="0" w:firstLine="0"/>
              <w:jc w:val="left"/>
            </w:pPr>
            <w:r>
              <w:rPr>
                <w:sz w:val="16"/>
              </w:rPr>
              <w:t xml:space="preserve">124.6253 </w:t>
            </w:r>
          </w:p>
        </w:tc>
        <w:tc>
          <w:tcPr>
            <w:tcW w:w="1139" w:type="dxa"/>
            <w:tcBorders>
              <w:top w:val="double" w:sz="4" w:space="0" w:color="000000"/>
              <w:left w:val="single" w:sz="4" w:space="0" w:color="000000"/>
              <w:bottom w:val="double" w:sz="4" w:space="0" w:color="000000"/>
              <w:right w:val="single" w:sz="4" w:space="0" w:color="000000"/>
            </w:tcBorders>
          </w:tcPr>
          <w:p w14:paraId="7732D712" w14:textId="77777777" w:rsidR="00521ACF" w:rsidRDefault="003D02AA">
            <w:pPr>
              <w:spacing w:after="0" w:line="259" w:lineRule="auto"/>
              <w:ind w:left="1" w:firstLine="0"/>
              <w:jc w:val="left"/>
            </w:pPr>
            <w:r>
              <w:rPr>
                <w:sz w:val="16"/>
              </w:rPr>
              <w:t xml:space="preserve">123.60 </w:t>
            </w:r>
          </w:p>
        </w:tc>
        <w:tc>
          <w:tcPr>
            <w:tcW w:w="1306" w:type="dxa"/>
            <w:tcBorders>
              <w:top w:val="double" w:sz="4" w:space="0" w:color="000000"/>
              <w:left w:val="single" w:sz="4" w:space="0" w:color="000000"/>
              <w:bottom w:val="double" w:sz="4" w:space="0" w:color="000000"/>
              <w:right w:val="single" w:sz="4" w:space="0" w:color="000000"/>
            </w:tcBorders>
          </w:tcPr>
          <w:p w14:paraId="7471B6E3" w14:textId="77777777" w:rsidR="00521ACF" w:rsidRDefault="003D02AA">
            <w:pPr>
              <w:spacing w:after="0" w:line="259" w:lineRule="auto"/>
              <w:ind w:left="1" w:firstLine="0"/>
              <w:jc w:val="left"/>
            </w:pPr>
            <w:r>
              <w:rPr>
                <w:sz w:val="16"/>
              </w:rPr>
              <w:t xml:space="preserve">99.17% </w:t>
            </w:r>
          </w:p>
        </w:tc>
        <w:tc>
          <w:tcPr>
            <w:tcW w:w="1097" w:type="dxa"/>
            <w:tcBorders>
              <w:top w:val="double" w:sz="4" w:space="0" w:color="000000"/>
              <w:left w:val="single" w:sz="4" w:space="0" w:color="000000"/>
              <w:bottom w:val="double" w:sz="4" w:space="0" w:color="000000"/>
              <w:right w:val="single" w:sz="4" w:space="0" w:color="000000"/>
            </w:tcBorders>
          </w:tcPr>
          <w:p w14:paraId="49820B4A" w14:textId="77777777" w:rsidR="00521ACF" w:rsidRDefault="003D02AA">
            <w:pPr>
              <w:spacing w:after="0" w:line="259" w:lineRule="auto"/>
              <w:ind w:left="0" w:firstLine="0"/>
              <w:jc w:val="left"/>
            </w:pPr>
            <w:r>
              <w:rPr>
                <w:sz w:val="16"/>
              </w:rPr>
              <w:t xml:space="preserve">7.066 </w:t>
            </w:r>
          </w:p>
        </w:tc>
        <w:tc>
          <w:tcPr>
            <w:tcW w:w="1486" w:type="dxa"/>
            <w:tcBorders>
              <w:top w:val="double" w:sz="4" w:space="0" w:color="000000"/>
              <w:left w:val="single" w:sz="4" w:space="0" w:color="000000"/>
              <w:bottom w:val="double" w:sz="4" w:space="0" w:color="000000"/>
              <w:right w:val="single" w:sz="4" w:space="0" w:color="000000"/>
            </w:tcBorders>
          </w:tcPr>
          <w:p w14:paraId="1CF7F438" w14:textId="77777777" w:rsidR="00521ACF" w:rsidRDefault="003D02AA">
            <w:pPr>
              <w:spacing w:after="0" w:line="259" w:lineRule="auto"/>
              <w:ind w:left="1" w:firstLine="0"/>
              <w:jc w:val="left"/>
            </w:pPr>
            <w:r>
              <w:rPr>
                <w:sz w:val="16"/>
              </w:rPr>
              <w:t xml:space="preserve">1.0287 </w:t>
            </w:r>
          </w:p>
        </w:tc>
      </w:tr>
      <w:tr w:rsidR="00521ACF" w14:paraId="7D362997" w14:textId="77777777">
        <w:trPr>
          <w:trHeight w:val="338"/>
        </w:trPr>
        <w:tc>
          <w:tcPr>
            <w:tcW w:w="2873" w:type="dxa"/>
            <w:tcBorders>
              <w:top w:val="double" w:sz="4" w:space="0" w:color="000000"/>
              <w:left w:val="single" w:sz="4" w:space="0" w:color="000000"/>
              <w:bottom w:val="double" w:sz="4" w:space="0" w:color="000000"/>
              <w:right w:val="single" w:sz="4" w:space="0" w:color="000000"/>
            </w:tcBorders>
          </w:tcPr>
          <w:p w14:paraId="71032B91" w14:textId="77777777" w:rsidR="00521ACF" w:rsidRDefault="003D02AA">
            <w:pPr>
              <w:spacing w:after="0" w:line="259" w:lineRule="auto"/>
              <w:ind w:left="1" w:firstLine="0"/>
              <w:jc w:val="left"/>
            </w:pPr>
            <w:r>
              <w:rPr>
                <w:sz w:val="16"/>
              </w:rPr>
              <w:t xml:space="preserve">NIVEL DE ENEFICIO, MDSIAP 20 </w:t>
            </w:r>
          </w:p>
        </w:tc>
        <w:tc>
          <w:tcPr>
            <w:tcW w:w="1004" w:type="dxa"/>
            <w:tcBorders>
              <w:top w:val="double" w:sz="4" w:space="0" w:color="000000"/>
              <w:left w:val="single" w:sz="4" w:space="0" w:color="000000"/>
              <w:bottom w:val="double" w:sz="4" w:space="0" w:color="000000"/>
              <w:right w:val="single" w:sz="4" w:space="0" w:color="000000"/>
            </w:tcBorders>
          </w:tcPr>
          <w:p w14:paraId="21AB3E75" w14:textId="77777777" w:rsidR="00521ACF" w:rsidRDefault="003D02AA">
            <w:pPr>
              <w:spacing w:after="0" w:line="259" w:lineRule="auto"/>
              <w:ind w:left="1" w:firstLine="0"/>
              <w:jc w:val="left"/>
            </w:pPr>
            <w:r>
              <w:rPr>
                <w:sz w:val="16"/>
              </w:rPr>
              <w:t xml:space="preserve">887 </w:t>
            </w:r>
          </w:p>
        </w:tc>
        <w:tc>
          <w:tcPr>
            <w:tcW w:w="1000" w:type="dxa"/>
            <w:tcBorders>
              <w:top w:val="double" w:sz="4" w:space="0" w:color="000000"/>
              <w:left w:val="single" w:sz="4" w:space="0" w:color="000000"/>
              <w:bottom w:val="double" w:sz="4" w:space="0" w:color="000000"/>
              <w:right w:val="single" w:sz="4" w:space="0" w:color="000000"/>
            </w:tcBorders>
          </w:tcPr>
          <w:p w14:paraId="4187CDD2" w14:textId="77777777" w:rsidR="00521ACF" w:rsidRDefault="003D02AA">
            <w:pPr>
              <w:spacing w:after="0" w:line="259" w:lineRule="auto"/>
              <w:ind w:left="0" w:firstLine="0"/>
              <w:jc w:val="left"/>
            </w:pPr>
            <w:r>
              <w:rPr>
                <w:sz w:val="16"/>
              </w:rPr>
              <w:t xml:space="preserve">124.6253 </w:t>
            </w:r>
          </w:p>
        </w:tc>
        <w:tc>
          <w:tcPr>
            <w:tcW w:w="1139" w:type="dxa"/>
            <w:tcBorders>
              <w:top w:val="double" w:sz="4" w:space="0" w:color="000000"/>
              <w:left w:val="single" w:sz="4" w:space="0" w:color="000000"/>
              <w:bottom w:val="double" w:sz="4" w:space="0" w:color="000000"/>
              <w:right w:val="single" w:sz="4" w:space="0" w:color="000000"/>
            </w:tcBorders>
          </w:tcPr>
          <w:p w14:paraId="11EFB76D" w14:textId="77777777" w:rsidR="00521ACF" w:rsidRDefault="003D02AA">
            <w:pPr>
              <w:spacing w:after="0" w:line="259" w:lineRule="auto"/>
              <w:ind w:left="1" w:firstLine="0"/>
              <w:jc w:val="left"/>
            </w:pPr>
            <w:r>
              <w:rPr>
                <w:sz w:val="16"/>
              </w:rPr>
              <w:t xml:space="preserve">123.17 </w:t>
            </w:r>
          </w:p>
        </w:tc>
        <w:tc>
          <w:tcPr>
            <w:tcW w:w="1306" w:type="dxa"/>
            <w:tcBorders>
              <w:top w:val="double" w:sz="4" w:space="0" w:color="000000"/>
              <w:left w:val="single" w:sz="4" w:space="0" w:color="000000"/>
              <w:bottom w:val="double" w:sz="4" w:space="0" w:color="000000"/>
              <w:right w:val="single" w:sz="4" w:space="0" w:color="000000"/>
            </w:tcBorders>
          </w:tcPr>
          <w:p w14:paraId="345C84AD" w14:textId="77777777" w:rsidR="00521ACF" w:rsidRDefault="003D02AA">
            <w:pPr>
              <w:spacing w:after="0" w:line="259" w:lineRule="auto"/>
              <w:ind w:left="1" w:firstLine="0"/>
              <w:jc w:val="left"/>
            </w:pPr>
            <w:r>
              <w:rPr>
                <w:sz w:val="16"/>
              </w:rPr>
              <w:t xml:space="preserve">98.83% </w:t>
            </w:r>
          </w:p>
        </w:tc>
        <w:tc>
          <w:tcPr>
            <w:tcW w:w="1097" w:type="dxa"/>
            <w:tcBorders>
              <w:top w:val="double" w:sz="4" w:space="0" w:color="000000"/>
              <w:left w:val="single" w:sz="4" w:space="0" w:color="000000"/>
              <w:bottom w:val="double" w:sz="4" w:space="0" w:color="000000"/>
              <w:right w:val="single" w:sz="4" w:space="0" w:color="000000"/>
            </w:tcBorders>
          </w:tcPr>
          <w:p w14:paraId="5C5A9D8A" w14:textId="77777777" w:rsidR="00521ACF" w:rsidRDefault="003D02AA">
            <w:pPr>
              <w:spacing w:after="0" w:line="259" w:lineRule="auto"/>
              <w:ind w:left="0" w:firstLine="0"/>
              <w:jc w:val="left"/>
            </w:pPr>
            <w:r>
              <w:rPr>
                <w:sz w:val="16"/>
              </w:rPr>
              <w:t xml:space="preserve">10.085 </w:t>
            </w:r>
          </w:p>
        </w:tc>
        <w:tc>
          <w:tcPr>
            <w:tcW w:w="1486" w:type="dxa"/>
            <w:tcBorders>
              <w:top w:val="double" w:sz="4" w:space="0" w:color="000000"/>
              <w:left w:val="single" w:sz="4" w:space="0" w:color="000000"/>
              <w:bottom w:val="double" w:sz="4" w:space="0" w:color="000000"/>
              <w:right w:val="single" w:sz="4" w:space="0" w:color="000000"/>
            </w:tcBorders>
          </w:tcPr>
          <w:p w14:paraId="1B5A95EB" w14:textId="77777777" w:rsidR="00521ACF" w:rsidRDefault="003D02AA">
            <w:pPr>
              <w:spacing w:after="0" w:line="259" w:lineRule="auto"/>
              <w:ind w:left="1" w:firstLine="0"/>
              <w:jc w:val="left"/>
            </w:pPr>
            <w:r>
              <w:rPr>
                <w:sz w:val="16"/>
              </w:rPr>
              <w:t xml:space="preserve">1.4527 </w:t>
            </w:r>
          </w:p>
        </w:tc>
      </w:tr>
      <w:tr w:rsidR="00521ACF" w14:paraId="6F9D6DC9" w14:textId="77777777">
        <w:trPr>
          <w:trHeight w:val="338"/>
        </w:trPr>
        <w:tc>
          <w:tcPr>
            <w:tcW w:w="2873" w:type="dxa"/>
            <w:tcBorders>
              <w:top w:val="double" w:sz="4" w:space="0" w:color="000000"/>
              <w:left w:val="single" w:sz="4" w:space="0" w:color="000000"/>
              <w:bottom w:val="double" w:sz="4" w:space="0" w:color="000000"/>
              <w:right w:val="single" w:sz="4" w:space="0" w:color="000000"/>
            </w:tcBorders>
          </w:tcPr>
          <w:p w14:paraId="21E6822A" w14:textId="77777777" w:rsidR="00521ACF" w:rsidRDefault="003D02AA">
            <w:pPr>
              <w:spacing w:after="0" w:line="259" w:lineRule="auto"/>
              <w:ind w:left="1" w:firstLine="0"/>
              <w:jc w:val="left"/>
            </w:pPr>
            <w:r>
              <w:rPr>
                <w:sz w:val="16"/>
              </w:rPr>
              <w:t xml:space="preserve">NIVEL DE ENEFICIO, MDSIAP 21 </w:t>
            </w:r>
          </w:p>
        </w:tc>
        <w:tc>
          <w:tcPr>
            <w:tcW w:w="1004" w:type="dxa"/>
            <w:tcBorders>
              <w:top w:val="double" w:sz="4" w:space="0" w:color="000000"/>
              <w:left w:val="single" w:sz="4" w:space="0" w:color="000000"/>
              <w:bottom w:val="double" w:sz="4" w:space="0" w:color="000000"/>
              <w:right w:val="single" w:sz="4" w:space="0" w:color="000000"/>
            </w:tcBorders>
          </w:tcPr>
          <w:p w14:paraId="231C45EC" w14:textId="77777777" w:rsidR="00521ACF" w:rsidRDefault="003D02AA">
            <w:pPr>
              <w:spacing w:after="0" w:line="259" w:lineRule="auto"/>
              <w:ind w:left="1" w:firstLine="0"/>
              <w:jc w:val="left"/>
            </w:pPr>
            <w:r>
              <w:rPr>
                <w:sz w:val="16"/>
              </w:rPr>
              <w:t xml:space="preserve">887 </w:t>
            </w:r>
          </w:p>
        </w:tc>
        <w:tc>
          <w:tcPr>
            <w:tcW w:w="1000" w:type="dxa"/>
            <w:tcBorders>
              <w:top w:val="double" w:sz="4" w:space="0" w:color="000000"/>
              <w:left w:val="single" w:sz="4" w:space="0" w:color="000000"/>
              <w:bottom w:val="double" w:sz="4" w:space="0" w:color="000000"/>
              <w:right w:val="single" w:sz="4" w:space="0" w:color="000000"/>
            </w:tcBorders>
          </w:tcPr>
          <w:p w14:paraId="0EB33F36" w14:textId="77777777" w:rsidR="00521ACF" w:rsidRDefault="003D02AA">
            <w:pPr>
              <w:spacing w:after="0" w:line="259" w:lineRule="auto"/>
              <w:ind w:left="0" w:firstLine="0"/>
              <w:jc w:val="left"/>
            </w:pPr>
            <w:r>
              <w:rPr>
                <w:sz w:val="16"/>
              </w:rPr>
              <w:t xml:space="preserve">124.6253 </w:t>
            </w:r>
          </w:p>
        </w:tc>
        <w:tc>
          <w:tcPr>
            <w:tcW w:w="1139" w:type="dxa"/>
            <w:tcBorders>
              <w:top w:val="double" w:sz="4" w:space="0" w:color="000000"/>
              <w:left w:val="single" w:sz="4" w:space="0" w:color="000000"/>
              <w:bottom w:val="double" w:sz="4" w:space="0" w:color="000000"/>
              <w:right w:val="single" w:sz="4" w:space="0" w:color="000000"/>
            </w:tcBorders>
          </w:tcPr>
          <w:p w14:paraId="0D8CB13E" w14:textId="77777777" w:rsidR="00521ACF" w:rsidRDefault="003D02AA">
            <w:pPr>
              <w:spacing w:after="0" w:line="259" w:lineRule="auto"/>
              <w:ind w:left="1" w:firstLine="0"/>
              <w:jc w:val="left"/>
            </w:pPr>
            <w:r>
              <w:rPr>
                <w:sz w:val="16"/>
              </w:rPr>
              <w:t xml:space="preserve">122.27 </w:t>
            </w:r>
          </w:p>
        </w:tc>
        <w:tc>
          <w:tcPr>
            <w:tcW w:w="1306" w:type="dxa"/>
            <w:tcBorders>
              <w:top w:val="double" w:sz="4" w:space="0" w:color="000000"/>
              <w:left w:val="single" w:sz="4" w:space="0" w:color="000000"/>
              <w:bottom w:val="double" w:sz="4" w:space="0" w:color="000000"/>
              <w:right w:val="single" w:sz="4" w:space="0" w:color="000000"/>
            </w:tcBorders>
          </w:tcPr>
          <w:p w14:paraId="69785AF5" w14:textId="77777777" w:rsidR="00521ACF" w:rsidRDefault="003D02AA">
            <w:pPr>
              <w:spacing w:after="0" w:line="259" w:lineRule="auto"/>
              <w:ind w:left="1" w:firstLine="0"/>
              <w:jc w:val="left"/>
            </w:pPr>
            <w:r>
              <w:rPr>
                <w:sz w:val="16"/>
              </w:rPr>
              <w:t xml:space="preserve">98.11% </w:t>
            </w:r>
          </w:p>
        </w:tc>
        <w:tc>
          <w:tcPr>
            <w:tcW w:w="1097" w:type="dxa"/>
            <w:tcBorders>
              <w:top w:val="double" w:sz="4" w:space="0" w:color="000000"/>
              <w:left w:val="single" w:sz="4" w:space="0" w:color="000000"/>
              <w:bottom w:val="double" w:sz="4" w:space="0" w:color="000000"/>
              <w:right w:val="single" w:sz="4" w:space="0" w:color="000000"/>
            </w:tcBorders>
          </w:tcPr>
          <w:p w14:paraId="49465520" w14:textId="77777777" w:rsidR="00521ACF" w:rsidRDefault="003D02AA">
            <w:pPr>
              <w:spacing w:after="0" w:line="259" w:lineRule="auto"/>
              <w:ind w:left="0" w:firstLine="0"/>
              <w:jc w:val="left"/>
            </w:pPr>
            <w:r>
              <w:rPr>
                <w:sz w:val="16"/>
              </w:rPr>
              <w:t xml:space="preserve">16.484 </w:t>
            </w:r>
          </w:p>
        </w:tc>
        <w:tc>
          <w:tcPr>
            <w:tcW w:w="1486" w:type="dxa"/>
            <w:tcBorders>
              <w:top w:val="double" w:sz="4" w:space="0" w:color="000000"/>
              <w:left w:val="single" w:sz="4" w:space="0" w:color="000000"/>
              <w:bottom w:val="double" w:sz="4" w:space="0" w:color="000000"/>
              <w:right w:val="single" w:sz="4" w:space="0" w:color="000000"/>
            </w:tcBorders>
          </w:tcPr>
          <w:p w14:paraId="2A3C8A96" w14:textId="77777777" w:rsidR="00521ACF" w:rsidRDefault="003D02AA">
            <w:pPr>
              <w:spacing w:after="0" w:line="259" w:lineRule="auto"/>
              <w:ind w:left="1" w:firstLine="0"/>
              <w:jc w:val="left"/>
            </w:pPr>
            <w:r>
              <w:rPr>
                <w:sz w:val="16"/>
              </w:rPr>
              <w:t xml:space="preserve">2.3515 </w:t>
            </w:r>
          </w:p>
        </w:tc>
      </w:tr>
      <w:tr w:rsidR="00521ACF" w14:paraId="111892EF" w14:textId="77777777">
        <w:trPr>
          <w:trHeight w:val="339"/>
        </w:trPr>
        <w:tc>
          <w:tcPr>
            <w:tcW w:w="2873" w:type="dxa"/>
            <w:tcBorders>
              <w:top w:val="double" w:sz="4" w:space="0" w:color="000000"/>
              <w:left w:val="single" w:sz="4" w:space="0" w:color="000000"/>
              <w:bottom w:val="double" w:sz="4" w:space="0" w:color="000000"/>
              <w:right w:val="single" w:sz="4" w:space="0" w:color="000000"/>
            </w:tcBorders>
          </w:tcPr>
          <w:p w14:paraId="0589BB4C" w14:textId="77777777" w:rsidR="00521ACF" w:rsidRDefault="003D02AA">
            <w:pPr>
              <w:spacing w:after="0" w:line="259" w:lineRule="auto"/>
              <w:ind w:left="1" w:firstLine="0"/>
              <w:jc w:val="left"/>
            </w:pPr>
            <w:r>
              <w:rPr>
                <w:sz w:val="16"/>
              </w:rPr>
              <w:t xml:space="preserve">NIVEL DE ENEFICIO, MDSIAP 22 </w:t>
            </w:r>
          </w:p>
        </w:tc>
        <w:tc>
          <w:tcPr>
            <w:tcW w:w="1004" w:type="dxa"/>
            <w:tcBorders>
              <w:top w:val="double" w:sz="4" w:space="0" w:color="000000"/>
              <w:left w:val="single" w:sz="4" w:space="0" w:color="000000"/>
              <w:bottom w:val="double" w:sz="4" w:space="0" w:color="000000"/>
              <w:right w:val="single" w:sz="4" w:space="0" w:color="000000"/>
            </w:tcBorders>
          </w:tcPr>
          <w:p w14:paraId="0FE30F14" w14:textId="77777777" w:rsidR="00521ACF" w:rsidRDefault="003D02AA">
            <w:pPr>
              <w:spacing w:after="0" w:line="259" w:lineRule="auto"/>
              <w:ind w:left="1" w:firstLine="0"/>
              <w:jc w:val="left"/>
            </w:pPr>
            <w:r>
              <w:rPr>
                <w:sz w:val="16"/>
              </w:rPr>
              <w:t xml:space="preserve">887 </w:t>
            </w:r>
          </w:p>
        </w:tc>
        <w:tc>
          <w:tcPr>
            <w:tcW w:w="1000" w:type="dxa"/>
            <w:tcBorders>
              <w:top w:val="double" w:sz="4" w:space="0" w:color="000000"/>
              <w:left w:val="single" w:sz="4" w:space="0" w:color="000000"/>
              <w:bottom w:val="double" w:sz="4" w:space="0" w:color="000000"/>
              <w:right w:val="single" w:sz="4" w:space="0" w:color="000000"/>
            </w:tcBorders>
          </w:tcPr>
          <w:p w14:paraId="14C63C26" w14:textId="77777777" w:rsidR="00521ACF" w:rsidRDefault="003D02AA">
            <w:pPr>
              <w:spacing w:after="0" w:line="259" w:lineRule="auto"/>
              <w:ind w:left="0" w:firstLine="0"/>
              <w:jc w:val="left"/>
            </w:pPr>
            <w:r>
              <w:rPr>
                <w:sz w:val="16"/>
              </w:rPr>
              <w:t xml:space="preserve">124.6253 </w:t>
            </w:r>
          </w:p>
        </w:tc>
        <w:tc>
          <w:tcPr>
            <w:tcW w:w="1139" w:type="dxa"/>
            <w:tcBorders>
              <w:top w:val="double" w:sz="4" w:space="0" w:color="000000"/>
              <w:left w:val="single" w:sz="4" w:space="0" w:color="000000"/>
              <w:bottom w:val="double" w:sz="4" w:space="0" w:color="000000"/>
              <w:right w:val="single" w:sz="4" w:space="0" w:color="000000"/>
            </w:tcBorders>
          </w:tcPr>
          <w:p w14:paraId="13FE3508" w14:textId="77777777" w:rsidR="00521ACF" w:rsidRDefault="003D02AA">
            <w:pPr>
              <w:spacing w:after="0" w:line="259" w:lineRule="auto"/>
              <w:ind w:left="1" w:firstLine="0"/>
              <w:jc w:val="left"/>
            </w:pPr>
            <w:r>
              <w:rPr>
                <w:sz w:val="16"/>
              </w:rPr>
              <w:t xml:space="preserve">121.00 </w:t>
            </w:r>
          </w:p>
        </w:tc>
        <w:tc>
          <w:tcPr>
            <w:tcW w:w="1306" w:type="dxa"/>
            <w:tcBorders>
              <w:top w:val="double" w:sz="4" w:space="0" w:color="000000"/>
              <w:left w:val="single" w:sz="4" w:space="0" w:color="000000"/>
              <w:bottom w:val="double" w:sz="4" w:space="0" w:color="000000"/>
              <w:right w:val="single" w:sz="4" w:space="0" w:color="000000"/>
            </w:tcBorders>
          </w:tcPr>
          <w:p w14:paraId="1A45225D" w14:textId="77777777" w:rsidR="00521ACF" w:rsidRDefault="003D02AA">
            <w:pPr>
              <w:spacing w:after="0" w:line="259" w:lineRule="auto"/>
              <w:ind w:left="1" w:firstLine="0"/>
              <w:jc w:val="left"/>
            </w:pPr>
            <w:r>
              <w:rPr>
                <w:sz w:val="16"/>
              </w:rPr>
              <w:t xml:space="preserve">97.09% </w:t>
            </w:r>
          </w:p>
        </w:tc>
        <w:tc>
          <w:tcPr>
            <w:tcW w:w="1097" w:type="dxa"/>
            <w:tcBorders>
              <w:top w:val="double" w:sz="4" w:space="0" w:color="000000"/>
              <w:left w:val="single" w:sz="4" w:space="0" w:color="000000"/>
              <w:bottom w:val="double" w:sz="4" w:space="0" w:color="000000"/>
              <w:right w:val="single" w:sz="4" w:space="0" w:color="000000"/>
            </w:tcBorders>
          </w:tcPr>
          <w:p w14:paraId="694414F0" w14:textId="77777777" w:rsidR="00521ACF" w:rsidRDefault="003D02AA">
            <w:pPr>
              <w:spacing w:after="0" w:line="259" w:lineRule="auto"/>
              <w:ind w:left="0" w:firstLine="0"/>
              <w:jc w:val="left"/>
            </w:pPr>
            <w:r>
              <w:rPr>
                <w:sz w:val="16"/>
              </w:rPr>
              <w:t xml:space="preserve">25.540 </w:t>
            </w:r>
          </w:p>
        </w:tc>
        <w:tc>
          <w:tcPr>
            <w:tcW w:w="1486" w:type="dxa"/>
            <w:tcBorders>
              <w:top w:val="double" w:sz="4" w:space="0" w:color="000000"/>
              <w:left w:val="single" w:sz="4" w:space="0" w:color="000000"/>
              <w:bottom w:val="double" w:sz="4" w:space="0" w:color="000000"/>
              <w:right w:val="single" w:sz="4" w:space="0" w:color="000000"/>
            </w:tcBorders>
          </w:tcPr>
          <w:p w14:paraId="73E41C24" w14:textId="77777777" w:rsidR="00521ACF" w:rsidRDefault="003D02AA">
            <w:pPr>
              <w:spacing w:after="0" w:line="259" w:lineRule="auto"/>
              <w:ind w:left="1" w:firstLine="0"/>
              <w:jc w:val="left"/>
            </w:pPr>
            <w:r>
              <w:rPr>
                <w:sz w:val="16"/>
              </w:rPr>
              <w:t xml:space="preserve">3.6235 </w:t>
            </w:r>
          </w:p>
        </w:tc>
      </w:tr>
      <w:tr w:rsidR="00521ACF" w14:paraId="0626662E" w14:textId="77777777">
        <w:trPr>
          <w:trHeight w:val="347"/>
        </w:trPr>
        <w:tc>
          <w:tcPr>
            <w:tcW w:w="2873" w:type="dxa"/>
            <w:tcBorders>
              <w:top w:val="double" w:sz="4" w:space="0" w:color="000000"/>
              <w:left w:val="single" w:sz="4" w:space="0" w:color="000000"/>
              <w:bottom w:val="single" w:sz="4" w:space="0" w:color="000000"/>
              <w:right w:val="single" w:sz="4" w:space="0" w:color="000000"/>
            </w:tcBorders>
          </w:tcPr>
          <w:p w14:paraId="76C9860E" w14:textId="77777777" w:rsidR="00521ACF" w:rsidRDefault="003D02AA">
            <w:pPr>
              <w:spacing w:after="0" w:line="259" w:lineRule="auto"/>
              <w:ind w:left="1" w:firstLine="0"/>
              <w:jc w:val="left"/>
            </w:pPr>
            <w:r>
              <w:rPr>
                <w:sz w:val="16"/>
              </w:rPr>
              <w:t xml:space="preserve">NIVEL DE ENEFICIO, MDSIAP 23 </w:t>
            </w:r>
          </w:p>
        </w:tc>
        <w:tc>
          <w:tcPr>
            <w:tcW w:w="1004" w:type="dxa"/>
            <w:tcBorders>
              <w:top w:val="double" w:sz="4" w:space="0" w:color="000000"/>
              <w:left w:val="single" w:sz="4" w:space="0" w:color="000000"/>
              <w:bottom w:val="single" w:sz="4" w:space="0" w:color="000000"/>
              <w:right w:val="single" w:sz="4" w:space="0" w:color="000000"/>
            </w:tcBorders>
          </w:tcPr>
          <w:p w14:paraId="2C28BFDF" w14:textId="77777777" w:rsidR="00521ACF" w:rsidRDefault="003D02AA">
            <w:pPr>
              <w:spacing w:after="0" w:line="259" w:lineRule="auto"/>
              <w:ind w:left="1" w:firstLine="0"/>
              <w:jc w:val="left"/>
            </w:pPr>
            <w:r>
              <w:rPr>
                <w:sz w:val="16"/>
              </w:rPr>
              <w:t xml:space="preserve">887 </w:t>
            </w:r>
          </w:p>
        </w:tc>
        <w:tc>
          <w:tcPr>
            <w:tcW w:w="1000" w:type="dxa"/>
            <w:tcBorders>
              <w:top w:val="double" w:sz="4" w:space="0" w:color="000000"/>
              <w:left w:val="single" w:sz="4" w:space="0" w:color="000000"/>
              <w:bottom w:val="single" w:sz="4" w:space="0" w:color="000000"/>
              <w:right w:val="single" w:sz="4" w:space="0" w:color="000000"/>
            </w:tcBorders>
          </w:tcPr>
          <w:p w14:paraId="3255A05C" w14:textId="77777777" w:rsidR="00521ACF" w:rsidRDefault="003D02AA">
            <w:pPr>
              <w:spacing w:after="0" w:line="259" w:lineRule="auto"/>
              <w:ind w:left="0" w:firstLine="0"/>
              <w:jc w:val="left"/>
            </w:pPr>
            <w:r>
              <w:rPr>
                <w:sz w:val="16"/>
              </w:rPr>
              <w:t xml:space="preserve">124.6253 </w:t>
            </w:r>
          </w:p>
        </w:tc>
        <w:tc>
          <w:tcPr>
            <w:tcW w:w="1139" w:type="dxa"/>
            <w:tcBorders>
              <w:top w:val="double" w:sz="4" w:space="0" w:color="000000"/>
              <w:left w:val="single" w:sz="4" w:space="0" w:color="000000"/>
              <w:bottom w:val="single" w:sz="4" w:space="0" w:color="000000"/>
              <w:right w:val="single" w:sz="4" w:space="0" w:color="000000"/>
            </w:tcBorders>
          </w:tcPr>
          <w:p w14:paraId="19F5B4CD" w14:textId="77777777" w:rsidR="00521ACF" w:rsidRDefault="003D02AA">
            <w:pPr>
              <w:spacing w:after="0" w:line="259" w:lineRule="auto"/>
              <w:ind w:left="1" w:firstLine="0"/>
              <w:jc w:val="left"/>
            </w:pPr>
            <w:r>
              <w:rPr>
                <w:sz w:val="16"/>
              </w:rPr>
              <w:t xml:space="preserve">120.36 </w:t>
            </w:r>
          </w:p>
        </w:tc>
        <w:tc>
          <w:tcPr>
            <w:tcW w:w="1306" w:type="dxa"/>
            <w:tcBorders>
              <w:top w:val="double" w:sz="4" w:space="0" w:color="000000"/>
              <w:left w:val="single" w:sz="4" w:space="0" w:color="000000"/>
              <w:bottom w:val="single" w:sz="4" w:space="0" w:color="000000"/>
              <w:right w:val="single" w:sz="4" w:space="0" w:color="000000"/>
            </w:tcBorders>
          </w:tcPr>
          <w:p w14:paraId="0225EBFA" w14:textId="77777777" w:rsidR="00521ACF" w:rsidRDefault="003D02AA">
            <w:pPr>
              <w:spacing w:after="0" w:line="259" w:lineRule="auto"/>
              <w:ind w:left="1" w:firstLine="0"/>
              <w:jc w:val="left"/>
            </w:pPr>
            <w:r>
              <w:rPr>
                <w:sz w:val="16"/>
              </w:rPr>
              <w:t xml:space="preserve">96.58% </w:t>
            </w:r>
          </w:p>
        </w:tc>
        <w:tc>
          <w:tcPr>
            <w:tcW w:w="1097" w:type="dxa"/>
            <w:tcBorders>
              <w:top w:val="double" w:sz="4" w:space="0" w:color="000000"/>
              <w:left w:val="single" w:sz="4" w:space="0" w:color="000000"/>
              <w:bottom w:val="single" w:sz="4" w:space="0" w:color="000000"/>
              <w:right w:val="single" w:sz="4" w:space="0" w:color="000000"/>
            </w:tcBorders>
          </w:tcPr>
          <w:p w14:paraId="03DA7E96" w14:textId="77777777" w:rsidR="00521ACF" w:rsidRDefault="003D02AA">
            <w:pPr>
              <w:spacing w:after="0" w:line="259" w:lineRule="auto"/>
              <w:ind w:left="0" w:firstLine="0"/>
              <w:jc w:val="left"/>
            </w:pPr>
            <w:r>
              <w:rPr>
                <w:sz w:val="16"/>
              </w:rPr>
              <w:t xml:space="preserve">30.098 </w:t>
            </w:r>
          </w:p>
        </w:tc>
        <w:tc>
          <w:tcPr>
            <w:tcW w:w="1486" w:type="dxa"/>
            <w:tcBorders>
              <w:top w:val="double" w:sz="4" w:space="0" w:color="000000"/>
              <w:left w:val="single" w:sz="4" w:space="0" w:color="000000"/>
              <w:bottom w:val="single" w:sz="4" w:space="0" w:color="000000"/>
              <w:right w:val="single" w:sz="4" w:space="0" w:color="000000"/>
            </w:tcBorders>
          </w:tcPr>
          <w:p w14:paraId="7036ECC6" w14:textId="77777777" w:rsidR="00521ACF" w:rsidRDefault="003D02AA">
            <w:pPr>
              <w:spacing w:after="0" w:line="259" w:lineRule="auto"/>
              <w:ind w:left="1" w:firstLine="0"/>
              <w:jc w:val="left"/>
            </w:pPr>
            <w:r>
              <w:rPr>
                <w:sz w:val="16"/>
              </w:rPr>
              <w:t xml:space="preserve">4.2637 </w:t>
            </w:r>
          </w:p>
        </w:tc>
      </w:tr>
    </w:tbl>
    <w:p w14:paraId="0A2A9974" w14:textId="77777777" w:rsidR="00521ACF" w:rsidRDefault="003D02AA">
      <w:pPr>
        <w:spacing w:line="259" w:lineRule="auto"/>
        <w:ind w:left="482" w:firstLine="0"/>
        <w:jc w:val="center"/>
      </w:pPr>
      <w:r>
        <w:rPr>
          <w:b/>
        </w:rPr>
        <w:t xml:space="preserve"> </w:t>
      </w:r>
    </w:p>
    <w:p w14:paraId="1F4DA719" w14:textId="77777777" w:rsidR="00521ACF" w:rsidRDefault="003D02AA">
      <w:pPr>
        <w:ind w:left="448" w:right="6"/>
        <w:jc w:val="center"/>
      </w:pPr>
      <w:r>
        <w:rPr>
          <w:b/>
        </w:rPr>
        <w:t xml:space="preserve">BLOQUE TRES </w:t>
      </w:r>
    </w:p>
    <w:p w14:paraId="01102727" w14:textId="77777777" w:rsidR="00521ACF" w:rsidRDefault="003D02AA">
      <w:pPr>
        <w:spacing w:line="259" w:lineRule="auto"/>
        <w:ind w:left="436" w:firstLine="0"/>
        <w:jc w:val="left"/>
      </w:pPr>
      <w:r>
        <w:rPr>
          <w:b/>
        </w:rPr>
        <w:t xml:space="preserve"> </w:t>
      </w:r>
    </w:p>
    <w:p w14:paraId="63BAB811" w14:textId="77777777" w:rsidR="00521ACF" w:rsidRDefault="003D02AA">
      <w:pPr>
        <w:ind w:left="431"/>
      </w:pPr>
      <w:r>
        <w:rPr>
          <w:b/>
        </w:rPr>
        <w:t xml:space="preserve">APLICACIÓN DE VALORES DE CML, PÚBLICOS, CML COMÚN, Y CU. EN BLOQUE TRES: INDUSTRIAS Y/O COMERCIOS, DATOS DADOS EN UMA </w:t>
      </w:r>
    </w:p>
    <w:p w14:paraId="0D344729" w14:textId="77777777" w:rsidR="00521ACF" w:rsidRDefault="003D02AA">
      <w:pPr>
        <w:spacing w:after="7" w:line="259" w:lineRule="auto"/>
        <w:ind w:left="482" w:firstLine="0"/>
        <w:jc w:val="center"/>
      </w:pPr>
      <w:r>
        <w:t xml:space="preserve"> </w:t>
      </w:r>
    </w:p>
    <w:p w14:paraId="299AACD0" w14:textId="77777777" w:rsidR="00521ACF" w:rsidRDefault="003D02AA">
      <w:pPr>
        <w:pStyle w:val="Ttulo1"/>
        <w:ind w:left="431"/>
        <w:jc w:val="both"/>
      </w:pPr>
      <w:r>
        <w:t xml:space="preserve">BLOQUE TRES: EMPRESAS INDUSTRIAL Y/O COMERCIAL PEQUEÑOS (APLICACIÓN MENSUAL) </w:t>
      </w:r>
    </w:p>
    <w:p w14:paraId="2DE474E4" w14:textId="77777777" w:rsidR="00521ACF" w:rsidRDefault="003D02AA">
      <w:pPr>
        <w:spacing w:after="0" w:line="259" w:lineRule="auto"/>
        <w:ind w:left="436" w:right="9641" w:firstLine="0"/>
        <w:jc w:val="left"/>
      </w:pPr>
      <w:r>
        <w:t xml:space="preserve">  </w:t>
      </w:r>
    </w:p>
    <w:tbl>
      <w:tblPr>
        <w:tblStyle w:val="TableGrid"/>
        <w:tblW w:w="9905" w:type="dxa"/>
        <w:tblInd w:w="328" w:type="dxa"/>
        <w:tblCellMar>
          <w:top w:w="8" w:type="dxa"/>
          <w:left w:w="107" w:type="dxa"/>
          <w:right w:w="69" w:type="dxa"/>
        </w:tblCellMar>
        <w:tblLook w:val="04A0" w:firstRow="1" w:lastRow="0" w:firstColumn="1" w:lastColumn="0" w:noHBand="0" w:noVBand="1"/>
      </w:tblPr>
      <w:tblGrid>
        <w:gridCol w:w="2811"/>
        <w:gridCol w:w="1044"/>
        <w:gridCol w:w="1004"/>
        <w:gridCol w:w="1134"/>
        <w:gridCol w:w="1298"/>
        <w:gridCol w:w="1094"/>
        <w:gridCol w:w="1520"/>
      </w:tblGrid>
      <w:tr w:rsidR="00521ACF" w14:paraId="17D11D37" w14:textId="77777777">
        <w:trPr>
          <w:trHeight w:val="1603"/>
        </w:trPr>
        <w:tc>
          <w:tcPr>
            <w:tcW w:w="2811" w:type="dxa"/>
            <w:tcBorders>
              <w:top w:val="single" w:sz="4" w:space="0" w:color="000000"/>
              <w:left w:val="single" w:sz="4" w:space="0" w:color="000000"/>
              <w:bottom w:val="single" w:sz="4" w:space="0" w:color="000000"/>
              <w:right w:val="single" w:sz="4" w:space="0" w:color="000000"/>
            </w:tcBorders>
          </w:tcPr>
          <w:p w14:paraId="306513B0" w14:textId="77777777" w:rsidR="00521ACF" w:rsidRDefault="003D02AA">
            <w:pPr>
              <w:spacing w:after="1" w:line="238" w:lineRule="auto"/>
              <w:ind w:left="1" w:right="42" w:firstLine="0"/>
            </w:pPr>
            <w:r>
              <w:rPr>
                <w:sz w:val="16"/>
              </w:rPr>
              <w:t xml:space="preserve">CLASIFICACION DE TIPO DE SUJETO PASIVO, APLICANDO EL CALCULO DE MDSIAP, DE </w:t>
            </w:r>
          </w:p>
          <w:p w14:paraId="30B11E01" w14:textId="77777777" w:rsidR="00521ACF" w:rsidRDefault="003D02AA">
            <w:pPr>
              <w:spacing w:after="0" w:line="259" w:lineRule="auto"/>
              <w:ind w:left="1" w:firstLine="0"/>
              <w:jc w:val="left"/>
            </w:pPr>
            <w:r>
              <w:rPr>
                <w:sz w:val="16"/>
              </w:rPr>
              <w:t xml:space="preserve">ACUERDO A SU BENEFICIO DADO </w:t>
            </w:r>
          </w:p>
          <w:p w14:paraId="15D8E8C1" w14:textId="77777777" w:rsidR="00521ACF" w:rsidRDefault="003D02AA">
            <w:pPr>
              <w:spacing w:after="0" w:line="259" w:lineRule="auto"/>
              <w:ind w:left="1" w:firstLine="0"/>
              <w:jc w:val="left"/>
            </w:pPr>
            <w:r>
              <w:rPr>
                <w:sz w:val="16"/>
              </w:rPr>
              <w:t xml:space="preserve">EN METROS LUZ </w:t>
            </w:r>
          </w:p>
        </w:tc>
        <w:tc>
          <w:tcPr>
            <w:tcW w:w="1044" w:type="dxa"/>
            <w:tcBorders>
              <w:top w:val="single" w:sz="4" w:space="0" w:color="000000"/>
              <w:left w:val="single" w:sz="4" w:space="0" w:color="000000"/>
              <w:bottom w:val="single" w:sz="4" w:space="0" w:color="000000"/>
              <w:right w:val="single" w:sz="4" w:space="0" w:color="000000"/>
            </w:tcBorders>
          </w:tcPr>
          <w:p w14:paraId="3D65E62A" w14:textId="77777777" w:rsidR="00521ACF" w:rsidRDefault="003D02AA">
            <w:pPr>
              <w:spacing w:after="0" w:line="259" w:lineRule="auto"/>
              <w:ind w:left="0" w:firstLine="0"/>
              <w:jc w:val="left"/>
            </w:pPr>
            <w:r>
              <w:rPr>
                <w:sz w:val="16"/>
              </w:rPr>
              <w:t xml:space="preserve">TARIFA </w:t>
            </w:r>
          </w:p>
          <w:p w14:paraId="093BBFFD" w14:textId="77777777" w:rsidR="00521ACF" w:rsidRDefault="003D02AA">
            <w:pPr>
              <w:spacing w:after="0" w:line="259" w:lineRule="auto"/>
              <w:ind w:left="0" w:firstLine="0"/>
              <w:jc w:val="left"/>
            </w:pPr>
            <w:r>
              <w:rPr>
                <w:sz w:val="16"/>
              </w:rPr>
              <w:t xml:space="preserve">GENERAL </w:t>
            </w:r>
          </w:p>
          <w:p w14:paraId="54410182" w14:textId="77777777" w:rsidR="00521ACF" w:rsidRDefault="003D02AA">
            <w:pPr>
              <w:spacing w:after="0" w:line="259" w:lineRule="auto"/>
              <w:ind w:left="0" w:firstLine="0"/>
              <w:jc w:val="left"/>
            </w:pPr>
            <w:r>
              <w:rPr>
                <w:sz w:val="16"/>
              </w:rPr>
              <w:t xml:space="preserve">DE </w:t>
            </w:r>
          </w:p>
          <w:p w14:paraId="5CE3C5B2" w14:textId="77777777" w:rsidR="00521ACF" w:rsidRDefault="003D02AA">
            <w:pPr>
              <w:spacing w:after="0" w:line="259" w:lineRule="auto"/>
              <w:ind w:left="0" w:firstLine="0"/>
              <w:jc w:val="left"/>
            </w:pPr>
            <w:r>
              <w:rPr>
                <w:sz w:val="16"/>
              </w:rPr>
              <w:t xml:space="preserve">METROS </w:t>
            </w:r>
          </w:p>
          <w:p w14:paraId="292425F7" w14:textId="77777777" w:rsidR="00521ACF" w:rsidRDefault="003D02AA">
            <w:pPr>
              <w:tabs>
                <w:tab w:val="right" w:pos="869"/>
              </w:tabs>
              <w:spacing w:after="0" w:line="259" w:lineRule="auto"/>
              <w:ind w:left="0" w:firstLine="0"/>
              <w:jc w:val="left"/>
            </w:pPr>
            <w:r>
              <w:rPr>
                <w:sz w:val="16"/>
              </w:rPr>
              <w:t xml:space="preserve">LUZ, </w:t>
            </w:r>
            <w:r>
              <w:rPr>
                <w:sz w:val="16"/>
              </w:rPr>
              <w:tab/>
              <w:t xml:space="preserve">POR </w:t>
            </w:r>
          </w:p>
          <w:p w14:paraId="6AD14893" w14:textId="77777777" w:rsidR="00521ACF" w:rsidRDefault="003D02AA">
            <w:pPr>
              <w:spacing w:after="0" w:line="259" w:lineRule="auto"/>
              <w:ind w:left="0" w:firstLine="0"/>
              <w:jc w:val="left"/>
            </w:pPr>
            <w:r>
              <w:rPr>
                <w:sz w:val="16"/>
              </w:rPr>
              <w:t xml:space="preserve">SUJETO PASIVO </w:t>
            </w:r>
          </w:p>
        </w:tc>
        <w:tc>
          <w:tcPr>
            <w:tcW w:w="1004" w:type="dxa"/>
            <w:tcBorders>
              <w:top w:val="single" w:sz="4" w:space="0" w:color="000000"/>
              <w:left w:val="single" w:sz="4" w:space="0" w:color="000000"/>
              <w:bottom w:val="single" w:sz="4" w:space="0" w:color="000000"/>
              <w:right w:val="single" w:sz="4" w:space="0" w:color="000000"/>
            </w:tcBorders>
          </w:tcPr>
          <w:p w14:paraId="79DA130E" w14:textId="77777777" w:rsidR="00521ACF" w:rsidRDefault="003D02AA">
            <w:pPr>
              <w:spacing w:after="0" w:line="259" w:lineRule="auto"/>
              <w:ind w:left="0" w:firstLine="0"/>
              <w:jc w:val="left"/>
            </w:pPr>
            <w:r>
              <w:rPr>
                <w:sz w:val="16"/>
              </w:rPr>
              <w:t xml:space="preserve">TARIFA </w:t>
            </w:r>
          </w:p>
          <w:p w14:paraId="3E19F067" w14:textId="77777777" w:rsidR="00521ACF" w:rsidRDefault="003D02AA">
            <w:pPr>
              <w:spacing w:after="0" w:line="259" w:lineRule="auto"/>
              <w:ind w:left="0" w:firstLine="0"/>
              <w:jc w:val="left"/>
            </w:pPr>
            <w:r>
              <w:rPr>
                <w:sz w:val="16"/>
              </w:rPr>
              <w:t xml:space="preserve">GENERAL </w:t>
            </w:r>
          </w:p>
          <w:p w14:paraId="0428840D" w14:textId="77777777" w:rsidR="00521ACF" w:rsidRDefault="003D02AA">
            <w:pPr>
              <w:tabs>
                <w:tab w:val="right" w:pos="828"/>
              </w:tabs>
              <w:spacing w:after="0" w:line="259" w:lineRule="auto"/>
              <w:ind w:left="0" w:firstLine="0"/>
              <w:jc w:val="left"/>
            </w:pPr>
            <w:r>
              <w:rPr>
                <w:sz w:val="16"/>
              </w:rPr>
              <w:t xml:space="preserve">EN </w:t>
            </w:r>
            <w:r>
              <w:rPr>
                <w:sz w:val="16"/>
              </w:rPr>
              <w:tab/>
              <w:t xml:space="preserve">UMA </w:t>
            </w:r>
          </w:p>
          <w:p w14:paraId="215E9807" w14:textId="77777777" w:rsidR="00521ACF" w:rsidRDefault="003D02AA">
            <w:pPr>
              <w:spacing w:after="0" w:line="259" w:lineRule="auto"/>
              <w:ind w:left="0" w:firstLine="0"/>
              <w:jc w:val="left"/>
            </w:pPr>
            <w:r>
              <w:rPr>
                <w:sz w:val="16"/>
              </w:rPr>
              <w:t xml:space="preserve">POR </w:t>
            </w:r>
          </w:p>
          <w:p w14:paraId="44FB0BF3" w14:textId="77777777" w:rsidR="00521ACF" w:rsidRDefault="003D02AA">
            <w:pPr>
              <w:spacing w:after="0" w:line="259" w:lineRule="auto"/>
              <w:ind w:left="0" w:firstLine="0"/>
              <w:jc w:val="left"/>
            </w:pPr>
            <w:r>
              <w:rPr>
                <w:sz w:val="16"/>
              </w:rPr>
              <w:t xml:space="preserve">SUJETO </w:t>
            </w:r>
          </w:p>
          <w:p w14:paraId="6E064716" w14:textId="77777777" w:rsidR="00521ACF" w:rsidRDefault="003D02AA">
            <w:pPr>
              <w:spacing w:after="0" w:line="259" w:lineRule="auto"/>
              <w:ind w:left="0" w:firstLine="0"/>
              <w:jc w:val="left"/>
            </w:pPr>
            <w:r>
              <w:rPr>
                <w:sz w:val="16"/>
              </w:rPr>
              <w:t xml:space="preserve">PASIVO </w:t>
            </w:r>
          </w:p>
        </w:tc>
        <w:tc>
          <w:tcPr>
            <w:tcW w:w="1134" w:type="dxa"/>
            <w:tcBorders>
              <w:top w:val="single" w:sz="4" w:space="0" w:color="000000"/>
              <w:left w:val="single" w:sz="4" w:space="0" w:color="000000"/>
              <w:bottom w:val="single" w:sz="4" w:space="0" w:color="000000"/>
              <w:right w:val="single" w:sz="4" w:space="0" w:color="000000"/>
            </w:tcBorders>
          </w:tcPr>
          <w:p w14:paraId="01E200B8" w14:textId="77777777" w:rsidR="00521ACF" w:rsidRDefault="003D02AA">
            <w:pPr>
              <w:spacing w:after="0" w:line="259" w:lineRule="auto"/>
              <w:ind w:left="1" w:firstLine="0"/>
              <w:jc w:val="left"/>
            </w:pPr>
            <w:r>
              <w:rPr>
                <w:sz w:val="16"/>
              </w:rPr>
              <w:t xml:space="preserve">SUBSIDIO </w:t>
            </w:r>
          </w:p>
          <w:p w14:paraId="564251B5" w14:textId="77777777" w:rsidR="00521ACF" w:rsidRDefault="003D02AA">
            <w:pPr>
              <w:spacing w:after="0" w:line="259" w:lineRule="auto"/>
              <w:ind w:left="1" w:firstLine="0"/>
              <w:jc w:val="left"/>
            </w:pPr>
            <w:r>
              <w:rPr>
                <w:sz w:val="16"/>
              </w:rPr>
              <w:t xml:space="preserve">POR CADA </w:t>
            </w:r>
          </w:p>
          <w:p w14:paraId="494575CE" w14:textId="77777777" w:rsidR="00521ACF" w:rsidRDefault="003D02AA">
            <w:pPr>
              <w:spacing w:after="0" w:line="259" w:lineRule="auto"/>
              <w:ind w:left="1" w:firstLine="0"/>
              <w:jc w:val="left"/>
            </w:pPr>
            <w:r>
              <w:rPr>
                <w:sz w:val="16"/>
              </w:rPr>
              <w:t xml:space="preserve">DIFERENTE </w:t>
            </w:r>
          </w:p>
          <w:p w14:paraId="08C543A5" w14:textId="77777777" w:rsidR="00521ACF" w:rsidRDefault="003D02AA">
            <w:pPr>
              <w:spacing w:after="0" w:line="259" w:lineRule="auto"/>
              <w:ind w:left="1" w:firstLine="0"/>
              <w:jc w:val="left"/>
            </w:pPr>
            <w:r>
              <w:rPr>
                <w:sz w:val="16"/>
              </w:rPr>
              <w:t xml:space="preserve">SUJETO </w:t>
            </w:r>
          </w:p>
          <w:p w14:paraId="12C0C252" w14:textId="77777777" w:rsidR="00521ACF" w:rsidRDefault="003D02AA">
            <w:pPr>
              <w:spacing w:after="0" w:line="259" w:lineRule="auto"/>
              <w:ind w:left="1" w:firstLine="0"/>
              <w:jc w:val="left"/>
            </w:pPr>
            <w:r>
              <w:rPr>
                <w:sz w:val="16"/>
              </w:rPr>
              <w:t xml:space="preserve">PASIVO EN </w:t>
            </w:r>
          </w:p>
          <w:p w14:paraId="07EB922B" w14:textId="77777777" w:rsidR="00521ACF" w:rsidRDefault="003D02AA">
            <w:pPr>
              <w:spacing w:after="0" w:line="259" w:lineRule="auto"/>
              <w:ind w:left="1" w:firstLine="0"/>
              <w:jc w:val="left"/>
            </w:pPr>
            <w:r>
              <w:rPr>
                <w:sz w:val="16"/>
              </w:rPr>
              <w:t xml:space="preserve">UMA </w:t>
            </w:r>
          </w:p>
        </w:tc>
        <w:tc>
          <w:tcPr>
            <w:tcW w:w="1298" w:type="dxa"/>
            <w:tcBorders>
              <w:top w:val="single" w:sz="4" w:space="0" w:color="000000"/>
              <w:left w:val="single" w:sz="4" w:space="0" w:color="000000"/>
              <w:bottom w:val="single" w:sz="4" w:space="0" w:color="000000"/>
              <w:right w:val="single" w:sz="4" w:space="0" w:color="000000"/>
            </w:tcBorders>
          </w:tcPr>
          <w:p w14:paraId="73532EF2" w14:textId="77777777" w:rsidR="00521ACF" w:rsidRDefault="003D02AA">
            <w:pPr>
              <w:spacing w:after="0" w:line="259" w:lineRule="auto"/>
              <w:ind w:left="0" w:firstLine="0"/>
              <w:jc w:val="left"/>
            </w:pPr>
            <w:r>
              <w:rPr>
                <w:sz w:val="16"/>
              </w:rPr>
              <w:t xml:space="preserve">SUBSIDIO EN </w:t>
            </w:r>
          </w:p>
          <w:p w14:paraId="593CE403" w14:textId="77777777" w:rsidR="00521ACF" w:rsidRDefault="003D02AA">
            <w:pPr>
              <w:spacing w:after="0" w:line="259" w:lineRule="auto"/>
              <w:ind w:left="0" w:firstLine="0"/>
              <w:jc w:val="left"/>
            </w:pPr>
            <w:r>
              <w:rPr>
                <w:sz w:val="16"/>
              </w:rPr>
              <w:t xml:space="preserve">PORCENTAJE </w:t>
            </w:r>
          </w:p>
          <w:p w14:paraId="100428BA" w14:textId="77777777" w:rsidR="00521ACF" w:rsidRDefault="003D02AA">
            <w:pPr>
              <w:tabs>
                <w:tab w:val="right" w:pos="1123"/>
              </w:tabs>
              <w:spacing w:after="0" w:line="259" w:lineRule="auto"/>
              <w:ind w:left="0" w:firstLine="0"/>
              <w:jc w:val="left"/>
            </w:pPr>
            <w:r>
              <w:rPr>
                <w:sz w:val="16"/>
              </w:rPr>
              <w:t xml:space="preserve">POR </w:t>
            </w:r>
            <w:r>
              <w:rPr>
                <w:sz w:val="16"/>
              </w:rPr>
              <w:tab/>
              <w:t xml:space="preserve">SUJETO </w:t>
            </w:r>
          </w:p>
          <w:p w14:paraId="0A9B0EB0" w14:textId="77777777" w:rsidR="00521ACF" w:rsidRDefault="003D02AA">
            <w:pPr>
              <w:spacing w:after="0" w:line="259" w:lineRule="auto"/>
              <w:ind w:left="0" w:firstLine="0"/>
              <w:jc w:val="left"/>
            </w:pPr>
            <w:r>
              <w:rPr>
                <w:sz w:val="16"/>
              </w:rPr>
              <w:t xml:space="preserve">PASIVO </w:t>
            </w:r>
          </w:p>
        </w:tc>
        <w:tc>
          <w:tcPr>
            <w:tcW w:w="1094" w:type="dxa"/>
            <w:tcBorders>
              <w:top w:val="single" w:sz="4" w:space="0" w:color="000000"/>
              <w:left w:val="single" w:sz="4" w:space="0" w:color="000000"/>
              <w:bottom w:val="single" w:sz="4" w:space="0" w:color="000000"/>
              <w:right w:val="single" w:sz="4" w:space="0" w:color="000000"/>
            </w:tcBorders>
          </w:tcPr>
          <w:p w14:paraId="798F225E" w14:textId="77777777" w:rsidR="00521ACF" w:rsidRDefault="003D02AA">
            <w:pPr>
              <w:spacing w:after="0" w:line="259" w:lineRule="auto"/>
              <w:ind w:left="1" w:firstLine="0"/>
              <w:jc w:val="left"/>
            </w:pPr>
            <w:r>
              <w:rPr>
                <w:sz w:val="16"/>
              </w:rPr>
              <w:t xml:space="preserve">TARIFA </w:t>
            </w:r>
          </w:p>
          <w:p w14:paraId="03266557" w14:textId="77777777" w:rsidR="00521ACF" w:rsidRDefault="003D02AA">
            <w:pPr>
              <w:spacing w:after="0" w:line="259" w:lineRule="auto"/>
              <w:ind w:left="1" w:firstLine="0"/>
              <w:jc w:val="left"/>
            </w:pPr>
            <w:r>
              <w:rPr>
                <w:sz w:val="16"/>
              </w:rPr>
              <w:t xml:space="preserve">APLICADA </w:t>
            </w:r>
          </w:p>
          <w:p w14:paraId="730A7160" w14:textId="77777777" w:rsidR="00521ACF" w:rsidRDefault="003D02AA">
            <w:pPr>
              <w:tabs>
                <w:tab w:val="right" w:pos="918"/>
              </w:tabs>
              <w:spacing w:after="0" w:line="259" w:lineRule="auto"/>
              <w:ind w:left="0" w:firstLine="0"/>
              <w:jc w:val="left"/>
            </w:pPr>
            <w:r>
              <w:rPr>
                <w:sz w:val="16"/>
              </w:rPr>
              <w:t xml:space="preserve">A </w:t>
            </w:r>
            <w:r>
              <w:rPr>
                <w:sz w:val="16"/>
              </w:rPr>
              <w:tab/>
              <w:t xml:space="preserve">CADA </w:t>
            </w:r>
          </w:p>
          <w:p w14:paraId="72AC679C" w14:textId="77777777" w:rsidR="00521ACF" w:rsidRDefault="003D02AA">
            <w:pPr>
              <w:spacing w:after="0" w:line="259" w:lineRule="auto"/>
              <w:ind w:left="1" w:firstLine="0"/>
              <w:jc w:val="left"/>
            </w:pPr>
            <w:r>
              <w:rPr>
                <w:sz w:val="16"/>
              </w:rPr>
              <w:t xml:space="preserve">SUJETO </w:t>
            </w:r>
          </w:p>
          <w:p w14:paraId="5B0FC6A1" w14:textId="77777777" w:rsidR="00521ACF" w:rsidRDefault="003D02AA">
            <w:pPr>
              <w:spacing w:after="1" w:line="238" w:lineRule="auto"/>
              <w:ind w:left="1" w:firstLine="0"/>
              <w:jc w:val="left"/>
            </w:pPr>
            <w:r>
              <w:rPr>
                <w:sz w:val="16"/>
              </w:rPr>
              <w:t xml:space="preserve">PASIVO EN METROS </w:t>
            </w:r>
          </w:p>
          <w:p w14:paraId="0743EB2E" w14:textId="77777777" w:rsidR="00521ACF" w:rsidRDefault="003D02AA">
            <w:pPr>
              <w:tabs>
                <w:tab w:val="right" w:pos="918"/>
              </w:tabs>
              <w:spacing w:after="0" w:line="259" w:lineRule="auto"/>
              <w:ind w:left="0" w:firstLine="0"/>
              <w:jc w:val="left"/>
            </w:pPr>
            <w:r>
              <w:rPr>
                <w:sz w:val="16"/>
              </w:rPr>
              <w:t xml:space="preserve">LUZ, </w:t>
            </w:r>
            <w:r>
              <w:rPr>
                <w:sz w:val="16"/>
              </w:rPr>
              <w:tab/>
              <w:t xml:space="preserve">DE </w:t>
            </w:r>
          </w:p>
          <w:p w14:paraId="53A1EB46" w14:textId="77777777" w:rsidR="00521ACF" w:rsidRDefault="003D02AA">
            <w:pPr>
              <w:spacing w:after="0" w:line="259" w:lineRule="auto"/>
              <w:ind w:left="1" w:firstLine="0"/>
              <w:jc w:val="left"/>
            </w:pPr>
            <w:r>
              <w:rPr>
                <w:sz w:val="16"/>
              </w:rPr>
              <w:t xml:space="preserve">BENEFICIO </w:t>
            </w:r>
          </w:p>
        </w:tc>
        <w:tc>
          <w:tcPr>
            <w:tcW w:w="1520" w:type="dxa"/>
            <w:tcBorders>
              <w:top w:val="single" w:sz="4" w:space="0" w:color="000000"/>
              <w:left w:val="single" w:sz="4" w:space="0" w:color="000000"/>
              <w:bottom w:val="single" w:sz="4" w:space="0" w:color="000000"/>
              <w:right w:val="single" w:sz="4" w:space="0" w:color="000000"/>
            </w:tcBorders>
          </w:tcPr>
          <w:p w14:paraId="05CBB2AD" w14:textId="77777777" w:rsidR="00521ACF" w:rsidRDefault="003D02AA">
            <w:pPr>
              <w:spacing w:after="0" w:line="259" w:lineRule="auto"/>
              <w:ind w:left="0" w:firstLine="0"/>
              <w:jc w:val="left"/>
            </w:pPr>
            <w:r>
              <w:rPr>
                <w:sz w:val="16"/>
              </w:rPr>
              <w:t xml:space="preserve">TARIFA </w:t>
            </w:r>
          </w:p>
          <w:p w14:paraId="72924CF1" w14:textId="77777777" w:rsidR="00521ACF" w:rsidRDefault="003D02AA">
            <w:pPr>
              <w:tabs>
                <w:tab w:val="right" w:pos="1345"/>
              </w:tabs>
              <w:spacing w:after="0" w:line="259" w:lineRule="auto"/>
              <w:ind w:left="0" w:firstLine="0"/>
              <w:jc w:val="left"/>
            </w:pPr>
            <w:r>
              <w:rPr>
                <w:sz w:val="16"/>
              </w:rPr>
              <w:t xml:space="preserve">APLICADA </w:t>
            </w:r>
            <w:r>
              <w:rPr>
                <w:sz w:val="16"/>
              </w:rPr>
              <w:tab/>
              <w:t xml:space="preserve">A </w:t>
            </w:r>
          </w:p>
          <w:p w14:paraId="719EBF4C" w14:textId="77777777" w:rsidR="00521ACF" w:rsidRDefault="003D02AA">
            <w:pPr>
              <w:tabs>
                <w:tab w:val="right" w:pos="1345"/>
              </w:tabs>
              <w:spacing w:after="0" w:line="259" w:lineRule="auto"/>
              <w:ind w:left="0" w:firstLine="0"/>
              <w:jc w:val="left"/>
            </w:pPr>
            <w:r>
              <w:rPr>
                <w:sz w:val="16"/>
              </w:rPr>
              <w:t xml:space="preserve">CADA </w:t>
            </w:r>
            <w:r>
              <w:rPr>
                <w:sz w:val="16"/>
              </w:rPr>
              <w:tab/>
              <w:t xml:space="preserve">SUJETO </w:t>
            </w:r>
          </w:p>
          <w:p w14:paraId="721DA94A" w14:textId="77777777" w:rsidR="00521ACF" w:rsidRDefault="003D02AA">
            <w:pPr>
              <w:spacing w:after="0" w:line="238" w:lineRule="auto"/>
              <w:ind w:left="0" w:firstLine="0"/>
            </w:pPr>
            <w:r>
              <w:rPr>
                <w:sz w:val="16"/>
              </w:rPr>
              <w:t xml:space="preserve">PASIVO EN UMA, VINCULADAS A </w:t>
            </w:r>
          </w:p>
          <w:p w14:paraId="76F45E43" w14:textId="77777777" w:rsidR="00521ACF" w:rsidRDefault="003D02AA">
            <w:pPr>
              <w:spacing w:after="0" w:line="259" w:lineRule="auto"/>
              <w:ind w:left="0" w:firstLine="0"/>
              <w:jc w:val="left"/>
            </w:pPr>
            <w:r>
              <w:rPr>
                <w:sz w:val="16"/>
              </w:rPr>
              <w:t xml:space="preserve">SU BENEFICIO  </w:t>
            </w:r>
          </w:p>
        </w:tc>
      </w:tr>
      <w:tr w:rsidR="00521ACF" w14:paraId="4A9912D1" w14:textId="77777777">
        <w:trPr>
          <w:trHeight w:val="324"/>
        </w:trPr>
        <w:tc>
          <w:tcPr>
            <w:tcW w:w="2811" w:type="dxa"/>
            <w:tcBorders>
              <w:top w:val="single" w:sz="4" w:space="0" w:color="000000"/>
              <w:left w:val="single" w:sz="4" w:space="0" w:color="000000"/>
              <w:bottom w:val="double" w:sz="4" w:space="0" w:color="000000"/>
              <w:right w:val="single" w:sz="4" w:space="0" w:color="000000"/>
            </w:tcBorders>
          </w:tcPr>
          <w:p w14:paraId="4C5A779C" w14:textId="77777777" w:rsidR="00521ACF" w:rsidRDefault="003D02AA">
            <w:pPr>
              <w:spacing w:after="0" w:line="259" w:lineRule="auto"/>
              <w:ind w:left="1" w:firstLine="0"/>
              <w:jc w:val="left"/>
            </w:pPr>
            <w:r>
              <w:rPr>
                <w:sz w:val="16"/>
              </w:rPr>
              <w:t xml:space="preserve">A </w:t>
            </w:r>
          </w:p>
        </w:tc>
        <w:tc>
          <w:tcPr>
            <w:tcW w:w="1044" w:type="dxa"/>
            <w:tcBorders>
              <w:top w:val="single" w:sz="4" w:space="0" w:color="000000"/>
              <w:left w:val="single" w:sz="4" w:space="0" w:color="000000"/>
              <w:bottom w:val="double" w:sz="4" w:space="0" w:color="000000"/>
              <w:right w:val="single" w:sz="4" w:space="0" w:color="000000"/>
            </w:tcBorders>
          </w:tcPr>
          <w:p w14:paraId="45AB7117" w14:textId="77777777" w:rsidR="00521ACF" w:rsidRDefault="003D02AA">
            <w:pPr>
              <w:spacing w:after="0" w:line="259" w:lineRule="auto"/>
              <w:ind w:left="0" w:firstLine="0"/>
              <w:jc w:val="left"/>
            </w:pPr>
            <w:r>
              <w:rPr>
                <w:sz w:val="16"/>
              </w:rPr>
              <w:t xml:space="preserve">B </w:t>
            </w:r>
          </w:p>
        </w:tc>
        <w:tc>
          <w:tcPr>
            <w:tcW w:w="1004" w:type="dxa"/>
            <w:tcBorders>
              <w:top w:val="single" w:sz="4" w:space="0" w:color="000000"/>
              <w:left w:val="single" w:sz="4" w:space="0" w:color="000000"/>
              <w:bottom w:val="double" w:sz="4" w:space="0" w:color="000000"/>
              <w:right w:val="single" w:sz="4" w:space="0" w:color="000000"/>
            </w:tcBorders>
          </w:tcPr>
          <w:p w14:paraId="5D1E5BE4" w14:textId="77777777" w:rsidR="00521ACF" w:rsidRDefault="003D02AA">
            <w:pPr>
              <w:spacing w:after="0" w:line="259" w:lineRule="auto"/>
              <w:ind w:left="0" w:firstLine="0"/>
              <w:jc w:val="left"/>
            </w:pPr>
            <w:r>
              <w:rPr>
                <w:sz w:val="16"/>
              </w:rPr>
              <w:t xml:space="preserve">C </w:t>
            </w:r>
          </w:p>
        </w:tc>
        <w:tc>
          <w:tcPr>
            <w:tcW w:w="1134" w:type="dxa"/>
            <w:tcBorders>
              <w:top w:val="single" w:sz="4" w:space="0" w:color="000000"/>
              <w:left w:val="single" w:sz="4" w:space="0" w:color="000000"/>
              <w:bottom w:val="double" w:sz="4" w:space="0" w:color="000000"/>
              <w:right w:val="single" w:sz="4" w:space="0" w:color="000000"/>
            </w:tcBorders>
          </w:tcPr>
          <w:p w14:paraId="70B8202D" w14:textId="77777777" w:rsidR="00521ACF" w:rsidRDefault="003D02AA">
            <w:pPr>
              <w:spacing w:after="0" w:line="259" w:lineRule="auto"/>
              <w:ind w:left="1" w:firstLine="0"/>
              <w:jc w:val="left"/>
            </w:pPr>
            <w:r>
              <w:rPr>
                <w:sz w:val="16"/>
              </w:rPr>
              <w:t xml:space="preserve">D </w:t>
            </w:r>
          </w:p>
        </w:tc>
        <w:tc>
          <w:tcPr>
            <w:tcW w:w="1298" w:type="dxa"/>
            <w:tcBorders>
              <w:top w:val="single" w:sz="4" w:space="0" w:color="000000"/>
              <w:left w:val="single" w:sz="4" w:space="0" w:color="000000"/>
              <w:bottom w:val="double" w:sz="4" w:space="0" w:color="000000"/>
              <w:right w:val="single" w:sz="4" w:space="0" w:color="000000"/>
            </w:tcBorders>
          </w:tcPr>
          <w:p w14:paraId="62B76332" w14:textId="77777777" w:rsidR="00521ACF" w:rsidRDefault="003D02AA">
            <w:pPr>
              <w:spacing w:after="0" w:line="259" w:lineRule="auto"/>
              <w:ind w:left="0" w:firstLine="0"/>
              <w:jc w:val="left"/>
            </w:pPr>
            <w:r>
              <w:rPr>
                <w:sz w:val="16"/>
              </w:rPr>
              <w:t xml:space="preserve">E </w:t>
            </w:r>
          </w:p>
        </w:tc>
        <w:tc>
          <w:tcPr>
            <w:tcW w:w="1094" w:type="dxa"/>
            <w:tcBorders>
              <w:top w:val="single" w:sz="4" w:space="0" w:color="000000"/>
              <w:left w:val="single" w:sz="4" w:space="0" w:color="000000"/>
              <w:bottom w:val="double" w:sz="4" w:space="0" w:color="000000"/>
              <w:right w:val="single" w:sz="4" w:space="0" w:color="000000"/>
            </w:tcBorders>
          </w:tcPr>
          <w:p w14:paraId="306550F4" w14:textId="77777777" w:rsidR="00521ACF" w:rsidRDefault="003D02AA">
            <w:pPr>
              <w:spacing w:after="0" w:line="259" w:lineRule="auto"/>
              <w:ind w:left="1" w:firstLine="0"/>
              <w:jc w:val="left"/>
            </w:pPr>
            <w:r>
              <w:rPr>
                <w:sz w:val="16"/>
              </w:rPr>
              <w:t xml:space="preserve">F </w:t>
            </w:r>
          </w:p>
        </w:tc>
        <w:tc>
          <w:tcPr>
            <w:tcW w:w="1520" w:type="dxa"/>
            <w:tcBorders>
              <w:top w:val="single" w:sz="4" w:space="0" w:color="000000"/>
              <w:left w:val="single" w:sz="4" w:space="0" w:color="000000"/>
              <w:bottom w:val="double" w:sz="4" w:space="0" w:color="000000"/>
              <w:right w:val="single" w:sz="4" w:space="0" w:color="000000"/>
            </w:tcBorders>
          </w:tcPr>
          <w:p w14:paraId="39DF67AC" w14:textId="77777777" w:rsidR="00521ACF" w:rsidRDefault="003D02AA">
            <w:pPr>
              <w:spacing w:after="0" w:line="259" w:lineRule="auto"/>
              <w:ind w:left="0" w:firstLine="0"/>
              <w:jc w:val="left"/>
            </w:pPr>
            <w:r>
              <w:rPr>
                <w:sz w:val="16"/>
              </w:rPr>
              <w:t xml:space="preserve">G </w:t>
            </w:r>
          </w:p>
        </w:tc>
      </w:tr>
      <w:tr w:rsidR="00521ACF" w14:paraId="4363F263" w14:textId="77777777">
        <w:trPr>
          <w:trHeight w:val="340"/>
        </w:trPr>
        <w:tc>
          <w:tcPr>
            <w:tcW w:w="2811" w:type="dxa"/>
            <w:tcBorders>
              <w:top w:val="double" w:sz="4" w:space="0" w:color="000000"/>
              <w:left w:val="single" w:sz="4" w:space="0" w:color="000000"/>
              <w:bottom w:val="double" w:sz="4" w:space="0" w:color="000000"/>
              <w:right w:val="single" w:sz="4" w:space="0" w:color="000000"/>
            </w:tcBorders>
          </w:tcPr>
          <w:p w14:paraId="6D73B3E4" w14:textId="77777777" w:rsidR="00521ACF" w:rsidRDefault="003D02AA">
            <w:pPr>
              <w:spacing w:after="0" w:line="259" w:lineRule="auto"/>
              <w:ind w:left="1" w:firstLine="0"/>
              <w:jc w:val="left"/>
            </w:pPr>
            <w:r>
              <w:rPr>
                <w:sz w:val="16"/>
              </w:rPr>
              <w:t xml:space="preserve">NIVEL DE BENEFICIO MDSIAP 24 </w:t>
            </w:r>
          </w:p>
        </w:tc>
        <w:tc>
          <w:tcPr>
            <w:tcW w:w="1044" w:type="dxa"/>
            <w:tcBorders>
              <w:top w:val="double" w:sz="4" w:space="0" w:color="000000"/>
              <w:left w:val="single" w:sz="4" w:space="0" w:color="000000"/>
              <w:bottom w:val="double" w:sz="4" w:space="0" w:color="000000"/>
              <w:right w:val="single" w:sz="4" w:space="0" w:color="000000"/>
            </w:tcBorders>
          </w:tcPr>
          <w:p w14:paraId="0AC9151D" w14:textId="77777777" w:rsidR="00521ACF" w:rsidRDefault="003D02AA">
            <w:pPr>
              <w:spacing w:after="0" w:line="259" w:lineRule="auto"/>
              <w:ind w:left="0" w:firstLine="0"/>
              <w:jc w:val="left"/>
            </w:pPr>
            <w:r>
              <w:rPr>
                <w:sz w:val="16"/>
              </w:rPr>
              <w:t xml:space="preserve">887 </w:t>
            </w:r>
          </w:p>
        </w:tc>
        <w:tc>
          <w:tcPr>
            <w:tcW w:w="1004" w:type="dxa"/>
            <w:tcBorders>
              <w:top w:val="double" w:sz="4" w:space="0" w:color="000000"/>
              <w:left w:val="single" w:sz="4" w:space="0" w:color="000000"/>
              <w:bottom w:val="double" w:sz="4" w:space="0" w:color="000000"/>
              <w:right w:val="single" w:sz="4" w:space="0" w:color="000000"/>
            </w:tcBorders>
          </w:tcPr>
          <w:p w14:paraId="5F3BA092" w14:textId="77777777" w:rsidR="00521ACF" w:rsidRDefault="003D02AA">
            <w:pPr>
              <w:spacing w:after="0" w:line="259" w:lineRule="auto"/>
              <w:ind w:left="0" w:firstLine="0"/>
              <w:jc w:val="left"/>
            </w:pPr>
            <w:r>
              <w:rPr>
                <w:sz w:val="16"/>
              </w:rPr>
              <w:t xml:space="preserve">124.6253 </w:t>
            </w:r>
          </w:p>
        </w:tc>
        <w:tc>
          <w:tcPr>
            <w:tcW w:w="1134" w:type="dxa"/>
            <w:tcBorders>
              <w:top w:val="double" w:sz="4" w:space="0" w:color="000000"/>
              <w:left w:val="single" w:sz="4" w:space="0" w:color="000000"/>
              <w:bottom w:val="double" w:sz="4" w:space="0" w:color="000000"/>
              <w:right w:val="single" w:sz="4" w:space="0" w:color="000000"/>
            </w:tcBorders>
          </w:tcPr>
          <w:p w14:paraId="0D8BF33C" w14:textId="77777777" w:rsidR="00521ACF" w:rsidRDefault="003D02AA">
            <w:pPr>
              <w:spacing w:after="0" w:line="259" w:lineRule="auto"/>
              <w:ind w:left="1" w:firstLine="0"/>
              <w:jc w:val="left"/>
            </w:pPr>
            <w:r>
              <w:rPr>
                <w:sz w:val="16"/>
              </w:rPr>
              <w:t xml:space="preserve">115.146 </w:t>
            </w:r>
          </w:p>
        </w:tc>
        <w:tc>
          <w:tcPr>
            <w:tcW w:w="1298" w:type="dxa"/>
            <w:tcBorders>
              <w:top w:val="double" w:sz="4" w:space="0" w:color="000000"/>
              <w:left w:val="single" w:sz="4" w:space="0" w:color="000000"/>
              <w:bottom w:val="double" w:sz="4" w:space="0" w:color="000000"/>
              <w:right w:val="single" w:sz="4" w:space="0" w:color="000000"/>
            </w:tcBorders>
          </w:tcPr>
          <w:p w14:paraId="4CFEF161" w14:textId="77777777" w:rsidR="00521ACF" w:rsidRDefault="003D02AA">
            <w:pPr>
              <w:spacing w:after="0" w:line="259" w:lineRule="auto"/>
              <w:ind w:left="0" w:firstLine="0"/>
              <w:jc w:val="left"/>
            </w:pPr>
            <w:r>
              <w:rPr>
                <w:sz w:val="16"/>
              </w:rPr>
              <w:t xml:space="preserve">92.39% </w:t>
            </w:r>
          </w:p>
        </w:tc>
        <w:tc>
          <w:tcPr>
            <w:tcW w:w="1094" w:type="dxa"/>
            <w:tcBorders>
              <w:top w:val="double" w:sz="4" w:space="0" w:color="000000"/>
              <w:left w:val="single" w:sz="4" w:space="0" w:color="000000"/>
              <w:bottom w:val="double" w:sz="4" w:space="0" w:color="000000"/>
              <w:right w:val="single" w:sz="4" w:space="0" w:color="000000"/>
            </w:tcBorders>
          </w:tcPr>
          <w:p w14:paraId="6B7EF2FF" w14:textId="77777777" w:rsidR="00521ACF" w:rsidRDefault="003D02AA">
            <w:pPr>
              <w:spacing w:after="0" w:line="259" w:lineRule="auto"/>
              <w:ind w:left="1" w:firstLine="0"/>
              <w:jc w:val="left"/>
            </w:pPr>
            <w:r>
              <w:rPr>
                <w:sz w:val="16"/>
              </w:rPr>
              <w:t xml:space="preserve">67.229 </w:t>
            </w:r>
          </w:p>
        </w:tc>
        <w:tc>
          <w:tcPr>
            <w:tcW w:w="1520" w:type="dxa"/>
            <w:tcBorders>
              <w:top w:val="double" w:sz="4" w:space="0" w:color="000000"/>
              <w:left w:val="single" w:sz="4" w:space="0" w:color="000000"/>
              <w:bottom w:val="double" w:sz="4" w:space="0" w:color="000000"/>
              <w:right w:val="single" w:sz="4" w:space="0" w:color="000000"/>
            </w:tcBorders>
          </w:tcPr>
          <w:p w14:paraId="003D1BE6" w14:textId="77777777" w:rsidR="00521ACF" w:rsidRDefault="003D02AA">
            <w:pPr>
              <w:spacing w:after="0" w:line="259" w:lineRule="auto"/>
              <w:ind w:left="0" w:firstLine="0"/>
              <w:jc w:val="left"/>
            </w:pPr>
            <w:r>
              <w:rPr>
                <w:sz w:val="16"/>
              </w:rPr>
              <w:t xml:space="preserve">9.4792 </w:t>
            </w:r>
          </w:p>
        </w:tc>
      </w:tr>
      <w:tr w:rsidR="00521ACF" w14:paraId="60E2FE87" w14:textId="77777777">
        <w:trPr>
          <w:trHeight w:val="340"/>
        </w:trPr>
        <w:tc>
          <w:tcPr>
            <w:tcW w:w="2811" w:type="dxa"/>
            <w:tcBorders>
              <w:top w:val="double" w:sz="4" w:space="0" w:color="000000"/>
              <w:left w:val="single" w:sz="4" w:space="0" w:color="000000"/>
              <w:bottom w:val="double" w:sz="4" w:space="0" w:color="000000"/>
              <w:right w:val="single" w:sz="4" w:space="0" w:color="000000"/>
            </w:tcBorders>
          </w:tcPr>
          <w:p w14:paraId="6C56A3C5" w14:textId="77777777" w:rsidR="00521ACF" w:rsidRDefault="003D02AA">
            <w:pPr>
              <w:spacing w:after="0" w:line="259" w:lineRule="auto"/>
              <w:ind w:left="1" w:firstLine="0"/>
              <w:jc w:val="left"/>
            </w:pPr>
            <w:r>
              <w:rPr>
                <w:sz w:val="16"/>
              </w:rPr>
              <w:t xml:space="preserve">NIVEL DE BENEFICIO MDSIAP 25 </w:t>
            </w:r>
          </w:p>
        </w:tc>
        <w:tc>
          <w:tcPr>
            <w:tcW w:w="1044" w:type="dxa"/>
            <w:tcBorders>
              <w:top w:val="double" w:sz="4" w:space="0" w:color="000000"/>
              <w:left w:val="single" w:sz="4" w:space="0" w:color="000000"/>
              <w:bottom w:val="double" w:sz="4" w:space="0" w:color="000000"/>
              <w:right w:val="single" w:sz="4" w:space="0" w:color="000000"/>
            </w:tcBorders>
          </w:tcPr>
          <w:p w14:paraId="52D5A2B1" w14:textId="77777777" w:rsidR="00521ACF" w:rsidRDefault="003D02AA">
            <w:pPr>
              <w:spacing w:after="0" w:line="259" w:lineRule="auto"/>
              <w:ind w:left="0" w:firstLine="0"/>
              <w:jc w:val="left"/>
            </w:pPr>
            <w:r>
              <w:rPr>
                <w:sz w:val="16"/>
              </w:rPr>
              <w:t xml:space="preserve">887 </w:t>
            </w:r>
          </w:p>
        </w:tc>
        <w:tc>
          <w:tcPr>
            <w:tcW w:w="1004" w:type="dxa"/>
            <w:tcBorders>
              <w:top w:val="double" w:sz="4" w:space="0" w:color="000000"/>
              <w:left w:val="single" w:sz="4" w:space="0" w:color="000000"/>
              <w:bottom w:val="double" w:sz="4" w:space="0" w:color="000000"/>
              <w:right w:val="single" w:sz="4" w:space="0" w:color="000000"/>
            </w:tcBorders>
          </w:tcPr>
          <w:p w14:paraId="68CF5051" w14:textId="77777777" w:rsidR="00521ACF" w:rsidRDefault="003D02AA">
            <w:pPr>
              <w:spacing w:after="0" w:line="259" w:lineRule="auto"/>
              <w:ind w:left="0" w:firstLine="0"/>
              <w:jc w:val="left"/>
            </w:pPr>
            <w:r>
              <w:rPr>
                <w:sz w:val="16"/>
              </w:rPr>
              <w:t xml:space="preserve">124.6253 </w:t>
            </w:r>
          </w:p>
        </w:tc>
        <w:tc>
          <w:tcPr>
            <w:tcW w:w="1134" w:type="dxa"/>
            <w:tcBorders>
              <w:top w:val="double" w:sz="4" w:space="0" w:color="000000"/>
              <w:left w:val="single" w:sz="4" w:space="0" w:color="000000"/>
              <w:bottom w:val="double" w:sz="4" w:space="0" w:color="000000"/>
              <w:right w:val="single" w:sz="4" w:space="0" w:color="000000"/>
            </w:tcBorders>
          </w:tcPr>
          <w:p w14:paraId="74492277" w14:textId="77777777" w:rsidR="00521ACF" w:rsidRDefault="003D02AA">
            <w:pPr>
              <w:spacing w:after="0" w:line="259" w:lineRule="auto"/>
              <w:ind w:left="1" w:firstLine="0"/>
              <w:jc w:val="left"/>
            </w:pPr>
            <w:r>
              <w:rPr>
                <w:sz w:val="16"/>
              </w:rPr>
              <w:t xml:space="preserve">113.659 </w:t>
            </w:r>
          </w:p>
        </w:tc>
        <w:tc>
          <w:tcPr>
            <w:tcW w:w="1298" w:type="dxa"/>
            <w:tcBorders>
              <w:top w:val="double" w:sz="4" w:space="0" w:color="000000"/>
              <w:left w:val="single" w:sz="4" w:space="0" w:color="000000"/>
              <w:bottom w:val="double" w:sz="4" w:space="0" w:color="000000"/>
              <w:right w:val="single" w:sz="4" w:space="0" w:color="000000"/>
            </w:tcBorders>
          </w:tcPr>
          <w:p w14:paraId="34BC36C7" w14:textId="77777777" w:rsidR="00521ACF" w:rsidRDefault="003D02AA">
            <w:pPr>
              <w:spacing w:after="0" w:line="259" w:lineRule="auto"/>
              <w:ind w:left="0" w:firstLine="0"/>
              <w:jc w:val="left"/>
            </w:pPr>
            <w:r>
              <w:rPr>
                <w:sz w:val="16"/>
              </w:rPr>
              <w:t xml:space="preserve">91.20% </w:t>
            </w:r>
          </w:p>
        </w:tc>
        <w:tc>
          <w:tcPr>
            <w:tcW w:w="1094" w:type="dxa"/>
            <w:tcBorders>
              <w:top w:val="double" w:sz="4" w:space="0" w:color="000000"/>
              <w:left w:val="single" w:sz="4" w:space="0" w:color="000000"/>
              <w:bottom w:val="double" w:sz="4" w:space="0" w:color="000000"/>
              <w:right w:val="single" w:sz="4" w:space="0" w:color="000000"/>
            </w:tcBorders>
          </w:tcPr>
          <w:p w14:paraId="338E3A66" w14:textId="77777777" w:rsidR="00521ACF" w:rsidRDefault="003D02AA">
            <w:pPr>
              <w:spacing w:after="0" w:line="259" w:lineRule="auto"/>
              <w:ind w:left="1" w:firstLine="0"/>
              <w:jc w:val="left"/>
            </w:pPr>
            <w:r>
              <w:rPr>
                <w:sz w:val="16"/>
              </w:rPr>
              <w:t xml:space="preserve">77.817 </w:t>
            </w:r>
          </w:p>
        </w:tc>
        <w:tc>
          <w:tcPr>
            <w:tcW w:w="1520" w:type="dxa"/>
            <w:tcBorders>
              <w:top w:val="double" w:sz="4" w:space="0" w:color="000000"/>
              <w:left w:val="single" w:sz="4" w:space="0" w:color="000000"/>
              <w:bottom w:val="double" w:sz="4" w:space="0" w:color="000000"/>
              <w:right w:val="single" w:sz="4" w:space="0" w:color="000000"/>
            </w:tcBorders>
          </w:tcPr>
          <w:p w14:paraId="7263272E" w14:textId="77777777" w:rsidR="00521ACF" w:rsidRDefault="003D02AA">
            <w:pPr>
              <w:spacing w:after="0" w:line="259" w:lineRule="auto"/>
              <w:ind w:left="0" w:firstLine="0"/>
              <w:jc w:val="left"/>
            </w:pPr>
            <w:r>
              <w:rPr>
                <w:sz w:val="16"/>
              </w:rPr>
              <w:t xml:space="preserve">10.9664 </w:t>
            </w:r>
          </w:p>
        </w:tc>
      </w:tr>
      <w:tr w:rsidR="00521ACF" w14:paraId="0691921F" w14:textId="77777777">
        <w:trPr>
          <w:trHeight w:val="341"/>
        </w:trPr>
        <w:tc>
          <w:tcPr>
            <w:tcW w:w="2811" w:type="dxa"/>
            <w:tcBorders>
              <w:top w:val="double" w:sz="4" w:space="0" w:color="000000"/>
              <w:left w:val="single" w:sz="4" w:space="0" w:color="000000"/>
              <w:bottom w:val="double" w:sz="4" w:space="0" w:color="000000"/>
              <w:right w:val="single" w:sz="4" w:space="0" w:color="000000"/>
            </w:tcBorders>
          </w:tcPr>
          <w:p w14:paraId="7F4B73C1" w14:textId="77777777" w:rsidR="00521ACF" w:rsidRDefault="003D02AA">
            <w:pPr>
              <w:spacing w:after="0" w:line="259" w:lineRule="auto"/>
              <w:ind w:left="1" w:firstLine="0"/>
              <w:jc w:val="left"/>
            </w:pPr>
            <w:r>
              <w:rPr>
                <w:sz w:val="16"/>
              </w:rPr>
              <w:t xml:space="preserve">NIVEL DE BENEFICIO MDSIAP 26 </w:t>
            </w:r>
          </w:p>
        </w:tc>
        <w:tc>
          <w:tcPr>
            <w:tcW w:w="1044" w:type="dxa"/>
            <w:tcBorders>
              <w:top w:val="double" w:sz="4" w:space="0" w:color="000000"/>
              <w:left w:val="single" w:sz="4" w:space="0" w:color="000000"/>
              <w:bottom w:val="double" w:sz="4" w:space="0" w:color="000000"/>
              <w:right w:val="single" w:sz="4" w:space="0" w:color="000000"/>
            </w:tcBorders>
          </w:tcPr>
          <w:p w14:paraId="0CA4B6D7" w14:textId="77777777" w:rsidR="00521ACF" w:rsidRDefault="003D02AA">
            <w:pPr>
              <w:spacing w:after="0" w:line="259" w:lineRule="auto"/>
              <w:ind w:left="0" w:firstLine="0"/>
              <w:jc w:val="left"/>
            </w:pPr>
            <w:r>
              <w:rPr>
                <w:sz w:val="16"/>
              </w:rPr>
              <w:t xml:space="preserve">887 </w:t>
            </w:r>
          </w:p>
        </w:tc>
        <w:tc>
          <w:tcPr>
            <w:tcW w:w="1004" w:type="dxa"/>
            <w:tcBorders>
              <w:top w:val="double" w:sz="4" w:space="0" w:color="000000"/>
              <w:left w:val="single" w:sz="4" w:space="0" w:color="000000"/>
              <w:bottom w:val="double" w:sz="4" w:space="0" w:color="000000"/>
              <w:right w:val="single" w:sz="4" w:space="0" w:color="000000"/>
            </w:tcBorders>
          </w:tcPr>
          <w:p w14:paraId="2607162C" w14:textId="77777777" w:rsidR="00521ACF" w:rsidRDefault="003D02AA">
            <w:pPr>
              <w:spacing w:after="0" w:line="259" w:lineRule="auto"/>
              <w:ind w:left="0" w:firstLine="0"/>
              <w:jc w:val="left"/>
            </w:pPr>
            <w:r>
              <w:rPr>
                <w:sz w:val="16"/>
              </w:rPr>
              <w:t xml:space="preserve">124.6253 </w:t>
            </w:r>
          </w:p>
        </w:tc>
        <w:tc>
          <w:tcPr>
            <w:tcW w:w="1134" w:type="dxa"/>
            <w:tcBorders>
              <w:top w:val="double" w:sz="4" w:space="0" w:color="000000"/>
              <w:left w:val="single" w:sz="4" w:space="0" w:color="000000"/>
              <w:bottom w:val="double" w:sz="4" w:space="0" w:color="000000"/>
              <w:right w:val="single" w:sz="4" w:space="0" w:color="000000"/>
            </w:tcBorders>
          </w:tcPr>
          <w:p w14:paraId="78EA5512" w14:textId="77777777" w:rsidR="00521ACF" w:rsidRDefault="003D02AA">
            <w:pPr>
              <w:spacing w:after="0" w:line="259" w:lineRule="auto"/>
              <w:ind w:left="1" w:firstLine="0"/>
              <w:jc w:val="left"/>
            </w:pPr>
            <w:r>
              <w:rPr>
                <w:sz w:val="16"/>
              </w:rPr>
              <w:t xml:space="preserve">112.172 </w:t>
            </w:r>
          </w:p>
        </w:tc>
        <w:tc>
          <w:tcPr>
            <w:tcW w:w="1298" w:type="dxa"/>
            <w:tcBorders>
              <w:top w:val="double" w:sz="4" w:space="0" w:color="000000"/>
              <w:left w:val="single" w:sz="4" w:space="0" w:color="000000"/>
              <w:bottom w:val="double" w:sz="4" w:space="0" w:color="000000"/>
              <w:right w:val="single" w:sz="4" w:space="0" w:color="000000"/>
            </w:tcBorders>
          </w:tcPr>
          <w:p w14:paraId="50CE917E" w14:textId="77777777" w:rsidR="00521ACF" w:rsidRDefault="003D02AA">
            <w:pPr>
              <w:spacing w:after="0" w:line="259" w:lineRule="auto"/>
              <w:ind w:left="0" w:firstLine="0"/>
              <w:jc w:val="left"/>
            </w:pPr>
            <w:r>
              <w:rPr>
                <w:sz w:val="16"/>
              </w:rPr>
              <w:t xml:space="preserve">90.01% </w:t>
            </w:r>
          </w:p>
        </w:tc>
        <w:tc>
          <w:tcPr>
            <w:tcW w:w="1094" w:type="dxa"/>
            <w:tcBorders>
              <w:top w:val="double" w:sz="4" w:space="0" w:color="000000"/>
              <w:left w:val="single" w:sz="4" w:space="0" w:color="000000"/>
              <w:bottom w:val="double" w:sz="4" w:space="0" w:color="000000"/>
              <w:right w:val="single" w:sz="4" w:space="0" w:color="000000"/>
            </w:tcBorders>
          </w:tcPr>
          <w:p w14:paraId="1FB075A7" w14:textId="77777777" w:rsidR="00521ACF" w:rsidRDefault="003D02AA">
            <w:pPr>
              <w:spacing w:after="0" w:line="259" w:lineRule="auto"/>
              <w:ind w:left="1" w:firstLine="0"/>
              <w:jc w:val="left"/>
            </w:pPr>
            <w:r>
              <w:rPr>
                <w:sz w:val="16"/>
              </w:rPr>
              <w:t xml:space="preserve">88.406 </w:t>
            </w:r>
          </w:p>
        </w:tc>
        <w:tc>
          <w:tcPr>
            <w:tcW w:w="1520" w:type="dxa"/>
            <w:tcBorders>
              <w:top w:val="double" w:sz="4" w:space="0" w:color="000000"/>
              <w:left w:val="single" w:sz="4" w:space="0" w:color="000000"/>
              <w:bottom w:val="double" w:sz="4" w:space="0" w:color="000000"/>
              <w:right w:val="single" w:sz="4" w:space="0" w:color="000000"/>
            </w:tcBorders>
          </w:tcPr>
          <w:p w14:paraId="4F9E4A34" w14:textId="77777777" w:rsidR="00521ACF" w:rsidRDefault="003D02AA">
            <w:pPr>
              <w:spacing w:after="0" w:line="259" w:lineRule="auto"/>
              <w:ind w:left="0" w:firstLine="0"/>
              <w:jc w:val="left"/>
            </w:pPr>
            <w:r>
              <w:rPr>
                <w:sz w:val="16"/>
              </w:rPr>
              <w:t xml:space="preserve">12.4538 </w:t>
            </w:r>
          </w:p>
        </w:tc>
      </w:tr>
      <w:tr w:rsidR="00521ACF" w14:paraId="4FB60980" w14:textId="77777777">
        <w:trPr>
          <w:trHeight w:val="341"/>
        </w:trPr>
        <w:tc>
          <w:tcPr>
            <w:tcW w:w="2811" w:type="dxa"/>
            <w:tcBorders>
              <w:top w:val="double" w:sz="4" w:space="0" w:color="000000"/>
              <w:left w:val="single" w:sz="4" w:space="0" w:color="000000"/>
              <w:bottom w:val="double" w:sz="4" w:space="0" w:color="000000"/>
              <w:right w:val="single" w:sz="4" w:space="0" w:color="000000"/>
            </w:tcBorders>
          </w:tcPr>
          <w:p w14:paraId="199F71F3" w14:textId="77777777" w:rsidR="00521ACF" w:rsidRDefault="003D02AA">
            <w:pPr>
              <w:spacing w:after="0" w:line="259" w:lineRule="auto"/>
              <w:ind w:left="1" w:firstLine="0"/>
              <w:jc w:val="left"/>
            </w:pPr>
            <w:r>
              <w:rPr>
                <w:sz w:val="16"/>
              </w:rPr>
              <w:t xml:space="preserve">NIVEL DE BENEFICIO MDSIAP 27 </w:t>
            </w:r>
          </w:p>
        </w:tc>
        <w:tc>
          <w:tcPr>
            <w:tcW w:w="1044" w:type="dxa"/>
            <w:tcBorders>
              <w:top w:val="double" w:sz="4" w:space="0" w:color="000000"/>
              <w:left w:val="single" w:sz="4" w:space="0" w:color="000000"/>
              <w:bottom w:val="double" w:sz="4" w:space="0" w:color="000000"/>
              <w:right w:val="single" w:sz="4" w:space="0" w:color="000000"/>
            </w:tcBorders>
          </w:tcPr>
          <w:p w14:paraId="14E34415" w14:textId="77777777" w:rsidR="00521ACF" w:rsidRDefault="003D02AA">
            <w:pPr>
              <w:spacing w:after="0" w:line="259" w:lineRule="auto"/>
              <w:ind w:left="0" w:firstLine="0"/>
              <w:jc w:val="left"/>
            </w:pPr>
            <w:r>
              <w:rPr>
                <w:sz w:val="16"/>
              </w:rPr>
              <w:t xml:space="preserve">887 </w:t>
            </w:r>
          </w:p>
        </w:tc>
        <w:tc>
          <w:tcPr>
            <w:tcW w:w="1004" w:type="dxa"/>
            <w:tcBorders>
              <w:top w:val="double" w:sz="4" w:space="0" w:color="000000"/>
              <w:left w:val="single" w:sz="4" w:space="0" w:color="000000"/>
              <w:bottom w:val="double" w:sz="4" w:space="0" w:color="000000"/>
              <w:right w:val="single" w:sz="4" w:space="0" w:color="000000"/>
            </w:tcBorders>
          </w:tcPr>
          <w:p w14:paraId="6DB79412" w14:textId="77777777" w:rsidR="00521ACF" w:rsidRDefault="003D02AA">
            <w:pPr>
              <w:spacing w:after="0" w:line="259" w:lineRule="auto"/>
              <w:ind w:left="0" w:firstLine="0"/>
              <w:jc w:val="left"/>
            </w:pPr>
            <w:r>
              <w:rPr>
                <w:sz w:val="16"/>
              </w:rPr>
              <w:t xml:space="preserve">124.6253 </w:t>
            </w:r>
          </w:p>
        </w:tc>
        <w:tc>
          <w:tcPr>
            <w:tcW w:w="1134" w:type="dxa"/>
            <w:tcBorders>
              <w:top w:val="double" w:sz="4" w:space="0" w:color="000000"/>
              <w:left w:val="single" w:sz="4" w:space="0" w:color="000000"/>
              <w:bottom w:val="double" w:sz="4" w:space="0" w:color="000000"/>
              <w:right w:val="single" w:sz="4" w:space="0" w:color="000000"/>
            </w:tcBorders>
          </w:tcPr>
          <w:p w14:paraId="36B86A74" w14:textId="77777777" w:rsidR="00521ACF" w:rsidRDefault="003D02AA">
            <w:pPr>
              <w:spacing w:after="0" w:line="259" w:lineRule="auto"/>
              <w:ind w:left="1" w:firstLine="0"/>
              <w:jc w:val="left"/>
            </w:pPr>
            <w:r>
              <w:rPr>
                <w:sz w:val="16"/>
              </w:rPr>
              <w:t xml:space="preserve">110.090 </w:t>
            </w:r>
          </w:p>
        </w:tc>
        <w:tc>
          <w:tcPr>
            <w:tcW w:w="1298" w:type="dxa"/>
            <w:tcBorders>
              <w:top w:val="double" w:sz="4" w:space="0" w:color="000000"/>
              <w:left w:val="single" w:sz="4" w:space="0" w:color="000000"/>
              <w:bottom w:val="double" w:sz="4" w:space="0" w:color="000000"/>
              <w:right w:val="single" w:sz="4" w:space="0" w:color="000000"/>
            </w:tcBorders>
          </w:tcPr>
          <w:p w14:paraId="5BD8BDFA" w14:textId="77777777" w:rsidR="00521ACF" w:rsidRDefault="003D02AA">
            <w:pPr>
              <w:spacing w:after="0" w:line="259" w:lineRule="auto"/>
              <w:ind w:left="0" w:firstLine="0"/>
              <w:jc w:val="left"/>
            </w:pPr>
            <w:r>
              <w:rPr>
                <w:sz w:val="16"/>
              </w:rPr>
              <w:t xml:space="preserve">88.34% </w:t>
            </w:r>
          </w:p>
        </w:tc>
        <w:tc>
          <w:tcPr>
            <w:tcW w:w="1094" w:type="dxa"/>
            <w:tcBorders>
              <w:top w:val="double" w:sz="4" w:space="0" w:color="000000"/>
              <w:left w:val="single" w:sz="4" w:space="0" w:color="000000"/>
              <w:bottom w:val="double" w:sz="4" w:space="0" w:color="000000"/>
              <w:right w:val="single" w:sz="4" w:space="0" w:color="000000"/>
            </w:tcBorders>
          </w:tcPr>
          <w:p w14:paraId="24FD17DB" w14:textId="77777777" w:rsidR="00521ACF" w:rsidRDefault="003D02AA">
            <w:pPr>
              <w:spacing w:after="0" w:line="259" w:lineRule="auto"/>
              <w:ind w:left="1" w:firstLine="0"/>
              <w:jc w:val="left"/>
            </w:pPr>
            <w:r>
              <w:rPr>
                <w:sz w:val="16"/>
              </w:rPr>
              <w:t xml:space="preserve">103.227 </w:t>
            </w:r>
          </w:p>
        </w:tc>
        <w:tc>
          <w:tcPr>
            <w:tcW w:w="1520" w:type="dxa"/>
            <w:tcBorders>
              <w:top w:val="double" w:sz="4" w:space="0" w:color="000000"/>
              <w:left w:val="single" w:sz="4" w:space="0" w:color="000000"/>
              <w:bottom w:val="double" w:sz="4" w:space="0" w:color="000000"/>
              <w:right w:val="single" w:sz="4" w:space="0" w:color="000000"/>
            </w:tcBorders>
          </w:tcPr>
          <w:p w14:paraId="1C8905F3" w14:textId="77777777" w:rsidR="00521ACF" w:rsidRDefault="003D02AA">
            <w:pPr>
              <w:spacing w:after="0" w:line="259" w:lineRule="auto"/>
              <w:ind w:left="0" w:firstLine="0"/>
              <w:jc w:val="left"/>
            </w:pPr>
            <w:r>
              <w:rPr>
                <w:sz w:val="16"/>
              </w:rPr>
              <w:t xml:space="preserve">14.5356 </w:t>
            </w:r>
          </w:p>
        </w:tc>
      </w:tr>
      <w:tr w:rsidR="00521ACF" w14:paraId="62C1E217" w14:textId="77777777">
        <w:trPr>
          <w:trHeight w:val="340"/>
        </w:trPr>
        <w:tc>
          <w:tcPr>
            <w:tcW w:w="2811" w:type="dxa"/>
            <w:tcBorders>
              <w:top w:val="double" w:sz="4" w:space="0" w:color="000000"/>
              <w:left w:val="single" w:sz="4" w:space="0" w:color="000000"/>
              <w:bottom w:val="double" w:sz="4" w:space="0" w:color="000000"/>
              <w:right w:val="single" w:sz="4" w:space="0" w:color="000000"/>
            </w:tcBorders>
          </w:tcPr>
          <w:p w14:paraId="1597659E" w14:textId="77777777" w:rsidR="00521ACF" w:rsidRDefault="003D02AA">
            <w:pPr>
              <w:spacing w:after="0" w:line="259" w:lineRule="auto"/>
              <w:ind w:left="1" w:firstLine="0"/>
              <w:jc w:val="left"/>
            </w:pPr>
            <w:r>
              <w:rPr>
                <w:sz w:val="16"/>
              </w:rPr>
              <w:t xml:space="preserve">NIVEL DE BENEFICIO MDSIAP 28 </w:t>
            </w:r>
          </w:p>
        </w:tc>
        <w:tc>
          <w:tcPr>
            <w:tcW w:w="1044" w:type="dxa"/>
            <w:tcBorders>
              <w:top w:val="double" w:sz="4" w:space="0" w:color="000000"/>
              <w:left w:val="single" w:sz="4" w:space="0" w:color="000000"/>
              <w:bottom w:val="double" w:sz="4" w:space="0" w:color="000000"/>
              <w:right w:val="single" w:sz="4" w:space="0" w:color="000000"/>
            </w:tcBorders>
          </w:tcPr>
          <w:p w14:paraId="6C222A60" w14:textId="77777777" w:rsidR="00521ACF" w:rsidRDefault="003D02AA">
            <w:pPr>
              <w:spacing w:after="0" w:line="259" w:lineRule="auto"/>
              <w:ind w:left="0" w:firstLine="0"/>
              <w:jc w:val="left"/>
            </w:pPr>
            <w:r>
              <w:rPr>
                <w:sz w:val="16"/>
              </w:rPr>
              <w:t xml:space="preserve">887 </w:t>
            </w:r>
          </w:p>
        </w:tc>
        <w:tc>
          <w:tcPr>
            <w:tcW w:w="1004" w:type="dxa"/>
            <w:tcBorders>
              <w:top w:val="double" w:sz="4" w:space="0" w:color="000000"/>
              <w:left w:val="single" w:sz="4" w:space="0" w:color="000000"/>
              <w:bottom w:val="double" w:sz="4" w:space="0" w:color="000000"/>
              <w:right w:val="single" w:sz="4" w:space="0" w:color="000000"/>
            </w:tcBorders>
          </w:tcPr>
          <w:p w14:paraId="75C085C1" w14:textId="77777777" w:rsidR="00521ACF" w:rsidRDefault="003D02AA">
            <w:pPr>
              <w:spacing w:after="0" w:line="259" w:lineRule="auto"/>
              <w:ind w:left="0" w:firstLine="0"/>
              <w:jc w:val="left"/>
            </w:pPr>
            <w:r>
              <w:rPr>
                <w:sz w:val="16"/>
              </w:rPr>
              <w:t xml:space="preserve">124.6253 </w:t>
            </w:r>
          </w:p>
        </w:tc>
        <w:tc>
          <w:tcPr>
            <w:tcW w:w="1134" w:type="dxa"/>
            <w:tcBorders>
              <w:top w:val="double" w:sz="4" w:space="0" w:color="000000"/>
              <w:left w:val="single" w:sz="4" w:space="0" w:color="000000"/>
              <w:bottom w:val="double" w:sz="4" w:space="0" w:color="000000"/>
              <w:right w:val="single" w:sz="4" w:space="0" w:color="000000"/>
            </w:tcBorders>
          </w:tcPr>
          <w:p w14:paraId="75D83811" w14:textId="77777777" w:rsidR="00521ACF" w:rsidRDefault="003D02AA">
            <w:pPr>
              <w:spacing w:after="0" w:line="259" w:lineRule="auto"/>
              <w:ind w:left="1" w:firstLine="0"/>
              <w:jc w:val="left"/>
            </w:pPr>
            <w:r>
              <w:rPr>
                <w:sz w:val="16"/>
              </w:rPr>
              <w:t xml:space="preserve">107.809 </w:t>
            </w:r>
          </w:p>
        </w:tc>
        <w:tc>
          <w:tcPr>
            <w:tcW w:w="1298" w:type="dxa"/>
            <w:tcBorders>
              <w:top w:val="double" w:sz="4" w:space="0" w:color="000000"/>
              <w:left w:val="single" w:sz="4" w:space="0" w:color="000000"/>
              <w:bottom w:val="double" w:sz="4" w:space="0" w:color="000000"/>
              <w:right w:val="single" w:sz="4" w:space="0" w:color="000000"/>
            </w:tcBorders>
          </w:tcPr>
          <w:p w14:paraId="02EBE73B" w14:textId="77777777" w:rsidR="00521ACF" w:rsidRDefault="003D02AA">
            <w:pPr>
              <w:spacing w:after="0" w:line="259" w:lineRule="auto"/>
              <w:ind w:left="0" w:firstLine="0"/>
              <w:jc w:val="left"/>
            </w:pPr>
            <w:r>
              <w:rPr>
                <w:sz w:val="16"/>
              </w:rPr>
              <w:t xml:space="preserve">86.51% </w:t>
            </w:r>
          </w:p>
        </w:tc>
        <w:tc>
          <w:tcPr>
            <w:tcW w:w="1094" w:type="dxa"/>
            <w:tcBorders>
              <w:top w:val="double" w:sz="4" w:space="0" w:color="000000"/>
              <w:left w:val="single" w:sz="4" w:space="0" w:color="000000"/>
              <w:bottom w:val="double" w:sz="4" w:space="0" w:color="000000"/>
              <w:right w:val="single" w:sz="4" w:space="0" w:color="000000"/>
            </w:tcBorders>
          </w:tcPr>
          <w:p w14:paraId="2F126A12" w14:textId="77777777" w:rsidR="00521ACF" w:rsidRDefault="003D02AA">
            <w:pPr>
              <w:spacing w:after="0" w:line="259" w:lineRule="auto"/>
              <w:ind w:left="1" w:firstLine="0"/>
              <w:jc w:val="left"/>
            </w:pPr>
            <w:r>
              <w:rPr>
                <w:sz w:val="16"/>
              </w:rPr>
              <w:t xml:space="preserve">119.464 </w:t>
            </w:r>
          </w:p>
        </w:tc>
        <w:tc>
          <w:tcPr>
            <w:tcW w:w="1520" w:type="dxa"/>
            <w:tcBorders>
              <w:top w:val="double" w:sz="4" w:space="0" w:color="000000"/>
              <w:left w:val="single" w:sz="4" w:space="0" w:color="000000"/>
              <w:bottom w:val="double" w:sz="4" w:space="0" w:color="000000"/>
              <w:right w:val="single" w:sz="4" w:space="0" w:color="000000"/>
            </w:tcBorders>
          </w:tcPr>
          <w:p w14:paraId="707C11C0" w14:textId="77777777" w:rsidR="00521ACF" w:rsidRDefault="003D02AA">
            <w:pPr>
              <w:spacing w:after="0" w:line="259" w:lineRule="auto"/>
              <w:ind w:left="0" w:firstLine="0"/>
              <w:jc w:val="left"/>
            </w:pPr>
            <w:r>
              <w:rPr>
                <w:sz w:val="16"/>
              </w:rPr>
              <w:t xml:space="preserve">16.8163 </w:t>
            </w:r>
          </w:p>
        </w:tc>
      </w:tr>
      <w:tr w:rsidR="00521ACF" w14:paraId="5E4FD149" w14:textId="77777777">
        <w:trPr>
          <w:trHeight w:val="341"/>
        </w:trPr>
        <w:tc>
          <w:tcPr>
            <w:tcW w:w="2811" w:type="dxa"/>
            <w:tcBorders>
              <w:top w:val="double" w:sz="4" w:space="0" w:color="000000"/>
              <w:left w:val="single" w:sz="4" w:space="0" w:color="000000"/>
              <w:bottom w:val="double" w:sz="4" w:space="0" w:color="000000"/>
              <w:right w:val="single" w:sz="4" w:space="0" w:color="000000"/>
            </w:tcBorders>
          </w:tcPr>
          <w:p w14:paraId="430B8990" w14:textId="77777777" w:rsidR="00521ACF" w:rsidRDefault="003D02AA">
            <w:pPr>
              <w:spacing w:after="0" w:line="259" w:lineRule="auto"/>
              <w:ind w:left="1" w:firstLine="0"/>
              <w:jc w:val="left"/>
            </w:pPr>
            <w:r>
              <w:rPr>
                <w:sz w:val="16"/>
              </w:rPr>
              <w:t xml:space="preserve">NIVEL DE BENEFICIO MDSIAP 29 </w:t>
            </w:r>
          </w:p>
        </w:tc>
        <w:tc>
          <w:tcPr>
            <w:tcW w:w="1044" w:type="dxa"/>
            <w:tcBorders>
              <w:top w:val="double" w:sz="4" w:space="0" w:color="000000"/>
              <w:left w:val="single" w:sz="4" w:space="0" w:color="000000"/>
              <w:bottom w:val="double" w:sz="4" w:space="0" w:color="000000"/>
              <w:right w:val="single" w:sz="4" w:space="0" w:color="000000"/>
            </w:tcBorders>
          </w:tcPr>
          <w:p w14:paraId="2CA920CC" w14:textId="77777777" w:rsidR="00521ACF" w:rsidRDefault="003D02AA">
            <w:pPr>
              <w:spacing w:after="0" w:line="259" w:lineRule="auto"/>
              <w:ind w:left="0" w:firstLine="0"/>
              <w:jc w:val="left"/>
            </w:pPr>
            <w:r>
              <w:rPr>
                <w:sz w:val="16"/>
              </w:rPr>
              <w:t xml:space="preserve">887 </w:t>
            </w:r>
          </w:p>
        </w:tc>
        <w:tc>
          <w:tcPr>
            <w:tcW w:w="1004" w:type="dxa"/>
            <w:tcBorders>
              <w:top w:val="double" w:sz="4" w:space="0" w:color="000000"/>
              <w:left w:val="single" w:sz="4" w:space="0" w:color="000000"/>
              <w:bottom w:val="double" w:sz="4" w:space="0" w:color="000000"/>
              <w:right w:val="single" w:sz="4" w:space="0" w:color="000000"/>
            </w:tcBorders>
          </w:tcPr>
          <w:p w14:paraId="6F5BF086" w14:textId="77777777" w:rsidR="00521ACF" w:rsidRDefault="003D02AA">
            <w:pPr>
              <w:spacing w:after="0" w:line="259" w:lineRule="auto"/>
              <w:ind w:left="0" w:firstLine="0"/>
              <w:jc w:val="left"/>
            </w:pPr>
            <w:r>
              <w:rPr>
                <w:sz w:val="16"/>
              </w:rPr>
              <w:t xml:space="preserve">124.6253 </w:t>
            </w:r>
          </w:p>
        </w:tc>
        <w:tc>
          <w:tcPr>
            <w:tcW w:w="1134" w:type="dxa"/>
            <w:tcBorders>
              <w:top w:val="double" w:sz="4" w:space="0" w:color="000000"/>
              <w:left w:val="single" w:sz="4" w:space="0" w:color="000000"/>
              <w:bottom w:val="double" w:sz="4" w:space="0" w:color="000000"/>
              <w:right w:val="single" w:sz="4" w:space="0" w:color="000000"/>
            </w:tcBorders>
          </w:tcPr>
          <w:p w14:paraId="35272A49" w14:textId="77777777" w:rsidR="00521ACF" w:rsidRDefault="003D02AA">
            <w:pPr>
              <w:spacing w:after="0" w:line="259" w:lineRule="auto"/>
              <w:ind w:left="1" w:firstLine="0"/>
              <w:jc w:val="left"/>
            </w:pPr>
            <w:r>
              <w:rPr>
                <w:sz w:val="16"/>
              </w:rPr>
              <w:t xml:space="preserve">105.430 </w:t>
            </w:r>
          </w:p>
        </w:tc>
        <w:tc>
          <w:tcPr>
            <w:tcW w:w="1298" w:type="dxa"/>
            <w:tcBorders>
              <w:top w:val="double" w:sz="4" w:space="0" w:color="000000"/>
              <w:left w:val="single" w:sz="4" w:space="0" w:color="000000"/>
              <w:bottom w:val="double" w:sz="4" w:space="0" w:color="000000"/>
              <w:right w:val="single" w:sz="4" w:space="0" w:color="000000"/>
            </w:tcBorders>
          </w:tcPr>
          <w:p w14:paraId="3A8DF1AF" w14:textId="77777777" w:rsidR="00521ACF" w:rsidRDefault="003D02AA">
            <w:pPr>
              <w:spacing w:after="0" w:line="259" w:lineRule="auto"/>
              <w:ind w:left="0" w:firstLine="0"/>
              <w:jc w:val="left"/>
            </w:pPr>
            <w:r>
              <w:rPr>
                <w:sz w:val="16"/>
              </w:rPr>
              <w:t xml:space="preserve">84.60% </w:t>
            </w:r>
          </w:p>
        </w:tc>
        <w:tc>
          <w:tcPr>
            <w:tcW w:w="1094" w:type="dxa"/>
            <w:tcBorders>
              <w:top w:val="double" w:sz="4" w:space="0" w:color="000000"/>
              <w:left w:val="single" w:sz="4" w:space="0" w:color="000000"/>
              <w:bottom w:val="double" w:sz="4" w:space="0" w:color="000000"/>
              <w:right w:val="single" w:sz="4" w:space="0" w:color="000000"/>
            </w:tcBorders>
          </w:tcPr>
          <w:p w14:paraId="727DA522" w14:textId="77777777" w:rsidR="00521ACF" w:rsidRDefault="003D02AA">
            <w:pPr>
              <w:spacing w:after="0" w:line="259" w:lineRule="auto"/>
              <w:ind w:left="1" w:firstLine="0"/>
              <w:jc w:val="left"/>
            </w:pPr>
            <w:r>
              <w:rPr>
                <w:sz w:val="16"/>
              </w:rPr>
              <w:t xml:space="preserve">136.404 </w:t>
            </w:r>
          </w:p>
        </w:tc>
        <w:tc>
          <w:tcPr>
            <w:tcW w:w="1520" w:type="dxa"/>
            <w:tcBorders>
              <w:top w:val="double" w:sz="4" w:space="0" w:color="000000"/>
              <w:left w:val="single" w:sz="4" w:space="0" w:color="000000"/>
              <w:bottom w:val="double" w:sz="4" w:space="0" w:color="000000"/>
              <w:right w:val="single" w:sz="4" w:space="0" w:color="000000"/>
            </w:tcBorders>
          </w:tcPr>
          <w:p w14:paraId="5934EC08" w14:textId="77777777" w:rsidR="00521ACF" w:rsidRDefault="003D02AA">
            <w:pPr>
              <w:spacing w:after="0" w:line="259" w:lineRule="auto"/>
              <w:ind w:left="0" w:firstLine="0"/>
              <w:jc w:val="left"/>
            </w:pPr>
            <w:r>
              <w:rPr>
                <w:sz w:val="16"/>
              </w:rPr>
              <w:t xml:space="preserve">19.1957 </w:t>
            </w:r>
          </w:p>
        </w:tc>
      </w:tr>
      <w:tr w:rsidR="00521ACF" w14:paraId="5461615F" w14:textId="77777777">
        <w:trPr>
          <w:trHeight w:val="340"/>
        </w:trPr>
        <w:tc>
          <w:tcPr>
            <w:tcW w:w="2811" w:type="dxa"/>
            <w:tcBorders>
              <w:top w:val="double" w:sz="4" w:space="0" w:color="000000"/>
              <w:left w:val="single" w:sz="4" w:space="0" w:color="000000"/>
              <w:bottom w:val="double" w:sz="4" w:space="0" w:color="000000"/>
              <w:right w:val="single" w:sz="4" w:space="0" w:color="000000"/>
            </w:tcBorders>
          </w:tcPr>
          <w:p w14:paraId="371CCA51" w14:textId="77777777" w:rsidR="00521ACF" w:rsidRDefault="003D02AA">
            <w:pPr>
              <w:spacing w:after="0" w:line="259" w:lineRule="auto"/>
              <w:ind w:left="1" w:firstLine="0"/>
              <w:jc w:val="left"/>
            </w:pPr>
            <w:r>
              <w:rPr>
                <w:sz w:val="16"/>
              </w:rPr>
              <w:t xml:space="preserve">NIVEL DE BENEFICIO MDSIAP 30 </w:t>
            </w:r>
          </w:p>
        </w:tc>
        <w:tc>
          <w:tcPr>
            <w:tcW w:w="1044" w:type="dxa"/>
            <w:tcBorders>
              <w:top w:val="double" w:sz="4" w:space="0" w:color="000000"/>
              <w:left w:val="single" w:sz="4" w:space="0" w:color="000000"/>
              <w:bottom w:val="double" w:sz="4" w:space="0" w:color="000000"/>
              <w:right w:val="single" w:sz="4" w:space="0" w:color="000000"/>
            </w:tcBorders>
          </w:tcPr>
          <w:p w14:paraId="668A555F" w14:textId="77777777" w:rsidR="00521ACF" w:rsidRDefault="003D02AA">
            <w:pPr>
              <w:spacing w:after="0" w:line="259" w:lineRule="auto"/>
              <w:ind w:left="0" w:firstLine="0"/>
              <w:jc w:val="left"/>
            </w:pPr>
            <w:r>
              <w:rPr>
                <w:sz w:val="16"/>
              </w:rPr>
              <w:t xml:space="preserve">887 </w:t>
            </w:r>
          </w:p>
        </w:tc>
        <w:tc>
          <w:tcPr>
            <w:tcW w:w="1004" w:type="dxa"/>
            <w:tcBorders>
              <w:top w:val="double" w:sz="4" w:space="0" w:color="000000"/>
              <w:left w:val="single" w:sz="4" w:space="0" w:color="000000"/>
              <w:bottom w:val="double" w:sz="4" w:space="0" w:color="000000"/>
              <w:right w:val="single" w:sz="4" w:space="0" w:color="000000"/>
            </w:tcBorders>
          </w:tcPr>
          <w:p w14:paraId="63FA1672" w14:textId="77777777" w:rsidR="00521ACF" w:rsidRDefault="003D02AA">
            <w:pPr>
              <w:spacing w:after="0" w:line="259" w:lineRule="auto"/>
              <w:ind w:left="0" w:firstLine="0"/>
              <w:jc w:val="left"/>
            </w:pPr>
            <w:r>
              <w:rPr>
                <w:sz w:val="16"/>
              </w:rPr>
              <w:t xml:space="preserve">124.6253 </w:t>
            </w:r>
          </w:p>
        </w:tc>
        <w:tc>
          <w:tcPr>
            <w:tcW w:w="1134" w:type="dxa"/>
            <w:tcBorders>
              <w:top w:val="double" w:sz="4" w:space="0" w:color="000000"/>
              <w:left w:val="single" w:sz="4" w:space="0" w:color="000000"/>
              <w:bottom w:val="double" w:sz="4" w:space="0" w:color="000000"/>
              <w:right w:val="single" w:sz="4" w:space="0" w:color="000000"/>
            </w:tcBorders>
          </w:tcPr>
          <w:p w14:paraId="0C3BF3B3" w14:textId="77777777" w:rsidR="00521ACF" w:rsidRDefault="003D02AA">
            <w:pPr>
              <w:spacing w:after="0" w:line="259" w:lineRule="auto"/>
              <w:ind w:left="1" w:firstLine="0"/>
              <w:jc w:val="left"/>
            </w:pPr>
            <w:r>
              <w:rPr>
                <w:sz w:val="16"/>
              </w:rPr>
              <w:t xml:space="preserve">101.959 </w:t>
            </w:r>
          </w:p>
        </w:tc>
        <w:tc>
          <w:tcPr>
            <w:tcW w:w="1298" w:type="dxa"/>
            <w:tcBorders>
              <w:top w:val="double" w:sz="4" w:space="0" w:color="000000"/>
              <w:left w:val="single" w:sz="4" w:space="0" w:color="000000"/>
              <w:bottom w:val="double" w:sz="4" w:space="0" w:color="000000"/>
              <w:right w:val="single" w:sz="4" w:space="0" w:color="000000"/>
            </w:tcBorders>
          </w:tcPr>
          <w:p w14:paraId="7300DD29" w14:textId="77777777" w:rsidR="00521ACF" w:rsidRDefault="003D02AA">
            <w:pPr>
              <w:spacing w:after="0" w:line="259" w:lineRule="auto"/>
              <w:ind w:left="0" w:firstLine="0"/>
              <w:jc w:val="left"/>
            </w:pPr>
            <w:r>
              <w:rPr>
                <w:sz w:val="16"/>
              </w:rPr>
              <w:t xml:space="preserve">81.81% </w:t>
            </w:r>
          </w:p>
        </w:tc>
        <w:tc>
          <w:tcPr>
            <w:tcW w:w="1094" w:type="dxa"/>
            <w:tcBorders>
              <w:top w:val="double" w:sz="4" w:space="0" w:color="000000"/>
              <w:left w:val="single" w:sz="4" w:space="0" w:color="000000"/>
              <w:bottom w:val="double" w:sz="4" w:space="0" w:color="000000"/>
              <w:right w:val="single" w:sz="4" w:space="0" w:color="000000"/>
            </w:tcBorders>
          </w:tcPr>
          <w:p w14:paraId="03316483" w14:textId="77777777" w:rsidR="00521ACF" w:rsidRDefault="003D02AA">
            <w:pPr>
              <w:spacing w:after="0" w:line="259" w:lineRule="auto"/>
              <w:ind w:left="1" w:firstLine="0"/>
              <w:jc w:val="left"/>
            </w:pPr>
            <w:r>
              <w:rPr>
                <w:sz w:val="16"/>
              </w:rPr>
              <w:t xml:space="preserve">161.111 </w:t>
            </w:r>
          </w:p>
        </w:tc>
        <w:tc>
          <w:tcPr>
            <w:tcW w:w="1520" w:type="dxa"/>
            <w:tcBorders>
              <w:top w:val="double" w:sz="4" w:space="0" w:color="000000"/>
              <w:left w:val="single" w:sz="4" w:space="0" w:color="000000"/>
              <w:bottom w:val="double" w:sz="4" w:space="0" w:color="000000"/>
              <w:right w:val="single" w:sz="4" w:space="0" w:color="000000"/>
            </w:tcBorders>
          </w:tcPr>
          <w:p w14:paraId="18E99763" w14:textId="77777777" w:rsidR="00521ACF" w:rsidRDefault="003D02AA">
            <w:pPr>
              <w:spacing w:after="0" w:line="259" w:lineRule="auto"/>
              <w:ind w:left="0" w:firstLine="0"/>
              <w:jc w:val="left"/>
            </w:pPr>
            <w:r>
              <w:rPr>
                <w:sz w:val="16"/>
              </w:rPr>
              <w:t xml:space="preserve">22.6660 </w:t>
            </w:r>
          </w:p>
        </w:tc>
      </w:tr>
      <w:tr w:rsidR="00521ACF" w14:paraId="4D0D5BB1" w14:textId="77777777">
        <w:trPr>
          <w:trHeight w:val="341"/>
        </w:trPr>
        <w:tc>
          <w:tcPr>
            <w:tcW w:w="2811" w:type="dxa"/>
            <w:tcBorders>
              <w:top w:val="double" w:sz="4" w:space="0" w:color="000000"/>
              <w:left w:val="single" w:sz="4" w:space="0" w:color="000000"/>
              <w:bottom w:val="double" w:sz="4" w:space="0" w:color="000000"/>
              <w:right w:val="single" w:sz="4" w:space="0" w:color="000000"/>
            </w:tcBorders>
          </w:tcPr>
          <w:p w14:paraId="36E15107" w14:textId="77777777" w:rsidR="00521ACF" w:rsidRDefault="003D02AA">
            <w:pPr>
              <w:spacing w:after="0" w:line="259" w:lineRule="auto"/>
              <w:ind w:left="1" w:firstLine="0"/>
              <w:jc w:val="left"/>
            </w:pPr>
            <w:r>
              <w:rPr>
                <w:sz w:val="16"/>
              </w:rPr>
              <w:t xml:space="preserve">NIVEL DE BENEFICIO MDSIAP 31 </w:t>
            </w:r>
          </w:p>
        </w:tc>
        <w:tc>
          <w:tcPr>
            <w:tcW w:w="1044" w:type="dxa"/>
            <w:tcBorders>
              <w:top w:val="double" w:sz="4" w:space="0" w:color="000000"/>
              <w:left w:val="single" w:sz="4" w:space="0" w:color="000000"/>
              <w:bottom w:val="double" w:sz="4" w:space="0" w:color="000000"/>
              <w:right w:val="single" w:sz="4" w:space="0" w:color="000000"/>
            </w:tcBorders>
          </w:tcPr>
          <w:p w14:paraId="7CEE595F" w14:textId="77777777" w:rsidR="00521ACF" w:rsidRDefault="003D02AA">
            <w:pPr>
              <w:spacing w:after="0" w:line="259" w:lineRule="auto"/>
              <w:ind w:left="0" w:firstLine="0"/>
              <w:jc w:val="left"/>
            </w:pPr>
            <w:r>
              <w:rPr>
                <w:sz w:val="16"/>
              </w:rPr>
              <w:t xml:space="preserve">887 </w:t>
            </w:r>
          </w:p>
        </w:tc>
        <w:tc>
          <w:tcPr>
            <w:tcW w:w="1004" w:type="dxa"/>
            <w:tcBorders>
              <w:top w:val="double" w:sz="4" w:space="0" w:color="000000"/>
              <w:left w:val="single" w:sz="4" w:space="0" w:color="000000"/>
              <w:bottom w:val="double" w:sz="4" w:space="0" w:color="000000"/>
              <w:right w:val="single" w:sz="4" w:space="0" w:color="000000"/>
            </w:tcBorders>
          </w:tcPr>
          <w:p w14:paraId="5EE79DED" w14:textId="77777777" w:rsidR="00521ACF" w:rsidRDefault="003D02AA">
            <w:pPr>
              <w:spacing w:after="0" w:line="259" w:lineRule="auto"/>
              <w:ind w:left="0" w:firstLine="0"/>
              <w:jc w:val="left"/>
            </w:pPr>
            <w:r>
              <w:rPr>
                <w:sz w:val="16"/>
              </w:rPr>
              <w:t xml:space="preserve">124.6253 </w:t>
            </w:r>
          </w:p>
        </w:tc>
        <w:tc>
          <w:tcPr>
            <w:tcW w:w="1134" w:type="dxa"/>
            <w:tcBorders>
              <w:top w:val="double" w:sz="4" w:space="0" w:color="000000"/>
              <w:left w:val="single" w:sz="4" w:space="0" w:color="000000"/>
              <w:bottom w:val="double" w:sz="4" w:space="0" w:color="000000"/>
              <w:right w:val="single" w:sz="4" w:space="0" w:color="000000"/>
            </w:tcBorders>
          </w:tcPr>
          <w:p w14:paraId="76A27638" w14:textId="77777777" w:rsidR="00521ACF" w:rsidRDefault="003D02AA">
            <w:pPr>
              <w:spacing w:after="0" w:line="259" w:lineRule="auto"/>
              <w:ind w:left="1" w:firstLine="0"/>
              <w:jc w:val="left"/>
            </w:pPr>
            <w:r>
              <w:rPr>
                <w:sz w:val="16"/>
              </w:rPr>
              <w:t xml:space="preserve">97.002 </w:t>
            </w:r>
          </w:p>
        </w:tc>
        <w:tc>
          <w:tcPr>
            <w:tcW w:w="1298" w:type="dxa"/>
            <w:tcBorders>
              <w:top w:val="double" w:sz="4" w:space="0" w:color="000000"/>
              <w:left w:val="single" w:sz="4" w:space="0" w:color="000000"/>
              <w:bottom w:val="double" w:sz="4" w:space="0" w:color="000000"/>
              <w:right w:val="single" w:sz="4" w:space="0" w:color="000000"/>
            </w:tcBorders>
          </w:tcPr>
          <w:p w14:paraId="519E3C7A" w14:textId="77777777" w:rsidR="00521ACF" w:rsidRDefault="003D02AA">
            <w:pPr>
              <w:spacing w:after="0" w:line="259" w:lineRule="auto"/>
              <w:ind w:left="0" w:firstLine="0"/>
              <w:jc w:val="left"/>
            </w:pPr>
            <w:r>
              <w:rPr>
                <w:sz w:val="16"/>
              </w:rPr>
              <w:t xml:space="preserve">77.83% </w:t>
            </w:r>
          </w:p>
        </w:tc>
        <w:tc>
          <w:tcPr>
            <w:tcW w:w="1094" w:type="dxa"/>
            <w:tcBorders>
              <w:top w:val="double" w:sz="4" w:space="0" w:color="000000"/>
              <w:left w:val="single" w:sz="4" w:space="0" w:color="000000"/>
              <w:bottom w:val="double" w:sz="4" w:space="0" w:color="000000"/>
              <w:right w:val="single" w:sz="4" w:space="0" w:color="000000"/>
            </w:tcBorders>
          </w:tcPr>
          <w:p w14:paraId="3E82F128" w14:textId="77777777" w:rsidR="00521ACF" w:rsidRDefault="003D02AA">
            <w:pPr>
              <w:spacing w:after="0" w:line="259" w:lineRule="auto"/>
              <w:ind w:left="1" w:firstLine="0"/>
              <w:jc w:val="left"/>
            </w:pPr>
            <w:r>
              <w:rPr>
                <w:sz w:val="16"/>
              </w:rPr>
              <w:t xml:space="preserve">196.404 </w:t>
            </w:r>
          </w:p>
        </w:tc>
        <w:tc>
          <w:tcPr>
            <w:tcW w:w="1520" w:type="dxa"/>
            <w:tcBorders>
              <w:top w:val="double" w:sz="4" w:space="0" w:color="000000"/>
              <w:left w:val="single" w:sz="4" w:space="0" w:color="000000"/>
              <w:bottom w:val="double" w:sz="4" w:space="0" w:color="000000"/>
              <w:right w:val="single" w:sz="4" w:space="0" w:color="000000"/>
            </w:tcBorders>
          </w:tcPr>
          <w:p w14:paraId="406A6765" w14:textId="77777777" w:rsidR="00521ACF" w:rsidRDefault="003D02AA">
            <w:pPr>
              <w:spacing w:after="0" w:line="259" w:lineRule="auto"/>
              <w:ind w:left="0" w:firstLine="0"/>
              <w:jc w:val="left"/>
            </w:pPr>
            <w:r>
              <w:rPr>
                <w:sz w:val="16"/>
              </w:rPr>
              <w:t xml:space="preserve">27.6233 </w:t>
            </w:r>
          </w:p>
        </w:tc>
      </w:tr>
      <w:tr w:rsidR="00521ACF" w14:paraId="23121D1A" w14:textId="77777777">
        <w:trPr>
          <w:trHeight w:val="341"/>
        </w:trPr>
        <w:tc>
          <w:tcPr>
            <w:tcW w:w="2811" w:type="dxa"/>
            <w:tcBorders>
              <w:top w:val="double" w:sz="4" w:space="0" w:color="000000"/>
              <w:left w:val="single" w:sz="4" w:space="0" w:color="000000"/>
              <w:bottom w:val="double" w:sz="4" w:space="0" w:color="000000"/>
              <w:right w:val="single" w:sz="4" w:space="0" w:color="000000"/>
            </w:tcBorders>
          </w:tcPr>
          <w:p w14:paraId="14837284" w14:textId="77777777" w:rsidR="00521ACF" w:rsidRDefault="003D02AA">
            <w:pPr>
              <w:spacing w:after="0" w:line="259" w:lineRule="auto"/>
              <w:ind w:left="1" w:firstLine="0"/>
              <w:jc w:val="left"/>
            </w:pPr>
            <w:r>
              <w:rPr>
                <w:sz w:val="16"/>
              </w:rPr>
              <w:lastRenderedPageBreak/>
              <w:t xml:space="preserve">NIVEL DE BENEFICIO MDSIAP 32 </w:t>
            </w:r>
          </w:p>
        </w:tc>
        <w:tc>
          <w:tcPr>
            <w:tcW w:w="1044" w:type="dxa"/>
            <w:tcBorders>
              <w:top w:val="double" w:sz="4" w:space="0" w:color="000000"/>
              <w:left w:val="single" w:sz="4" w:space="0" w:color="000000"/>
              <w:bottom w:val="double" w:sz="4" w:space="0" w:color="000000"/>
              <w:right w:val="single" w:sz="4" w:space="0" w:color="000000"/>
            </w:tcBorders>
          </w:tcPr>
          <w:p w14:paraId="11CCE3EF" w14:textId="77777777" w:rsidR="00521ACF" w:rsidRDefault="003D02AA">
            <w:pPr>
              <w:spacing w:after="0" w:line="259" w:lineRule="auto"/>
              <w:ind w:left="0" w:firstLine="0"/>
              <w:jc w:val="left"/>
            </w:pPr>
            <w:r>
              <w:rPr>
                <w:sz w:val="16"/>
              </w:rPr>
              <w:t xml:space="preserve">887 </w:t>
            </w:r>
          </w:p>
        </w:tc>
        <w:tc>
          <w:tcPr>
            <w:tcW w:w="1004" w:type="dxa"/>
            <w:tcBorders>
              <w:top w:val="double" w:sz="4" w:space="0" w:color="000000"/>
              <w:left w:val="single" w:sz="4" w:space="0" w:color="000000"/>
              <w:bottom w:val="double" w:sz="4" w:space="0" w:color="000000"/>
              <w:right w:val="single" w:sz="4" w:space="0" w:color="000000"/>
            </w:tcBorders>
          </w:tcPr>
          <w:p w14:paraId="7C510137" w14:textId="77777777" w:rsidR="00521ACF" w:rsidRDefault="003D02AA">
            <w:pPr>
              <w:spacing w:after="0" w:line="259" w:lineRule="auto"/>
              <w:ind w:left="0" w:firstLine="0"/>
              <w:jc w:val="left"/>
            </w:pPr>
            <w:r>
              <w:rPr>
                <w:sz w:val="16"/>
              </w:rPr>
              <w:t xml:space="preserve">124.6253 </w:t>
            </w:r>
          </w:p>
        </w:tc>
        <w:tc>
          <w:tcPr>
            <w:tcW w:w="1134" w:type="dxa"/>
            <w:tcBorders>
              <w:top w:val="double" w:sz="4" w:space="0" w:color="000000"/>
              <w:left w:val="single" w:sz="4" w:space="0" w:color="000000"/>
              <w:bottom w:val="double" w:sz="4" w:space="0" w:color="000000"/>
              <w:right w:val="single" w:sz="4" w:space="0" w:color="000000"/>
            </w:tcBorders>
          </w:tcPr>
          <w:p w14:paraId="4AA8A06D" w14:textId="77777777" w:rsidR="00521ACF" w:rsidRDefault="003D02AA">
            <w:pPr>
              <w:spacing w:after="0" w:line="259" w:lineRule="auto"/>
              <w:ind w:left="1" w:firstLine="0"/>
              <w:jc w:val="left"/>
            </w:pPr>
            <w:r>
              <w:rPr>
                <w:sz w:val="16"/>
              </w:rPr>
              <w:t xml:space="preserve">88.260 </w:t>
            </w:r>
          </w:p>
        </w:tc>
        <w:tc>
          <w:tcPr>
            <w:tcW w:w="1298" w:type="dxa"/>
            <w:tcBorders>
              <w:top w:val="double" w:sz="4" w:space="0" w:color="000000"/>
              <w:left w:val="single" w:sz="4" w:space="0" w:color="000000"/>
              <w:bottom w:val="double" w:sz="4" w:space="0" w:color="000000"/>
              <w:right w:val="single" w:sz="4" w:space="0" w:color="000000"/>
            </w:tcBorders>
          </w:tcPr>
          <w:p w14:paraId="421F62C5" w14:textId="77777777" w:rsidR="00521ACF" w:rsidRDefault="003D02AA">
            <w:pPr>
              <w:spacing w:after="0" w:line="259" w:lineRule="auto"/>
              <w:ind w:left="0" w:firstLine="0"/>
              <w:jc w:val="left"/>
            </w:pPr>
            <w:r>
              <w:rPr>
                <w:sz w:val="16"/>
              </w:rPr>
              <w:t xml:space="preserve">70.82% </w:t>
            </w:r>
          </w:p>
        </w:tc>
        <w:tc>
          <w:tcPr>
            <w:tcW w:w="1094" w:type="dxa"/>
            <w:tcBorders>
              <w:top w:val="double" w:sz="4" w:space="0" w:color="000000"/>
              <w:left w:val="single" w:sz="4" w:space="0" w:color="000000"/>
              <w:bottom w:val="double" w:sz="4" w:space="0" w:color="000000"/>
              <w:right w:val="single" w:sz="4" w:space="0" w:color="000000"/>
            </w:tcBorders>
          </w:tcPr>
          <w:p w14:paraId="491CEBFE" w14:textId="77777777" w:rsidR="00521ACF" w:rsidRDefault="003D02AA">
            <w:pPr>
              <w:spacing w:after="0" w:line="259" w:lineRule="auto"/>
              <w:ind w:left="1" w:firstLine="0"/>
              <w:jc w:val="left"/>
            </w:pPr>
            <w:r>
              <w:rPr>
                <w:sz w:val="16"/>
              </w:rPr>
              <w:t xml:space="preserve">258.640 </w:t>
            </w:r>
          </w:p>
        </w:tc>
        <w:tc>
          <w:tcPr>
            <w:tcW w:w="1520" w:type="dxa"/>
            <w:tcBorders>
              <w:top w:val="double" w:sz="4" w:space="0" w:color="000000"/>
              <w:left w:val="single" w:sz="4" w:space="0" w:color="000000"/>
              <w:bottom w:val="double" w:sz="4" w:space="0" w:color="000000"/>
              <w:right w:val="single" w:sz="4" w:space="0" w:color="000000"/>
            </w:tcBorders>
          </w:tcPr>
          <w:p w14:paraId="75965399" w14:textId="77777777" w:rsidR="00521ACF" w:rsidRDefault="003D02AA">
            <w:pPr>
              <w:spacing w:after="0" w:line="259" w:lineRule="auto"/>
              <w:ind w:left="0" w:firstLine="0"/>
              <w:jc w:val="left"/>
            </w:pPr>
            <w:r>
              <w:rPr>
                <w:sz w:val="16"/>
              </w:rPr>
              <w:t xml:space="preserve">36.3650 </w:t>
            </w:r>
          </w:p>
        </w:tc>
      </w:tr>
      <w:tr w:rsidR="00521ACF" w14:paraId="7F2893CF" w14:textId="77777777">
        <w:trPr>
          <w:trHeight w:val="347"/>
        </w:trPr>
        <w:tc>
          <w:tcPr>
            <w:tcW w:w="2811" w:type="dxa"/>
            <w:tcBorders>
              <w:top w:val="double" w:sz="4" w:space="0" w:color="000000"/>
              <w:left w:val="single" w:sz="4" w:space="0" w:color="000000"/>
              <w:bottom w:val="single" w:sz="4" w:space="0" w:color="000000"/>
              <w:right w:val="single" w:sz="4" w:space="0" w:color="000000"/>
            </w:tcBorders>
          </w:tcPr>
          <w:p w14:paraId="08F3467D" w14:textId="77777777" w:rsidR="00521ACF" w:rsidRDefault="003D02AA">
            <w:pPr>
              <w:spacing w:after="0" w:line="259" w:lineRule="auto"/>
              <w:ind w:left="1" w:firstLine="0"/>
              <w:jc w:val="left"/>
            </w:pPr>
            <w:r>
              <w:rPr>
                <w:sz w:val="16"/>
              </w:rPr>
              <w:t xml:space="preserve">NIVEL DE BENEFICIO MDSIAP 33 </w:t>
            </w:r>
          </w:p>
        </w:tc>
        <w:tc>
          <w:tcPr>
            <w:tcW w:w="1044" w:type="dxa"/>
            <w:tcBorders>
              <w:top w:val="double" w:sz="4" w:space="0" w:color="000000"/>
              <w:left w:val="single" w:sz="4" w:space="0" w:color="000000"/>
              <w:bottom w:val="single" w:sz="4" w:space="0" w:color="000000"/>
              <w:right w:val="single" w:sz="4" w:space="0" w:color="000000"/>
            </w:tcBorders>
          </w:tcPr>
          <w:p w14:paraId="77E3ED4B" w14:textId="77777777" w:rsidR="00521ACF" w:rsidRDefault="003D02AA">
            <w:pPr>
              <w:spacing w:after="0" w:line="259" w:lineRule="auto"/>
              <w:ind w:left="0" w:firstLine="0"/>
              <w:jc w:val="left"/>
            </w:pPr>
            <w:r>
              <w:rPr>
                <w:sz w:val="16"/>
              </w:rPr>
              <w:t xml:space="preserve">887 </w:t>
            </w:r>
          </w:p>
        </w:tc>
        <w:tc>
          <w:tcPr>
            <w:tcW w:w="1004" w:type="dxa"/>
            <w:tcBorders>
              <w:top w:val="double" w:sz="4" w:space="0" w:color="000000"/>
              <w:left w:val="single" w:sz="4" w:space="0" w:color="000000"/>
              <w:bottom w:val="single" w:sz="4" w:space="0" w:color="000000"/>
              <w:right w:val="single" w:sz="4" w:space="0" w:color="000000"/>
            </w:tcBorders>
          </w:tcPr>
          <w:p w14:paraId="7E1345D0" w14:textId="77777777" w:rsidR="00521ACF" w:rsidRDefault="003D02AA">
            <w:pPr>
              <w:spacing w:after="0" w:line="259" w:lineRule="auto"/>
              <w:ind w:left="0" w:firstLine="0"/>
              <w:jc w:val="left"/>
            </w:pPr>
            <w:r>
              <w:rPr>
                <w:sz w:val="16"/>
              </w:rPr>
              <w:t xml:space="preserve">124.6253 </w:t>
            </w:r>
          </w:p>
        </w:tc>
        <w:tc>
          <w:tcPr>
            <w:tcW w:w="1134" w:type="dxa"/>
            <w:tcBorders>
              <w:top w:val="double" w:sz="4" w:space="0" w:color="000000"/>
              <w:left w:val="single" w:sz="4" w:space="0" w:color="000000"/>
              <w:bottom w:val="single" w:sz="4" w:space="0" w:color="000000"/>
              <w:right w:val="single" w:sz="4" w:space="0" w:color="000000"/>
            </w:tcBorders>
          </w:tcPr>
          <w:p w14:paraId="446A283C" w14:textId="77777777" w:rsidR="00521ACF" w:rsidRDefault="003D02AA">
            <w:pPr>
              <w:spacing w:after="0" w:line="259" w:lineRule="auto"/>
              <w:ind w:left="1" w:firstLine="0"/>
              <w:jc w:val="left"/>
            </w:pPr>
            <w:r>
              <w:rPr>
                <w:sz w:val="16"/>
              </w:rPr>
              <w:t xml:space="preserve">82.128 </w:t>
            </w:r>
          </w:p>
        </w:tc>
        <w:tc>
          <w:tcPr>
            <w:tcW w:w="1298" w:type="dxa"/>
            <w:tcBorders>
              <w:top w:val="double" w:sz="4" w:space="0" w:color="000000"/>
              <w:left w:val="single" w:sz="4" w:space="0" w:color="000000"/>
              <w:bottom w:val="single" w:sz="4" w:space="0" w:color="000000"/>
              <w:right w:val="single" w:sz="4" w:space="0" w:color="000000"/>
            </w:tcBorders>
          </w:tcPr>
          <w:p w14:paraId="37966063" w14:textId="77777777" w:rsidR="00521ACF" w:rsidRDefault="003D02AA">
            <w:pPr>
              <w:spacing w:after="0" w:line="259" w:lineRule="auto"/>
              <w:ind w:left="0" w:firstLine="0"/>
              <w:jc w:val="left"/>
            </w:pPr>
            <w:r>
              <w:rPr>
                <w:sz w:val="16"/>
              </w:rPr>
              <w:t xml:space="preserve">65.90% </w:t>
            </w:r>
          </w:p>
        </w:tc>
        <w:tc>
          <w:tcPr>
            <w:tcW w:w="1094" w:type="dxa"/>
            <w:tcBorders>
              <w:top w:val="double" w:sz="4" w:space="0" w:color="000000"/>
              <w:left w:val="single" w:sz="4" w:space="0" w:color="000000"/>
              <w:bottom w:val="single" w:sz="4" w:space="0" w:color="000000"/>
              <w:right w:val="single" w:sz="4" w:space="0" w:color="000000"/>
            </w:tcBorders>
          </w:tcPr>
          <w:p w14:paraId="1EFC8099" w14:textId="77777777" w:rsidR="00521ACF" w:rsidRDefault="003D02AA">
            <w:pPr>
              <w:spacing w:after="0" w:line="259" w:lineRule="auto"/>
              <w:ind w:left="1" w:firstLine="0"/>
              <w:jc w:val="left"/>
            </w:pPr>
            <w:r>
              <w:rPr>
                <w:sz w:val="16"/>
              </w:rPr>
              <w:t xml:space="preserve">302.298 </w:t>
            </w:r>
          </w:p>
        </w:tc>
        <w:tc>
          <w:tcPr>
            <w:tcW w:w="1520" w:type="dxa"/>
            <w:tcBorders>
              <w:top w:val="double" w:sz="4" w:space="0" w:color="000000"/>
              <w:left w:val="single" w:sz="4" w:space="0" w:color="000000"/>
              <w:bottom w:val="single" w:sz="4" w:space="0" w:color="000000"/>
              <w:right w:val="single" w:sz="4" w:space="0" w:color="000000"/>
            </w:tcBorders>
          </w:tcPr>
          <w:p w14:paraId="57DE1DC3" w14:textId="77777777" w:rsidR="00521ACF" w:rsidRDefault="003D02AA">
            <w:pPr>
              <w:spacing w:after="0" w:line="259" w:lineRule="auto"/>
              <w:ind w:left="0" w:firstLine="0"/>
              <w:jc w:val="left"/>
            </w:pPr>
            <w:r>
              <w:rPr>
                <w:sz w:val="16"/>
              </w:rPr>
              <w:t xml:space="preserve">42.4974 </w:t>
            </w:r>
          </w:p>
        </w:tc>
      </w:tr>
    </w:tbl>
    <w:p w14:paraId="52BB6176" w14:textId="77777777" w:rsidR="00521ACF" w:rsidRDefault="003D02AA">
      <w:pPr>
        <w:spacing w:after="6" w:line="259" w:lineRule="auto"/>
        <w:ind w:left="436" w:firstLine="0"/>
        <w:jc w:val="left"/>
      </w:pPr>
      <w:r>
        <w:t xml:space="preserve"> </w:t>
      </w:r>
    </w:p>
    <w:p w14:paraId="7996D00B" w14:textId="77777777" w:rsidR="00521ACF" w:rsidRDefault="003D02AA">
      <w:pPr>
        <w:ind w:left="448" w:right="5"/>
        <w:jc w:val="center"/>
      </w:pPr>
      <w:r>
        <w:rPr>
          <w:b/>
        </w:rPr>
        <w:t xml:space="preserve">BLOQUE CUATRO </w:t>
      </w:r>
    </w:p>
    <w:p w14:paraId="29B83095" w14:textId="77777777" w:rsidR="00521ACF" w:rsidRDefault="003D02AA">
      <w:pPr>
        <w:spacing w:line="259" w:lineRule="auto"/>
        <w:ind w:left="482" w:firstLine="0"/>
        <w:jc w:val="center"/>
      </w:pPr>
      <w:r>
        <w:rPr>
          <w:b/>
        </w:rPr>
        <w:t xml:space="preserve"> </w:t>
      </w:r>
    </w:p>
    <w:p w14:paraId="1A2C7DE7" w14:textId="77777777" w:rsidR="00521ACF" w:rsidRDefault="003D02AA">
      <w:pPr>
        <w:ind w:left="431"/>
      </w:pPr>
      <w:r>
        <w:rPr>
          <w:b/>
        </w:rPr>
        <w:t xml:space="preserve">APLICACIÓN DE VALORES DE CML, PÚBLICOS, CML COMÚN, Y CU. EN BLOQUE CUATRO: INDUSTRIAS Y/O COMERCIOS, DATOS DADOS EN UMA </w:t>
      </w:r>
    </w:p>
    <w:p w14:paraId="37E6BC1E" w14:textId="77777777" w:rsidR="00521ACF" w:rsidRDefault="003D02AA">
      <w:pPr>
        <w:spacing w:line="259" w:lineRule="auto"/>
        <w:ind w:left="436" w:firstLine="0"/>
        <w:jc w:val="left"/>
      </w:pPr>
      <w:r>
        <w:rPr>
          <w:b/>
        </w:rPr>
        <w:t xml:space="preserve"> </w:t>
      </w:r>
    </w:p>
    <w:p w14:paraId="29CBA364" w14:textId="77777777" w:rsidR="00521ACF" w:rsidRDefault="003D02AA">
      <w:pPr>
        <w:pStyle w:val="Ttulo1"/>
        <w:ind w:left="431"/>
        <w:jc w:val="both"/>
      </w:pPr>
      <w:r>
        <w:t xml:space="preserve">BLOQUE CUATRO: EMPRESAS INDUSTRIAL Y/O COMERCIAL MEDIANOS (APLICACIÓN MENSUAL) </w:t>
      </w:r>
    </w:p>
    <w:p w14:paraId="0447FAAA" w14:textId="77777777" w:rsidR="00521ACF" w:rsidRDefault="003D02AA">
      <w:pPr>
        <w:spacing w:after="0" w:line="264" w:lineRule="auto"/>
        <w:ind w:left="436" w:right="9641" w:firstLine="0"/>
        <w:jc w:val="left"/>
      </w:pPr>
      <w:r>
        <w:rPr>
          <w:b/>
        </w:rPr>
        <w:t xml:space="preserve">  </w:t>
      </w:r>
    </w:p>
    <w:tbl>
      <w:tblPr>
        <w:tblStyle w:val="TableGrid"/>
        <w:tblW w:w="9905" w:type="dxa"/>
        <w:tblInd w:w="328" w:type="dxa"/>
        <w:tblCellMar>
          <w:top w:w="8" w:type="dxa"/>
          <w:left w:w="107" w:type="dxa"/>
          <w:right w:w="68" w:type="dxa"/>
        </w:tblCellMar>
        <w:tblLook w:val="04A0" w:firstRow="1" w:lastRow="0" w:firstColumn="1" w:lastColumn="0" w:noHBand="0" w:noVBand="1"/>
      </w:tblPr>
      <w:tblGrid>
        <w:gridCol w:w="2879"/>
        <w:gridCol w:w="1118"/>
        <w:gridCol w:w="1119"/>
        <w:gridCol w:w="1132"/>
        <w:gridCol w:w="1298"/>
        <w:gridCol w:w="1104"/>
        <w:gridCol w:w="1255"/>
      </w:tblGrid>
      <w:tr w:rsidR="00521ACF" w14:paraId="0588D323" w14:textId="77777777">
        <w:trPr>
          <w:trHeight w:val="1664"/>
        </w:trPr>
        <w:tc>
          <w:tcPr>
            <w:tcW w:w="2878" w:type="dxa"/>
            <w:tcBorders>
              <w:top w:val="single" w:sz="4" w:space="0" w:color="000000"/>
              <w:left w:val="single" w:sz="4" w:space="0" w:color="000000"/>
              <w:bottom w:val="double" w:sz="4" w:space="0" w:color="000000"/>
              <w:right w:val="single" w:sz="4" w:space="0" w:color="000000"/>
            </w:tcBorders>
          </w:tcPr>
          <w:p w14:paraId="5867FC3C" w14:textId="77777777" w:rsidR="00521ACF" w:rsidRDefault="003D02AA">
            <w:pPr>
              <w:spacing w:after="0" w:line="239" w:lineRule="auto"/>
              <w:ind w:left="1" w:right="41" w:firstLine="0"/>
            </w:pPr>
            <w:r>
              <w:rPr>
                <w:sz w:val="16"/>
              </w:rPr>
              <w:t xml:space="preserve">CLASIFICACION DE TIPO DE SUJETO PASIVO, APLICANDO EL CALCULO DE MDSIAP, DE </w:t>
            </w:r>
          </w:p>
          <w:p w14:paraId="284477A5" w14:textId="77777777" w:rsidR="00521ACF" w:rsidRDefault="003D02AA">
            <w:pPr>
              <w:spacing w:after="0" w:line="259" w:lineRule="auto"/>
              <w:ind w:left="1" w:firstLine="0"/>
              <w:jc w:val="left"/>
            </w:pPr>
            <w:r>
              <w:rPr>
                <w:sz w:val="16"/>
              </w:rPr>
              <w:t xml:space="preserve">ACUERDO A SU BENEFICIO DADO </w:t>
            </w:r>
          </w:p>
          <w:p w14:paraId="65AEB35B" w14:textId="77777777" w:rsidR="00521ACF" w:rsidRDefault="003D02AA">
            <w:pPr>
              <w:spacing w:after="0" w:line="259" w:lineRule="auto"/>
              <w:ind w:left="1" w:firstLine="0"/>
              <w:jc w:val="left"/>
            </w:pPr>
            <w:r>
              <w:rPr>
                <w:sz w:val="16"/>
              </w:rPr>
              <w:t xml:space="preserve">EN METROS LUZ </w:t>
            </w:r>
          </w:p>
        </w:tc>
        <w:tc>
          <w:tcPr>
            <w:tcW w:w="1118" w:type="dxa"/>
            <w:tcBorders>
              <w:top w:val="single" w:sz="4" w:space="0" w:color="000000"/>
              <w:left w:val="single" w:sz="4" w:space="0" w:color="000000"/>
              <w:bottom w:val="double" w:sz="4" w:space="0" w:color="000000"/>
              <w:right w:val="single" w:sz="4" w:space="0" w:color="000000"/>
            </w:tcBorders>
          </w:tcPr>
          <w:p w14:paraId="7A238FA8" w14:textId="77777777" w:rsidR="00521ACF" w:rsidRDefault="003D02AA">
            <w:pPr>
              <w:spacing w:after="0" w:line="259" w:lineRule="auto"/>
              <w:ind w:left="1" w:firstLine="0"/>
              <w:jc w:val="left"/>
            </w:pPr>
            <w:r>
              <w:rPr>
                <w:sz w:val="16"/>
              </w:rPr>
              <w:t xml:space="preserve">TARIFA </w:t>
            </w:r>
          </w:p>
          <w:p w14:paraId="414B2BEC" w14:textId="77777777" w:rsidR="00521ACF" w:rsidRDefault="003D02AA">
            <w:pPr>
              <w:spacing w:after="0" w:line="259" w:lineRule="auto"/>
              <w:ind w:left="1" w:firstLine="0"/>
              <w:jc w:val="left"/>
            </w:pPr>
            <w:r>
              <w:rPr>
                <w:sz w:val="16"/>
              </w:rPr>
              <w:t xml:space="preserve">GENERAL </w:t>
            </w:r>
          </w:p>
          <w:p w14:paraId="7BE0DB5E" w14:textId="77777777" w:rsidR="00521ACF" w:rsidRDefault="003D02AA">
            <w:pPr>
              <w:spacing w:after="0" w:line="259" w:lineRule="auto"/>
              <w:ind w:left="1" w:firstLine="0"/>
              <w:jc w:val="left"/>
            </w:pPr>
            <w:r>
              <w:rPr>
                <w:sz w:val="16"/>
              </w:rPr>
              <w:t xml:space="preserve">DE </w:t>
            </w:r>
          </w:p>
          <w:p w14:paraId="7C4C8ECB" w14:textId="77777777" w:rsidR="00521ACF" w:rsidRDefault="003D02AA">
            <w:pPr>
              <w:spacing w:after="0" w:line="259" w:lineRule="auto"/>
              <w:ind w:left="1" w:firstLine="0"/>
              <w:jc w:val="left"/>
            </w:pPr>
            <w:r>
              <w:rPr>
                <w:sz w:val="16"/>
              </w:rPr>
              <w:t xml:space="preserve">METROS </w:t>
            </w:r>
          </w:p>
          <w:p w14:paraId="200F0672" w14:textId="77777777" w:rsidR="00521ACF" w:rsidRDefault="003D02AA">
            <w:pPr>
              <w:tabs>
                <w:tab w:val="right" w:pos="944"/>
              </w:tabs>
              <w:spacing w:after="0" w:line="259" w:lineRule="auto"/>
              <w:ind w:left="0" w:firstLine="0"/>
              <w:jc w:val="left"/>
            </w:pPr>
            <w:r>
              <w:rPr>
                <w:sz w:val="16"/>
              </w:rPr>
              <w:t xml:space="preserve">LUZ, </w:t>
            </w:r>
            <w:r>
              <w:rPr>
                <w:sz w:val="16"/>
              </w:rPr>
              <w:tab/>
              <w:t xml:space="preserve">POR </w:t>
            </w:r>
          </w:p>
          <w:p w14:paraId="7B771143" w14:textId="77777777" w:rsidR="00521ACF" w:rsidRDefault="003D02AA">
            <w:pPr>
              <w:spacing w:after="0" w:line="259" w:lineRule="auto"/>
              <w:ind w:left="1" w:firstLine="0"/>
              <w:jc w:val="left"/>
            </w:pPr>
            <w:r>
              <w:rPr>
                <w:sz w:val="16"/>
              </w:rPr>
              <w:t xml:space="preserve">SUJETO PASIVO </w:t>
            </w:r>
          </w:p>
        </w:tc>
        <w:tc>
          <w:tcPr>
            <w:tcW w:w="1119" w:type="dxa"/>
            <w:tcBorders>
              <w:top w:val="single" w:sz="4" w:space="0" w:color="000000"/>
              <w:left w:val="single" w:sz="4" w:space="0" w:color="000000"/>
              <w:bottom w:val="double" w:sz="4" w:space="0" w:color="000000"/>
              <w:right w:val="single" w:sz="4" w:space="0" w:color="000000"/>
            </w:tcBorders>
          </w:tcPr>
          <w:p w14:paraId="21DE2CFB" w14:textId="77777777" w:rsidR="00521ACF" w:rsidRDefault="003D02AA">
            <w:pPr>
              <w:spacing w:after="0" w:line="259" w:lineRule="auto"/>
              <w:ind w:left="1" w:firstLine="0"/>
              <w:jc w:val="left"/>
            </w:pPr>
            <w:r>
              <w:rPr>
                <w:sz w:val="16"/>
              </w:rPr>
              <w:t xml:space="preserve">TARIFA </w:t>
            </w:r>
          </w:p>
          <w:p w14:paraId="6370538D" w14:textId="77777777" w:rsidR="00521ACF" w:rsidRDefault="003D02AA">
            <w:pPr>
              <w:spacing w:after="0" w:line="259" w:lineRule="auto"/>
              <w:ind w:left="1" w:firstLine="0"/>
              <w:jc w:val="left"/>
            </w:pPr>
            <w:r>
              <w:rPr>
                <w:sz w:val="16"/>
              </w:rPr>
              <w:t xml:space="preserve">GENERAL </w:t>
            </w:r>
          </w:p>
          <w:p w14:paraId="6742352B" w14:textId="77777777" w:rsidR="00521ACF" w:rsidRDefault="003D02AA">
            <w:pPr>
              <w:tabs>
                <w:tab w:val="right" w:pos="944"/>
              </w:tabs>
              <w:spacing w:after="0" w:line="259" w:lineRule="auto"/>
              <w:ind w:left="0" w:firstLine="0"/>
              <w:jc w:val="left"/>
            </w:pPr>
            <w:r>
              <w:rPr>
                <w:sz w:val="16"/>
              </w:rPr>
              <w:t xml:space="preserve">EN </w:t>
            </w:r>
            <w:r>
              <w:rPr>
                <w:sz w:val="16"/>
              </w:rPr>
              <w:tab/>
              <w:t xml:space="preserve">UMA </w:t>
            </w:r>
          </w:p>
          <w:p w14:paraId="71FE9081" w14:textId="77777777" w:rsidR="00521ACF" w:rsidRDefault="003D02AA">
            <w:pPr>
              <w:spacing w:after="0" w:line="259" w:lineRule="auto"/>
              <w:ind w:left="1" w:firstLine="0"/>
              <w:jc w:val="left"/>
            </w:pPr>
            <w:r>
              <w:rPr>
                <w:sz w:val="16"/>
              </w:rPr>
              <w:t xml:space="preserve">POR </w:t>
            </w:r>
          </w:p>
          <w:p w14:paraId="4DFA958E" w14:textId="77777777" w:rsidR="00521ACF" w:rsidRDefault="003D02AA">
            <w:pPr>
              <w:spacing w:after="0" w:line="259" w:lineRule="auto"/>
              <w:ind w:left="1" w:firstLine="0"/>
              <w:jc w:val="left"/>
            </w:pPr>
            <w:r>
              <w:rPr>
                <w:sz w:val="16"/>
              </w:rPr>
              <w:t xml:space="preserve">SUJETO </w:t>
            </w:r>
          </w:p>
          <w:p w14:paraId="2148499F" w14:textId="77777777" w:rsidR="00521ACF" w:rsidRDefault="003D02AA">
            <w:pPr>
              <w:spacing w:after="0" w:line="259" w:lineRule="auto"/>
              <w:ind w:left="1" w:firstLine="0"/>
              <w:jc w:val="left"/>
            </w:pPr>
            <w:r>
              <w:rPr>
                <w:sz w:val="16"/>
              </w:rPr>
              <w:t xml:space="preserve">PASIVO </w:t>
            </w:r>
          </w:p>
        </w:tc>
        <w:tc>
          <w:tcPr>
            <w:tcW w:w="1132" w:type="dxa"/>
            <w:tcBorders>
              <w:top w:val="single" w:sz="4" w:space="0" w:color="000000"/>
              <w:left w:val="single" w:sz="4" w:space="0" w:color="000000"/>
              <w:bottom w:val="double" w:sz="4" w:space="0" w:color="000000"/>
              <w:right w:val="single" w:sz="4" w:space="0" w:color="000000"/>
            </w:tcBorders>
          </w:tcPr>
          <w:p w14:paraId="6D3D14DA" w14:textId="77777777" w:rsidR="00521ACF" w:rsidRDefault="003D02AA">
            <w:pPr>
              <w:spacing w:after="0" w:line="259" w:lineRule="auto"/>
              <w:ind w:left="0" w:firstLine="0"/>
              <w:jc w:val="left"/>
            </w:pPr>
            <w:r>
              <w:rPr>
                <w:sz w:val="16"/>
              </w:rPr>
              <w:t xml:space="preserve">SUBSIDIO </w:t>
            </w:r>
          </w:p>
          <w:p w14:paraId="5B55E2F5" w14:textId="77777777" w:rsidR="00521ACF" w:rsidRDefault="003D02AA">
            <w:pPr>
              <w:spacing w:after="0" w:line="259" w:lineRule="auto"/>
              <w:ind w:left="0" w:firstLine="0"/>
              <w:jc w:val="left"/>
            </w:pPr>
            <w:r>
              <w:rPr>
                <w:sz w:val="16"/>
              </w:rPr>
              <w:t xml:space="preserve">POR CADA </w:t>
            </w:r>
          </w:p>
          <w:p w14:paraId="08F0C346" w14:textId="77777777" w:rsidR="00521ACF" w:rsidRDefault="003D02AA">
            <w:pPr>
              <w:spacing w:after="0" w:line="259" w:lineRule="auto"/>
              <w:ind w:left="0" w:firstLine="0"/>
              <w:jc w:val="left"/>
            </w:pPr>
            <w:r>
              <w:rPr>
                <w:sz w:val="16"/>
              </w:rPr>
              <w:t xml:space="preserve">DIFERENTE </w:t>
            </w:r>
          </w:p>
          <w:p w14:paraId="178007FC" w14:textId="77777777" w:rsidR="00521ACF" w:rsidRDefault="003D02AA">
            <w:pPr>
              <w:spacing w:after="0" w:line="259" w:lineRule="auto"/>
              <w:ind w:left="0" w:firstLine="0"/>
              <w:jc w:val="left"/>
            </w:pPr>
            <w:r>
              <w:rPr>
                <w:sz w:val="16"/>
              </w:rPr>
              <w:t xml:space="preserve">SUJETO </w:t>
            </w:r>
          </w:p>
          <w:p w14:paraId="25BF00D3" w14:textId="77777777" w:rsidR="00521ACF" w:rsidRDefault="003D02AA">
            <w:pPr>
              <w:spacing w:after="0" w:line="259" w:lineRule="auto"/>
              <w:ind w:left="0" w:firstLine="0"/>
              <w:jc w:val="left"/>
            </w:pPr>
            <w:r>
              <w:rPr>
                <w:sz w:val="16"/>
              </w:rPr>
              <w:t xml:space="preserve">PASIVO EN </w:t>
            </w:r>
          </w:p>
          <w:p w14:paraId="2B8F73EC" w14:textId="77777777" w:rsidR="00521ACF" w:rsidRDefault="003D02AA">
            <w:pPr>
              <w:spacing w:after="0" w:line="259" w:lineRule="auto"/>
              <w:ind w:left="0" w:firstLine="0"/>
              <w:jc w:val="left"/>
            </w:pPr>
            <w:r>
              <w:rPr>
                <w:sz w:val="16"/>
              </w:rPr>
              <w:t xml:space="preserve">UMA </w:t>
            </w:r>
          </w:p>
        </w:tc>
        <w:tc>
          <w:tcPr>
            <w:tcW w:w="1298" w:type="dxa"/>
            <w:tcBorders>
              <w:top w:val="single" w:sz="4" w:space="0" w:color="000000"/>
              <w:left w:val="single" w:sz="4" w:space="0" w:color="000000"/>
              <w:bottom w:val="double" w:sz="4" w:space="0" w:color="000000"/>
              <w:right w:val="single" w:sz="4" w:space="0" w:color="000000"/>
            </w:tcBorders>
          </w:tcPr>
          <w:p w14:paraId="395EF356" w14:textId="77777777" w:rsidR="00521ACF" w:rsidRDefault="003D02AA">
            <w:pPr>
              <w:spacing w:after="1" w:line="238" w:lineRule="auto"/>
              <w:ind w:left="1" w:firstLine="0"/>
              <w:jc w:val="left"/>
            </w:pPr>
            <w:r>
              <w:rPr>
                <w:sz w:val="16"/>
              </w:rPr>
              <w:t xml:space="preserve">SUBSIDIO EN PORCENTAJE </w:t>
            </w:r>
          </w:p>
          <w:p w14:paraId="0AA9F27A" w14:textId="77777777" w:rsidR="00521ACF" w:rsidRDefault="003D02AA">
            <w:pPr>
              <w:tabs>
                <w:tab w:val="right" w:pos="1124"/>
              </w:tabs>
              <w:spacing w:after="0" w:line="259" w:lineRule="auto"/>
              <w:ind w:left="0" w:firstLine="0"/>
              <w:jc w:val="left"/>
            </w:pPr>
            <w:r>
              <w:rPr>
                <w:sz w:val="16"/>
              </w:rPr>
              <w:t xml:space="preserve">POR </w:t>
            </w:r>
            <w:r>
              <w:rPr>
                <w:sz w:val="16"/>
              </w:rPr>
              <w:tab/>
              <w:t xml:space="preserve">SUJETO </w:t>
            </w:r>
          </w:p>
          <w:p w14:paraId="34C7E9B1" w14:textId="77777777" w:rsidR="00521ACF" w:rsidRDefault="003D02AA">
            <w:pPr>
              <w:spacing w:after="0" w:line="259" w:lineRule="auto"/>
              <w:ind w:left="1" w:firstLine="0"/>
              <w:jc w:val="left"/>
            </w:pPr>
            <w:r>
              <w:rPr>
                <w:sz w:val="16"/>
              </w:rPr>
              <w:t xml:space="preserve">PASIVO </w:t>
            </w:r>
          </w:p>
        </w:tc>
        <w:tc>
          <w:tcPr>
            <w:tcW w:w="1104" w:type="dxa"/>
            <w:tcBorders>
              <w:top w:val="single" w:sz="4" w:space="0" w:color="000000"/>
              <w:left w:val="single" w:sz="4" w:space="0" w:color="000000"/>
              <w:bottom w:val="double" w:sz="4" w:space="0" w:color="000000"/>
              <w:right w:val="single" w:sz="4" w:space="0" w:color="000000"/>
            </w:tcBorders>
          </w:tcPr>
          <w:p w14:paraId="745D0E0E" w14:textId="77777777" w:rsidR="00521ACF" w:rsidRDefault="003D02AA">
            <w:pPr>
              <w:spacing w:after="0" w:line="259" w:lineRule="auto"/>
              <w:ind w:left="0" w:firstLine="0"/>
              <w:jc w:val="left"/>
            </w:pPr>
            <w:r>
              <w:rPr>
                <w:sz w:val="16"/>
              </w:rPr>
              <w:t xml:space="preserve">TARIFA </w:t>
            </w:r>
          </w:p>
          <w:p w14:paraId="30F1185D" w14:textId="77777777" w:rsidR="00521ACF" w:rsidRDefault="003D02AA">
            <w:pPr>
              <w:spacing w:after="0" w:line="259" w:lineRule="auto"/>
              <w:ind w:left="0" w:firstLine="0"/>
              <w:jc w:val="left"/>
            </w:pPr>
            <w:r>
              <w:rPr>
                <w:sz w:val="16"/>
              </w:rPr>
              <w:t xml:space="preserve">APLICADA </w:t>
            </w:r>
          </w:p>
          <w:p w14:paraId="2C406334" w14:textId="77777777" w:rsidR="00521ACF" w:rsidRDefault="003D02AA">
            <w:pPr>
              <w:tabs>
                <w:tab w:val="right" w:pos="930"/>
              </w:tabs>
              <w:spacing w:after="0" w:line="259" w:lineRule="auto"/>
              <w:ind w:left="0" w:firstLine="0"/>
              <w:jc w:val="left"/>
            </w:pPr>
            <w:r>
              <w:rPr>
                <w:sz w:val="16"/>
              </w:rPr>
              <w:t xml:space="preserve">A </w:t>
            </w:r>
            <w:r>
              <w:rPr>
                <w:sz w:val="16"/>
              </w:rPr>
              <w:tab/>
              <w:t xml:space="preserve">CADA </w:t>
            </w:r>
          </w:p>
          <w:p w14:paraId="3D2A9D4E" w14:textId="77777777" w:rsidR="00521ACF" w:rsidRDefault="003D02AA">
            <w:pPr>
              <w:spacing w:after="0" w:line="259" w:lineRule="auto"/>
              <w:ind w:left="0" w:firstLine="0"/>
              <w:jc w:val="left"/>
            </w:pPr>
            <w:r>
              <w:rPr>
                <w:sz w:val="16"/>
              </w:rPr>
              <w:t xml:space="preserve">SUJETO </w:t>
            </w:r>
          </w:p>
          <w:p w14:paraId="26E183E4" w14:textId="77777777" w:rsidR="00521ACF" w:rsidRDefault="003D02AA">
            <w:pPr>
              <w:spacing w:after="0" w:line="240" w:lineRule="auto"/>
              <w:ind w:left="0" w:firstLine="0"/>
              <w:jc w:val="left"/>
            </w:pPr>
            <w:r>
              <w:rPr>
                <w:sz w:val="16"/>
              </w:rPr>
              <w:t xml:space="preserve">PASIVO EN METROS </w:t>
            </w:r>
          </w:p>
          <w:p w14:paraId="348D9167" w14:textId="77777777" w:rsidR="00521ACF" w:rsidRDefault="003D02AA">
            <w:pPr>
              <w:tabs>
                <w:tab w:val="right" w:pos="930"/>
              </w:tabs>
              <w:spacing w:after="0" w:line="259" w:lineRule="auto"/>
              <w:ind w:left="0" w:firstLine="0"/>
              <w:jc w:val="left"/>
            </w:pPr>
            <w:r>
              <w:rPr>
                <w:sz w:val="16"/>
              </w:rPr>
              <w:t xml:space="preserve">LUZ, </w:t>
            </w:r>
            <w:r>
              <w:rPr>
                <w:sz w:val="16"/>
              </w:rPr>
              <w:tab/>
              <w:t xml:space="preserve">DE </w:t>
            </w:r>
          </w:p>
          <w:p w14:paraId="360FF283" w14:textId="77777777" w:rsidR="00521ACF" w:rsidRDefault="003D02AA">
            <w:pPr>
              <w:spacing w:after="0" w:line="259" w:lineRule="auto"/>
              <w:ind w:left="0" w:firstLine="0"/>
              <w:jc w:val="left"/>
            </w:pPr>
            <w:r>
              <w:rPr>
                <w:sz w:val="16"/>
              </w:rPr>
              <w:t xml:space="preserve">BENEFICIO </w:t>
            </w:r>
          </w:p>
        </w:tc>
        <w:tc>
          <w:tcPr>
            <w:tcW w:w="1255" w:type="dxa"/>
            <w:tcBorders>
              <w:top w:val="single" w:sz="4" w:space="0" w:color="000000"/>
              <w:left w:val="single" w:sz="4" w:space="0" w:color="000000"/>
              <w:bottom w:val="double" w:sz="4" w:space="0" w:color="000000"/>
              <w:right w:val="single" w:sz="4" w:space="0" w:color="000000"/>
            </w:tcBorders>
          </w:tcPr>
          <w:p w14:paraId="1CD75A1E" w14:textId="77777777" w:rsidR="00521ACF" w:rsidRDefault="003D02AA">
            <w:pPr>
              <w:spacing w:after="0" w:line="259" w:lineRule="auto"/>
              <w:ind w:left="0" w:firstLine="0"/>
              <w:jc w:val="left"/>
            </w:pPr>
            <w:r>
              <w:rPr>
                <w:sz w:val="16"/>
              </w:rPr>
              <w:t xml:space="preserve">TARIFA </w:t>
            </w:r>
          </w:p>
          <w:p w14:paraId="0CA8F22A" w14:textId="77777777" w:rsidR="00521ACF" w:rsidRDefault="003D02AA">
            <w:pPr>
              <w:spacing w:after="0" w:line="259" w:lineRule="auto"/>
              <w:ind w:left="0" w:firstLine="0"/>
              <w:jc w:val="left"/>
            </w:pPr>
            <w:r>
              <w:rPr>
                <w:sz w:val="16"/>
              </w:rPr>
              <w:t xml:space="preserve">APLICADA A </w:t>
            </w:r>
          </w:p>
          <w:p w14:paraId="485EF0C0" w14:textId="77777777" w:rsidR="00521ACF" w:rsidRDefault="003D02AA">
            <w:pPr>
              <w:spacing w:after="0" w:line="259" w:lineRule="auto"/>
              <w:ind w:left="0" w:firstLine="0"/>
              <w:jc w:val="left"/>
            </w:pPr>
            <w:r>
              <w:rPr>
                <w:sz w:val="16"/>
              </w:rPr>
              <w:t xml:space="preserve">CADA </w:t>
            </w:r>
          </w:p>
          <w:p w14:paraId="7D46D821" w14:textId="77777777" w:rsidR="00521ACF" w:rsidRDefault="003D02AA">
            <w:pPr>
              <w:spacing w:after="0" w:line="259" w:lineRule="auto"/>
              <w:ind w:left="0" w:firstLine="0"/>
              <w:jc w:val="left"/>
            </w:pPr>
            <w:r>
              <w:rPr>
                <w:sz w:val="16"/>
              </w:rPr>
              <w:t xml:space="preserve">SUJETO </w:t>
            </w:r>
          </w:p>
          <w:p w14:paraId="21DE56C9" w14:textId="77777777" w:rsidR="00521ACF" w:rsidRDefault="003D02AA">
            <w:pPr>
              <w:spacing w:after="0" w:line="245" w:lineRule="auto"/>
              <w:ind w:left="0" w:firstLine="0"/>
              <w:jc w:val="left"/>
            </w:pPr>
            <w:r>
              <w:rPr>
                <w:sz w:val="16"/>
              </w:rPr>
              <w:t xml:space="preserve">PASIVO </w:t>
            </w:r>
            <w:r>
              <w:rPr>
                <w:sz w:val="16"/>
              </w:rPr>
              <w:tab/>
              <w:t xml:space="preserve">EN UMA, </w:t>
            </w:r>
          </w:p>
          <w:p w14:paraId="69B42CF7" w14:textId="77777777" w:rsidR="00521ACF" w:rsidRDefault="003D02AA">
            <w:pPr>
              <w:spacing w:after="0" w:line="259" w:lineRule="auto"/>
              <w:ind w:left="0" w:firstLine="0"/>
              <w:jc w:val="left"/>
            </w:pPr>
            <w:r>
              <w:rPr>
                <w:sz w:val="16"/>
              </w:rPr>
              <w:t xml:space="preserve">VINCULADAS </w:t>
            </w:r>
          </w:p>
          <w:p w14:paraId="402DF8AA" w14:textId="77777777" w:rsidR="00521ACF" w:rsidRDefault="003D02AA">
            <w:pPr>
              <w:tabs>
                <w:tab w:val="right" w:pos="1080"/>
              </w:tabs>
              <w:spacing w:after="0" w:line="259" w:lineRule="auto"/>
              <w:ind w:left="0" w:firstLine="0"/>
              <w:jc w:val="left"/>
            </w:pPr>
            <w:r>
              <w:rPr>
                <w:sz w:val="16"/>
              </w:rPr>
              <w:t xml:space="preserve">A </w:t>
            </w:r>
            <w:r>
              <w:rPr>
                <w:sz w:val="16"/>
              </w:rPr>
              <w:tab/>
              <w:t xml:space="preserve">SU </w:t>
            </w:r>
          </w:p>
          <w:p w14:paraId="3EA9720B" w14:textId="77777777" w:rsidR="00521ACF" w:rsidRDefault="003D02AA">
            <w:pPr>
              <w:spacing w:after="0" w:line="259" w:lineRule="auto"/>
              <w:ind w:left="0" w:firstLine="0"/>
              <w:jc w:val="left"/>
            </w:pPr>
            <w:r>
              <w:rPr>
                <w:sz w:val="16"/>
              </w:rPr>
              <w:t xml:space="preserve">BENEFICIO  </w:t>
            </w:r>
          </w:p>
        </w:tc>
      </w:tr>
      <w:tr w:rsidR="00521ACF" w14:paraId="5EB0ED14" w14:textId="77777777">
        <w:trPr>
          <w:trHeight w:val="319"/>
        </w:trPr>
        <w:tc>
          <w:tcPr>
            <w:tcW w:w="2878" w:type="dxa"/>
            <w:tcBorders>
              <w:top w:val="double" w:sz="4" w:space="0" w:color="000000"/>
              <w:left w:val="single" w:sz="4" w:space="0" w:color="000000"/>
              <w:bottom w:val="double" w:sz="4" w:space="0" w:color="000000"/>
              <w:right w:val="single" w:sz="4" w:space="0" w:color="000000"/>
            </w:tcBorders>
          </w:tcPr>
          <w:p w14:paraId="6D188F99" w14:textId="77777777" w:rsidR="00521ACF" w:rsidRDefault="003D02AA">
            <w:pPr>
              <w:spacing w:after="0" w:line="259" w:lineRule="auto"/>
              <w:ind w:left="1" w:firstLine="0"/>
              <w:jc w:val="left"/>
            </w:pPr>
            <w:r>
              <w:rPr>
                <w:sz w:val="16"/>
              </w:rPr>
              <w:t xml:space="preserve">A </w:t>
            </w:r>
          </w:p>
        </w:tc>
        <w:tc>
          <w:tcPr>
            <w:tcW w:w="1118" w:type="dxa"/>
            <w:tcBorders>
              <w:top w:val="double" w:sz="4" w:space="0" w:color="000000"/>
              <w:left w:val="single" w:sz="4" w:space="0" w:color="000000"/>
              <w:bottom w:val="double" w:sz="4" w:space="0" w:color="000000"/>
              <w:right w:val="single" w:sz="4" w:space="0" w:color="000000"/>
            </w:tcBorders>
          </w:tcPr>
          <w:p w14:paraId="6249CF06" w14:textId="77777777" w:rsidR="00521ACF" w:rsidRDefault="003D02AA">
            <w:pPr>
              <w:spacing w:after="0" w:line="259" w:lineRule="auto"/>
              <w:ind w:left="1" w:firstLine="0"/>
              <w:jc w:val="left"/>
            </w:pPr>
            <w:r>
              <w:rPr>
                <w:sz w:val="16"/>
              </w:rPr>
              <w:t xml:space="preserve">B </w:t>
            </w:r>
          </w:p>
        </w:tc>
        <w:tc>
          <w:tcPr>
            <w:tcW w:w="1119" w:type="dxa"/>
            <w:tcBorders>
              <w:top w:val="double" w:sz="4" w:space="0" w:color="000000"/>
              <w:left w:val="single" w:sz="4" w:space="0" w:color="000000"/>
              <w:bottom w:val="double" w:sz="4" w:space="0" w:color="000000"/>
              <w:right w:val="single" w:sz="4" w:space="0" w:color="000000"/>
            </w:tcBorders>
          </w:tcPr>
          <w:p w14:paraId="44980F7E" w14:textId="77777777" w:rsidR="00521ACF" w:rsidRDefault="003D02AA">
            <w:pPr>
              <w:spacing w:after="0" w:line="259" w:lineRule="auto"/>
              <w:ind w:left="1" w:firstLine="0"/>
              <w:jc w:val="left"/>
            </w:pPr>
            <w:r>
              <w:rPr>
                <w:sz w:val="16"/>
              </w:rPr>
              <w:t xml:space="preserve">C </w:t>
            </w:r>
          </w:p>
        </w:tc>
        <w:tc>
          <w:tcPr>
            <w:tcW w:w="1132" w:type="dxa"/>
            <w:tcBorders>
              <w:top w:val="double" w:sz="4" w:space="0" w:color="000000"/>
              <w:left w:val="single" w:sz="4" w:space="0" w:color="000000"/>
              <w:bottom w:val="double" w:sz="4" w:space="0" w:color="000000"/>
              <w:right w:val="single" w:sz="4" w:space="0" w:color="000000"/>
            </w:tcBorders>
          </w:tcPr>
          <w:p w14:paraId="18972759" w14:textId="77777777" w:rsidR="00521ACF" w:rsidRDefault="003D02AA">
            <w:pPr>
              <w:spacing w:after="0" w:line="259" w:lineRule="auto"/>
              <w:ind w:left="0" w:firstLine="0"/>
              <w:jc w:val="left"/>
            </w:pPr>
            <w:r>
              <w:rPr>
                <w:sz w:val="16"/>
              </w:rPr>
              <w:t xml:space="preserve">D </w:t>
            </w:r>
          </w:p>
        </w:tc>
        <w:tc>
          <w:tcPr>
            <w:tcW w:w="1298" w:type="dxa"/>
            <w:tcBorders>
              <w:top w:val="double" w:sz="4" w:space="0" w:color="000000"/>
              <w:left w:val="single" w:sz="4" w:space="0" w:color="000000"/>
              <w:bottom w:val="double" w:sz="4" w:space="0" w:color="000000"/>
              <w:right w:val="single" w:sz="4" w:space="0" w:color="000000"/>
            </w:tcBorders>
          </w:tcPr>
          <w:p w14:paraId="79CD3B40" w14:textId="77777777" w:rsidR="00521ACF" w:rsidRDefault="003D02AA">
            <w:pPr>
              <w:spacing w:after="0" w:line="259" w:lineRule="auto"/>
              <w:ind w:left="1" w:firstLine="0"/>
              <w:jc w:val="left"/>
            </w:pPr>
            <w:r>
              <w:rPr>
                <w:sz w:val="16"/>
              </w:rPr>
              <w:t xml:space="preserve">E </w:t>
            </w:r>
          </w:p>
        </w:tc>
        <w:tc>
          <w:tcPr>
            <w:tcW w:w="1104" w:type="dxa"/>
            <w:tcBorders>
              <w:top w:val="double" w:sz="4" w:space="0" w:color="000000"/>
              <w:left w:val="single" w:sz="4" w:space="0" w:color="000000"/>
              <w:bottom w:val="double" w:sz="4" w:space="0" w:color="000000"/>
              <w:right w:val="single" w:sz="4" w:space="0" w:color="000000"/>
            </w:tcBorders>
          </w:tcPr>
          <w:p w14:paraId="5166EFC0" w14:textId="77777777" w:rsidR="00521ACF" w:rsidRDefault="003D02AA">
            <w:pPr>
              <w:spacing w:after="0" w:line="259" w:lineRule="auto"/>
              <w:ind w:left="0" w:firstLine="0"/>
              <w:jc w:val="left"/>
            </w:pPr>
            <w:r>
              <w:rPr>
                <w:sz w:val="16"/>
              </w:rPr>
              <w:t xml:space="preserve">F </w:t>
            </w:r>
          </w:p>
        </w:tc>
        <w:tc>
          <w:tcPr>
            <w:tcW w:w="1255" w:type="dxa"/>
            <w:tcBorders>
              <w:top w:val="double" w:sz="4" w:space="0" w:color="000000"/>
              <w:left w:val="single" w:sz="4" w:space="0" w:color="000000"/>
              <w:bottom w:val="double" w:sz="4" w:space="0" w:color="000000"/>
              <w:right w:val="single" w:sz="4" w:space="0" w:color="000000"/>
            </w:tcBorders>
          </w:tcPr>
          <w:p w14:paraId="750868FF" w14:textId="77777777" w:rsidR="00521ACF" w:rsidRDefault="003D02AA">
            <w:pPr>
              <w:spacing w:after="0" w:line="259" w:lineRule="auto"/>
              <w:ind w:left="0" w:firstLine="0"/>
              <w:jc w:val="left"/>
            </w:pPr>
            <w:r>
              <w:rPr>
                <w:sz w:val="16"/>
              </w:rPr>
              <w:t xml:space="preserve">G </w:t>
            </w:r>
          </w:p>
        </w:tc>
      </w:tr>
      <w:tr w:rsidR="00521ACF" w14:paraId="6A84774A" w14:textId="77777777">
        <w:trPr>
          <w:trHeight w:val="319"/>
        </w:trPr>
        <w:tc>
          <w:tcPr>
            <w:tcW w:w="2878" w:type="dxa"/>
            <w:tcBorders>
              <w:top w:val="double" w:sz="4" w:space="0" w:color="000000"/>
              <w:left w:val="single" w:sz="4" w:space="0" w:color="000000"/>
              <w:bottom w:val="double" w:sz="4" w:space="0" w:color="000000"/>
              <w:right w:val="single" w:sz="4" w:space="0" w:color="000000"/>
            </w:tcBorders>
          </w:tcPr>
          <w:p w14:paraId="44840E94" w14:textId="77777777" w:rsidR="00521ACF" w:rsidRDefault="003D02AA">
            <w:pPr>
              <w:spacing w:after="0" w:line="259" w:lineRule="auto"/>
              <w:ind w:left="1" w:firstLine="0"/>
              <w:jc w:val="left"/>
            </w:pPr>
            <w:r>
              <w:rPr>
                <w:sz w:val="16"/>
              </w:rPr>
              <w:t xml:space="preserve">NIVEL DE BENEFICIO MDSIAP 34 </w:t>
            </w:r>
          </w:p>
        </w:tc>
        <w:tc>
          <w:tcPr>
            <w:tcW w:w="1118" w:type="dxa"/>
            <w:tcBorders>
              <w:top w:val="double" w:sz="4" w:space="0" w:color="000000"/>
              <w:left w:val="single" w:sz="4" w:space="0" w:color="000000"/>
              <w:bottom w:val="double" w:sz="4" w:space="0" w:color="000000"/>
              <w:right w:val="single" w:sz="4" w:space="0" w:color="000000"/>
            </w:tcBorders>
          </w:tcPr>
          <w:p w14:paraId="19301657" w14:textId="77777777" w:rsidR="00521ACF" w:rsidRDefault="003D02AA">
            <w:pPr>
              <w:spacing w:after="0" w:line="259" w:lineRule="auto"/>
              <w:ind w:left="1" w:firstLine="0"/>
              <w:jc w:val="left"/>
            </w:pPr>
            <w:r>
              <w:rPr>
                <w:sz w:val="16"/>
              </w:rPr>
              <w:t xml:space="preserve">887 </w:t>
            </w:r>
          </w:p>
        </w:tc>
        <w:tc>
          <w:tcPr>
            <w:tcW w:w="1119" w:type="dxa"/>
            <w:tcBorders>
              <w:top w:val="double" w:sz="4" w:space="0" w:color="000000"/>
              <w:left w:val="single" w:sz="4" w:space="0" w:color="000000"/>
              <w:bottom w:val="double" w:sz="4" w:space="0" w:color="000000"/>
              <w:right w:val="single" w:sz="4" w:space="0" w:color="000000"/>
            </w:tcBorders>
          </w:tcPr>
          <w:p w14:paraId="64D5C186" w14:textId="77777777" w:rsidR="00521ACF" w:rsidRDefault="003D02AA">
            <w:pPr>
              <w:spacing w:after="0" w:line="259" w:lineRule="auto"/>
              <w:ind w:left="1" w:firstLine="0"/>
              <w:jc w:val="left"/>
            </w:pPr>
            <w:r>
              <w:rPr>
                <w:sz w:val="16"/>
              </w:rPr>
              <w:t xml:space="preserve">124.625345 </w:t>
            </w:r>
          </w:p>
        </w:tc>
        <w:tc>
          <w:tcPr>
            <w:tcW w:w="1132" w:type="dxa"/>
            <w:tcBorders>
              <w:top w:val="double" w:sz="4" w:space="0" w:color="000000"/>
              <w:left w:val="single" w:sz="4" w:space="0" w:color="000000"/>
              <w:bottom w:val="double" w:sz="4" w:space="0" w:color="000000"/>
              <w:right w:val="single" w:sz="4" w:space="0" w:color="000000"/>
            </w:tcBorders>
          </w:tcPr>
          <w:p w14:paraId="776E1B2D" w14:textId="77777777" w:rsidR="00521ACF" w:rsidRDefault="003D02AA">
            <w:pPr>
              <w:spacing w:after="0" w:line="259" w:lineRule="auto"/>
              <w:ind w:left="0" w:firstLine="0"/>
              <w:jc w:val="left"/>
            </w:pPr>
            <w:r>
              <w:rPr>
                <w:sz w:val="16"/>
              </w:rPr>
              <w:t xml:space="preserve">117.93 </w:t>
            </w:r>
          </w:p>
        </w:tc>
        <w:tc>
          <w:tcPr>
            <w:tcW w:w="1298" w:type="dxa"/>
            <w:tcBorders>
              <w:top w:val="double" w:sz="4" w:space="0" w:color="000000"/>
              <w:left w:val="single" w:sz="4" w:space="0" w:color="000000"/>
              <w:bottom w:val="double" w:sz="4" w:space="0" w:color="000000"/>
              <w:right w:val="single" w:sz="4" w:space="0" w:color="000000"/>
            </w:tcBorders>
          </w:tcPr>
          <w:p w14:paraId="561583F5" w14:textId="77777777" w:rsidR="00521ACF" w:rsidRDefault="003D02AA">
            <w:pPr>
              <w:spacing w:after="0" w:line="259" w:lineRule="auto"/>
              <w:ind w:left="1" w:firstLine="0"/>
              <w:jc w:val="left"/>
            </w:pPr>
            <w:r>
              <w:rPr>
                <w:sz w:val="16"/>
              </w:rPr>
              <w:t xml:space="preserve">94.63% </w:t>
            </w:r>
          </w:p>
        </w:tc>
        <w:tc>
          <w:tcPr>
            <w:tcW w:w="1104" w:type="dxa"/>
            <w:tcBorders>
              <w:top w:val="double" w:sz="4" w:space="0" w:color="000000"/>
              <w:left w:val="single" w:sz="4" w:space="0" w:color="000000"/>
              <w:bottom w:val="double" w:sz="4" w:space="0" w:color="000000"/>
              <w:right w:val="single" w:sz="4" w:space="0" w:color="000000"/>
            </w:tcBorders>
          </w:tcPr>
          <w:p w14:paraId="12743C87" w14:textId="77777777" w:rsidR="00521ACF" w:rsidRDefault="003D02AA">
            <w:pPr>
              <w:spacing w:after="0" w:line="259" w:lineRule="auto"/>
              <w:ind w:left="0" w:firstLine="0"/>
              <w:jc w:val="left"/>
            </w:pPr>
            <w:r>
              <w:rPr>
                <w:sz w:val="16"/>
              </w:rPr>
              <w:t xml:space="preserve">47.402 </w:t>
            </w:r>
          </w:p>
        </w:tc>
        <w:tc>
          <w:tcPr>
            <w:tcW w:w="1255" w:type="dxa"/>
            <w:tcBorders>
              <w:top w:val="double" w:sz="4" w:space="0" w:color="000000"/>
              <w:left w:val="single" w:sz="4" w:space="0" w:color="000000"/>
              <w:bottom w:val="double" w:sz="4" w:space="0" w:color="000000"/>
              <w:right w:val="single" w:sz="4" w:space="0" w:color="000000"/>
            </w:tcBorders>
          </w:tcPr>
          <w:p w14:paraId="1042B773" w14:textId="77777777" w:rsidR="00521ACF" w:rsidRDefault="003D02AA">
            <w:pPr>
              <w:spacing w:after="0" w:line="259" w:lineRule="auto"/>
              <w:ind w:left="0" w:firstLine="0"/>
              <w:jc w:val="left"/>
            </w:pPr>
            <w:r>
              <w:rPr>
                <w:sz w:val="16"/>
              </w:rPr>
              <w:t xml:space="preserve">6.6943 </w:t>
            </w:r>
          </w:p>
        </w:tc>
      </w:tr>
      <w:tr w:rsidR="00521ACF" w14:paraId="4C1BE308" w14:textId="77777777">
        <w:trPr>
          <w:trHeight w:val="319"/>
        </w:trPr>
        <w:tc>
          <w:tcPr>
            <w:tcW w:w="2878" w:type="dxa"/>
            <w:tcBorders>
              <w:top w:val="double" w:sz="4" w:space="0" w:color="000000"/>
              <w:left w:val="single" w:sz="4" w:space="0" w:color="000000"/>
              <w:bottom w:val="double" w:sz="4" w:space="0" w:color="000000"/>
              <w:right w:val="single" w:sz="4" w:space="0" w:color="000000"/>
            </w:tcBorders>
          </w:tcPr>
          <w:p w14:paraId="76E13AC8" w14:textId="77777777" w:rsidR="00521ACF" w:rsidRDefault="003D02AA">
            <w:pPr>
              <w:spacing w:after="0" w:line="259" w:lineRule="auto"/>
              <w:ind w:left="1" w:firstLine="0"/>
              <w:jc w:val="left"/>
            </w:pPr>
            <w:r>
              <w:rPr>
                <w:sz w:val="16"/>
              </w:rPr>
              <w:t xml:space="preserve">NIVEL DE BENEFICIO MDSIAP 35 </w:t>
            </w:r>
          </w:p>
        </w:tc>
        <w:tc>
          <w:tcPr>
            <w:tcW w:w="1118" w:type="dxa"/>
            <w:tcBorders>
              <w:top w:val="double" w:sz="4" w:space="0" w:color="000000"/>
              <w:left w:val="single" w:sz="4" w:space="0" w:color="000000"/>
              <w:bottom w:val="double" w:sz="4" w:space="0" w:color="000000"/>
              <w:right w:val="single" w:sz="4" w:space="0" w:color="000000"/>
            </w:tcBorders>
          </w:tcPr>
          <w:p w14:paraId="3998EFE3" w14:textId="77777777" w:rsidR="00521ACF" w:rsidRDefault="003D02AA">
            <w:pPr>
              <w:spacing w:after="0" w:line="259" w:lineRule="auto"/>
              <w:ind w:left="1" w:firstLine="0"/>
              <w:jc w:val="left"/>
            </w:pPr>
            <w:r>
              <w:rPr>
                <w:sz w:val="16"/>
              </w:rPr>
              <w:t xml:space="preserve">887 </w:t>
            </w:r>
          </w:p>
        </w:tc>
        <w:tc>
          <w:tcPr>
            <w:tcW w:w="1119" w:type="dxa"/>
            <w:tcBorders>
              <w:top w:val="double" w:sz="4" w:space="0" w:color="000000"/>
              <w:left w:val="single" w:sz="4" w:space="0" w:color="000000"/>
              <w:bottom w:val="double" w:sz="4" w:space="0" w:color="000000"/>
              <w:right w:val="single" w:sz="4" w:space="0" w:color="000000"/>
            </w:tcBorders>
          </w:tcPr>
          <w:p w14:paraId="3B379A3A" w14:textId="77777777" w:rsidR="00521ACF" w:rsidRDefault="003D02AA">
            <w:pPr>
              <w:spacing w:after="0" w:line="259" w:lineRule="auto"/>
              <w:ind w:left="1" w:firstLine="0"/>
              <w:jc w:val="left"/>
            </w:pPr>
            <w:r>
              <w:rPr>
                <w:sz w:val="16"/>
              </w:rPr>
              <w:t xml:space="preserve">124.625345 </w:t>
            </w:r>
          </w:p>
        </w:tc>
        <w:tc>
          <w:tcPr>
            <w:tcW w:w="1132" w:type="dxa"/>
            <w:tcBorders>
              <w:top w:val="double" w:sz="4" w:space="0" w:color="000000"/>
              <w:left w:val="single" w:sz="4" w:space="0" w:color="000000"/>
              <w:bottom w:val="double" w:sz="4" w:space="0" w:color="000000"/>
              <w:right w:val="single" w:sz="4" w:space="0" w:color="000000"/>
            </w:tcBorders>
          </w:tcPr>
          <w:p w14:paraId="5F2476D7" w14:textId="77777777" w:rsidR="00521ACF" w:rsidRDefault="003D02AA">
            <w:pPr>
              <w:spacing w:after="0" w:line="259" w:lineRule="auto"/>
              <w:ind w:left="0" w:firstLine="0"/>
              <w:jc w:val="left"/>
            </w:pPr>
            <w:r>
              <w:rPr>
                <w:sz w:val="16"/>
              </w:rPr>
              <w:t xml:space="preserve">116.47 </w:t>
            </w:r>
          </w:p>
        </w:tc>
        <w:tc>
          <w:tcPr>
            <w:tcW w:w="1298" w:type="dxa"/>
            <w:tcBorders>
              <w:top w:val="double" w:sz="4" w:space="0" w:color="000000"/>
              <w:left w:val="single" w:sz="4" w:space="0" w:color="000000"/>
              <w:bottom w:val="double" w:sz="4" w:space="0" w:color="000000"/>
              <w:right w:val="single" w:sz="4" w:space="0" w:color="000000"/>
            </w:tcBorders>
          </w:tcPr>
          <w:p w14:paraId="14EFF2CB" w14:textId="77777777" w:rsidR="00521ACF" w:rsidRDefault="003D02AA">
            <w:pPr>
              <w:spacing w:after="0" w:line="259" w:lineRule="auto"/>
              <w:ind w:left="1" w:firstLine="0"/>
              <w:jc w:val="left"/>
            </w:pPr>
            <w:r>
              <w:rPr>
                <w:sz w:val="16"/>
              </w:rPr>
              <w:t xml:space="preserve">93.45% </w:t>
            </w:r>
          </w:p>
        </w:tc>
        <w:tc>
          <w:tcPr>
            <w:tcW w:w="1104" w:type="dxa"/>
            <w:tcBorders>
              <w:top w:val="double" w:sz="4" w:space="0" w:color="000000"/>
              <w:left w:val="single" w:sz="4" w:space="0" w:color="000000"/>
              <w:bottom w:val="double" w:sz="4" w:space="0" w:color="000000"/>
              <w:right w:val="single" w:sz="4" w:space="0" w:color="000000"/>
            </w:tcBorders>
          </w:tcPr>
          <w:p w14:paraId="544223AC" w14:textId="77777777" w:rsidR="00521ACF" w:rsidRDefault="003D02AA">
            <w:pPr>
              <w:spacing w:after="0" w:line="259" w:lineRule="auto"/>
              <w:ind w:left="0" w:firstLine="0"/>
              <w:jc w:val="left"/>
            </w:pPr>
            <w:r>
              <w:rPr>
                <w:sz w:val="16"/>
              </w:rPr>
              <w:t xml:space="preserve">57.835 </w:t>
            </w:r>
          </w:p>
        </w:tc>
        <w:tc>
          <w:tcPr>
            <w:tcW w:w="1255" w:type="dxa"/>
            <w:tcBorders>
              <w:top w:val="double" w:sz="4" w:space="0" w:color="000000"/>
              <w:left w:val="single" w:sz="4" w:space="0" w:color="000000"/>
              <w:bottom w:val="double" w:sz="4" w:space="0" w:color="000000"/>
              <w:right w:val="single" w:sz="4" w:space="0" w:color="000000"/>
            </w:tcBorders>
          </w:tcPr>
          <w:p w14:paraId="085F53BB" w14:textId="77777777" w:rsidR="00521ACF" w:rsidRDefault="003D02AA">
            <w:pPr>
              <w:spacing w:after="0" w:line="259" w:lineRule="auto"/>
              <w:ind w:left="0" w:firstLine="0"/>
              <w:jc w:val="left"/>
            </w:pPr>
            <w:r>
              <w:rPr>
                <w:sz w:val="16"/>
              </w:rPr>
              <w:t xml:space="preserve">8.1597 </w:t>
            </w:r>
          </w:p>
        </w:tc>
      </w:tr>
      <w:tr w:rsidR="00521ACF" w14:paraId="55FEF3AE" w14:textId="77777777">
        <w:trPr>
          <w:trHeight w:val="319"/>
        </w:trPr>
        <w:tc>
          <w:tcPr>
            <w:tcW w:w="2878" w:type="dxa"/>
            <w:tcBorders>
              <w:top w:val="double" w:sz="4" w:space="0" w:color="000000"/>
              <w:left w:val="single" w:sz="4" w:space="0" w:color="000000"/>
              <w:bottom w:val="double" w:sz="4" w:space="0" w:color="000000"/>
              <w:right w:val="single" w:sz="4" w:space="0" w:color="000000"/>
            </w:tcBorders>
          </w:tcPr>
          <w:p w14:paraId="64E1894A" w14:textId="77777777" w:rsidR="00521ACF" w:rsidRDefault="003D02AA">
            <w:pPr>
              <w:spacing w:after="0" w:line="259" w:lineRule="auto"/>
              <w:ind w:left="1" w:firstLine="0"/>
              <w:jc w:val="left"/>
            </w:pPr>
            <w:r>
              <w:rPr>
                <w:sz w:val="16"/>
              </w:rPr>
              <w:t xml:space="preserve">NIVEL DE BENEFICIO MDSIAP 36 </w:t>
            </w:r>
          </w:p>
        </w:tc>
        <w:tc>
          <w:tcPr>
            <w:tcW w:w="1118" w:type="dxa"/>
            <w:tcBorders>
              <w:top w:val="double" w:sz="4" w:space="0" w:color="000000"/>
              <w:left w:val="single" w:sz="4" w:space="0" w:color="000000"/>
              <w:bottom w:val="double" w:sz="4" w:space="0" w:color="000000"/>
              <w:right w:val="single" w:sz="4" w:space="0" w:color="000000"/>
            </w:tcBorders>
          </w:tcPr>
          <w:p w14:paraId="3B5CBE7D" w14:textId="77777777" w:rsidR="00521ACF" w:rsidRDefault="003D02AA">
            <w:pPr>
              <w:spacing w:after="0" w:line="259" w:lineRule="auto"/>
              <w:ind w:left="1" w:firstLine="0"/>
              <w:jc w:val="left"/>
            </w:pPr>
            <w:r>
              <w:rPr>
                <w:sz w:val="16"/>
              </w:rPr>
              <w:t xml:space="preserve">887 </w:t>
            </w:r>
          </w:p>
        </w:tc>
        <w:tc>
          <w:tcPr>
            <w:tcW w:w="1119" w:type="dxa"/>
            <w:tcBorders>
              <w:top w:val="double" w:sz="4" w:space="0" w:color="000000"/>
              <w:left w:val="single" w:sz="4" w:space="0" w:color="000000"/>
              <w:bottom w:val="double" w:sz="4" w:space="0" w:color="000000"/>
              <w:right w:val="single" w:sz="4" w:space="0" w:color="000000"/>
            </w:tcBorders>
          </w:tcPr>
          <w:p w14:paraId="70049CBF" w14:textId="77777777" w:rsidR="00521ACF" w:rsidRDefault="003D02AA">
            <w:pPr>
              <w:spacing w:after="0" w:line="259" w:lineRule="auto"/>
              <w:ind w:left="1" w:firstLine="0"/>
              <w:jc w:val="left"/>
            </w:pPr>
            <w:r>
              <w:rPr>
                <w:sz w:val="16"/>
              </w:rPr>
              <w:t xml:space="preserve">124.625345 </w:t>
            </w:r>
          </w:p>
        </w:tc>
        <w:tc>
          <w:tcPr>
            <w:tcW w:w="1132" w:type="dxa"/>
            <w:tcBorders>
              <w:top w:val="double" w:sz="4" w:space="0" w:color="000000"/>
              <w:left w:val="single" w:sz="4" w:space="0" w:color="000000"/>
              <w:bottom w:val="double" w:sz="4" w:space="0" w:color="000000"/>
              <w:right w:val="single" w:sz="4" w:space="0" w:color="000000"/>
            </w:tcBorders>
          </w:tcPr>
          <w:p w14:paraId="7BFE3555" w14:textId="77777777" w:rsidR="00521ACF" w:rsidRDefault="003D02AA">
            <w:pPr>
              <w:spacing w:after="0" w:line="259" w:lineRule="auto"/>
              <w:ind w:left="0" w:firstLine="0"/>
              <w:jc w:val="left"/>
            </w:pPr>
            <w:r>
              <w:rPr>
                <w:sz w:val="16"/>
              </w:rPr>
              <w:t xml:space="preserve">112.40 </w:t>
            </w:r>
          </w:p>
        </w:tc>
        <w:tc>
          <w:tcPr>
            <w:tcW w:w="1298" w:type="dxa"/>
            <w:tcBorders>
              <w:top w:val="double" w:sz="4" w:space="0" w:color="000000"/>
              <w:left w:val="single" w:sz="4" w:space="0" w:color="000000"/>
              <w:bottom w:val="double" w:sz="4" w:space="0" w:color="000000"/>
              <w:right w:val="single" w:sz="4" w:space="0" w:color="000000"/>
            </w:tcBorders>
          </w:tcPr>
          <w:p w14:paraId="6250F816" w14:textId="77777777" w:rsidR="00521ACF" w:rsidRDefault="003D02AA">
            <w:pPr>
              <w:spacing w:after="0" w:line="259" w:lineRule="auto"/>
              <w:ind w:left="1" w:firstLine="0"/>
              <w:jc w:val="left"/>
            </w:pPr>
            <w:r>
              <w:rPr>
                <w:sz w:val="16"/>
              </w:rPr>
              <w:t xml:space="preserve">90.19% </w:t>
            </w:r>
          </w:p>
        </w:tc>
        <w:tc>
          <w:tcPr>
            <w:tcW w:w="1104" w:type="dxa"/>
            <w:tcBorders>
              <w:top w:val="double" w:sz="4" w:space="0" w:color="000000"/>
              <w:left w:val="single" w:sz="4" w:space="0" w:color="000000"/>
              <w:bottom w:val="double" w:sz="4" w:space="0" w:color="000000"/>
              <w:right w:val="single" w:sz="4" w:space="0" w:color="000000"/>
            </w:tcBorders>
          </w:tcPr>
          <w:p w14:paraId="574A47B8" w14:textId="77777777" w:rsidR="00521ACF" w:rsidRDefault="003D02AA">
            <w:pPr>
              <w:spacing w:after="0" w:line="259" w:lineRule="auto"/>
              <w:ind w:left="0" w:firstLine="0"/>
              <w:jc w:val="left"/>
            </w:pPr>
            <w:r>
              <w:rPr>
                <w:sz w:val="16"/>
              </w:rPr>
              <w:t xml:space="preserve">86.766 </w:t>
            </w:r>
          </w:p>
        </w:tc>
        <w:tc>
          <w:tcPr>
            <w:tcW w:w="1255" w:type="dxa"/>
            <w:tcBorders>
              <w:top w:val="double" w:sz="4" w:space="0" w:color="000000"/>
              <w:left w:val="single" w:sz="4" w:space="0" w:color="000000"/>
              <w:bottom w:val="double" w:sz="4" w:space="0" w:color="000000"/>
              <w:right w:val="single" w:sz="4" w:space="0" w:color="000000"/>
            </w:tcBorders>
          </w:tcPr>
          <w:p w14:paraId="57AE54FB" w14:textId="77777777" w:rsidR="00521ACF" w:rsidRDefault="003D02AA">
            <w:pPr>
              <w:spacing w:after="0" w:line="259" w:lineRule="auto"/>
              <w:ind w:left="0" w:firstLine="0"/>
              <w:jc w:val="left"/>
            </w:pPr>
            <w:r>
              <w:rPr>
                <w:sz w:val="16"/>
              </w:rPr>
              <w:t xml:space="preserve">12.2234 </w:t>
            </w:r>
          </w:p>
        </w:tc>
      </w:tr>
      <w:tr w:rsidR="00521ACF" w14:paraId="52B9BB02" w14:textId="77777777">
        <w:trPr>
          <w:trHeight w:val="319"/>
        </w:trPr>
        <w:tc>
          <w:tcPr>
            <w:tcW w:w="2878" w:type="dxa"/>
            <w:tcBorders>
              <w:top w:val="double" w:sz="4" w:space="0" w:color="000000"/>
              <w:left w:val="single" w:sz="4" w:space="0" w:color="000000"/>
              <w:bottom w:val="double" w:sz="4" w:space="0" w:color="000000"/>
              <w:right w:val="single" w:sz="4" w:space="0" w:color="000000"/>
            </w:tcBorders>
          </w:tcPr>
          <w:p w14:paraId="30D73387" w14:textId="77777777" w:rsidR="00521ACF" w:rsidRDefault="003D02AA">
            <w:pPr>
              <w:spacing w:after="0" w:line="259" w:lineRule="auto"/>
              <w:ind w:left="1" w:firstLine="0"/>
              <w:jc w:val="left"/>
            </w:pPr>
            <w:r>
              <w:rPr>
                <w:sz w:val="16"/>
              </w:rPr>
              <w:t xml:space="preserve">NIVEL DE BENEFICIO MDSIAP 37 </w:t>
            </w:r>
          </w:p>
        </w:tc>
        <w:tc>
          <w:tcPr>
            <w:tcW w:w="1118" w:type="dxa"/>
            <w:tcBorders>
              <w:top w:val="double" w:sz="4" w:space="0" w:color="000000"/>
              <w:left w:val="single" w:sz="4" w:space="0" w:color="000000"/>
              <w:bottom w:val="double" w:sz="4" w:space="0" w:color="000000"/>
              <w:right w:val="single" w:sz="4" w:space="0" w:color="000000"/>
            </w:tcBorders>
          </w:tcPr>
          <w:p w14:paraId="4AE0894D" w14:textId="77777777" w:rsidR="00521ACF" w:rsidRDefault="003D02AA">
            <w:pPr>
              <w:spacing w:after="0" w:line="259" w:lineRule="auto"/>
              <w:ind w:left="1" w:firstLine="0"/>
              <w:jc w:val="left"/>
            </w:pPr>
            <w:r>
              <w:rPr>
                <w:sz w:val="16"/>
              </w:rPr>
              <w:t xml:space="preserve">887 </w:t>
            </w:r>
          </w:p>
        </w:tc>
        <w:tc>
          <w:tcPr>
            <w:tcW w:w="1119" w:type="dxa"/>
            <w:tcBorders>
              <w:top w:val="double" w:sz="4" w:space="0" w:color="000000"/>
              <w:left w:val="single" w:sz="4" w:space="0" w:color="000000"/>
              <w:bottom w:val="double" w:sz="4" w:space="0" w:color="000000"/>
              <w:right w:val="single" w:sz="4" w:space="0" w:color="000000"/>
            </w:tcBorders>
          </w:tcPr>
          <w:p w14:paraId="23001ED9" w14:textId="77777777" w:rsidR="00521ACF" w:rsidRDefault="003D02AA">
            <w:pPr>
              <w:spacing w:after="0" w:line="259" w:lineRule="auto"/>
              <w:ind w:left="1" w:firstLine="0"/>
              <w:jc w:val="left"/>
            </w:pPr>
            <w:r>
              <w:rPr>
                <w:sz w:val="16"/>
              </w:rPr>
              <w:t xml:space="preserve">124.625345 </w:t>
            </w:r>
          </w:p>
        </w:tc>
        <w:tc>
          <w:tcPr>
            <w:tcW w:w="1132" w:type="dxa"/>
            <w:tcBorders>
              <w:top w:val="double" w:sz="4" w:space="0" w:color="000000"/>
              <w:left w:val="single" w:sz="4" w:space="0" w:color="000000"/>
              <w:bottom w:val="double" w:sz="4" w:space="0" w:color="000000"/>
              <w:right w:val="single" w:sz="4" w:space="0" w:color="000000"/>
            </w:tcBorders>
          </w:tcPr>
          <w:p w14:paraId="56AC366F" w14:textId="77777777" w:rsidR="00521ACF" w:rsidRDefault="003D02AA">
            <w:pPr>
              <w:spacing w:after="0" w:line="259" w:lineRule="auto"/>
              <w:ind w:left="0" w:firstLine="0"/>
              <w:jc w:val="left"/>
            </w:pPr>
            <w:r>
              <w:rPr>
                <w:sz w:val="16"/>
              </w:rPr>
              <w:t xml:space="preserve">105.95 </w:t>
            </w:r>
          </w:p>
        </w:tc>
        <w:tc>
          <w:tcPr>
            <w:tcW w:w="1298" w:type="dxa"/>
            <w:tcBorders>
              <w:top w:val="double" w:sz="4" w:space="0" w:color="000000"/>
              <w:left w:val="single" w:sz="4" w:space="0" w:color="000000"/>
              <w:bottom w:val="double" w:sz="4" w:space="0" w:color="000000"/>
              <w:right w:val="single" w:sz="4" w:space="0" w:color="000000"/>
            </w:tcBorders>
          </w:tcPr>
          <w:p w14:paraId="27B124BB" w14:textId="77777777" w:rsidR="00521ACF" w:rsidRDefault="003D02AA">
            <w:pPr>
              <w:spacing w:after="0" w:line="259" w:lineRule="auto"/>
              <w:ind w:left="1" w:firstLine="0"/>
              <w:jc w:val="left"/>
            </w:pPr>
            <w:r>
              <w:rPr>
                <w:sz w:val="16"/>
              </w:rPr>
              <w:t xml:space="preserve">85.01% </w:t>
            </w:r>
          </w:p>
        </w:tc>
        <w:tc>
          <w:tcPr>
            <w:tcW w:w="1104" w:type="dxa"/>
            <w:tcBorders>
              <w:top w:val="double" w:sz="4" w:space="0" w:color="000000"/>
              <w:left w:val="single" w:sz="4" w:space="0" w:color="000000"/>
              <w:bottom w:val="double" w:sz="4" w:space="0" w:color="000000"/>
              <w:right w:val="single" w:sz="4" w:space="0" w:color="000000"/>
            </w:tcBorders>
          </w:tcPr>
          <w:p w14:paraId="51DADCB2" w14:textId="77777777" w:rsidR="00521ACF" w:rsidRDefault="003D02AA">
            <w:pPr>
              <w:spacing w:after="0" w:line="259" w:lineRule="auto"/>
              <w:ind w:left="0" w:firstLine="0"/>
              <w:jc w:val="left"/>
            </w:pPr>
            <w:r>
              <w:rPr>
                <w:sz w:val="16"/>
              </w:rPr>
              <w:t xml:space="preserve">132.730 </w:t>
            </w:r>
          </w:p>
        </w:tc>
        <w:tc>
          <w:tcPr>
            <w:tcW w:w="1255" w:type="dxa"/>
            <w:tcBorders>
              <w:top w:val="double" w:sz="4" w:space="0" w:color="000000"/>
              <w:left w:val="single" w:sz="4" w:space="0" w:color="000000"/>
              <w:bottom w:val="double" w:sz="4" w:space="0" w:color="000000"/>
              <w:right w:val="single" w:sz="4" w:space="0" w:color="000000"/>
            </w:tcBorders>
          </w:tcPr>
          <w:p w14:paraId="54516C6F" w14:textId="77777777" w:rsidR="00521ACF" w:rsidRDefault="003D02AA">
            <w:pPr>
              <w:spacing w:after="0" w:line="259" w:lineRule="auto"/>
              <w:ind w:left="0" w:firstLine="0"/>
              <w:jc w:val="left"/>
            </w:pPr>
            <w:r>
              <w:rPr>
                <w:sz w:val="16"/>
              </w:rPr>
              <w:t xml:space="preserve">18.6795 </w:t>
            </w:r>
          </w:p>
        </w:tc>
      </w:tr>
      <w:tr w:rsidR="00521ACF" w14:paraId="6FE3B1D6" w14:textId="77777777">
        <w:trPr>
          <w:trHeight w:val="319"/>
        </w:trPr>
        <w:tc>
          <w:tcPr>
            <w:tcW w:w="2878" w:type="dxa"/>
            <w:tcBorders>
              <w:top w:val="double" w:sz="4" w:space="0" w:color="000000"/>
              <w:left w:val="single" w:sz="4" w:space="0" w:color="000000"/>
              <w:bottom w:val="double" w:sz="4" w:space="0" w:color="000000"/>
              <w:right w:val="single" w:sz="4" w:space="0" w:color="000000"/>
            </w:tcBorders>
          </w:tcPr>
          <w:p w14:paraId="3A483004" w14:textId="77777777" w:rsidR="00521ACF" w:rsidRDefault="003D02AA">
            <w:pPr>
              <w:spacing w:after="0" w:line="259" w:lineRule="auto"/>
              <w:ind w:left="1" w:firstLine="0"/>
              <w:jc w:val="left"/>
            </w:pPr>
            <w:r>
              <w:rPr>
                <w:sz w:val="16"/>
              </w:rPr>
              <w:t xml:space="preserve">NIVEL DE BENEFICIO MDSIAP 38 </w:t>
            </w:r>
          </w:p>
        </w:tc>
        <w:tc>
          <w:tcPr>
            <w:tcW w:w="1118" w:type="dxa"/>
            <w:tcBorders>
              <w:top w:val="double" w:sz="4" w:space="0" w:color="000000"/>
              <w:left w:val="single" w:sz="4" w:space="0" w:color="000000"/>
              <w:bottom w:val="double" w:sz="4" w:space="0" w:color="000000"/>
              <w:right w:val="single" w:sz="4" w:space="0" w:color="000000"/>
            </w:tcBorders>
          </w:tcPr>
          <w:p w14:paraId="7E66DFB1" w14:textId="77777777" w:rsidR="00521ACF" w:rsidRDefault="003D02AA">
            <w:pPr>
              <w:spacing w:after="0" w:line="259" w:lineRule="auto"/>
              <w:ind w:left="1" w:firstLine="0"/>
              <w:jc w:val="left"/>
            </w:pPr>
            <w:r>
              <w:rPr>
                <w:sz w:val="16"/>
              </w:rPr>
              <w:t xml:space="preserve">887 </w:t>
            </w:r>
          </w:p>
        </w:tc>
        <w:tc>
          <w:tcPr>
            <w:tcW w:w="1119" w:type="dxa"/>
            <w:tcBorders>
              <w:top w:val="double" w:sz="4" w:space="0" w:color="000000"/>
              <w:left w:val="single" w:sz="4" w:space="0" w:color="000000"/>
              <w:bottom w:val="double" w:sz="4" w:space="0" w:color="000000"/>
              <w:right w:val="single" w:sz="4" w:space="0" w:color="000000"/>
            </w:tcBorders>
          </w:tcPr>
          <w:p w14:paraId="4BA08C20" w14:textId="77777777" w:rsidR="00521ACF" w:rsidRDefault="003D02AA">
            <w:pPr>
              <w:spacing w:after="0" w:line="259" w:lineRule="auto"/>
              <w:ind w:left="1" w:firstLine="0"/>
              <w:jc w:val="left"/>
            </w:pPr>
            <w:r>
              <w:rPr>
                <w:sz w:val="16"/>
              </w:rPr>
              <w:t xml:space="preserve">124.625345 </w:t>
            </w:r>
          </w:p>
        </w:tc>
        <w:tc>
          <w:tcPr>
            <w:tcW w:w="1132" w:type="dxa"/>
            <w:tcBorders>
              <w:top w:val="double" w:sz="4" w:space="0" w:color="000000"/>
              <w:left w:val="single" w:sz="4" w:space="0" w:color="000000"/>
              <w:bottom w:val="double" w:sz="4" w:space="0" w:color="000000"/>
              <w:right w:val="single" w:sz="4" w:space="0" w:color="000000"/>
            </w:tcBorders>
          </w:tcPr>
          <w:p w14:paraId="692C8728" w14:textId="77777777" w:rsidR="00521ACF" w:rsidRDefault="003D02AA">
            <w:pPr>
              <w:spacing w:after="0" w:line="259" w:lineRule="auto"/>
              <w:ind w:left="0" w:firstLine="0"/>
              <w:jc w:val="left"/>
            </w:pPr>
            <w:r>
              <w:rPr>
                <w:sz w:val="16"/>
              </w:rPr>
              <w:t xml:space="preserve">97.22 </w:t>
            </w:r>
          </w:p>
        </w:tc>
        <w:tc>
          <w:tcPr>
            <w:tcW w:w="1298" w:type="dxa"/>
            <w:tcBorders>
              <w:top w:val="double" w:sz="4" w:space="0" w:color="000000"/>
              <w:left w:val="single" w:sz="4" w:space="0" w:color="000000"/>
              <w:bottom w:val="double" w:sz="4" w:space="0" w:color="000000"/>
              <w:right w:val="single" w:sz="4" w:space="0" w:color="000000"/>
            </w:tcBorders>
          </w:tcPr>
          <w:p w14:paraId="6C49FA12" w14:textId="77777777" w:rsidR="00521ACF" w:rsidRDefault="003D02AA">
            <w:pPr>
              <w:spacing w:after="0" w:line="259" w:lineRule="auto"/>
              <w:ind w:left="1" w:firstLine="0"/>
              <w:jc w:val="left"/>
            </w:pPr>
            <w:r>
              <w:rPr>
                <w:sz w:val="16"/>
              </w:rPr>
              <w:t xml:space="preserve">78.01% </w:t>
            </w:r>
          </w:p>
        </w:tc>
        <w:tc>
          <w:tcPr>
            <w:tcW w:w="1104" w:type="dxa"/>
            <w:tcBorders>
              <w:top w:val="double" w:sz="4" w:space="0" w:color="000000"/>
              <w:left w:val="single" w:sz="4" w:space="0" w:color="000000"/>
              <w:bottom w:val="double" w:sz="4" w:space="0" w:color="000000"/>
              <w:right w:val="single" w:sz="4" w:space="0" w:color="000000"/>
            </w:tcBorders>
          </w:tcPr>
          <w:p w14:paraId="6D0B7DFF" w14:textId="77777777" w:rsidR="00521ACF" w:rsidRDefault="003D02AA">
            <w:pPr>
              <w:spacing w:after="0" w:line="259" w:lineRule="auto"/>
              <w:ind w:left="0" w:firstLine="0"/>
              <w:jc w:val="left"/>
            </w:pPr>
            <w:r>
              <w:rPr>
                <w:sz w:val="16"/>
              </w:rPr>
              <w:t xml:space="preserve">194.828 </w:t>
            </w:r>
          </w:p>
        </w:tc>
        <w:tc>
          <w:tcPr>
            <w:tcW w:w="1255" w:type="dxa"/>
            <w:tcBorders>
              <w:top w:val="double" w:sz="4" w:space="0" w:color="000000"/>
              <w:left w:val="single" w:sz="4" w:space="0" w:color="000000"/>
              <w:bottom w:val="double" w:sz="4" w:space="0" w:color="000000"/>
              <w:right w:val="single" w:sz="4" w:space="0" w:color="000000"/>
            </w:tcBorders>
          </w:tcPr>
          <w:p w14:paraId="6CED8A68" w14:textId="77777777" w:rsidR="00521ACF" w:rsidRDefault="003D02AA">
            <w:pPr>
              <w:spacing w:after="0" w:line="259" w:lineRule="auto"/>
              <w:ind w:left="0" w:firstLine="0"/>
              <w:jc w:val="left"/>
            </w:pPr>
            <w:r>
              <w:rPr>
                <w:sz w:val="16"/>
              </w:rPr>
              <w:t xml:space="preserve">27.4019 </w:t>
            </w:r>
          </w:p>
        </w:tc>
      </w:tr>
      <w:tr w:rsidR="00521ACF" w14:paraId="627CEB90" w14:textId="77777777">
        <w:trPr>
          <w:trHeight w:val="319"/>
        </w:trPr>
        <w:tc>
          <w:tcPr>
            <w:tcW w:w="2878" w:type="dxa"/>
            <w:tcBorders>
              <w:top w:val="double" w:sz="4" w:space="0" w:color="000000"/>
              <w:left w:val="single" w:sz="4" w:space="0" w:color="000000"/>
              <w:bottom w:val="double" w:sz="4" w:space="0" w:color="000000"/>
              <w:right w:val="single" w:sz="4" w:space="0" w:color="000000"/>
            </w:tcBorders>
          </w:tcPr>
          <w:p w14:paraId="0D2A5AE7" w14:textId="77777777" w:rsidR="00521ACF" w:rsidRDefault="003D02AA">
            <w:pPr>
              <w:spacing w:after="0" w:line="259" w:lineRule="auto"/>
              <w:ind w:left="1" w:firstLine="0"/>
              <w:jc w:val="left"/>
            </w:pPr>
            <w:r>
              <w:rPr>
                <w:sz w:val="16"/>
              </w:rPr>
              <w:t xml:space="preserve">NIVEL DE BENEFICIO MDSIAP 39 </w:t>
            </w:r>
          </w:p>
        </w:tc>
        <w:tc>
          <w:tcPr>
            <w:tcW w:w="1118" w:type="dxa"/>
            <w:tcBorders>
              <w:top w:val="double" w:sz="4" w:space="0" w:color="000000"/>
              <w:left w:val="single" w:sz="4" w:space="0" w:color="000000"/>
              <w:bottom w:val="double" w:sz="4" w:space="0" w:color="000000"/>
              <w:right w:val="single" w:sz="4" w:space="0" w:color="000000"/>
            </w:tcBorders>
          </w:tcPr>
          <w:p w14:paraId="2CEE02A5" w14:textId="77777777" w:rsidR="00521ACF" w:rsidRDefault="003D02AA">
            <w:pPr>
              <w:spacing w:after="0" w:line="259" w:lineRule="auto"/>
              <w:ind w:left="1" w:firstLine="0"/>
              <w:jc w:val="left"/>
            </w:pPr>
            <w:r>
              <w:rPr>
                <w:sz w:val="16"/>
              </w:rPr>
              <w:t xml:space="preserve">887 </w:t>
            </w:r>
          </w:p>
        </w:tc>
        <w:tc>
          <w:tcPr>
            <w:tcW w:w="1119" w:type="dxa"/>
            <w:tcBorders>
              <w:top w:val="double" w:sz="4" w:space="0" w:color="000000"/>
              <w:left w:val="single" w:sz="4" w:space="0" w:color="000000"/>
              <w:bottom w:val="double" w:sz="4" w:space="0" w:color="000000"/>
              <w:right w:val="single" w:sz="4" w:space="0" w:color="000000"/>
            </w:tcBorders>
          </w:tcPr>
          <w:p w14:paraId="41E84CA8" w14:textId="77777777" w:rsidR="00521ACF" w:rsidRDefault="003D02AA">
            <w:pPr>
              <w:spacing w:after="0" w:line="259" w:lineRule="auto"/>
              <w:ind w:left="1" w:firstLine="0"/>
              <w:jc w:val="left"/>
            </w:pPr>
            <w:r>
              <w:rPr>
                <w:sz w:val="16"/>
              </w:rPr>
              <w:t xml:space="preserve">124.625345 </w:t>
            </w:r>
          </w:p>
        </w:tc>
        <w:tc>
          <w:tcPr>
            <w:tcW w:w="1132" w:type="dxa"/>
            <w:tcBorders>
              <w:top w:val="double" w:sz="4" w:space="0" w:color="000000"/>
              <w:left w:val="single" w:sz="4" w:space="0" w:color="000000"/>
              <w:bottom w:val="double" w:sz="4" w:space="0" w:color="000000"/>
              <w:right w:val="single" w:sz="4" w:space="0" w:color="000000"/>
            </w:tcBorders>
          </w:tcPr>
          <w:p w14:paraId="07D1A546" w14:textId="77777777" w:rsidR="00521ACF" w:rsidRDefault="003D02AA">
            <w:pPr>
              <w:spacing w:after="0" w:line="259" w:lineRule="auto"/>
              <w:ind w:left="0" w:firstLine="0"/>
              <w:jc w:val="left"/>
            </w:pPr>
            <w:r>
              <w:rPr>
                <w:sz w:val="16"/>
              </w:rPr>
              <w:t xml:space="preserve">88.94 </w:t>
            </w:r>
          </w:p>
        </w:tc>
        <w:tc>
          <w:tcPr>
            <w:tcW w:w="1298" w:type="dxa"/>
            <w:tcBorders>
              <w:top w:val="double" w:sz="4" w:space="0" w:color="000000"/>
              <w:left w:val="single" w:sz="4" w:space="0" w:color="000000"/>
              <w:bottom w:val="double" w:sz="4" w:space="0" w:color="000000"/>
              <w:right w:val="single" w:sz="4" w:space="0" w:color="000000"/>
            </w:tcBorders>
          </w:tcPr>
          <w:p w14:paraId="10BE128C" w14:textId="77777777" w:rsidR="00521ACF" w:rsidRDefault="003D02AA">
            <w:pPr>
              <w:spacing w:after="0" w:line="259" w:lineRule="auto"/>
              <w:ind w:left="1" w:firstLine="0"/>
              <w:jc w:val="left"/>
            </w:pPr>
            <w:r>
              <w:rPr>
                <w:sz w:val="16"/>
              </w:rPr>
              <w:t xml:space="preserve">71.37% </w:t>
            </w:r>
          </w:p>
        </w:tc>
        <w:tc>
          <w:tcPr>
            <w:tcW w:w="1104" w:type="dxa"/>
            <w:tcBorders>
              <w:top w:val="double" w:sz="4" w:space="0" w:color="000000"/>
              <w:left w:val="single" w:sz="4" w:space="0" w:color="000000"/>
              <w:bottom w:val="double" w:sz="4" w:space="0" w:color="000000"/>
              <w:right w:val="single" w:sz="4" w:space="0" w:color="000000"/>
            </w:tcBorders>
          </w:tcPr>
          <w:p w14:paraId="66DA4D76" w14:textId="77777777" w:rsidR="00521ACF" w:rsidRDefault="003D02AA">
            <w:pPr>
              <w:spacing w:after="0" w:line="259" w:lineRule="auto"/>
              <w:ind w:left="0" w:firstLine="0"/>
              <w:jc w:val="left"/>
            </w:pPr>
            <w:r>
              <w:rPr>
                <w:sz w:val="16"/>
              </w:rPr>
              <w:t xml:space="preserve">253.798 </w:t>
            </w:r>
          </w:p>
        </w:tc>
        <w:tc>
          <w:tcPr>
            <w:tcW w:w="1255" w:type="dxa"/>
            <w:tcBorders>
              <w:top w:val="double" w:sz="4" w:space="0" w:color="000000"/>
              <w:left w:val="single" w:sz="4" w:space="0" w:color="000000"/>
              <w:bottom w:val="double" w:sz="4" w:space="0" w:color="000000"/>
              <w:right w:val="single" w:sz="4" w:space="0" w:color="000000"/>
            </w:tcBorders>
          </w:tcPr>
          <w:p w14:paraId="5FDAA871" w14:textId="77777777" w:rsidR="00521ACF" w:rsidRDefault="003D02AA">
            <w:pPr>
              <w:spacing w:after="0" w:line="259" w:lineRule="auto"/>
              <w:ind w:left="0" w:firstLine="0"/>
              <w:jc w:val="left"/>
            </w:pPr>
            <w:r>
              <w:rPr>
                <w:sz w:val="16"/>
              </w:rPr>
              <w:t xml:space="preserve">35.6850 </w:t>
            </w:r>
          </w:p>
        </w:tc>
      </w:tr>
      <w:tr w:rsidR="00521ACF" w14:paraId="1A452E1F" w14:textId="77777777">
        <w:trPr>
          <w:trHeight w:val="319"/>
        </w:trPr>
        <w:tc>
          <w:tcPr>
            <w:tcW w:w="2878" w:type="dxa"/>
            <w:tcBorders>
              <w:top w:val="double" w:sz="4" w:space="0" w:color="000000"/>
              <w:left w:val="single" w:sz="4" w:space="0" w:color="000000"/>
              <w:bottom w:val="double" w:sz="4" w:space="0" w:color="000000"/>
              <w:right w:val="single" w:sz="4" w:space="0" w:color="000000"/>
            </w:tcBorders>
          </w:tcPr>
          <w:p w14:paraId="6D65DE75" w14:textId="77777777" w:rsidR="00521ACF" w:rsidRDefault="003D02AA">
            <w:pPr>
              <w:spacing w:after="0" w:line="259" w:lineRule="auto"/>
              <w:ind w:left="1" w:firstLine="0"/>
              <w:jc w:val="left"/>
            </w:pPr>
            <w:r>
              <w:rPr>
                <w:sz w:val="16"/>
              </w:rPr>
              <w:t xml:space="preserve">NIVEL DE BENEFICIO MDSIAP 40 </w:t>
            </w:r>
          </w:p>
        </w:tc>
        <w:tc>
          <w:tcPr>
            <w:tcW w:w="1118" w:type="dxa"/>
            <w:tcBorders>
              <w:top w:val="double" w:sz="4" w:space="0" w:color="000000"/>
              <w:left w:val="single" w:sz="4" w:space="0" w:color="000000"/>
              <w:bottom w:val="double" w:sz="4" w:space="0" w:color="000000"/>
              <w:right w:val="single" w:sz="4" w:space="0" w:color="000000"/>
            </w:tcBorders>
          </w:tcPr>
          <w:p w14:paraId="781424F6" w14:textId="77777777" w:rsidR="00521ACF" w:rsidRDefault="003D02AA">
            <w:pPr>
              <w:spacing w:after="0" w:line="259" w:lineRule="auto"/>
              <w:ind w:left="1" w:firstLine="0"/>
              <w:jc w:val="left"/>
            </w:pPr>
            <w:r>
              <w:rPr>
                <w:sz w:val="16"/>
              </w:rPr>
              <w:t xml:space="preserve">887 </w:t>
            </w:r>
          </w:p>
        </w:tc>
        <w:tc>
          <w:tcPr>
            <w:tcW w:w="1119" w:type="dxa"/>
            <w:tcBorders>
              <w:top w:val="double" w:sz="4" w:space="0" w:color="000000"/>
              <w:left w:val="single" w:sz="4" w:space="0" w:color="000000"/>
              <w:bottom w:val="double" w:sz="4" w:space="0" w:color="000000"/>
              <w:right w:val="single" w:sz="4" w:space="0" w:color="000000"/>
            </w:tcBorders>
          </w:tcPr>
          <w:p w14:paraId="37DAF850" w14:textId="77777777" w:rsidR="00521ACF" w:rsidRDefault="003D02AA">
            <w:pPr>
              <w:spacing w:after="0" w:line="259" w:lineRule="auto"/>
              <w:ind w:left="1" w:firstLine="0"/>
              <w:jc w:val="left"/>
            </w:pPr>
            <w:r>
              <w:rPr>
                <w:sz w:val="16"/>
              </w:rPr>
              <w:t xml:space="preserve">124.625345 </w:t>
            </w:r>
          </w:p>
        </w:tc>
        <w:tc>
          <w:tcPr>
            <w:tcW w:w="1132" w:type="dxa"/>
            <w:tcBorders>
              <w:top w:val="double" w:sz="4" w:space="0" w:color="000000"/>
              <w:left w:val="single" w:sz="4" w:space="0" w:color="000000"/>
              <w:bottom w:val="double" w:sz="4" w:space="0" w:color="000000"/>
              <w:right w:val="single" w:sz="4" w:space="0" w:color="000000"/>
            </w:tcBorders>
          </w:tcPr>
          <w:p w14:paraId="6674F425" w14:textId="77777777" w:rsidR="00521ACF" w:rsidRDefault="003D02AA">
            <w:pPr>
              <w:spacing w:after="0" w:line="259" w:lineRule="auto"/>
              <w:ind w:left="0" w:firstLine="0"/>
              <w:jc w:val="left"/>
            </w:pPr>
            <w:r>
              <w:rPr>
                <w:sz w:val="16"/>
              </w:rPr>
              <w:t xml:space="preserve">81.29 </w:t>
            </w:r>
          </w:p>
        </w:tc>
        <w:tc>
          <w:tcPr>
            <w:tcW w:w="1298" w:type="dxa"/>
            <w:tcBorders>
              <w:top w:val="double" w:sz="4" w:space="0" w:color="000000"/>
              <w:left w:val="single" w:sz="4" w:space="0" w:color="000000"/>
              <w:bottom w:val="double" w:sz="4" w:space="0" w:color="000000"/>
              <w:right w:val="single" w:sz="4" w:space="0" w:color="000000"/>
            </w:tcBorders>
          </w:tcPr>
          <w:p w14:paraId="2FC71C8A" w14:textId="77777777" w:rsidR="00521ACF" w:rsidRDefault="003D02AA">
            <w:pPr>
              <w:spacing w:after="0" w:line="259" w:lineRule="auto"/>
              <w:ind w:left="1" w:firstLine="0"/>
              <w:jc w:val="left"/>
            </w:pPr>
            <w:r>
              <w:rPr>
                <w:sz w:val="16"/>
              </w:rPr>
              <w:t xml:space="preserve">65.23% </w:t>
            </w:r>
          </w:p>
        </w:tc>
        <w:tc>
          <w:tcPr>
            <w:tcW w:w="1104" w:type="dxa"/>
            <w:tcBorders>
              <w:top w:val="double" w:sz="4" w:space="0" w:color="000000"/>
              <w:left w:val="single" w:sz="4" w:space="0" w:color="000000"/>
              <w:bottom w:val="double" w:sz="4" w:space="0" w:color="000000"/>
              <w:right w:val="single" w:sz="4" w:space="0" w:color="000000"/>
            </w:tcBorders>
          </w:tcPr>
          <w:p w14:paraId="049E9F98" w14:textId="77777777" w:rsidR="00521ACF" w:rsidRDefault="003D02AA">
            <w:pPr>
              <w:spacing w:after="0" w:line="259" w:lineRule="auto"/>
              <w:ind w:left="0" w:firstLine="0"/>
              <w:jc w:val="left"/>
            </w:pPr>
            <w:r>
              <w:rPr>
                <w:sz w:val="16"/>
              </w:rPr>
              <w:t xml:space="preserve">308.231 </w:t>
            </w:r>
          </w:p>
        </w:tc>
        <w:tc>
          <w:tcPr>
            <w:tcW w:w="1255" w:type="dxa"/>
            <w:tcBorders>
              <w:top w:val="double" w:sz="4" w:space="0" w:color="000000"/>
              <w:left w:val="single" w:sz="4" w:space="0" w:color="000000"/>
              <w:bottom w:val="double" w:sz="4" w:space="0" w:color="000000"/>
              <w:right w:val="single" w:sz="4" w:space="0" w:color="000000"/>
            </w:tcBorders>
          </w:tcPr>
          <w:p w14:paraId="545D4C4E" w14:textId="77777777" w:rsidR="00521ACF" w:rsidRDefault="003D02AA">
            <w:pPr>
              <w:spacing w:after="0" w:line="259" w:lineRule="auto"/>
              <w:ind w:left="0" w:firstLine="0"/>
              <w:jc w:val="left"/>
            </w:pPr>
            <w:r>
              <w:rPr>
                <w:sz w:val="16"/>
              </w:rPr>
              <w:t xml:space="preserve">43.3307 </w:t>
            </w:r>
          </w:p>
        </w:tc>
      </w:tr>
      <w:tr w:rsidR="00521ACF" w14:paraId="63402833" w14:textId="77777777">
        <w:trPr>
          <w:trHeight w:val="320"/>
        </w:trPr>
        <w:tc>
          <w:tcPr>
            <w:tcW w:w="2878" w:type="dxa"/>
            <w:tcBorders>
              <w:top w:val="double" w:sz="4" w:space="0" w:color="000000"/>
              <w:left w:val="single" w:sz="4" w:space="0" w:color="000000"/>
              <w:bottom w:val="double" w:sz="4" w:space="0" w:color="000000"/>
              <w:right w:val="single" w:sz="4" w:space="0" w:color="000000"/>
            </w:tcBorders>
          </w:tcPr>
          <w:p w14:paraId="6B07104F" w14:textId="77777777" w:rsidR="00521ACF" w:rsidRDefault="003D02AA">
            <w:pPr>
              <w:spacing w:after="0" w:line="259" w:lineRule="auto"/>
              <w:ind w:left="1" w:firstLine="0"/>
              <w:jc w:val="left"/>
            </w:pPr>
            <w:r>
              <w:rPr>
                <w:sz w:val="16"/>
              </w:rPr>
              <w:t xml:space="preserve">NIVEL DE BENEFICIO MDSIAP 41 </w:t>
            </w:r>
          </w:p>
        </w:tc>
        <w:tc>
          <w:tcPr>
            <w:tcW w:w="1118" w:type="dxa"/>
            <w:tcBorders>
              <w:top w:val="double" w:sz="4" w:space="0" w:color="000000"/>
              <w:left w:val="single" w:sz="4" w:space="0" w:color="000000"/>
              <w:bottom w:val="double" w:sz="4" w:space="0" w:color="000000"/>
              <w:right w:val="single" w:sz="4" w:space="0" w:color="000000"/>
            </w:tcBorders>
          </w:tcPr>
          <w:p w14:paraId="0909979F" w14:textId="77777777" w:rsidR="00521ACF" w:rsidRDefault="003D02AA">
            <w:pPr>
              <w:spacing w:after="0" w:line="259" w:lineRule="auto"/>
              <w:ind w:left="1" w:firstLine="0"/>
              <w:jc w:val="left"/>
            </w:pPr>
            <w:r>
              <w:rPr>
                <w:sz w:val="16"/>
              </w:rPr>
              <w:t xml:space="preserve">887 </w:t>
            </w:r>
          </w:p>
        </w:tc>
        <w:tc>
          <w:tcPr>
            <w:tcW w:w="1119" w:type="dxa"/>
            <w:tcBorders>
              <w:top w:val="double" w:sz="4" w:space="0" w:color="000000"/>
              <w:left w:val="single" w:sz="4" w:space="0" w:color="000000"/>
              <w:bottom w:val="double" w:sz="4" w:space="0" w:color="000000"/>
              <w:right w:val="single" w:sz="4" w:space="0" w:color="000000"/>
            </w:tcBorders>
          </w:tcPr>
          <w:p w14:paraId="500A580C" w14:textId="77777777" w:rsidR="00521ACF" w:rsidRDefault="003D02AA">
            <w:pPr>
              <w:spacing w:after="0" w:line="259" w:lineRule="auto"/>
              <w:ind w:left="1" w:firstLine="0"/>
              <w:jc w:val="left"/>
            </w:pPr>
            <w:r>
              <w:rPr>
                <w:sz w:val="16"/>
              </w:rPr>
              <w:t xml:space="preserve">124.625345 </w:t>
            </w:r>
          </w:p>
        </w:tc>
        <w:tc>
          <w:tcPr>
            <w:tcW w:w="1132" w:type="dxa"/>
            <w:tcBorders>
              <w:top w:val="double" w:sz="4" w:space="0" w:color="000000"/>
              <w:left w:val="single" w:sz="4" w:space="0" w:color="000000"/>
              <w:bottom w:val="double" w:sz="4" w:space="0" w:color="000000"/>
              <w:right w:val="single" w:sz="4" w:space="0" w:color="000000"/>
            </w:tcBorders>
          </w:tcPr>
          <w:p w14:paraId="37E0A16C" w14:textId="77777777" w:rsidR="00521ACF" w:rsidRDefault="003D02AA">
            <w:pPr>
              <w:spacing w:after="0" w:line="259" w:lineRule="auto"/>
              <w:ind w:left="0" w:firstLine="0"/>
              <w:jc w:val="left"/>
            </w:pPr>
            <w:r>
              <w:rPr>
                <w:sz w:val="16"/>
              </w:rPr>
              <w:t xml:space="preserve">66.00 </w:t>
            </w:r>
          </w:p>
        </w:tc>
        <w:tc>
          <w:tcPr>
            <w:tcW w:w="1298" w:type="dxa"/>
            <w:tcBorders>
              <w:top w:val="double" w:sz="4" w:space="0" w:color="000000"/>
              <w:left w:val="single" w:sz="4" w:space="0" w:color="000000"/>
              <w:bottom w:val="double" w:sz="4" w:space="0" w:color="000000"/>
              <w:right w:val="single" w:sz="4" w:space="0" w:color="000000"/>
            </w:tcBorders>
          </w:tcPr>
          <w:p w14:paraId="3F9D76A3" w14:textId="77777777" w:rsidR="00521ACF" w:rsidRDefault="003D02AA">
            <w:pPr>
              <w:spacing w:after="0" w:line="259" w:lineRule="auto"/>
              <w:ind w:left="1" w:firstLine="0"/>
              <w:jc w:val="left"/>
            </w:pPr>
            <w:r>
              <w:rPr>
                <w:sz w:val="16"/>
              </w:rPr>
              <w:t xml:space="preserve">52.96% </w:t>
            </w:r>
          </w:p>
        </w:tc>
        <w:tc>
          <w:tcPr>
            <w:tcW w:w="1104" w:type="dxa"/>
            <w:tcBorders>
              <w:top w:val="double" w:sz="4" w:space="0" w:color="000000"/>
              <w:left w:val="single" w:sz="4" w:space="0" w:color="000000"/>
              <w:bottom w:val="double" w:sz="4" w:space="0" w:color="000000"/>
              <w:right w:val="single" w:sz="4" w:space="0" w:color="000000"/>
            </w:tcBorders>
          </w:tcPr>
          <w:p w14:paraId="16DD3338" w14:textId="77777777" w:rsidR="00521ACF" w:rsidRDefault="003D02AA">
            <w:pPr>
              <w:spacing w:after="0" w:line="259" w:lineRule="auto"/>
              <w:ind w:left="0" w:firstLine="0"/>
              <w:jc w:val="left"/>
            </w:pPr>
            <w:r>
              <w:rPr>
                <w:sz w:val="16"/>
              </w:rPr>
              <w:t xml:space="preserve">417.099 </w:t>
            </w:r>
          </w:p>
        </w:tc>
        <w:tc>
          <w:tcPr>
            <w:tcW w:w="1255" w:type="dxa"/>
            <w:tcBorders>
              <w:top w:val="double" w:sz="4" w:space="0" w:color="000000"/>
              <w:left w:val="single" w:sz="4" w:space="0" w:color="000000"/>
              <w:bottom w:val="double" w:sz="4" w:space="0" w:color="000000"/>
              <w:right w:val="single" w:sz="4" w:space="0" w:color="000000"/>
            </w:tcBorders>
          </w:tcPr>
          <w:p w14:paraId="3F02A351" w14:textId="77777777" w:rsidR="00521ACF" w:rsidRDefault="003D02AA">
            <w:pPr>
              <w:spacing w:after="0" w:line="259" w:lineRule="auto"/>
              <w:ind w:left="0" w:firstLine="0"/>
              <w:jc w:val="left"/>
            </w:pPr>
            <w:r>
              <w:rPr>
                <w:sz w:val="16"/>
              </w:rPr>
              <w:t xml:space="preserve">58.6225 </w:t>
            </w:r>
          </w:p>
        </w:tc>
      </w:tr>
      <w:tr w:rsidR="00521ACF" w14:paraId="1ABC7DD1" w14:textId="77777777">
        <w:trPr>
          <w:trHeight w:val="319"/>
        </w:trPr>
        <w:tc>
          <w:tcPr>
            <w:tcW w:w="2878" w:type="dxa"/>
            <w:tcBorders>
              <w:top w:val="double" w:sz="4" w:space="0" w:color="000000"/>
              <w:left w:val="single" w:sz="4" w:space="0" w:color="000000"/>
              <w:bottom w:val="double" w:sz="4" w:space="0" w:color="000000"/>
              <w:right w:val="single" w:sz="4" w:space="0" w:color="000000"/>
            </w:tcBorders>
          </w:tcPr>
          <w:p w14:paraId="2F531B33" w14:textId="77777777" w:rsidR="00521ACF" w:rsidRDefault="003D02AA">
            <w:pPr>
              <w:spacing w:after="0" w:line="259" w:lineRule="auto"/>
              <w:ind w:left="1" w:firstLine="0"/>
              <w:jc w:val="left"/>
            </w:pPr>
            <w:r>
              <w:rPr>
                <w:sz w:val="16"/>
              </w:rPr>
              <w:t xml:space="preserve">NIVEL DE BENEFICIO MDSIAP 42 </w:t>
            </w:r>
          </w:p>
        </w:tc>
        <w:tc>
          <w:tcPr>
            <w:tcW w:w="1118" w:type="dxa"/>
            <w:tcBorders>
              <w:top w:val="double" w:sz="4" w:space="0" w:color="000000"/>
              <w:left w:val="single" w:sz="4" w:space="0" w:color="000000"/>
              <w:bottom w:val="double" w:sz="4" w:space="0" w:color="000000"/>
              <w:right w:val="single" w:sz="4" w:space="0" w:color="000000"/>
            </w:tcBorders>
          </w:tcPr>
          <w:p w14:paraId="224731DF" w14:textId="77777777" w:rsidR="00521ACF" w:rsidRDefault="003D02AA">
            <w:pPr>
              <w:spacing w:after="0" w:line="259" w:lineRule="auto"/>
              <w:ind w:left="1" w:firstLine="0"/>
              <w:jc w:val="left"/>
            </w:pPr>
            <w:r>
              <w:rPr>
                <w:sz w:val="16"/>
              </w:rPr>
              <w:t xml:space="preserve">887 </w:t>
            </w:r>
          </w:p>
        </w:tc>
        <w:tc>
          <w:tcPr>
            <w:tcW w:w="1119" w:type="dxa"/>
            <w:tcBorders>
              <w:top w:val="double" w:sz="4" w:space="0" w:color="000000"/>
              <w:left w:val="single" w:sz="4" w:space="0" w:color="000000"/>
              <w:bottom w:val="double" w:sz="4" w:space="0" w:color="000000"/>
              <w:right w:val="single" w:sz="4" w:space="0" w:color="000000"/>
            </w:tcBorders>
          </w:tcPr>
          <w:p w14:paraId="2050F049" w14:textId="77777777" w:rsidR="00521ACF" w:rsidRDefault="003D02AA">
            <w:pPr>
              <w:spacing w:after="0" w:line="259" w:lineRule="auto"/>
              <w:ind w:left="1" w:firstLine="0"/>
              <w:jc w:val="left"/>
            </w:pPr>
            <w:r>
              <w:rPr>
                <w:sz w:val="16"/>
              </w:rPr>
              <w:t xml:space="preserve">124.625345 </w:t>
            </w:r>
          </w:p>
        </w:tc>
        <w:tc>
          <w:tcPr>
            <w:tcW w:w="1132" w:type="dxa"/>
            <w:tcBorders>
              <w:top w:val="double" w:sz="4" w:space="0" w:color="000000"/>
              <w:left w:val="single" w:sz="4" w:space="0" w:color="000000"/>
              <w:bottom w:val="double" w:sz="4" w:space="0" w:color="000000"/>
              <w:right w:val="single" w:sz="4" w:space="0" w:color="000000"/>
            </w:tcBorders>
          </w:tcPr>
          <w:p w14:paraId="5C1EE3CE" w14:textId="77777777" w:rsidR="00521ACF" w:rsidRDefault="003D02AA">
            <w:pPr>
              <w:spacing w:after="0" w:line="259" w:lineRule="auto"/>
              <w:ind w:left="0" w:firstLine="0"/>
              <w:jc w:val="left"/>
            </w:pPr>
            <w:r>
              <w:rPr>
                <w:sz w:val="16"/>
              </w:rPr>
              <w:t xml:space="preserve">0.00 </w:t>
            </w:r>
          </w:p>
        </w:tc>
        <w:tc>
          <w:tcPr>
            <w:tcW w:w="1298" w:type="dxa"/>
            <w:tcBorders>
              <w:top w:val="double" w:sz="4" w:space="0" w:color="000000"/>
              <w:left w:val="single" w:sz="4" w:space="0" w:color="000000"/>
              <w:bottom w:val="double" w:sz="4" w:space="0" w:color="000000"/>
              <w:right w:val="single" w:sz="4" w:space="0" w:color="000000"/>
            </w:tcBorders>
          </w:tcPr>
          <w:p w14:paraId="28163406" w14:textId="77777777" w:rsidR="00521ACF" w:rsidRDefault="003D02AA">
            <w:pPr>
              <w:spacing w:after="0" w:line="259" w:lineRule="auto"/>
              <w:ind w:left="1" w:firstLine="0"/>
              <w:jc w:val="left"/>
            </w:pPr>
            <w:r>
              <w:rPr>
                <w:sz w:val="16"/>
              </w:rPr>
              <w:t xml:space="preserve">0.00% </w:t>
            </w:r>
          </w:p>
        </w:tc>
        <w:tc>
          <w:tcPr>
            <w:tcW w:w="1104" w:type="dxa"/>
            <w:tcBorders>
              <w:top w:val="double" w:sz="4" w:space="0" w:color="000000"/>
              <w:left w:val="single" w:sz="4" w:space="0" w:color="000000"/>
              <w:bottom w:val="double" w:sz="4" w:space="0" w:color="000000"/>
              <w:right w:val="single" w:sz="4" w:space="0" w:color="000000"/>
            </w:tcBorders>
          </w:tcPr>
          <w:p w14:paraId="76D68A04" w14:textId="77777777" w:rsidR="00521ACF" w:rsidRDefault="003D02AA">
            <w:pPr>
              <w:spacing w:after="0" w:line="259" w:lineRule="auto"/>
              <w:ind w:left="0" w:firstLine="0"/>
              <w:jc w:val="left"/>
            </w:pPr>
            <w:r>
              <w:rPr>
                <w:sz w:val="16"/>
              </w:rPr>
              <w:t xml:space="preserve">887 </w:t>
            </w:r>
          </w:p>
        </w:tc>
        <w:tc>
          <w:tcPr>
            <w:tcW w:w="1255" w:type="dxa"/>
            <w:tcBorders>
              <w:top w:val="double" w:sz="4" w:space="0" w:color="000000"/>
              <w:left w:val="single" w:sz="4" w:space="0" w:color="000000"/>
              <w:bottom w:val="double" w:sz="4" w:space="0" w:color="000000"/>
              <w:right w:val="single" w:sz="4" w:space="0" w:color="000000"/>
            </w:tcBorders>
          </w:tcPr>
          <w:p w14:paraId="1F79B25E" w14:textId="77777777" w:rsidR="00521ACF" w:rsidRDefault="003D02AA">
            <w:pPr>
              <w:spacing w:after="0" w:line="259" w:lineRule="auto"/>
              <w:ind w:left="0" w:firstLine="0"/>
              <w:jc w:val="left"/>
            </w:pPr>
            <w:r>
              <w:rPr>
                <w:sz w:val="16"/>
              </w:rPr>
              <w:t xml:space="preserve">124.6253 </w:t>
            </w:r>
          </w:p>
        </w:tc>
      </w:tr>
      <w:tr w:rsidR="00521ACF" w14:paraId="4418908E" w14:textId="77777777">
        <w:trPr>
          <w:trHeight w:val="336"/>
        </w:trPr>
        <w:tc>
          <w:tcPr>
            <w:tcW w:w="2878" w:type="dxa"/>
            <w:tcBorders>
              <w:top w:val="double" w:sz="4" w:space="0" w:color="000000"/>
              <w:left w:val="single" w:sz="4" w:space="0" w:color="000000"/>
              <w:bottom w:val="single" w:sz="4" w:space="0" w:color="000000"/>
              <w:right w:val="single" w:sz="4" w:space="0" w:color="000000"/>
            </w:tcBorders>
          </w:tcPr>
          <w:p w14:paraId="4C338135" w14:textId="77777777" w:rsidR="00521ACF" w:rsidRDefault="003D02AA">
            <w:pPr>
              <w:spacing w:after="0" w:line="259" w:lineRule="auto"/>
              <w:ind w:left="1" w:firstLine="0"/>
              <w:jc w:val="left"/>
            </w:pPr>
            <w:r>
              <w:rPr>
                <w:sz w:val="16"/>
              </w:rPr>
              <w:t xml:space="preserve">NIVEL DE BENEFICIO MDSIAP 43 </w:t>
            </w:r>
          </w:p>
        </w:tc>
        <w:tc>
          <w:tcPr>
            <w:tcW w:w="1118" w:type="dxa"/>
            <w:tcBorders>
              <w:top w:val="double" w:sz="4" w:space="0" w:color="000000"/>
              <w:left w:val="single" w:sz="4" w:space="0" w:color="000000"/>
              <w:bottom w:val="single" w:sz="4" w:space="0" w:color="000000"/>
              <w:right w:val="single" w:sz="4" w:space="0" w:color="000000"/>
            </w:tcBorders>
          </w:tcPr>
          <w:p w14:paraId="6EF0B6A0" w14:textId="77777777" w:rsidR="00521ACF" w:rsidRDefault="003D02AA">
            <w:pPr>
              <w:spacing w:after="0" w:line="259" w:lineRule="auto"/>
              <w:ind w:left="1" w:firstLine="0"/>
              <w:jc w:val="left"/>
            </w:pPr>
            <w:r>
              <w:rPr>
                <w:sz w:val="16"/>
              </w:rPr>
              <w:t xml:space="preserve">887 </w:t>
            </w:r>
          </w:p>
        </w:tc>
        <w:tc>
          <w:tcPr>
            <w:tcW w:w="1119" w:type="dxa"/>
            <w:tcBorders>
              <w:top w:val="double" w:sz="4" w:space="0" w:color="000000"/>
              <w:left w:val="single" w:sz="4" w:space="0" w:color="000000"/>
              <w:bottom w:val="single" w:sz="4" w:space="0" w:color="000000"/>
              <w:right w:val="single" w:sz="4" w:space="0" w:color="000000"/>
            </w:tcBorders>
          </w:tcPr>
          <w:p w14:paraId="239B194E" w14:textId="77777777" w:rsidR="00521ACF" w:rsidRDefault="003D02AA">
            <w:pPr>
              <w:spacing w:after="0" w:line="259" w:lineRule="auto"/>
              <w:ind w:left="1" w:firstLine="0"/>
              <w:jc w:val="left"/>
            </w:pPr>
            <w:r>
              <w:rPr>
                <w:sz w:val="16"/>
              </w:rPr>
              <w:t xml:space="preserve">124.625345 </w:t>
            </w:r>
          </w:p>
        </w:tc>
        <w:tc>
          <w:tcPr>
            <w:tcW w:w="1132" w:type="dxa"/>
            <w:tcBorders>
              <w:top w:val="double" w:sz="4" w:space="0" w:color="000000"/>
              <w:left w:val="single" w:sz="4" w:space="0" w:color="000000"/>
              <w:bottom w:val="single" w:sz="4" w:space="0" w:color="000000"/>
              <w:right w:val="single" w:sz="4" w:space="0" w:color="000000"/>
            </w:tcBorders>
          </w:tcPr>
          <w:p w14:paraId="10267E82" w14:textId="77777777" w:rsidR="00521ACF" w:rsidRDefault="003D02AA">
            <w:pPr>
              <w:spacing w:after="0" w:line="259" w:lineRule="auto"/>
              <w:ind w:left="0" w:firstLine="0"/>
              <w:jc w:val="left"/>
            </w:pPr>
            <w:r>
              <w:rPr>
                <w:sz w:val="16"/>
              </w:rPr>
              <w:t xml:space="preserve">0.00 </w:t>
            </w:r>
          </w:p>
        </w:tc>
        <w:tc>
          <w:tcPr>
            <w:tcW w:w="1298" w:type="dxa"/>
            <w:tcBorders>
              <w:top w:val="double" w:sz="4" w:space="0" w:color="000000"/>
              <w:left w:val="single" w:sz="4" w:space="0" w:color="000000"/>
              <w:bottom w:val="single" w:sz="4" w:space="0" w:color="000000"/>
              <w:right w:val="single" w:sz="4" w:space="0" w:color="000000"/>
            </w:tcBorders>
          </w:tcPr>
          <w:p w14:paraId="2FD00B68" w14:textId="77777777" w:rsidR="00521ACF" w:rsidRDefault="003D02AA">
            <w:pPr>
              <w:spacing w:after="0" w:line="259" w:lineRule="auto"/>
              <w:ind w:left="1" w:firstLine="0"/>
              <w:jc w:val="left"/>
            </w:pPr>
            <w:r>
              <w:rPr>
                <w:sz w:val="16"/>
              </w:rPr>
              <w:t xml:space="preserve">0.00% </w:t>
            </w:r>
          </w:p>
        </w:tc>
        <w:tc>
          <w:tcPr>
            <w:tcW w:w="1104" w:type="dxa"/>
            <w:tcBorders>
              <w:top w:val="double" w:sz="4" w:space="0" w:color="000000"/>
              <w:left w:val="single" w:sz="4" w:space="0" w:color="000000"/>
              <w:bottom w:val="single" w:sz="4" w:space="0" w:color="000000"/>
              <w:right w:val="single" w:sz="4" w:space="0" w:color="000000"/>
            </w:tcBorders>
          </w:tcPr>
          <w:p w14:paraId="5B5267E0" w14:textId="77777777" w:rsidR="00521ACF" w:rsidRDefault="003D02AA">
            <w:pPr>
              <w:spacing w:after="0" w:line="259" w:lineRule="auto"/>
              <w:ind w:left="0" w:firstLine="0"/>
              <w:jc w:val="left"/>
            </w:pPr>
            <w:r>
              <w:rPr>
                <w:sz w:val="16"/>
              </w:rPr>
              <w:t xml:space="preserve">887 </w:t>
            </w:r>
          </w:p>
        </w:tc>
        <w:tc>
          <w:tcPr>
            <w:tcW w:w="1255" w:type="dxa"/>
            <w:tcBorders>
              <w:top w:val="double" w:sz="4" w:space="0" w:color="000000"/>
              <w:left w:val="single" w:sz="4" w:space="0" w:color="000000"/>
              <w:bottom w:val="single" w:sz="4" w:space="0" w:color="000000"/>
              <w:right w:val="single" w:sz="4" w:space="0" w:color="000000"/>
            </w:tcBorders>
          </w:tcPr>
          <w:p w14:paraId="0367E714" w14:textId="77777777" w:rsidR="00521ACF" w:rsidRDefault="003D02AA">
            <w:pPr>
              <w:spacing w:after="0" w:line="259" w:lineRule="auto"/>
              <w:ind w:left="0" w:firstLine="0"/>
              <w:jc w:val="left"/>
            </w:pPr>
            <w:r>
              <w:rPr>
                <w:sz w:val="16"/>
              </w:rPr>
              <w:t xml:space="preserve">124.6253 </w:t>
            </w:r>
          </w:p>
        </w:tc>
      </w:tr>
    </w:tbl>
    <w:p w14:paraId="7D6E6A74" w14:textId="77777777" w:rsidR="00521ACF" w:rsidRDefault="003D02AA">
      <w:pPr>
        <w:spacing w:after="0" w:line="259" w:lineRule="auto"/>
        <w:ind w:left="436" w:firstLine="0"/>
        <w:jc w:val="left"/>
      </w:pPr>
      <w:r>
        <w:t xml:space="preserve"> </w:t>
      </w:r>
    </w:p>
    <w:p w14:paraId="0FF6E04D" w14:textId="77777777" w:rsidR="00521ACF" w:rsidRDefault="003D02AA">
      <w:pPr>
        <w:ind w:left="448" w:right="5"/>
        <w:jc w:val="center"/>
      </w:pPr>
      <w:r>
        <w:rPr>
          <w:b/>
        </w:rPr>
        <w:t xml:space="preserve">BLOQUE CINCO </w:t>
      </w:r>
    </w:p>
    <w:p w14:paraId="0D079CB4" w14:textId="77777777" w:rsidR="00521ACF" w:rsidRDefault="003D02AA">
      <w:pPr>
        <w:spacing w:after="0" w:line="259" w:lineRule="auto"/>
        <w:ind w:left="436" w:firstLine="0"/>
        <w:jc w:val="left"/>
      </w:pPr>
      <w:r>
        <w:rPr>
          <w:b/>
        </w:rPr>
        <w:t xml:space="preserve"> </w:t>
      </w:r>
    </w:p>
    <w:p w14:paraId="781357BD" w14:textId="77777777" w:rsidR="00521ACF" w:rsidRDefault="003D02AA">
      <w:pPr>
        <w:ind w:left="431"/>
      </w:pPr>
      <w:r>
        <w:rPr>
          <w:b/>
        </w:rPr>
        <w:t xml:space="preserve">APLICACIÓN DE VALORES DE CML, PÚBLICOS, CML COMÚN, Y CU. EN BLOQUE CINCO: INDUSTRIAS Y/O COMERCIOS, DATOS DADOS EN UMA </w:t>
      </w:r>
    </w:p>
    <w:p w14:paraId="1919F043" w14:textId="77777777" w:rsidR="00521ACF" w:rsidRDefault="003D02AA">
      <w:pPr>
        <w:spacing w:after="0" w:line="259" w:lineRule="auto"/>
        <w:ind w:left="436" w:firstLine="0"/>
        <w:jc w:val="left"/>
      </w:pPr>
      <w:r>
        <w:t xml:space="preserve"> </w:t>
      </w:r>
    </w:p>
    <w:p w14:paraId="132304E6" w14:textId="77777777" w:rsidR="00521ACF" w:rsidRDefault="003D02AA">
      <w:pPr>
        <w:pStyle w:val="Ttulo1"/>
        <w:ind w:left="431"/>
        <w:jc w:val="both"/>
      </w:pPr>
      <w:r>
        <w:t xml:space="preserve">BLOQUE CINCO: EMPRESAS INDUSTRIAL Y/O COMERCIAL GRANDES (APLICACIÓN MENSUAL) </w:t>
      </w:r>
    </w:p>
    <w:p w14:paraId="417F94C4" w14:textId="77777777" w:rsidR="00521ACF" w:rsidRDefault="003D02AA">
      <w:pPr>
        <w:spacing w:after="0" w:line="259" w:lineRule="auto"/>
        <w:ind w:left="436" w:firstLine="0"/>
        <w:jc w:val="left"/>
      </w:pPr>
      <w:r>
        <w:rPr>
          <w:b/>
        </w:rPr>
        <w:t xml:space="preserve"> </w:t>
      </w:r>
    </w:p>
    <w:p w14:paraId="567AF94B" w14:textId="77777777" w:rsidR="00521ACF" w:rsidRDefault="003D02AA">
      <w:pPr>
        <w:spacing w:after="0" w:line="259" w:lineRule="auto"/>
        <w:ind w:left="436" w:firstLine="0"/>
        <w:jc w:val="left"/>
      </w:pPr>
      <w:r>
        <w:rPr>
          <w:b/>
        </w:rPr>
        <w:t xml:space="preserve"> </w:t>
      </w:r>
    </w:p>
    <w:tbl>
      <w:tblPr>
        <w:tblStyle w:val="TableGrid"/>
        <w:tblW w:w="9449" w:type="dxa"/>
        <w:tblInd w:w="328" w:type="dxa"/>
        <w:tblCellMar>
          <w:top w:w="8" w:type="dxa"/>
          <w:left w:w="107" w:type="dxa"/>
          <w:right w:w="30" w:type="dxa"/>
        </w:tblCellMar>
        <w:tblLook w:val="04A0" w:firstRow="1" w:lastRow="0" w:firstColumn="1" w:lastColumn="0" w:noHBand="0" w:noVBand="1"/>
      </w:tblPr>
      <w:tblGrid>
        <w:gridCol w:w="2584"/>
        <w:gridCol w:w="1096"/>
        <w:gridCol w:w="1097"/>
        <w:gridCol w:w="1096"/>
        <w:gridCol w:w="1223"/>
        <w:gridCol w:w="1096"/>
        <w:gridCol w:w="1257"/>
      </w:tblGrid>
      <w:tr w:rsidR="00521ACF" w14:paraId="3DCE401A" w14:textId="77777777">
        <w:trPr>
          <w:trHeight w:val="1664"/>
        </w:trPr>
        <w:tc>
          <w:tcPr>
            <w:tcW w:w="2586" w:type="dxa"/>
            <w:tcBorders>
              <w:top w:val="single" w:sz="4" w:space="0" w:color="000000"/>
              <w:left w:val="single" w:sz="4" w:space="0" w:color="000000"/>
              <w:bottom w:val="double" w:sz="4" w:space="0" w:color="000000"/>
              <w:right w:val="single" w:sz="4" w:space="0" w:color="000000"/>
            </w:tcBorders>
          </w:tcPr>
          <w:p w14:paraId="46BAA722" w14:textId="77777777" w:rsidR="00521ACF" w:rsidRDefault="003D02AA">
            <w:pPr>
              <w:spacing w:after="0" w:line="240" w:lineRule="auto"/>
              <w:ind w:left="1" w:firstLine="0"/>
            </w:pPr>
            <w:r>
              <w:rPr>
                <w:sz w:val="16"/>
              </w:rPr>
              <w:t xml:space="preserve">CLASIFICACION DE TIPO DE SUJETO PASIVO, APLICANDO </w:t>
            </w:r>
          </w:p>
          <w:p w14:paraId="01AAAAFB" w14:textId="77777777" w:rsidR="00521ACF" w:rsidRDefault="003D02AA">
            <w:pPr>
              <w:spacing w:after="0" w:line="259" w:lineRule="auto"/>
              <w:ind w:left="1" w:firstLine="0"/>
              <w:jc w:val="left"/>
            </w:pPr>
            <w:proofErr w:type="gramStart"/>
            <w:r>
              <w:rPr>
                <w:sz w:val="16"/>
              </w:rPr>
              <w:t>EL  CALCULO</w:t>
            </w:r>
            <w:proofErr w:type="gramEnd"/>
            <w:r>
              <w:rPr>
                <w:sz w:val="16"/>
              </w:rPr>
              <w:t xml:space="preserve"> DE MDSIAP, DE  </w:t>
            </w:r>
          </w:p>
          <w:p w14:paraId="0B6E1AAE" w14:textId="77777777" w:rsidR="00521ACF" w:rsidRDefault="003D02AA">
            <w:pPr>
              <w:spacing w:after="0" w:line="259" w:lineRule="auto"/>
              <w:ind w:left="1" w:firstLine="0"/>
              <w:jc w:val="left"/>
            </w:pPr>
            <w:r>
              <w:rPr>
                <w:sz w:val="16"/>
              </w:rPr>
              <w:t xml:space="preserve">ACUERDO A </w:t>
            </w:r>
            <w:proofErr w:type="gramStart"/>
            <w:r>
              <w:rPr>
                <w:sz w:val="16"/>
              </w:rPr>
              <w:t>SU  BENEFICIO</w:t>
            </w:r>
            <w:proofErr w:type="gramEnd"/>
            <w:r>
              <w:rPr>
                <w:sz w:val="16"/>
              </w:rPr>
              <w:t xml:space="preserve"> </w:t>
            </w:r>
          </w:p>
          <w:p w14:paraId="1A02413C" w14:textId="77777777" w:rsidR="00521ACF" w:rsidRDefault="003D02AA">
            <w:pPr>
              <w:spacing w:after="0" w:line="259" w:lineRule="auto"/>
              <w:ind w:left="1" w:firstLine="0"/>
              <w:jc w:val="left"/>
            </w:pPr>
            <w:r>
              <w:rPr>
                <w:sz w:val="16"/>
              </w:rPr>
              <w:t xml:space="preserve">DADO EN METROS LUZ </w:t>
            </w:r>
          </w:p>
        </w:tc>
        <w:tc>
          <w:tcPr>
            <w:tcW w:w="1096" w:type="dxa"/>
            <w:tcBorders>
              <w:top w:val="single" w:sz="4" w:space="0" w:color="000000"/>
              <w:left w:val="single" w:sz="4" w:space="0" w:color="000000"/>
              <w:bottom w:val="double" w:sz="4" w:space="0" w:color="000000"/>
              <w:right w:val="single" w:sz="4" w:space="0" w:color="000000"/>
            </w:tcBorders>
          </w:tcPr>
          <w:p w14:paraId="638D51DC" w14:textId="77777777" w:rsidR="00521ACF" w:rsidRDefault="003D02AA">
            <w:pPr>
              <w:spacing w:after="0" w:line="259" w:lineRule="auto"/>
              <w:ind w:left="1" w:firstLine="0"/>
              <w:jc w:val="left"/>
            </w:pPr>
            <w:r>
              <w:rPr>
                <w:sz w:val="16"/>
              </w:rPr>
              <w:t xml:space="preserve">TARIFA </w:t>
            </w:r>
          </w:p>
          <w:p w14:paraId="3F8A42EB" w14:textId="77777777" w:rsidR="00521ACF" w:rsidRDefault="003D02AA">
            <w:pPr>
              <w:spacing w:after="0" w:line="259" w:lineRule="auto"/>
              <w:ind w:left="1" w:firstLine="0"/>
              <w:jc w:val="left"/>
            </w:pPr>
            <w:r>
              <w:rPr>
                <w:sz w:val="16"/>
              </w:rPr>
              <w:t xml:space="preserve">GENERAL </w:t>
            </w:r>
          </w:p>
          <w:p w14:paraId="3636195F" w14:textId="77777777" w:rsidR="00521ACF" w:rsidRDefault="003D02AA">
            <w:pPr>
              <w:spacing w:after="0" w:line="259" w:lineRule="auto"/>
              <w:ind w:left="1" w:firstLine="0"/>
              <w:jc w:val="left"/>
            </w:pPr>
            <w:r>
              <w:rPr>
                <w:sz w:val="16"/>
              </w:rPr>
              <w:t xml:space="preserve">DE </w:t>
            </w:r>
          </w:p>
          <w:p w14:paraId="54782FD8" w14:textId="77777777" w:rsidR="00521ACF" w:rsidRDefault="003D02AA">
            <w:pPr>
              <w:spacing w:after="0" w:line="259" w:lineRule="auto"/>
              <w:ind w:left="1" w:firstLine="0"/>
              <w:jc w:val="left"/>
            </w:pPr>
            <w:r>
              <w:rPr>
                <w:sz w:val="16"/>
              </w:rPr>
              <w:t xml:space="preserve">METROS </w:t>
            </w:r>
          </w:p>
          <w:p w14:paraId="21D0659C" w14:textId="77777777" w:rsidR="00521ACF" w:rsidRDefault="003D02AA">
            <w:pPr>
              <w:tabs>
                <w:tab w:val="right" w:pos="959"/>
              </w:tabs>
              <w:spacing w:after="0" w:line="259" w:lineRule="auto"/>
              <w:ind w:left="0" w:firstLine="0"/>
              <w:jc w:val="left"/>
            </w:pPr>
            <w:r>
              <w:rPr>
                <w:sz w:val="16"/>
              </w:rPr>
              <w:t xml:space="preserve">LUZ, </w:t>
            </w:r>
            <w:r>
              <w:rPr>
                <w:sz w:val="16"/>
              </w:rPr>
              <w:tab/>
              <w:t xml:space="preserve">POR </w:t>
            </w:r>
          </w:p>
          <w:p w14:paraId="52D6D9FA" w14:textId="77777777" w:rsidR="00521ACF" w:rsidRDefault="003D02AA">
            <w:pPr>
              <w:spacing w:after="0" w:line="259" w:lineRule="auto"/>
              <w:ind w:left="1" w:firstLine="0"/>
              <w:jc w:val="left"/>
            </w:pPr>
            <w:r>
              <w:rPr>
                <w:sz w:val="16"/>
              </w:rPr>
              <w:t xml:space="preserve">SUJETO PASIVO </w:t>
            </w:r>
          </w:p>
        </w:tc>
        <w:tc>
          <w:tcPr>
            <w:tcW w:w="1097" w:type="dxa"/>
            <w:tcBorders>
              <w:top w:val="single" w:sz="4" w:space="0" w:color="000000"/>
              <w:left w:val="single" w:sz="4" w:space="0" w:color="000000"/>
              <w:bottom w:val="double" w:sz="4" w:space="0" w:color="000000"/>
              <w:right w:val="single" w:sz="4" w:space="0" w:color="000000"/>
            </w:tcBorders>
          </w:tcPr>
          <w:p w14:paraId="17753087" w14:textId="77777777" w:rsidR="00521ACF" w:rsidRDefault="003D02AA">
            <w:pPr>
              <w:spacing w:after="0" w:line="259" w:lineRule="auto"/>
              <w:ind w:left="1" w:firstLine="0"/>
              <w:jc w:val="left"/>
            </w:pPr>
            <w:r>
              <w:rPr>
                <w:sz w:val="16"/>
              </w:rPr>
              <w:t xml:space="preserve">TARIFA </w:t>
            </w:r>
          </w:p>
          <w:p w14:paraId="05D36351" w14:textId="77777777" w:rsidR="00521ACF" w:rsidRDefault="003D02AA">
            <w:pPr>
              <w:spacing w:after="0" w:line="259" w:lineRule="auto"/>
              <w:ind w:left="1" w:firstLine="0"/>
              <w:jc w:val="left"/>
            </w:pPr>
            <w:r>
              <w:rPr>
                <w:sz w:val="16"/>
              </w:rPr>
              <w:t xml:space="preserve">GENERAL </w:t>
            </w:r>
          </w:p>
          <w:p w14:paraId="1995DDB7" w14:textId="77777777" w:rsidR="00521ACF" w:rsidRDefault="003D02AA">
            <w:pPr>
              <w:tabs>
                <w:tab w:val="right" w:pos="960"/>
              </w:tabs>
              <w:spacing w:after="0" w:line="259" w:lineRule="auto"/>
              <w:ind w:left="0" w:firstLine="0"/>
              <w:jc w:val="left"/>
            </w:pPr>
            <w:r>
              <w:rPr>
                <w:sz w:val="16"/>
              </w:rPr>
              <w:t xml:space="preserve">EN </w:t>
            </w:r>
            <w:r>
              <w:rPr>
                <w:sz w:val="16"/>
              </w:rPr>
              <w:tab/>
              <w:t xml:space="preserve">UMA </w:t>
            </w:r>
          </w:p>
          <w:p w14:paraId="25676D4E" w14:textId="77777777" w:rsidR="00521ACF" w:rsidRDefault="003D02AA">
            <w:pPr>
              <w:spacing w:after="0" w:line="259" w:lineRule="auto"/>
              <w:ind w:left="1" w:firstLine="0"/>
              <w:jc w:val="left"/>
            </w:pPr>
            <w:r>
              <w:rPr>
                <w:sz w:val="16"/>
              </w:rPr>
              <w:t xml:space="preserve">POR </w:t>
            </w:r>
          </w:p>
          <w:p w14:paraId="0BD9092E" w14:textId="77777777" w:rsidR="00521ACF" w:rsidRDefault="003D02AA">
            <w:pPr>
              <w:spacing w:after="0" w:line="259" w:lineRule="auto"/>
              <w:ind w:left="1" w:firstLine="0"/>
              <w:jc w:val="left"/>
            </w:pPr>
            <w:r>
              <w:rPr>
                <w:sz w:val="16"/>
              </w:rPr>
              <w:t xml:space="preserve">SUJETO PASIVO </w:t>
            </w:r>
          </w:p>
        </w:tc>
        <w:tc>
          <w:tcPr>
            <w:tcW w:w="1096" w:type="dxa"/>
            <w:tcBorders>
              <w:top w:val="single" w:sz="4" w:space="0" w:color="000000"/>
              <w:left w:val="single" w:sz="4" w:space="0" w:color="000000"/>
              <w:bottom w:val="double" w:sz="4" w:space="0" w:color="000000"/>
              <w:right w:val="single" w:sz="4" w:space="0" w:color="000000"/>
            </w:tcBorders>
          </w:tcPr>
          <w:p w14:paraId="2041D3E6" w14:textId="77777777" w:rsidR="00521ACF" w:rsidRDefault="003D02AA">
            <w:pPr>
              <w:spacing w:after="0" w:line="259" w:lineRule="auto"/>
              <w:ind w:left="0" w:firstLine="0"/>
              <w:jc w:val="left"/>
            </w:pPr>
            <w:r>
              <w:rPr>
                <w:sz w:val="16"/>
              </w:rPr>
              <w:t xml:space="preserve">SUBSIDIO </w:t>
            </w:r>
          </w:p>
          <w:p w14:paraId="186ADC26" w14:textId="77777777" w:rsidR="00521ACF" w:rsidRDefault="003D02AA">
            <w:pPr>
              <w:spacing w:after="0" w:line="259" w:lineRule="auto"/>
              <w:ind w:left="0" w:firstLine="0"/>
              <w:jc w:val="left"/>
            </w:pPr>
            <w:r>
              <w:rPr>
                <w:sz w:val="16"/>
              </w:rPr>
              <w:t xml:space="preserve">POR CADA </w:t>
            </w:r>
          </w:p>
          <w:p w14:paraId="568C5D1E" w14:textId="77777777" w:rsidR="00521ACF" w:rsidRDefault="003D02AA">
            <w:pPr>
              <w:spacing w:after="0" w:line="259" w:lineRule="auto"/>
              <w:ind w:left="0" w:firstLine="0"/>
              <w:jc w:val="left"/>
            </w:pPr>
            <w:r>
              <w:rPr>
                <w:sz w:val="16"/>
              </w:rPr>
              <w:t xml:space="preserve">DIFERENTE </w:t>
            </w:r>
          </w:p>
          <w:p w14:paraId="61DD3465" w14:textId="77777777" w:rsidR="00521ACF" w:rsidRDefault="003D02AA">
            <w:pPr>
              <w:spacing w:after="0" w:line="259" w:lineRule="auto"/>
              <w:ind w:left="0" w:firstLine="0"/>
              <w:jc w:val="left"/>
            </w:pPr>
            <w:r>
              <w:rPr>
                <w:sz w:val="16"/>
              </w:rPr>
              <w:t xml:space="preserve">SUJETO </w:t>
            </w:r>
          </w:p>
          <w:p w14:paraId="7E2FE120" w14:textId="77777777" w:rsidR="00521ACF" w:rsidRDefault="003D02AA">
            <w:pPr>
              <w:spacing w:after="0" w:line="259" w:lineRule="auto"/>
              <w:ind w:left="0" w:firstLine="0"/>
              <w:jc w:val="left"/>
            </w:pPr>
            <w:r>
              <w:rPr>
                <w:sz w:val="16"/>
              </w:rPr>
              <w:t xml:space="preserve">PASIVO EN </w:t>
            </w:r>
          </w:p>
          <w:p w14:paraId="0DDC920C" w14:textId="77777777" w:rsidR="00521ACF" w:rsidRDefault="003D02AA">
            <w:pPr>
              <w:spacing w:after="0" w:line="259" w:lineRule="auto"/>
              <w:ind w:left="0" w:firstLine="0"/>
              <w:jc w:val="left"/>
            </w:pPr>
            <w:r>
              <w:rPr>
                <w:sz w:val="16"/>
              </w:rPr>
              <w:t xml:space="preserve">UMA </w:t>
            </w:r>
          </w:p>
        </w:tc>
        <w:tc>
          <w:tcPr>
            <w:tcW w:w="1222" w:type="dxa"/>
            <w:tcBorders>
              <w:top w:val="single" w:sz="4" w:space="0" w:color="000000"/>
              <w:left w:val="single" w:sz="4" w:space="0" w:color="000000"/>
              <w:bottom w:val="double" w:sz="4" w:space="0" w:color="000000"/>
              <w:right w:val="single" w:sz="4" w:space="0" w:color="000000"/>
            </w:tcBorders>
          </w:tcPr>
          <w:p w14:paraId="61DB8EEE" w14:textId="77777777" w:rsidR="00521ACF" w:rsidRDefault="003D02AA">
            <w:pPr>
              <w:spacing w:after="0" w:line="239" w:lineRule="auto"/>
              <w:ind w:left="1" w:right="80" w:firstLine="0"/>
            </w:pPr>
            <w:r>
              <w:rPr>
                <w:sz w:val="16"/>
              </w:rPr>
              <w:t xml:space="preserve">SUBSIDIO EN PORCENTAJE POR SUJETO </w:t>
            </w:r>
          </w:p>
          <w:p w14:paraId="3F071F9F" w14:textId="77777777" w:rsidR="00521ACF" w:rsidRDefault="003D02AA">
            <w:pPr>
              <w:spacing w:after="0" w:line="259" w:lineRule="auto"/>
              <w:ind w:left="1" w:firstLine="0"/>
              <w:jc w:val="left"/>
            </w:pPr>
            <w:r>
              <w:rPr>
                <w:sz w:val="16"/>
              </w:rPr>
              <w:t xml:space="preserve">PASIVO </w:t>
            </w:r>
          </w:p>
        </w:tc>
        <w:tc>
          <w:tcPr>
            <w:tcW w:w="1096" w:type="dxa"/>
            <w:tcBorders>
              <w:top w:val="single" w:sz="4" w:space="0" w:color="000000"/>
              <w:left w:val="single" w:sz="4" w:space="0" w:color="000000"/>
              <w:bottom w:val="double" w:sz="4" w:space="0" w:color="000000"/>
              <w:right w:val="single" w:sz="4" w:space="0" w:color="000000"/>
            </w:tcBorders>
          </w:tcPr>
          <w:p w14:paraId="0F54E477" w14:textId="77777777" w:rsidR="00521ACF" w:rsidRDefault="003D02AA">
            <w:pPr>
              <w:spacing w:after="0" w:line="259" w:lineRule="auto"/>
              <w:ind w:left="0" w:firstLine="0"/>
              <w:jc w:val="left"/>
            </w:pPr>
            <w:r>
              <w:rPr>
                <w:sz w:val="16"/>
              </w:rPr>
              <w:t xml:space="preserve">TARIFA </w:t>
            </w:r>
          </w:p>
          <w:p w14:paraId="46CD6A91" w14:textId="77777777" w:rsidR="00521ACF" w:rsidRDefault="003D02AA">
            <w:pPr>
              <w:spacing w:after="0" w:line="259" w:lineRule="auto"/>
              <w:ind w:left="0" w:firstLine="0"/>
              <w:jc w:val="left"/>
            </w:pPr>
            <w:r>
              <w:rPr>
                <w:sz w:val="16"/>
              </w:rPr>
              <w:t xml:space="preserve">APLICADA </w:t>
            </w:r>
          </w:p>
          <w:p w14:paraId="517E2580" w14:textId="77777777" w:rsidR="00521ACF" w:rsidRDefault="003D02AA">
            <w:pPr>
              <w:tabs>
                <w:tab w:val="right" w:pos="959"/>
              </w:tabs>
              <w:spacing w:after="0" w:line="259" w:lineRule="auto"/>
              <w:ind w:left="0" w:firstLine="0"/>
              <w:jc w:val="left"/>
            </w:pPr>
            <w:r>
              <w:rPr>
                <w:sz w:val="16"/>
              </w:rPr>
              <w:t xml:space="preserve">A </w:t>
            </w:r>
            <w:r>
              <w:rPr>
                <w:sz w:val="16"/>
              </w:rPr>
              <w:tab/>
              <w:t xml:space="preserve">CADA </w:t>
            </w:r>
          </w:p>
          <w:p w14:paraId="6F717DC2" w14:textId="77777777" w:rsidR="00521ACF" w:rsidRDefault="003D02AA">
            <w:pPr>
              <w:spacing w:after="0" w:line="259" w:lineRule="auto"/>
              <w:ind w:left="0" w:firstLine="0"/>
              <w:jc w:val="left"/>
            </w:pPr>
            <w:r>
              <w:rPr>
                <w:sz w:val="16"/>
              </w:rPr>
              <w:t xml:space="preserve">SUJETO </w:t>
            </w:r>
          </w:p>
          <w:p w14:paraId="6FF268A5" w14:textId="77777777" w:rsidR="00521ACF" w:rsidRDefault="003D02AA">
            <w:pPr>
              <w:spacing w:after="0" w:line="259" w:lineRule="auto"/>
              <w:ind w:left="0" w:firstLine="0"/>
              <w:jc w:val="left"/>
            </w:pPr>
            <w:r>
              <w:rPr>
                <w:sz w:val="16"/>
              </w:rPr>
              <w:t xml:space="preserve">PASIVO EN </w:t>
            </w:r>
          </w:p>
          <w:p w14:paraId="41A574CF" w14:textId="77777777" w:rsidR="00521ACF" w:rsidRDefault="003D02AA">
            <w:pPr>
              <w:spacing w:after="0" w:line="259" w:lineRule="auto"/>
              <w:ind w:left="0" w:firstLine="0"/>
              <w:jc w:val="left"/>
            </w:pPr>
            <w:r>
              <w:rPr>
                <w:sz w:val="16"/>
              </w:rPr>
              <w:t xml:space="preserve">METROS </w:t>
            </w:r>
          </w:p>
          <w:p w14:paraId="037EEE36" w14:textId="77777777" w:rsidR="00521ACF" w:rsidRDefault="003D02AA">
            <w:pPr>
              <w:tabs>
                <w:tab w:val="right" w:pos="959"/>
              </w:tabs>
              <w:spacing w:after="0" w:line="259" w:lineRule="auto"/>
              <w:ind w:left="0" w:firstLine="0"/>
              <w:jc w:val="left"/>
            </w:pPr>
            <w:r>
              <w:rPr>
                <w:sz w:val="16"/>
              </w:rPr>
              <w:t xml:space="preserve">LUZ, </w:t>
            </w:r>
            <w:r>
              <w:rPr>
                <w:sz w:val="16"/>
              </w:rPr>
              <w:tab/>
              <w:t xml:space="preserve">DE </w:t>
            </w:r>
          </w:p>
          <w:p w14:paraId="37854C42" w14:textId="77777777" w:rsidR="00521ACF" w:rsidRDefault="003D02AA">
            <w:pPr>
              <w:spacing w:after="0" w:line="259" w:lineRule="auto"/>
              <w:ind w:left="0" w:firstLine="0"/>
              <w:jc w:val="left"/>
            </w:pPr>
            <w:r>
              <w:rPr>
                <w:sz w:val="16"/>
              </w:rPr>
              <w:t xml:space="preserve">BENEFICIO </w:t>
            </w:r>
          </w:p>
        </w:tc>
        <w:tc>
          <w:tcPr>
            <w:tcW w:w="1257" w:type="dxa"/>
            <w:tcBorders>
              <w:top w:val="single" w:sz="4" w:space="0" w:color="000000"/>
              <w:left w:val="single" w:sz="4" w:space="0" w:color="000000"/>
              <w:bottom w:val="double" w:sz="4" w:space="0" w:color="000000"/>
              <w:right w:val="single" w:sz="4" w:space="0" w:color="000000"/>
            </w:tcBorders>
          </w:tcPr>
          <w:p w14:paraId="0FCB5420" w14:textId="77777777" w:rsidR="00521ACF" w:rsidRDefault="003D02AA">
            <w:pPr>
              <w:spacing w:after="0" w:line="259" w:lineRule="auto"/>
              <w:ind w:left="0" w:firstLine="0"/>
              <w:jc w:val="left"/>
            </w:pPr>
            <w:r>
              <w:rPr>
                <w:sz w:val="16"/>
              </w:rPr>
              <w:t xml:space="preserve">TARIFA </w:t>
            </w:r>
          </w:p>
          <w:p w14:paraId="0667026E" w14:textId="77777777" w:rsidR="00521ACF" w:rsidRDefault="003D02AA">
            <w:pPr>
              <w:spacing w:after="0" w:line="259" w:lineRule="auto"/>
              <w:ind w:left="0" w:firstLine="0"/>
              <w:jc w:val="left"/>
            </w:pPr>
            <w:r>
              <w:rPr>
                <w:sz w:val="16"/>
              </w:rPr>
              <w:t xml:space="preserve">APLICADA A </w:t>
            </w:r>
          </w:p>
          <w:p w14:paraId="38D4EF48" w14:textId="77777777" w:rsidR="00521ACF" w:rsidRDefault="003D02AA">
            <w:pPr>
              <w:spacing w:after="0" w:line="259" w:lineRule="auto"/>
              <w:ind w:left="0" w:firstLine="0"/>
              <w:jc w:val="left"/>
            </w:pPr>
            <w:r>
              <w:rPr>
                <w:sz w:val="16"/>
              </w:rPr>
              <w:t xml:space="preserve">CADA </w:t>
            </w:r>
          </w:p>
          <w:p w14:paraId="5BEC7545" w14:textId="77777777" w:rsidR="00521ACF" w:rsidRDefault="003D02AA">
            <w:pPr>
              <w:spacing w:after="0" w:line="259" w:lineRule="auto"/>
              <w:ind w:left="0" w:firstLine="0"/>
              <w:jc w:val="left"/>
            </w:pPr>
            <w:r>
              <w:rPr>
                <w:sz w:val="16"/>
              </w:rPr>
              <w:t xml:space="preserve">SUJETO </w:t>
            </w:r>
          </w:p>
          <w:p w14:paraId="195BC949" w14:textId="77777777" w:rsidR="00521ACF" w:rsidRDefault="003D02AA">
            <w:pPr>
              <w:spacing w:after="0" w:line="238" w:lineRule="auto"/>
              <w:ind w:left="0" w:firstLine="0"/>
              <w:jc w:val="left"/>
            </w:pPr>
            <w:proofErr w:type="gramStart"/>
            <w:r>
              <w:rPr>
                <w:sz w:val="16"/>
              </w:rPr>
              <w:t>PASIVO  EN</w:t>
            </w:r>
            <w:proofErr w:type="gramEnd"/>
            <w:r>
              <w:rPr>
                <w:sz w:val="16"/>
              </w:rPr>
              <w:t xml:space="preserve"> UMA, </w:t>
            </w:r>
          </w:p>
          <w:p w14:paraId="7145BA9A" w14:textId="77777777" w:rsidR="00521ACF" w:rsidRDefault="003D02AA">
            <w:pPr>
              <w:spacing w:after="0" w:line="259" w:lineRule="auto"/>
              <w:ind w:left="0" w:firstLine="0"/>
              <w:jc w:val="left"/>
            </w:pPr>
            <w:r>
              <w:rPr>
                <w:sz w:val="16"/>
              </w:rPr>
              <w:t xml:space="preserve">VINCULADAS </w:t>
            </w:r>
          </w:p>
          <w:p w14:paraId="1B1491EB" w14:textId="77777777" w:rsidR="00521ACF" w:rsidRDefault="003D02AA">
            <w:pPr>
              <w:tabs>
                <w:tab w:val="right" w:pos="1120"/>
              </w:tabs>
              <w:spacing w:after="0" w:line="259" w:lineRule="auto"/>
              <w:ind w:left="0" w:firstLine="0"/>
              <w:jc w:val="left"/>
            </w:pPr>
            <w:r>
              <w:rPr>
                <w:sz w:val="16"/>
              </w:rPr>
              <w:t xml:space="preserve">A </w:t>
            </w:r>
            <w:r>
              <w:rPr>
                <w:sz w:val="16"/>
              </w:rPr>
              <w:tab/>
              <w:t xml:space="preserve">SU </w:t>
            </w:r>
          </w:p>
          <w:p w14:paraId="7F2EB477" w14:textId="77777777" w:rsidR="00521ACF" w:rsidRDefault="003D02AA">
            <w:pPr>
              <w:spacing w:after="0" w:line="259" w:lineRule="auto"/>
              <w:ind w:left="0" w:firstLine="0"/>
              <w:jc w:val="left"/>
            </w:pPr>
            <w:r>
              <w:rPr>
                <w:sz w:val="16"/>
              </w:rPr>
              <w:t xml:space="preserve">BENEFICIO  </w:t>
            </w:r>
          </w:p>
        </w:tc>
      </w:tr>
      <w:tr w:rsidR="00521ACF" w14:paraId="34B9267B" w14:textId="77777777">
        <w:trPr>
          <w:trHeight w:val="320"/>
        </w:trPr>
        <w:tc>
          <w:tcPr>
            <w:tcW w:w="2586" w:type="dxa"/>
            <w:tcBorders>
              <w:top w:val="double" w:sz="4" w:space="0" w:color="000000"/>
              <w:left w:val="single" w:sz="4" w:space="0" w:color="000000"/>
              <w:bottom w:val="double" w:sz="4" w:space="0" w:color="000000"/>
              <w:right w:val="single" w:sz="4" w:space="0" w:color="000000"/>
            </w:tcBorders>
          </w:tcPr>
          <w:p w14:paraId="2C7DFD7D" w14:textId="77777777" w:rsidR="00521ACF" w:rsidRDefault="003D02AA">
            <w:pPr>
              <w:spacing w:after="0" w:line="259" w:lineRule="auto"/>
              <w:ind w:left="0" w:right="77" w:firstLine="0"/>
              <w:jc w:val="center"/>
            </w:pPr>
            <w:r>
              <w:rPr>
                <w:sz w:val="16"/>
              </w:rPr>
              <w:t xml:space="preserve">A </w:t>
            </w:r>
          </w:p>
        </w:tc>
        <w:tc>
          <w:tcPr>
            <w:tcW w:w="1096" w:type="dxa"/>
            <w:tcBorders>
              <w:top w:val="double" w:sz="4" w:space="0" w:color="000000"/>
              <w:left w:val="single" w:sz="4" w:space="0" w:color="000000"/>
              <w:bottom w:val="double" w:sz="4" w:space="0" w:color="000000"/>
              <w:right w:val="single" w:sz="4" w:space="0" w:color="000000"/>
            </w:tcBorders>
          </w:tcPr>
          <w:p w14:paraId="7872684B" w14:textId="77777777" w:rsidR="00521ACF" w:rsidRDefault="003D02AA">
            <w:pPr>
              <w:spacing w:after="0" w:line="259" w:lineRule="auto"/>
              <w:ind w:left="0" w:right="77" w:firstLine="0"/>
              <w:jc w:val="center"/>
            </w:pPr>
            <w:r>
              <w:rPr>
                <w:sz w:val="16"/>
              </w:rPr>
              <w:t xml:space="preserve">B </w:t>
            </w:r>
          </w:p>
        </w:tc>
        <w:tc>
          <w:tcPr>
            <w:tcW w:w="1097" w:type="dxa"/>
            <w:tcBorders>
              <w:top w:val="double" w:sz="4" w:space="0" w:color="000000"/>
              <w:left w:val="single" w:sz="4" w:space="0" w:color="000000"/>
              <w:bottom w:val="double" w:sz="4" w:space="0" w:color="000000"/>
              <w:right w:val="single" w:sz="4" w:space="0" w:color="000000"/>
            </w:tcBorders>
          </w:tcPr>
          <w:p w14:paraId="5817F4D0" w14:textId="77777777" w:rsidR="00521ACF" w:rsidRDefault="003D02AA">
            <w:pPr>
              <w:spacing w:after="0" w:line="259" w:lineRule="auto"/>
              <w:ind w:left="0" w:right="79" w:firstLine="0"/>
              <w:jc w:val="center"/>
            </w:pPr>
            <w:r>
              <w:rPr>
                <w:sz w:val="16"/>
              </w:rPr>
              <w:t xml:space="preserve">C </w:t>
            </w:r>
          </w:p>
        </w:tc>
        <w:tc>
          <w:tcPr>
            <w:tcW w:w="1096" w:type="dxa"/>
            <w:tcBorders>
              <w:top w:val="double" w:sz="4" w:space="0" w:color="000000"/>
              <w:left w:val="single" w:sz="4" w:space="0" w:color="000000"/>
              <w:bottom w:val="double" w:sz="4" w:space="0" w:color="000000"/>
              <w:right w:val="single" w:sz="4" w:space="0" w:color="000000"/>
            </w:tcBorders>
          </w:tcPr>
          <w:p w14:paraId="2A17BB3C" w14:textId="77777777" w:rsidR="00521ACF" w:rsidRDefault="003D02AA">
            <w:pPr>
              <w:spacing w:after="0" w:line="259" w:lineRule="auto"/>
              <w:ind w:left="0" w:right="80" w:firstLine="0"/>
              <w:jc w:val="center"/>
            </w:pPr>
            <w:r>
              <w:rPr>
                <w:sz w:val="16"/>
              </w:rPr>
              <w:t xml:space="preserve">D </w:t>
            </w:r>
          </w:p>
        </w:tc>
        <w:tc>
          <w:tcPr>
            <w:tcW w:w="1222" w:type="dxa"/>
            <w:tcBorders>
              <w:top w:val="double" w:sz="4" w:space="0" w:color="000000"/>
              <w:left w:val="single" w:sz="4" w:space="0" w:color="000000"/>
              <w:bottom w:val="double" w:sz="4" w:space="0" w:color="000000"/>
              <w:right w:val="single" w:sz="4" w:space="0" w:color="000000"/>
            </w:tcBorders>
          </w:tcPr>
          <w:p w14:paraId="6B76C74F" w14:textId="77777777" w:rsidR="00521ACF" w:rsidRDefault="003D02AA">
            <w:pPr>
              <w:spacing w:after="0" w:line="259" w:lineRule="auto"/>
              <w:ind w:left="0" w:right="78" w:firstLine="0"/>
              <w:jc w:val="center"/>
            </w:pPr>
            <w:r>
              <w:rPr>
                <w:sz w:val="16"/>
              </w:rPr>
              <w:t xml:space="preserve">E </w:t>
            </w:r>
          </w:p>
        </w:tc>
        <w:tc>
          <w:tcPr>
            <w:tcW w:w="1096" w:type="dxa"/>
            <w:tcBorders>
              <w:top w:val="double" w:sz="4" w:space="0" w:color="000000"/>
              <w:left w:val="single" w:sz="4" w:space="0" w:color="000000"/>
              <w:bottom w:val="double" w:sz="4" w:space="0" w:color="000000"/>
              <w:right w:val="single" w:sz="4" w:space="0" w:color="000000"/>
            </w:tcBorders>
          </w:tcPr>
          <w:p w14:paraId="46C90BB9" w14:textId="77777777" w:rsidR="00521ACF" w:rsidRDefault="003D02AA">
            <w:pPr>
              <w:spacing w:after="0" w:line="259" w:lineRule="auto"/>
              <w:ind w:left="0" w:right="81" w:firstLine="0"/>
              <w:jc w:val="center"/>
            </w:pPr>
            <w:r>
              <w:rPr>
                <w:sz w:val="16"/>
              </w:rPr>
              <w:t xml:space="preserve">F </w:t>
            </w:r>
          </w:p>
        </w:tc>
        <w:tc>
          <w:tcPr>
            <w:tcW w:w="1257" w:type="dxa"/>
            <w:tcBorders>
              <w:top w:val="double" w:sz="4" w:space="0" w:color="000000"/>
              <w:left w:val="single" w:sz="4" w:space="0" w:color="000000"/>
              <w:bottom w:val="double" w:sz="4" w:space="0" w:color="000000"/>
              <w:right w:val="single" w:sz="4" w:space="0" w:color="000000"/>
            </w:tcBorders>
          </w:tcPr>
          <w:p w14:paraId="29D392F2" w14:textId="77777777" w:rsidR="00521ACF" w:rsidRDefault="003D02AA">
            <w:pPr>
              <w:spacing w:after="0" w:line="259" w:lineRule="auto"/>
              <w:ind w:left="0" w:right="80" w:firstLine="0"/>
              <w:jc w:val="center"/>
            </w:pPr>
            <w:r>
              <w:rPr>
                <w:sz w:val="16"/>
              </w:rPr>
              <w:t xml:space="preserve">G </w:t>
            </w:r>
          </w:p>
        </w:tc>
      </w:tr>
      <w:tr w:rsidR="00521ACF" w14:paraId="62F55A3D" w14:textId="77777777">
        <w:trPr>
          <w:trHeight w:val="319"/>
        </w:trPr>
        <w:tc>
          <w:tcPr>
            <w:tcW w:w="2586" w:type="dxa"/>
            <w:tcBorders>
              <w:top w:val="double" w:sz="4" w:space="0" w:color="000000"/>
              <w:left w:val="single" w:sz="4" w:space="0" w:color="000000"/>
              <w:bottom w:val="double" w:sz="4" w:space="0" w:color="000000"/>
              <w:right w:val="single" w:sz="4" w:space="0" w:color="000000"/>
            </w:tcBorders>
          </w:tcPr>
          <w:p w14:paraId="3E060AFC" w14:textId="77777777" w:rsidR="00521ACF" w:rsidRDefault="003D02AA">
            <w:pPr>
              <w:spacing w:after="0" w:line="259" w:lineRule="auto"/>
              <w:ind w:left="0" w:right="78" w:firstLine="0"/>
              <w:jc w:val="center"/>
            </w:pPr>
            <w:r>
              <w:rPr>
                <w:sz w:val="14"/>
              </w:rPr>
              <w:lastRenderedPageBreak/>
              <w:t xml:space="preserve">NIVEL DE BENEFICIO, MDSIAP 44 </w:t>
            </w:r>
          </w:p>
        </w:tc>
        <w:tc>
          <w:tcPr>
            <w:tcW w:w="1096" w:type="dxa"/>
            <w:tcBorders>
              <w:top w:val="double" w:sz="4" w:space="0" w:color="000000"/>
              <w:left w:val="single" w:sz="4" w:space="0" w:color="000000"/>
              <w:bottom w:val="double" w:sz="4" w:space="0" w:color="000000"/>
              <w:right w:val="single" w:sz="4" w:space="0" w:color="000000"/>
            </w:tcBorders>
          </w:tcPr>
          <w:p w14:paraId="08E03845" w14:textId="77777777" w:rsidR="00521ACF" w:rsidRDefault="003D02AA">
            <w:pPr>
              <w:spacing w:after="0" w:line="259" w:lineRule="auto"/>
              <w:ind w:left="0" w:right="77" w:firstLine="0"/>
              <w:jc w:val="center"/>
            </w:pPr>
            <w:r>
              <w:rPr>
                <w:sz w:val="16"/>
              </w:rPr>
              <w:t xml:space="preserve">887 </w:t>
            </w:r>
          </w:p>
        </w:tc>
        <w:tc>
          <w:tcPr>
            <w:tcW w:w="1097" w:type="dxa"/>
            <w:tcBorders>
              <w:top w:val="double" w:sz="4" w:space="0" w:color="000000"/>
              <w:left w:val="single" w:sz="4" w:space="0" w:color="000000"/>
              <w:bottom w:val="double" w:sz="4" w:space="0" w:color="000000"/>
              <w:right w:val="single" w:sz="4" w:space="0" w:color="000000"/>
            </w:tcBorders>
          </w:tcPr>
          <w:p w14:paraId="1CDB76ED" w14:textId="77777777" w:rsidR="00521ACF" w:rsidRDefault="003D02AA">
            <w:pPr>
              <w:spacing w:after="0" w:line="259" w:lineRule="auto"/>
              <w:ind w:left="0" w:right="78" w:firstLine="0"/>
              <w:jc w:val="center"/>
            </w:pPr>
            <w:r>
              <w:rPr>
                <w:sz w:val="16"/>
              </w:rPr>
              <w:t xml:space="preserve">124.625345 </w:t>
            </w:r>
          </w:p>
        </w:tc>
        <w:tc>
          <w:tcPr>
            <w:tcW w:w="1096" w:type="dxa"/>
            <w:tcBorders>
              <w:top w:val="double" w:sz="4" w:space="0" w:color="000000"/>
              <w:left w:val="single" w:sz="4" w:space="0" w:color="000000"/>
              <w:bottom w:val="double" w:sz="4" w:space="0" w:color="000000"/>
              <w:right w:val="single" w:sz="4" w:space="0" w:color="000000"/>
            </w:tcBorders>
          </w:tcPr>
          <w:p w14:paraId="2A6E1CFE" w14:textId="77777777" w:rsidR="00521ACF" w:rsidRDefault="003D02AA">
            <w:pPr>
              <w:spacing w:after="0" w:line="259" w:lineRule="auto"/>
              <w:ind w:left="0" w:right="78" w:firstLine="0"/>
              <w:jc w:val="center"/>
            </w:pPr>
            <w:r>
              <w:rPr>
                <w:sz w:val="16"/>
              </w:rPr>
              <w:t xml:space="preserve">95.7746 </w:t>
            </w:r>
          </w:p>
        </w:tc>
        <w:tc>
          <w:tcPr>
            <w:tcW w:w="1222" w:type="dxa"/>
            <w:tcBorders>
              <w:top w:val="double" w:sz="4" w:space="0" w:color="000000"/>
              <w:left w:val="single" w:sz="4" w:space="0" w:color="000000"/>
              <w:bottom w:val="double" w:sz="4" w:space="0" w:color="000000"/>
              <w:right w:val="single" w:sz="4" w:space="0" w:color="000000"/>
            </w:tcBorders>
          </w:tcPr>
          <w:p w14:paraId="5D5B0D45" w14:textId="77777777" w:rsidR="00521ACF" w:rsidRDefault="003D02AA">
            <w:pPr>
              <w:spacing w:after="0" w:line="259" w:lineRule="auto"/>
              <w:ind w:left="0" w:right="77" w:firstLine="0"/>
              <w:jc w:val="center"/>
            </w:pPr>
            <w:r>
              <w:rPr>
                <w:sz w:val="16"/>
              </w:rPr>
              <w:t xml:space="preserve">76.85% </w:t>
            </w:r>
          </w:p>
        </w:tc>
        <w:tc>
          <w:tcPr>
            <w:tcW w:w="1096" w:type="dxa"/>
            <w:tcBorders>
              <w:top w:val="double" w:sz="4" w:space="0" w:color="000000"/>
              <w:left w:val="single" w:sz="4" w:space="0" w:color="000000"/>
              <w:bottom w:val="double" w:sz="4" w:space="0" w:color="000000"/>
              <w:right w:val="single" w:sz="4" w:space="0" w:color="000000"/>
            </w:tcBorders>
          </w:tcPr>
          <w:p w14:paraId="0918F779" w14:textId="77777777" w:rsidR="00521ACF" w:rsidRDefault="003D02AA">
            <w:pPr>
              <w:spacing w:after="0" w:line="259" w:lineRule="auto"/>
              <w:ind w:left="0" w:right="81" w:firstLine="0"/>
              <w:jc w:val="center"/>
            </w:pPr>
            <w:r>
              <w:rPr>
                <w:sz w:val="16"/>
              </w:rPr>
              <w:t xml:space="preserve">205.1423 </w:t>
            </w:r>
          </w:p>
        </w:tc>
        <w:tc>
          <w:tcPr>
            <w:tcW w:w="1257" w:type="dxa"/>
            <w:tcBorders>
              <w:top w:val="double" w:sz="4" w:space="0" w:color="000000"/>
              <w:left w:val="single" w:sz="4" w:space="0" w:color="000000"/>
              <w:bottom w:val="double" w:sz="4" w:space="0" w:color="000000"/>
              <w:right w:val="single" w:sz="4" w:space="0" w:color="000000"/>
            </w:tcBorders>
          </w:tcPr>
          <w:p w14:paraId="1DDA838C" w14:textId="77777777" w:rsidR="00521ACF" w:rsidRDefault="003D02AA">
            <w:pPr>
              <w:spacing w:after="0" w:line="259" w:lineRule="auto"/>
              <w:ind w:left="0" w:right="79" w:firstLine="0"/>
              <w:jc w:val="center"/>
            </w:pPr>
            <w:r>
              <w:rPr>
                <w:sz w:val="16"/>
              </w:rPr>
              <w:t xml:space="preserve">28.8507 </w:t>
            </w:r>
          </w:p>
        </w:tc>
      </w:tr>
      <w:tr w:rsidR="00521ACF" w14:paraId="2EF0611B" w14:textId="77777777">
        <w:trPr>
          <w:trHeight w:val="319"/>
        </w:trPr>
        <w:tc>
          <w:tcPr>
            <w:tcW w:w="2586" w:type="dxa"/>
            <w:tcBorders>
              <w:top w:val="double" w:sz="4" w:space="0" w:color="000000"/>
              <w:left w:val="single" w:sz="4" w:space="0" w:color="000000"/>
              <w:bottom w:val="double" w:sz="4" w:space="0" w:color="000000"/>
              <w:right w:val="single" w:sz="4" w:space="0" w:color="000000"/>
            </w:tcBorders>
          </w:tcPr>
          <w:p w14:paraId="7993C1D4" w14:textId="77777777" w:rsidR="00521ACF" w:rsidRDefault="003D02AA">
            <w:pPr>
              <w:spacing w:after="0" w:line="259" w:lineRule="auto"/>
              <w:ind w:left="0" w:right="78" w:firstLine="0"/>
              <w:jc w:val="center"/>
            </w:pPr>
            <w:r>
              <w:rPr>
                <w:sz w:val="14"/>
              </w:rPr>
              <w:t xml:space="preserve">NIVEL DE BENEFICIO, MDSIAP 45 </w:t>
            </w:r>
          </w:p>
        </w:tc>
        <w:tc>
          <w:tcPr>
            <w:tcW w:w="1096" w:type="dxa"/>
            <w:tcBorders>
              <w:top w:val="double" w:sz="4" w:space="0" w:color="000000"/>
              <w:left w:val="single" w:sz="4" w:space="0" w:color="000000"/>
              <w:bottom w:val="double" w:sz="4" w:space="0" w:color="000000"/>
              <w:right w:val="single" w:sz="4" w:space="0" w:color="000000"/>
            </w:tcBorders>
          </w:tcPr>
          <w:p w14:paraId="347FE2E5" w14:textId="77777777" w:rsidR="00521ACF" w:rsidRDefault="003D02AA">
            <w:pPr>
              <w:spacing w:after="0" w:line="259" w:lineRule="auto"/>
              <w:ind w:left="0" w:right="77" w:firstLine="0"/>
              <w:jc w:val="center"/>
            </w:pPr>
            <w:r>
              <w:rPr>
                <w:sz w:val="16"/>
              </w:rPr>
              <w:t xml:space="preserve">887 </w:t>
            </w:r>
          </w:p>
        </w:tc>
        <w:tc>
          <w:tcPr>
            <w:tcW w:w="1097" w:type="dxa"/>
            <w:tcBorders>
              <w:top w:val="double" w:sz="4" w:space="0" w:color="000000"/>
              <w:left w:val="single" w:sz="4" w:space="0" w:color="000000"/>
              <w:bottom w:val="double" w:sz="4" w:space="0" w:color="000000"/>
              <w:right w:val="single" w:sz="4" w:space="0" w:color="000000"/>
            </w:tcBorders>
          </w:tcPr>
          <w:p w14:paraId="29302EDA" w14:textId="77777777" w:rsidR="00521ACF" w:rsidRDefault="003D02AA">
            <w:pPr>
              <w:spacing w:after="0" w:line="259" w:lineRule="auto"/>
              <w:ind w:left="0" w:right="78" w:firstLine="0"/>
              <w:jc w:val="center"/>
            </w:pPr>
            <w:r>
              <w:rPr>
                <w:sz w:val="16"/>
              </w:rPr>
              <w:t xml:space="preserve">124.625345 </w:t>
            </w:r>
          </w:p>
        </w:tc>
        <w:tc>
          <w:tcPr>
            <w:tcW w:w="1096" w:type="dxa"/>
            <w:tcBorders>
              <w:top w:val="double" w:sz="4" w:space="0" w:color="000000"/>
              <w:left w:val="single" w:sz="4" w:space="0" w:color="000000"/>
              <w:bottom w:val="double" w:sz="4" w:space="0" w:color="000000"/>
              <w:right w:val="single" w:sz="4" w:space="0" w:color="000000"/>
            </w:tcBorders>
          </w:tcPr>
          <w:p w14:paraId="38823BDC" w14:textId="77777777" w:rsidR="00521ACF" w:rsidRDefault="003D02AA">
            <w:pPr>
              <w:spacing w:after="0" w:line="259" w:lineRule="auto"/>
              <w:ind w:left="0" w:right="79" w:firstLine="0"/>
              <w:jc w:val="center"/>
            </w:pPr>
            <w:r>
              <w:rPr>
                <w:sz w:val="16"/>
              </w:rPr>
              <w:t xml:space="preserve">92.9318 </w:t>
            </w:r>
          </w:p>
        </w:tc>
        <w:tc>
          <w:tcPr>
            <w:tcW w:w="1222" w:type="dxa"/>
            <w:tcBorders>
              <w:top w:val="double" w:sz="4" w:space="0" w:color="000000"/>
              <w:left w:val="single" w:sz="4" w:space="0" w:color="000000"/>
              <w:bottom w:val="double" w:sz="4" w:space="0" w:color="000000"/>
              <w:right w:val="single" w:sz="4" w:space="0" w:color="000000"/>
            </w:tcBorders>
          </w:tcPr>
          <w:p w14:paraId="773F3884" w14:textId="77777777" w:rsidR="00521ACF" w:rsidRDefault="003D02AA">
            <w:pPr>
              <w:spacing w:after="0" w:line="259" w:lineRule="auto"/>
              <w:ind w:left="0" w:right="77" w:firstLine="0"/>
              <w:jc w:val="center"/>
            </w:pPr>
            <w:r>
              <w:rPr>
                <w:sz w:val="16"/>
              </w:rPr>
              <w:t xml:space="preserve">74.57% </w:t>
            </w:r>
          </w:p>
        </w:tc>
        <w:tc>
          <w:tcPr>
            <w:tcW w:w="1096" w:type="dxa"/>
            <w:tcBorders>
              <w:top w:val="double" w:sz="4" w:space="0" w:color="000000"/>
              <w:left w:val="single" w:sz="4" w:space="0" w:color="000000"/>
              <w:bottom w:val="double" w:sz="4" w:space="0" w:color="000000"/>
              <w:right w:val="single" w:sz="4" w:space="0" w:color="000000"/>
            </w:tcBorders>
          </w:tcPr>
          <w:p w14:paraId="4F6818BD" w14:textId="77777777" w:rsidR="00521ACF" w:rsidRDefault="003D02AA">
            <w:pPr>
              <w:spacing w:after="0" w:line="259" w:lineRule="auto"/>
              <w:ind w:left="0" w:right="81" w:firstLine="0"/>
              <w:jc w:val="center"/>
            </w:pPr>
            <w:r>
              <w:rPr>
                <w:sz w:val="16"/>
              </w:rPr>
              <w:t xml:space="preserve">225.3817 </w:t>
            </w:r>
          </w:p>
        </w:tc>
        <w:tc>
          <w:tcPr>
            <w:tcW w:w="1257" w:type="dxa"/>
            <w:tcBorders>
              <w:top w:val="double" w:sz="4" w:space="0" w:color="000000"/>
              <w:left w:val="single" w:sz="4" w:space="0" w:color="000000"/>
              <w:bottom w:val="double" w:sz="4" w:space="0" w:color="000000"/>
              <w:right w:val="single" w:sz="4" w:space="0" w:color="000000"/>
            </w:tcBorders>
          </w:tcPr>
          <w:p w14:paraId="6789DD01" w14:textId="77777777" w:rsidR="00521ACF" w:rsidRDefault="003D02AA">
            <w:pPr>
              <w:spacing w:after="0" w:line="259" w:lineRule="auto"/>
              <w:ind w:left="0" w:right="79" w:firstLine="0"/>
              <w:jc w:val="center"/>
            </w:pPr>
            <w:r>
              <w:rPr>
                <w:sz w:val="16"/>
              </w:rPr>
              <w:t xml:space="preserve">31.6936 </w:t>
            </w:r>
          </w:p>
        </w:tc>
      </w:tr>
      <w:tr w:rsidR="00521ACF" w14:paraId="4F385FCD" w14:textId="77777777">
        <w:trPr>
          <w:trHeight w:val="319"/>
        </w:trPr>
        <w:tc>
          <w:tcPr>
            <w:tcW w:w="2586" w:type="dxa"/>
            <w:tcBorders>
              <w:top w:val="double" w:sz="4" w:space="0" w:color="000000"/>
              <w:left w:val="single" w:sz="4" w:space="0" w:color="000000"/>
              <w:bottom w:val="double" w:sz="4" w:space="0" w:color="000000"/>
              <w:right w:val="single" w:sz="4" w:space="0" w:color="000000"/>
            </w:tcBorders>
          </w:tcPr>
          <w:p w14:paraId="56CA184E" w14:textId="77777777" w:rsidR="00521ACF" w:rsidRDefault="003D02AA">
            <w:pPr>
              <w:spacing w:after="0" w:line="259" w:lineRule="auto"/>
              <w:ind w:left="0" w:right="78" w:firstLine="0"/>
              <w:jc w:val="center"/>
            </w:pPr>
            <w:r>
              <w:rPr>
                <w:sz w:val="14"/>
              </w:rPr>
              <w:t xml:space="preserve">NIVEL DE BENEFICIO, MDSIAP 46 </w:t>
            </w:r>
          </w:p>
        </w:tc>
        <w:tc>
          <w:tcPr>
            <w:tcW w:w="1096" w:type="dxa"/>
            <w:tcBorders>
              <w:top w:val="double" w:sz="4" w:space="0" w:color="000000"/>
              <w:left w:val="single" w:sz="4" w:space="0" w:color="000000"/>
              <w:bottom w:val="double" w:sz="4" w:space="0" w:color="000000"/>
              <w:right w:val="single" w:sz="4" w:space="0" w:color="000000"/>
            </w:tcBorders>
          </w:tcPr>
          <w:p w14:paraId="22135DD3" w14:textId="77777777" w:rsidR="00521ACF" w:rsidRDefault="003D02AA">
            <w:pPr>
              <w:spacing w:after="0" w:line="259" w:lineRule="auto"/>
              <w:ind w:left="0" w:right="77" w:firstLine="0"/>
              <w:jc w:val="center"/>
            </w:pPr>
            <w:r>
              <w:rPr>
                <w:sz w:val="16"/>
              </w:rPr>
              <w:t xml:space="preserve">887 </w:t>
            </w:r>
          </w:p>
        </w:tc>
        <w:tc>
          <w:tcPr>
            <w:tcW w:w="1097" w:type="dxa"/>
            <w:tcBorders>
              <w:top w:val="double" w:sz="4" w:space="0" w:color="000000"/>
              <w:left w:val="single" w:sz="4" w:space="0" w:color="000000"/>
              <w:bottom w:val="double" w:sz="4" w:space="0" w:color="000000"/>
              <w:right w:val="single" w:sz="4" w:space="0" w:color="000000"/>
            </w:tcBorders>
          </w:tcPr>
          <w:p w14:paraId="5C033A4C" w14:textId="77777777" w:rsidR="00521ACF" w:rsidRDefault="003D02AA">
            <w:pPr>
              <w:spacing w:after="0" w:line="259" w:lineRule="auto"/>
              <w:ind w:left="0" w:right="78" w:firstLine="0"/>
              <w:jc w:val="center"/>
            </w:pPr>
            <w:r>
              <w:rPr>
                <w:sz w:val="16"/>
              </w:rPr>
              <w:t xml:space="preserve">124.625345 </w:t>
            </w:r>
          </w:p>
        </w:tc>
        <w:tc>
          <w:tcPr>
            <w:tcW w:w="1096" w:type="dxa"/>
            <w:tcBorders>
              <w:top w:val="double" w:sz="4" w:space="0" w:color="000000"/>
              <w:left w:val="single" w:sz="4" w:space="0" w:color="000000"/>
              <w:bottom w:val="double" w:sz="4" w:space="0" w:color="000000"/>
              <w:right w:val="single" w:sz="4" w:space="0" w:color="000000"/>
            </w:tcBorders>
          </w:tcPr>
          <w:p w14:paraId="02E05CDD" w14:textId="77777777" w:rsidR="00521ACF" w:rsidRDefault="003D02AA">
            <w:pPr>
              <w:spacing w:after="0" w:line="259" w:lineRule="auto"/>
              <w:ind w:left="0" w:right="79" w:firstLine="0"/>
              <w:jc w:val="center"/>
            </w:pPr>
            <w:r>
              <w:rPr>
                <w:sz w:val="16"/>
              </w:rPr>
              <w:t xml:space="preserve">87.6677 </w:t>
            </w:r>
          </w:p>
        </w:tc>
        <w:tc>
          <w:tcPr>
            <w:tcW w:w="1222" w:type="dxa"/>
            <w:tcBorders>
              <w:top w:val="double" w:sz="4" w:space="0" w:color="000000"/>
              <w:left w:val="single" w:sz="4" w:space="0" w:color="000000"/>
              <w:bottom w:val="double" w:sz="4" w:space="0" w:color="000000"/>
              <w:right w:val="single" w:sz="4" w:space="0" w:color="000000"/>
            </w:tcBorders>
          </w:tcPr>
          <w:p w14:paraId="7457494C" w14:textId="77777777" w:rsidR="00521ACF" w:rsidRDefault="003D02AA">
            <w:pPr>
              <w:spacing w:after="0" w:line="259" w:lineRule="auto"/>
              <w:ind w:left="0" w:right="77" w:firstLine="0"/>
              <w:jc w:val="center"/>
            </w:pPr>
            <w:r>
              <w:rPr>
                <w:sz w:val="16"/>
              </w:rPr>
              <w:t xml:space="preserve">70.35% </w:t>
            </w:r>
          </w:p>
        </w:tc>
        <w:tc>
          <w:tcPr>
            <w:tcW w:w="1096" w:type="dxa"/>
            <w:tcBorders>
              <w:top w:val="double" w:sz="4" w:space="0" w:color="000000"/>
              <w:left w:val="single" w:sz="4" w:space="0" w:color="000000"/>
              <w:bottom w:val="double" w:sz="4" w:space="0" w:color="000000"/>
              <w:right w:val="single" w:sz="4" w:space="0" w:color="000000"/>
            </w:tcBorders>
          </w:tcPr>
          <w:p w14:paraId="53A3DF99" w14:textId="77777777" w:rsidR="00521ACF" w:rsidRDefault="003D02AA">
            <w:pPr>
              <w:spacing w:after="0" w:line="259" w:lineRule="auto"/>
              <w:ind w:left="0" w:right="81" w:firstLine="0"/>
              <w:jc w:val="center"/>
            </w:pPr>
            <w:r>
              <w:rPr>
                <w:sz w:val="16"/>
              </w:rPr>
              <w:t xml:space="preserve">262.8586 </w:t>
            </w:r>
          </w:p>
        </w:tc>
        <w:tc>
          <w:tcPr>
            <w:tcW w:w="1257" w:type="dxa"/>
            <w:tcBorders>
              <w:top w:val="double" w:sz="4" w:space="0" w:color="000000"/>
              <w:left w:val="single" w:sz="4" w:space="0" w:color="000000"/>
              <w:bottom w:val="double" w:sz="4" w:space="0" w:color="000000"/>
              <w:right w:val="single" w:sz="4" w:space="0" w:color="000000"/>
            </w:tcBorders>
          </w:tcPr>
          <w:p w14:paraId="50C5CC38" w14:textId="77777777" w:rsidR="00521ACF" w:rsidRDefault="003D02AA">
            <w:pPr>
              <w:spacing w:after="0" w:line="259" w:lineRule="auto"/>
              <w:ind w:left="0" w:right="79" w:firstLine="0"/>
              <w:jc w:val="center"/>
            </w:pPr>
            <w:r>
              <w:rPr>
                <w:sz w:val="16"/>
              </w:rPr>
              <w:t xml:space="preserve">36.9576 </w:t>
            </w:r>
          </w:p>
        </w:tc>
      </w:tr>
      <w:tr w:rsidR="00521ACF" w14:paraId="7B2176D1" w14:textId="77777777">
        <w:trPr>
          <w:trHeight w:val="320"/>
        </w:trPr>
        <w:tc>
          <w:tcPr>
            <w:tcW w:w="2586" w:type="dxa"/>
            <w:tcBorders>
              <w:top w:val="double" w:sz="4" w:space="0" w:color="000000"/>
              <w:left w:val="single" w:sz="4" w:space="0" w:color="000000"/>
              <w:bottom w:val="double" w:sz="4" w:space="0" w:color="000000"/>
              <w:right w:val="single" w:sz="4" w:space="0" w:color="000000"/>
            </w:tcBorders>
          </w:tcPr>
          <w:p w14:paraId="40C0250C" w14:textId="77777777" w:rsidR="00521ACF" w:rsidRDefault="003D02AA">
            <w:pPr>
              <w:spacing w:after="0" w:line="259" w:lineRule="auto"/>
              <w:ind w:left="0" w:right="78" w:firstLine="0"/>
              <w:jc w:val="center"/>
            </w:pPr>
            <w:r>
              <w:rPr>
                <w:sz w:val="14"/>
              </w:rPr>
              <w:t xml:space="preserve">NIVEL DE BENEFICIO, MDSIAP 47 </w:t>
            </w:r>
          </w:p>
        </w:tc>
        <w:tc>
          <w:tcPr>
            <w:tcW w:w="1096" w:type="dxa"/>
            <w:tcBorders>
              <w:top w:val="double" w:sz="4" w:space="0" w:color="000000"/>
              <w:left w:val="single" w:sz="4" w:space="0" w:color="000000"/>
              <w:bottom w:val="double" w:sz="4" w:space="0" w:color="000000"/>
              <w:right w:val="single" w:sz="4" w:space="0" w:color="000000"/>
            </w:tcBorders>
          </w:tcPr>
          <w:p w14:paraId="265A1494" w14:textId="77777777" w:rsidR="00521ACF" w:rsidRDefault="003D02AA">
            <w:pPr>
              <w:spacing w:after="0" w:line="259" w:lineRule="auto"/>
              <w:ind w:left="0" w:right="77" w:firstLine="0"/>
              <w:jc w:val="center"/>
            </w:pPr>
            <w:r>
              <w:rPr>
                <w:sz w:val="16"/>
              </w:rPr>
              <w:t xml:space="preserve">887 </w:t>
            </w:r>
          </w:p>
        </w:tc>
        <w:tc>
          <w:tcPr>
            <w:tcW w:w="1097" w:type="dxa"/>
            <w:tcBorders>
              <w:top w:val="double" w:sz="4" w:space="0" w:color="000000"/>
              <w:left w:val="single" w:sz="4" w:space="0" w:color="000000"/>
              <w:bottom w:val="double" w:sz="4" w:space="0" w:color="000000"/>
              <w:right w:val="single" w:sz="4" w:space="0" w:color="000000"/>
            </w:tcBorders>
          </w:tcPr>
          <w:p w14:paraId="68D435B9" w14:textId="77777777" w:rsidR="00521ACF" w:rsidRDefault="003D02AA">
            <w:pPr>
              <w:spacing w:after="0" w:line="259" w:lineRule="auto"/>
              <w:ind w:left="0" w:right="78" w:firstLine="0"/>
              <w:jc w:val="center"/>
            </w:pPr>
            <w:r>
              <w:rPr>
                <w:sz w:val="16"/>
              </w:rPr>
              <w:t xml:space="preserve">124.625345 </w:t>
            </w:r>
          </w:p>
        </w:tc>
        <w:tc>
          <w:tcPr>
            <w:tcW w:w="1096" w:type="dxa"/>
            <w:tcBorders>
              <w:top w:val="double" w:sz="4" w:space="0" w:color="000000"/>
              <w:left w:val="single" w:sz="4" w:space="0" w:color="000000"/>
              <w:bottom w:val="double" w:sz="4" w:space="0" w:color="000000"/>
              <w:right w:val="single" w:sz="4" w:space="0" w:color="000000"/>
            </w:tcBorders>
          </w:tcPr>
          <w:p w14:paraId="301DF0BF" w14:textId="77777777" w:rsidR="00521ACF" w:rsidRDefault="003D02AA">
            <w:pPr>
              <w:spacing w:after="0" w:line="259" w:lineRule="auto"/>
              <w:ind w:left="0" w:right="79" w:firstLine="0"/>
              <w:jc w:val="center"/>
            </w:pPr>
            <w:r>
              <w:rPr>
                <w:sz w:val="16"/>
              </w:rPr>
              <w:t xml:space="preserve">77.8758 </w:t>
            </w:r>
          </w:p>
        </w:tc>
        <w:tc>
          <w:tcPr>
            <w:tcW w:w="1222" w:type="dxa"/>
            <w:tcBorders>
              <w:top w:val="double" w:sz="4" w:space="0" w:color="000000"/>
              <w:left w:val="single" w:sz="4" w:space="0" w:color="000000"/>
              <w:bottom w:val="double" w:sz="4" w:space="0" w:color="000000"/>
              <w:right w:val="single" w:sz="4" w:space="0" w:color="000000"/>
            </w:tcBorders>
          </w:tcPr>
          <w:p w14:paraId="07A99081" w14:textId="77777777" w:rsidR="00521ACF" w:rsidRDefault="003D02AA">
            <w:pPr>
              <w:spacing w:after="0" w:line="259" w:lineRule="auto"/>
              <w:ind w:left="0" w:right="77" w:firstLine="0"/>
              <w:jc w:val="center"/>
            </w:pPr>
            <w:r>
              <w:rPr>
                <w:sz w:val="16"/>
              </w:rPr>
              <w:t xml:space="preserve">62.49% </w:t>
            </w:r>
          </w:p>
        </w:tc>
        <w:tc>
          <w:tcPr>
            <w:tcW w:w="1096" w:type="dxa"/>
            <w:tcBorders>
              <w:top w:val="double" w:sz="4" w:space="0" w:color="000000"/>
              <w:left w:val="single" w:sz="4" w:space="0" w:color="000000"/>
              <w:bottom w:val="double" w:sz="4" w:space="0" w:color="000000"/>
              <w:right w:val="single" w:sz="4" w:space="0" w:color="000000"/>
            </w:tcBorders>
          </w:tcPr>
          <w:p w14:paraId="0F19526C" w14:textId="77777777" w:rsidR="00521ACF" w:rsidRDefault="003D02AA">
            <w:pPr>
              <w:spacing w:after="0" w:line="259" w:lineRule="auto"/>
              <w:ind w:left="0" w:right="81" w:firstLine="0"/>
              <w:jc w:val="center"/>
            </w:pPr>
            <w:r>
              <w:rPr>
                <w:sz w:val="16"/>
              </w:rPr>
              <w:t xml:space="preserve">332.5713 </w:t>
            </w:r>
          </w:p>
        </w:tc>
        <w:tc>
          <w:tcPr>
            <w:tcW w:w="1257" w:type="dxa"/>
            <w:tcBorders>
              <w:top w:val="double" w:sz="4" w:space="0" w:color="000000"/>
              <w:left w:val="single" w:sz="4" w:space="0" w:color="000000"/>
              <w:bottom w:val="double" w:sz="4" w:space="0" w:color="000000"/>
              <w:right w:val="single" w:sz="4" w:space="0" w:color="000000"/>
            </w:tcBorders>
          </w:tcPr>
          <w:p w14:paraId="597BBD7E" w14:textId="77777777" w:rsidR="00521ACF" w:rsidRDefault="003D02AA">
            <w:pPr>
              <w:spacing w:after="0" w:line="259" w:lineRule="auto"/>
              <w:ind w:left="0" w:right="78" w:firstLine="0"/>
              <w:jc w:val="center"/>
            </w:pPr>
            <w:r>
              <w:rPr>
                <w:sz w:val="16"/>
              </w:rPr>
              <w:t xml:space="preserve">46.7496 </w:t>
            </w:r>
          </w:p>
        </w:tc>
      </w:tr>
      <w:tr w:rsidR="00521ACF" w14:paraId="23C76431" w14:textId="77777777">
        <w:trPr>
          <w:trHeight w:val="319"/>
        </w:trPr>
        <w:tc>
          <w:tcPr>
            <w:tcW w:w="2586" w:type="dxa"/>
            <w:tcBorders>
              <w:top w:val="double" w:sz="4" w:space="0" w:color="000000"/>
              <w:left w:val="single" w:sz="4" w:space="0" w:color="000000"/>
              <w:bottom w:val="double" w:sz="4" w:space="0" w:color="000000"/>
              <w:right w:val="single" w:sz="4" w:space="0" w:color="000000"/>
            </w:tcBorders>
          </w:tcPr>
          <w:p w14:paraId="4DD82D48" w14:textId="77777777" w:rsidR="00521ACF" w:rsidRDefault="003D02AA">
            <w:pPr>
              <w:spacing w:after="0" w:line="259" w:lineRule="auto"/>
              <w:ind w:left="0" w:right="78" w:firstLine="0"/>
              <w:jc w:val="center"/>
            </w:pPr>
            <w:r>
              <w:rPr>
                <w:sz w:val="14"/>
              </w:rPr>
              <w:t xml:space="preserve">NIVEL DE BENEFICIO, MDSIAP 48 </w:t>
            </w:r>
          </w:p>
        </w:tc>
        <w:tc>
          <w:tcPr>
            <w:tcW w:w="1096" w:type="dxa"/>
            <w:tcBorders>
              <w:top w:val="double" w:sz="4" w:space="0" w:color="000000"/>
              <w:left w:val="single" w:sz="4" w:space="0" w:color="000000"/>
              <w:bottom w:val="double" w:sz="4" w:space="0" w:color="000000"/>
              <w:right w:val="single" w:sz="4" w:space="0" w:color="000000"/>
            </w:tcBorders>
          </w:tcPr>
          <w:p w14:paraId="794DF8A5" w14:textId="77777777" w:rsidR="00521ACF" w:rsidRDefault="003D02AA">
            <w:pPr>
              <w:spacing w:after="0" w:line="259" w:lineRule="auto"/>
              <w:ind w:left="0" w:right="77" w:firstLine="0"/>
              <w:jc w:val="center"/>
            </w:pPr>
            <w:r>
              <w:rPr>
                <w:sz w:val="16"/>
              </w:rPr>
              <w:t xml:space="preserve">887 </w:t>
            </w:r>
          </w:p>
        </w:tc>
        <w:tc>
          <w:tcPr>
            <w:tcW w:w="1097" w:type="dxa"/>
            <w:tcBorders>
              <w:top w:val="double" w:sz="4" w:space="0" w:color="000000"/>
              <w:left w:val="single" w:sz="4" w:space="0" w:color="000000"/>
              <w:bottom w:val="double" w:sz="4" w:space="0" w:color="000000"/>
              <w:right w:val="single" w:sz="4" w:space="0" w:color="000000"/>
            </w:tcBorders>
          </w:tcPr>
          <w:p w14:paraId="3F48DBCF" w14:textId="77777777" w:rsidR="00521ACF" w:rsidRDefault="003D02AA">
            <w:pPr>
              <w:spacing w:after="0" w:line="259" w:lineRule="auto"/>
              <w:ind w:left="0" w:right="78" w:firstLine="0"/>
              <w:jc w:val="center"/>
            </w:pPr>
            <w:r>
              <w:rPr>
                <w:sz w:val="16"/>
              </w:rPr>
              <w:t xml:space="preserve">124.625345 </w:t>
            </w:r>
          </w:p>
        </w:tc>
        <w:tc>
          <w:tcPr>
            <w:tcW w:w="1096" w:type="dxa"/>
            <w:tcBorders>
              <w:top w:val="double" w:sz="4" w:space="0" w:color="000000"/>
              <w:left w:val="single" w:sz="4" w:space="0" w:color="000000"/>
              <w:bottom w:val="double" w:sz="4" w:space="0" w:color="000000"/>
              <w:right w:val="single" w:sz="4" w:space="0" w:color="000000"/>
            </w:tcBorders>
          </w:tcPr>
          <w:p w14:paraId="6925766E" w14:textId="77777777" w:rsidR="00521ACF" w:rsidRDefault="003D02AA">
            <w:pPr>
              <w:spacing w:after="0" w:line="259" w:lineRule="auto"/>
              <w:ind w:left="0" w:right="79" w:firstLine="0"/>
              <w:jc w:val="center"/>
            </w:pPr>
            <w:r>
              <w:rPr>
                <w:sz w:val="16"/>
              </w:rPr>
              <w:t xml:space="preserve">57.8717 </w:t>
            </w:r>
          </w:p>
        </w:tc>
        <w:tc>
          <w:tcPr>
            <w:tcW w:w="1222" w:type="dxa"/>
            <w:tcBorders>
              <w:top w:val="double" w:sz="4" w:space="0" w:color="000000"/>
              <w:left w:val="single" w:sz="4" w:space="0" w:color="000000"/>
              <w:bottom w:val="double" w:sz="4" w:space="0" w:color="000000"/>
              <w:right w:val="single" w:sz="4" w:space="0" w:color="000000"/>
            </w:tcBorders>
          </w:tcPr>
          <w:p w14:paraId="5D3D38D2" w14:textId="77777777" w:rsidR="00521ACF" w:rsidRDefault="003D02AA">
            <w:pPr>
              <w:spacing w:after="0" w:line="259" w:lineRule="auto"/>
              <w:ind w:left="0" w:right="77" w:firstLine="0"/>
              <w:jc w:val="center"/>
            </w:pPr>
            <w:r>
              <w:rPr>
                <w:sz w:val="16"/>
              </w:rPr>
              <w:t xml:space="preserve">46.44% </w:t>
            </w:r>
          </w:p>
        </w:tc>
        <w:tc>
          <w:tcPr>
            <w:tcW w:w="1096" w:type="dxa"/>
            <w:tcBorders>
              <w:top w:val="double" w:sz="4" w:space="0" w:color="000000"/>
              <w:left w:val="single" w:sz="4" w:space="0" w:color="000000"/>
              <w:bottom w:val="double" w:sz="4" w:space="0" w:color="000000"/>
              <w:right w:val="single" w:sz="4" w:space="0" w:color="000000"/>
            </w:tcBorders>
          </w:tcPr>
          <w:p w14:paraId="10B9A87C" w14:textId="77777777" w:rsidR="00521ACF" w:rsidRDefault="003D02AA">
            <w:pPr>
              <w:spacing w:after="0" w:line="259" w:lineRule="auto"/>
              <w:ind w:left="0" w:right="81" w:firstLine="0"/>
              <w:jc w:val="center"/>
            </w:pPr>
            <w:r>
              <w:rPr>
                <w:sz w:val="16"/>
              </w:rPr>
              <w:t xml:space="preserve">474.9885 </w:t>
            </w:r>
          </w:p>
        </w:tc>
        <w:tc>
          <w:tcPr>
            <w:tcW w:w="1257" w:type="dxa"/>
            <w:tcBorders>
              <w:top w:val="double" w:sz="4" w:space="0" w:color="000000"/>
              <w:left w:val="single" w:sz="4" w:space="0" w:color="000000"/>
              <w:bottom w:val="double" w:sz="4" w:space="0" w:color="000000"/>
              <w:right w:val="single" w:sz="4" w:space="0" w:color="000000"/>
            </w:tcBorders>
          </w:tcPr>
          <w:p w14:paraId="3D814881" w14:textId="77777777" w:rsidR="00521ACF" w:rsidRDefault="003D02AA">
            <w:pPr>
              <w:spacing w:after="0" w:line="259" w:lineRule="auto"/>
              <w:ind w:left="0" w:right="79" w:firstLine="0"/>
              <w:jc w:val="center"/>
            </w:pPr>
            <w:r>
              <w:rPr>
                <w:sz w:val="16"/>
              </w:rPr>
              <w:t xml:space="preserve">66.7537 </w:t>
            </w:r>
          </w:p>
        </w:tc>
      </w:tr>
      <w:tr w:rsidR="00521ACF" w14:paraId="34C7CF2F" w14:textId="77777777">
        <w:trPr>
          <w:trHeight w:val="319"/>
        </w:trPr>
        <w:tc>
          <w:tcPr>
            <w:tcW w:w="2586" w:type="dxa"/>
            <w:tcBorders>
              <w:top w:val="double" w:sz="4" w:space="0" w:color="000000"/>
              <w:left w:val="single" w:sz="4" w:space="0" w:color="000000"/>
              <w:bottom w:val="double" w:sz="4" w:space="0" w:color="000000"/>
              <w:right w:val="single" w:sz="4" w:space="0" w:color="000000"/>
            </w:tcBorders>
          </w:tcPr>
          <w:p w14:paraId="335B71C9" w14:textId="77777777" w:rsidR="00521ACF" w:rsidRDefault="003D02AA">
            <w:pPr>
              <w:spacing w:after="0" w:line="259" w:lineRule="auto"/>
              <w:ind w:left="0" w:right="78" w:firstLine="0"/>
              <w:jc w:val="center"/>
            </w:pPr>
            <w:r>
              <w:rPr>
                <w:sz w:val="14"/>
              </w:rPr>
              <w:t xml:space="preserve">NIVEL DE BENEFICIO, MDSIAP 49 </w:t>
            </w:r>
          </w:p>
        </w:tc>
        <w:tc>
          <w:tcPr>
            <w:tcW w:w="1096" w:type="dxa"/>
            <w:tcBorders>
              <w:top w:val="double" w:sz="4" w:space="0" w:color="000000"/>
              <w:left w:val="single" w:sz="4" w:space="0" w:color="000000"/>
              <w:bottom w:val="double" w:sz="4" w:space="0" w:color="000000"/>
              <w:right w:val="single" w:sz="4" w:space="0" w:color="000000"/>
            </w:tcBorders>
          </w:tcPr>
          <w:p w14:paraId="5628F885" w14:textId="77777777" w:rsidR="00521ACF" w:rsidRDefault="003D02AA">
            <w:pPr>
              <w:spacing w:after="0" w:line="259" w:lineRule="auto"/>
              <w:ind w:left="0" w:right="77" w:firstLine="0"/>
              <w:jc w:val="center"/>
            </w:pPr>
            <w:r>
              <w:rPr>
                <w:sz w:val="16"/>
              </w:rPr>
              <w:t xml:space="preserve">887 </w:t>
            </w:r>
          </w:p>
        </w:tc>
        <w:tc>
          <w:tcPr>
            <w:tcW w:w="1097" w:type="dxa"/>
            <w:tcBorders>
              <w:top w:val="double" w:sz="4" w:space="0" w:color="000000"/>
              <w:left w:val="single" w:sz="4" w:space="0" w:color="000000"/>
              <w:bottom w:val="double" w:sz="4" w:space="0" w:color="000000"/>
              <w:right w:val="single" w:sz="4" w:space="0" w:color="000000"/>
            </w:tcBorders>
          </w:tcPr>
          <w:p w14:paraId="7CD2F19C" w14:textId="77777777" w:rsidR="00521ACF" w:rsidRDefault="003D02AA">
            <w:pPr>
              <w:spacing w:after="0" w:line="259" w:lineRule="auto"/>
              <w:ind w:left="0" w:right="78" w:firstLine="0"/>
              <w:jc w:val="center"/>
            </w:pPr>
            <w:r>
              <w:rPr>
                <w:sz w:val="16"/>
              </w:rPr>
              <w:t xml:space="preserve">124.625345 </w:t>
            </w:r>
          </w:p>
        </w:tc>
        <w:tc>
          <w:tcPr>
            <w:tcW w:w="1096" w:type="dxa"/>
            <w:tcBorders>
              <w:top w:val="double" w:sz="4" w:space="0" w:color="000000"/>
              <w:left w:val="single" w:sz="4" w:space="0" w:color="000000"/>
              <w:bottom w:val="double" w:sz="4" w:space="0" w:color="000000"/>
              <w:right w:val="single" w:sz="4" w:space="0" w:color="000000"/>
            </w:tcBorders>
          </w:tcPr>
          <w:p w14:paraId="438BF212" w14:textId="77777777" w:rsidR="00521ACF" w:rsidRDefault="003D02AA">
            <w:pPr>
              <w:spacing w:after="0" w:line="259" w:lineRule="auto"/>
              <w:ind w:left="0" w:right="79" w:firstLine="0"/>
              <w:jc w:val="center"/>
            </w:pPr>
            <w:r>
              <w:rPr>
                <w:sz w:val="16"/>
              </w:rPr>
              <w:t xml:space="preserve">0.0000 </w:t>
            </w:r>
          </w:p>
        </w:tc>
        <w:tc>
          <w:tcPr>
            <w:tcW w:w="1222" w:type="dxa"/>
            <w:tcBorders>
              <w:top w:val="double" w:sz="4" w:space="0" w:color="000000"/>
              <w:left w:val="single" w:sz="4" w:space="0" w:color="000000"/>
              <w:bottom w:val="double" w:sz="4" w:space="0" w:color="000000"/>
              <w:right w:val="single" w:sz="4" w:space="0" w:color="000000"/>
            </w:tcBorders>
          </w:tcPr>
          <w:p w14:paraId="6AD274E1" w14:textId="77777777" w:rsidR="00521ACF" w:rsidRDefault="003D02AA">
            <w:pPr>
              <w:spacing w:after="0" w:line="259" w:lineRule="auto"/>
              <w:ind w:left="0" w:right="76" w:firstLine="0"/>
              <w:jc w:val="center"/>
            </w:pPr>
            <w:r>
              <w:rPr>
                <w:sz w:val="16"/>
              </w:rPr>
              <w:t xml:space="preserve">0.00% </w:t>
            </w:r>
          </w:p>
        </w:tc>
        <w:tc>
          <w:tcPr>
            <w:tcW w:w="1096" w:type="dxa"/>
            <w:tcBorders>
              <w:top w:val="double" w:sz="4" w:space="0" w:color="000000"/>
              <w:left w:val="single" w:sz="4" w:space="0" w:color="000000"/>
              <w:bottom w:val="double" w:sz="4" w:space="0" w:color="000000"/>
              <w:right w:val="single" w:sz="4" w:space="0" w:color="000000"/>
            </w:tcBorders>
          </w:tcPr>
          <w:p w14:paraId="26DABB80" w14:textId="77777777" w:rsidR="00521ACF" w:rsidRDefault="003D02AA">
            <w:pPr>
              <w:spacing w:after="0" w:line="259" w:lineRule="auto"/>
              <w:ind w:left="0" w:right="80" w:firstLine="0"/>
              <w:jc w:val="center"/>
            </w:pPr>
            <w:r>
              <w:rPr>
                <w:sz w:val="16"/>
              </w:rPr>
              <w:t xml:space="preserve">887 </w:t>
            </w:r>
          </w:p>
        </w:tc>
        <w:tc>
          <w:tcPr>
            <w:tcW w:w="1257" w:type="dxa"/>
            <w:tcBorders>
              <w:top w:val="double" w:sz="4" w:space="0" w:color="000000"/>
              <w:left w:val="single" w:sz="4" w:space="0" w:color="000000"/>
              <w:bottom w:val="double" w:sz="4" w:space="0" w:color="000000"/>
              <w:right w:val="single" w:sz="4" w:space="0" w:color="000000"/>
            </w:tcBorders>
          </w:tcPr>
          <w:p w14:paraId="3057D65F" w14:textId="77777777" w:rsidR="00521ACF" w:rsidRDefault="003D02AA">
            <w:pPr>
              <w:spacing w:after="0" w:line="259" w:lineRule="auto"/>
              <w:ind w:left="0" w:right="80" w:firstLine="0"/>
              <w:jc w:val="center"/>
            </w:pPr>
            <w:r>
              <w:rPr>
                <w:sz w:val="16"/>
              </w:rPr>
              <w:t xml:space="preserve">124.6253 </w:t>
            </w:r>
          </w:p>
        </w:tc>
      </w:tr>
      <w:tr w:rsidR="00521ACF" w14:paraId="5169BADE" w14:textId="77777777">
        <w:trPr>
          <w:trHeight w:val="319"/>
        </w:trPr>
        <w:tc>
          <w:tcPr>
            <w:tcW w:w="2586" w:type="dxa"/>
            <w:tcBorders>
              <w:top w:val="double" w:sz="4" w:space="0" w:color="000000"/>
              <w:left w:val="single" w:sz="4" w:space="0" w:color="000000"/>
              <w:bottom w:val="double" w:sz="4" w:space="0" w:color="000000"/>
              <w:right w:val="single" w:sz="4" w:space="0" w:color="000000"/>
            </w:tcBorders>
          </w:tcPr>
          <w:p w14:paraId="7063FB4A" w14:textId="77777777" w:rsidR="00521ACF" w:rsidRDefault="003D02AA">
            <w:pPr>
              <w:spacing w:after="0" w:line="259" w:lineRule="auto"/>
              <w:ind w:left="0" w:right="78" w:firstLine="0"/>
              <w:jc w:val="center"/>
            </w:pPr>
            <w:r>
              <w:rPr>
                <w:sz w:val="14"/>
              </w:rPr>
              <w:t xml:space="preserve">NIVEL DE BENEFICIO, MDSIAP 50 </w:t>
            </w:r>
          </w:p>
        </w:tc>
        <w:tc>
          <w:tcPr>
            <w:tcW w:w="1096" w:type="dxa"/>
            <w:tcBorders>
              <w:top w:val="double" w:sz="4" w:space="0" w:color="000000"/>
              <w:left w:val="single" w:sz="4" w:space="0" w:color="000000"/>
              <w:bottom w:val="double" w:sz="4" w:space="0" w:color="000000"/>
              <w:right w:val="single" w:sz="4" w:space="0" w:color="000000"/>
            </w:tcBorders>
          </w:tcPr>
          <w:p w14:paraId="46AC2F15" w14:textId="77777777" w:rsidR="00521ACF" w:rsidRDefault="003D02AA">
            <w:pPr>
              <w:spacing w:after="0" w:line="259" w:lineRule="auto"/>
              <w:ind w:left="0" w:right="77" w:firstLine="0"/>
              <w:jc w:val="center"/>
            </w:pPr>
            <w:r>
              <w:rPr>
                <w:sz w:val="16"/>
              </w:rPr>
              <w:t xml:space="preserve">887 </w:t>
            </w:r>
          </w:p>
        </w:tc>
        <w:tc>
          <w:tcPr>
            <w:tcW w:w="1097" w:type="dxa"/>
            <w:tcBorders>
              <w:top w:val="double" w:sz="4" w:space="0" w:color="000000"/>
              <w:left w:val="single" w:sz="4" w:space="0" w:color="000000"/>
              <w:bottom w:val="double" w:sz="4" w:space="0" w:color="000000"/>
              <w:right w:val="single" w:sz="4" w:space="0" w:color="000000"/>
            </w:tcBorders>
          </w:tcPr>
          <w:p w14:paraId="5697135E" w14:textId="77777777" w:rsidR="00521ACF" w:rsidRDefault="003D02AA">
            <w:pPr>
              <w:spacing w:after="0" w:line="259" w:lineRule="auto"/>
              <w:ind w:left="0" w:right="78" w:firstLine="0"/>
              <w:jc w:val="center"/>
            </w:pPr>
            <w:r>
              <w:rPr>
                <w:sz w:val="16"/>
              </w:rPr>
              <w:t xml:space="preserve">124.625345 </w:t>
            </w:r>
          </w:p>
        </w:tc>
        <w:tc>
          <w:tcPr>
            <w:tcW w:w="1096" w:type="dxa"/>
            <w:tcBorders>
              <w:top w:val="double" w:sz="4" w:space="0" w:color="000000"/>
              <w:left w:val="single" w:sz="4" w:space="0" w:color="000000"/>
              <w:bottom w:val="double" w:sz="4" w:space="0" w:color="000000"/>
              <w:right w:val="single" w:sz="4" w:space="0" w:color="000000"/>
            </w:tcBorders>
          </w:tcPr>
          <w:p w14:paraId="7CCED5B6" w14:textId="77777777" w:rsidR="00521ACF" w:rsidRDefault="003D02AA">
            <w:pPr>
              <w:spacing w:after="0" w:line="259" w:lineRule="auto"/>
              <w:ind w:left="0" w:right="79" w:firstLine="0"/>
              <w:jc w:val="center"/>
            </w:pPr>
            <w:r>
              <w:rPr>
                <w:sz w:val="16"/>
              </w:rPr>
              <w:t xml:space="preserve">0.0000 </w:t>
            </w:r>
          </w:p>
        </w:tc>
        <w:tc>
          <w:tcPr>
            <w:tcW w:w="1222" w:type="dxa"/>
            <w:tcBorders>
              <w:top w:val="double" w:sz="4" w:space="0" w:color="000000"/>
              <w:left w:val="single" w:sz="4" w:space="0" w:color="000000"/>
              <w:bottom w:val="double" w:sz="4" w:space="0" w:color="000000"/>
              <w:right w:val="single" w:sz="4" w:space="0" w:color="000000"/>
            </w:tcBorders>
          </w:tcPr>
          <w:p w14:paraId="25E99BC8" w14:textId="77777777" w:rsidR="00521ACF" w:rsidRDefault="003D02AA">
            <w:pPr>
              <w:spacing w:after="0" w:line="259" w:lineRule="auto"/>
              <w:ind w:left="0" w:right="76" w:firstLine="0"/>
              <w:jc w:val="center"/>
            </w:pPr>
            <w:r>
              <w:rPr>
                <w:sz w:val="16"/>
              </w:rPr>
              <w:t xml:space="preserve">0.00% </w:t>
            </w:r>
          </w:p>
        </w:tc>
        <w:tc>
          <w:tcPr>
            <w:tcW w:w="1096" w:type="dxa"/>
            <w:tcBorders>
              <w:top w:val="double" w:sz="4" w:space="0" w:color="000000"/>
              <w:left w:val="single" w:sz="4" w:space="0" w:color="000000"/>
              <w:bottom w:val="double" w:sz="4" w:space="0" w:color="000000"/>
              <w:right w:val="single" w:sz="4" w:space="0" w:color="000000"/>
            </w:tcBorders>
          </w:tcPr>
          <w:p w14:paraId="0E0A1A75" w14:textId="77777777" w:rsidR="00521ACF" w:rsidRDefault="003D02AA">
            <w:pPr>
              <w:spacing w:after="0" w:line="259" w:lineRule="auto"/>
              <w:ind w:left="0" w:right="80" w:firstLine="0"/>
              <w:jc w:val="center"/>
            </w:pPr>
            <w:r>
              <w:rPr>
                <w:sz w:val="16"/>
              </w:rPr>
              <w:t xml:space="preserve">887 </w:t>
            </w:r>
          </w:p>
        </w:tc>
        <w:tc>
          <w:tcPr>
            <w:tcW w:w="1257" w:type="dxa"/>
            <w:tcBorders>
              <w:top w:val="double" w:sz="4" w:space="0" w:color="000000"/>
              <w:left w:val="single" w:sz="4" w:space="0" w:color="000000"/>
              <w:bottom w:val="double" w:sz="4" w:space="0" w:color="000000"/>
              <w:right w:val="single" w:sz="4" w:space="0" w:color="000000"/>
            </w:tcBorders>
          </w:tcPr>
          <w:p w14:paraId="34A5A2F7" w14:textId="77777777" w:rsidR="00521ACF" w:rsidRDefault="003D02AA">
            <w:pPr>
              <w:spacing w:after="0" w:line="259" w:lineRule="auto"/>
              <w:ind w:left="0" w:right="80" w:firstLine="0"/>
              <w:jc w:val="center"/>
            </w:pPr>
            <w:r>
              <w:rPr>
                <w:sz w:val="16"/>
              </w:rPr>
              <w:t xml:space="preserve">124.6253 </w:t>
            </w:r>
          </w:p>
        </w:tc>
      </w:tr>
      <w:tr w:rsidR="00521ACF" w14:paraId="0423E65A" w14:textId="77777777">
        <w:trPr>
          <w:trHeight w:val="319"/>
        </w:trPr>
        <w:tc>
          <w:tcPr>
            <w:tcW w:w="2586" w:type="dxa"/>
            <w:tcBorders>
              <w:top w:val="double" w:sz="4" w:space="0" w:color="000000"/>
              <w:left w:val="single" w:sz="4" w:space="0" w:color="000000"/>
              <w:bottom w:val="double" w:sz="4" w:space="0" w:color="000000"/>
              <w:right w:val="single" w:sz="4" w:space="0" w:color="000000"/>
            </w:tcBorders>
          </w:tcPr>
          <w:p w14:paraId="6032A805" w14:textId="77777777" w:rsidR="00521ACF" w:rsidRDefault="003D02AA">
            <w:pPr>
              <w:spacing w:after="0" w:line="259" w:lineRule="auto"/>
              <w:ind w:left="0" w:right="78" w:firstLine="0"/>
              <w:jc w:val="center"/>
            </w:pPr>
            <w:r>
              <w:rPr>
                <w:sz w:val="14"/>
              </w:rPr>
              <w:t xml:space="preserve">NIVEL DE BENEFICIO, MDSIAP 51 </w:t>
            </w:r>
          </w:p>
        </w:tc>
        <w:tc>
          <w:tcPr>
            <w:tcW w:w="1096" w:type="dxa"/>
            <w:tcBorders>
              <w:top w:val="double" w:sz="4" w:space="0" w:color="000000"/>
              <w:left w:val="single" w:sz="4" w:space="0" w:color="000000"/>
              <w:bottom w:val="double" w:sz="4" w:space="0" w:color="000000"/>
              <w:right w:val="single" w:sz="4" w:space="0" w:color="000000"/>
            </w:tcBorders>
          </w:tcPr>
          <w:p w14:paraId="1264ABB3" w14:textId="77777777" w:rsidR="00521ACF" w:rsidRDefault="003D02AA">
            <w:pPr>
              <w:spacing w:after="0" w:line="259" w:lineRule="auto"/>
              <w:ind w:left="0" w:right="77" w:firstLine="0"/>
              <w:jc w:val="center"/>
            </w:pPr>
            <w:r>
              <w:rPr>
                <w:sz w:val="16"/>
              </w:rPr>
              <w:t xml:space="preserve">887 </w:t>
            </w:r>
          </w:p>
        </w:tc>
        <w:tc>
          <w:tcPr>
            <w:tcW w:w="1097" w:type="dxa"/>
            <w:tcBorders>
              <w:top w:val="double" w:sz="4" w:space="0" w:color="000000"/>
              <w:left w:val="single" w:sz="4" w:space="0" w:color="000000"/>
              <w:bottom w:val="double" w:sz="4" w:space="0" w:color="000000"/>
              <w:right w:val="single" w:sz="4" w:space="0" w:color="000000"/>
            </w:tcBorders>
          </w:tcPr>
          <w:p w14:paraId="3B1BAA60" w14:textId="77777777" w:rsidR="00521ACF" w:rsidRDefault="003D02AA">
            <w:pPr>
              <w:spacing w:after="0" w:line="259" w:lineRule="auto"/>
              <w:ind w:left="0" w:right="78" w:firstLine="0"/>
              <w:jc w:val="center"/>
            </w:pPr>
            <w:r>
              <w:rPr>
                <w:sz w:val="16"/>
              </w:rPr>
              <w:t xml:space="preserve">124.625345 </w:t>
            </w:r>
          </w:p>
        </w:tc>
        <w:tc>
          <w:tcPr>
            <w:tcW w:w="1096" w:type="dxa"/>
            <w:tcBorders>
              <w:top w:val="double" w:sz="4" w:space="0" w:color="000000"/>
              <w:left w:val="single" w:sz="4" w:space="0" w:color="000000"/>
              <w:bottom w:val="double" w:sz="4" w:space="0" w:color="000000"/>
              <w:right w:val="single" w:sz="4" w:space="0" w:color="000000"/>
            </w:tcBorders>
          </w:tcPr>
          <w:p w14:paraId="2F63EF21" w14:textId="77777777" w:rsidR="00521ACF" w:rsidRDefault="003D02AA">
            <w:pPr>
              <w:spacing w:after="0" w:line="259" w:lineRule="auto"/>
              <w:ind w:left="0" w:right="79" w:firstLine="0"/>
              <w:jc w:val="center"/>
            </w:pPr>
            <w:r>
              <w:rPr>
                <w:sz w:val="16"/>
              </w:rPr>
              <w:t xml:space="preserve">0.0000 </w:t>
            </w:r>
          </w:p>
        </w:tc>
        <w:tc>
          <w:tcPr>
            <w:tcW w:w="1222" w:type="dxa"/>
            <w:tcBorders>
              <w:top w:val="double" w:sz="4" w:space="0" w:color="000000"/>
              <w:left w:val="single" w:sz="4" w:space="0" w:color="000000"/>
              <w:bottom w:val="double" w:sz="4" w:space="0" w:color="000000"/>
              <w:right w:val="single" w:sz="4" w:space="0" w:color="000000"/>
            </w:tcBorders>
          </w:tcPr>
          <w:p w14:paraId="27D99F0E" w14:textId="77777777" w:rsidR="00521ACF" w:rsidRDefault="003D02AA">
            <w:pPr>
              <w:spacing w:after="0" w:line="259" w:lineRule="auto"/>
              <w:ind w:left="0" w:right="76" w:firstLine="0"/>
              <w:jc w:val="center"/>
            </w:pPr>
            <w:r>
              <w:rPr>
                <w:sz w:val="16"/>
              </w:rPr>
              <w:t xml:space="preserve">0.00% </w:t>
            </w:r>
          </w:p>
        </w:tc>
        <w:tc>
          <w:tcPr>
            <w:tcW w:w="1096" w:type="dxa"/>
            <w:tcBorders>
              <w:top w:val="double" w:sz="4" w:space="0" w:color="000000"/>
              <w:left w:val="single" w:sz="4" w:space="0" w:color="000000"/>
              <w:bottom w:val="double" w:sz="4" w:space="0" w:color="000000"/>
              <w:right w:val="single" w:sz="4" w:space="0" w:color="000000"/>
            </w:tcBorders>
          </w:tcPr>
          <w:p w14:paraId="62B79C4C" w14:textId="77777777" w:rsidR="00521ACF" w:rsidRDefault="003D02AA">
            <w:pPr>
              <w:spacing w:after="0" w:line="259" w:lineRule="auto"/>
              <w:ind w:left="0" w:right="80" w:firstLine="0"/>
              <w:jc w:val="center"/>
            </w:pPr>
            <w:r>
              <w:rPr>
                <w:sz w:val="16"/>
              </w:rPr>
              <w:t xml:space="preserve">887 </w:t>
            </w:r>
          </w:p>
        </w:tc>
        <w:tc>
          <w:tcPr>
            <w:tcW w:w="1257" w:type="dxa"/>
            <w:tcBorders>
              <w:top w:val="double" w:sz="4" w:space="0" w:color="000000"/>
              <w:left w:val="single" w:sz="4" w:space="0" w:color="000000"/>
              <w:bottom w:val="double" w:sz="4" w:space="0" w:color="000000"/>
              <w:right w:val="single" w:sz="4" w:space="0" w:color="000000"/>
            </w:tcBorders>
          </w:tcPr>
          <w:p w14:paraId="38F40300" w14:textId="77777777" w:rsidR="00521ACF" w:rsidRDefault="003D02AA">
            <w:pPr>
              <w:spacing w:after="0" w:line="259" w:lineRule="auto"/>
              <w:ind w:left="0" w:right="80" w:firstLine="0"/>
              <w:jc w:val="center"/>
            </w:pPr>
            <w:r>
              <w:rPr>
                <w:sz w:val="16"/>
              </w:rPr>
              <w:t xml:space="preserve">124.6253 </w:t>
            </w:r>
          </w:p>
        </w:tc>
      </w:tr>
      <w:tr w:rsidR="00521ACF" w14:paraId="15323AED" w14:textId="77777777">
        <w:trPr>
          <w:trHeight w:val="319"/>
        </w:trPr>
        <w:tc>
          <w:tcPr>
            <w:tcW w:w="2586" w:type="dxa"/>
            <w:tcBorders>
              <w:top w:val="double" w:sz="4" w:space="0" w:color="000000"/>
              <w:left w:val="single" w:sz="4" w:space="0" w:color="000000"/>
              <w:bottom w:val="double" w:sz="4" w:space="0" w:color="000000"/>
              <w:right w:val="single" w:sz="4" w:space="0" w:color="000000"/>
            </w:tcBorders>
          </w:tcPr>
          <w:p w14:paraId="7048CBE1" w14:textId="77777777" w:rsidR="00521ACF" w:rsidRDefault="003D02AA">
            <w:pPr>
              <w:spacing w:after="0" w:line="259" w:lineRule="auto"/>
              <w:ind w:left="0" w:right="78" w:firstLine="0"/>
              <w:jc w:val="center"/>
            </w:pPr>
            <w:r>
              <w:rPr>
                <w:sz w:val="14"/>
              </w:rPr>
              <w:t xml:space="preserve">NIVEL DE BENEFICIO, MDSIAP 52 </w:t>
            </w:r>
          </w:p>
        </w:tc>
        <w:tc>
          <w:tcPr>
            <w:tcW w:w="1096" w:type="dxa"/>
            <w:tcBorders>
              <w:top w:val="double" w:sz="4" w:space="0" w:color="000000"/>
              <w:left w:val="single" w:sz="4" w:space="0" w:color="000000"/>
              <w:bottom w:val="double" w:sz="4" w:space="0" w:color="000000"/>
              <w:right w:val="single" w:sz="4" w:space="0" w:color="000000"/>
            </w:tcBorders>
          </w:tcPr>
          <w:p w14:paraId="33C277FE" w14:textId="77777777" w:rsidR="00521ACF" w:rsidRDefault="003D02AA">
            <w:pPr>
              <w:spacing w:after="0" w:line="259" w:lineRule="auto"/>
              <w:ind w:left="0" w:right="77" w:firstLine="0"/>
              <w:jc w:val="center"/>
            </w:pPr>
            <w:r>
              <w:rPr>
                <w:sz w:val="16"/>
              </w:rPr>
              <w:t xml:space="preserve">887 </w:t>
            </w:r>
          </w:p>
        </w:tc>
        <w:tc>
          <w:tcPr>
            <w:tcW w:w="1097" w:type="dxa"/>
            <w:tcBorders>
              <w:top w:val="double" w:sz="4" w:space="0" w:color="000000"/>
              <w:left w:val="single" w:sz="4" w:space="0" w:color="000000"/>
              <w:bottom w:val="double" w:sz="4" w:space="0" w:color="000000"/>
              <w:right w:val="single" w:sz="4" w:space="0" w:color="000000"/>
            </w:tcBorders>
          </w:tcPr>
          <w:p w14:paraId="46820B7D" w14:textId="77777777" w:rsidR="00521ACF" w:rsidRDefault="003D02AA">
            <w:pPr>
              <w:spacing w:after="0" w:line="259" w:lineRule="auto"/>
              <w:ind w:left="0" w:right="78" w:firstLine="0"/>
              <w:jc w:val="center"/>
            </w:pPr>
            <w:r>
              <w:rPr>
                <w:sz w:val="16"/>
              </w:rPr>
              <w:t xml:space="preserve">124.625345 </w:t>
            </w:r>
          </w:p>
        </w:tc>
        <w:tc>
          <w:tcPr>
            <w:tcW w:w="1096" w:type="dxa"/>
            <w:tcBorders>
              <w:top w:val="double" w:sz="4" w:space="0" w:color="000000"/>
              <w:left w:val="single" w:sz="4" w:space="0" w:color="000000"/>
              <w:bottom w:val="double" w:sz="4" w:space="0" w:color="000000"/>
              <w:right w:val="single" w:sz="4" w:space="0" w:color="000000"/>
            </w:tcBorders>
          </w:tcPr>
          <w:p w14:paraId="05FF8771" w14:textId="77777777" w:rsidR="00521ACF" w:rsidRDefault="003D02AA">
            <w:pPr>
              <w:spacing w:after="0" w:line="259" w:lineRule="auto"/>
              <w:ind w:left="0" w:right="79" w:firstLine="0"/>
              <w:jc w:val="center"/>
            </w:pPr>
            <w:r>
              <w:rPr>
                <w:sz w:val="16"/>
              </w:rPr>
              <w:t xml:space="preserve">0.0000 </w:t>
            </w:r>
          </w:p>
        </w:tc>
        <w:tc>
          <w:tcPr>
            <w:tcW w:w="1222" w:type="dxa"/>
            <w:tcBorders>
              <w:top w:val="double" w:sz="4" w:space="0" w:color="000000"/>
              <w:left w:val="single" w:sz="4" w:space="0" w:color="000000"/>
              <w:bottom w:val="double" w:sz="4" w:space="0" w:color="000000"/>
              <w:right w:val="single" w:sz="4" w:space="0" w:color="000000"/>
            </w:tcBorders>
          </w:tcPr>
          <w:p w14:paraId="36FBA30A" w14:textId="77777777" w:rsidR="00521ACF" w:rsidRDefault="003D02AA">
            <w:pPr>
              <w:spacing w:after="0" w:line="259" w:lineRule="auto"/>
              <w:ind w:left="0" w:right="76" w:firstLine="0"/>
              <w:jc w:val="center"/>
            </w:pPr>
            <w:r>
              <w:rPr>
                <w:sz w:val="16"/>
              </w:rPr>
              <w:t xml:space="preserve">0.00% </w:t>
            </w:r>
          </w:p>
        </w:tc>
        <w:tc>
          <w:tcPr>
            <w:tcW w:w="1096" w:type="dxa"/>
            <w:tcBorders>
              <w:top w:val="double" w:sz="4" w:space="0" w:color="000000"/>
              <w:left w:val="single" w:sz="4" w:space="0" w:color="000000"/>
              <w:bottom w:val="double" w:sz="4" w:space="0" w:color="000000"/>
              <w:right w:val="single" w:sz="4" w:space="0" w:color="000000"/>
            </w:tcBorders>
          </w:tcPr>
          <w:p w14:paraId="6EAA77D1" w14:textId="77777777" w:rsidR="00521ACF" w:rsidRDefault="003D02AA">
            <w:pPr>
              <w:spacing w:after="0" w:line="259" w:lineRule="auto"/>
              <w:ind w:left="0" w:right="80" w:firstLine="0"/>
              <w:jc w:val="center"/>
            </w:pPr>
            <w:r>
              <w:rPr>
                <w:sz w:val="16"/>
              </w:rPr>
              <w:t xml:space="preserve">887 </w:t>
            </w:r>
          </w:p>
        </w:tc>
        <w:tc>
          <w:tcPr>
            <w:tcW w:w="1257" w:type="dxa"/>
            <w:tcBorders>
              <w:top w:val="double" w:sz="4" w:space="0" w:color="000000"/>
              <w:left w:val="single" w:sz="4" w:space="0" w:color="000000"/>
              <w:bottom w:val="double" w:sz="4" w:space="0" w:color="000000"/>
              <w:right w:val="single" w:sz="4" w:space="0" w:color="000000"/>
            </w:tcBorders>
          </w:tcPr>
          <w:p w14:paraId="1CC38E2E" w14:textId="77777777" w:rsidR="00521ACF" w:rsidRDefault="003D02AA">
            <w:pPr>
              <w:spacing w:after="0" w:line="259" w:lineRule="auto"/>
              <w:ind w:left="0" w:right="80" w:firstLine="0"/>
              <w:jc w:val="center"/>
            </w:pPr>
            <w:r>
              <w:rPr>
                <w:sz w:val="16"/>
              </w:rPr>
              <w:t xml:space="preserve">124.6253 </w:t>
            </w:r>
          </w:p>
        </w:tc>
      </w:tr>
      <w:tr w:rsidR="00521ACF" w14:paraId="293F3A86" w14:textId="77777777">
        <w:trPr>
          <w:trHeight w:val="337"/>
        </w:trPr>
        <w:tc>
          <w:tcPr>
            <w:tcW w:w="2586" w:type="dxa"/>
            <w:tcBorders>
              <w:top w:val="double" w:sz="4" w:space="0" w:color="000000"/>
              <w:left w:val="single" w:sz="4" w:space="0" w:color="000000"/>
              <w:bottom w:val="single" w:sz="4" w:space="0" w:color="000000"/>
              <w:right w:val="single" w:sz="4" w:space="0" w:color="000000"/>
            </w:tcBorders>
          </w:tcPr>
          <w:p w14:paraId="430B6320" w14:textId="77777777" w:rsidR="00521ACF" w:rsidRDefault="003D02AA">
            <w:pPr>
              <w:spacing w:after="0" w:line="259" w:lineRule="auto"/>
              <w:ind w:left="0" w:right="78" w:firstLine="0"/>
              <w:jc w:val="center"/>
            </w:pPr>
            <w:r>
              <w:rPr>
                <w:sz w:val="14"/>
              </w:rPr>
              <w:t xml:space="preserve">NIVEL DE BENEFICIO, MDSIAP 53 </w:t>
            </w:r>
          </w:p>
        </w:tc>
        <w:tc>
          <w:tcPr>
            <w:tcW w:w="1096" w:type="dxa"/>
            <w:tcBorders>
              <w:top w:val="double" w:sz="4" w:space="0" w:color="000000"/>
              <w:left w:val="single" w:sz="4" w:space="0" w:color="000000"/>
              <w:bottom w:val="single" w:sz="4" w:space="0" w:color="000000"/>
              <w:right w:val="single" w:sz="4" w:space="0" w:color="000000"/>
            </w:tcBorders>
          </w:tcPr>
          <w:p w14:paraId="26E691FA" w14:textId="77777777" w:rsidR="00521ACF" w:rsidRDefault="003D02AA">
            <w:pPr>
              <w:spacing w:after="0" w:line="259" w:lineRule="auto"/>
              <w:ind w:left="0" w:right="77" w:firstLine="0"/>
              <w:jc w:val="center"/>
            </w:pPr>
            <w:r>
              <w:rPr>
                <w:sz w:val="16"/>
              </w:rPr>
              <w:t xml:space="preserve">887 </w:t>
            </w:r>
          </w:p>
        </w:tc>
        <w:tc>
          <w:tcPr>
            <w:tcW w:w="1097" w:type="dxa"/>
            <w:tcBorders>
              <w:top w:val="double" w:sz="4" w:space="0" w:color="000000"/>
              <w:left w:val="single" w:sz="4" w:space="0" w:color="000000"/>
              <w:bottom w:val="single" w:sz="4" w:space="0" w:color="000000"/>
              <w:right w:val="single" w:sz="4" w:space="0" w:color="000000"/>
            </w:tcBorders>
          </w:tcPr>
          <w:p w14:paraId="767AE501" w14:textId="77777777" w:rsidR="00521ACF" w:rsidRDefault="003D02AA">
            <w:pPr>
              <w:spacing w:after="0" w:line="259" w:lineRule="auto"/>
              <w:ind w:left="0" w:right="78" w:firstLine="0"/>
              <w:jc w:val="center"/>
            </w:pPr>
            <w:r>
              <w:rPr>
                <w:sz w:val="16"/>
              </w:rPr>
              <w:t xml:space="preserve">124.625345 </w:t>
            </w:r>
          </w:p>
        </w:tc>
        <w:tc>
          <w:tcPr>
            <w:tcW w:w="1096" w:type="dxa"/>
            <w:tcBorders>
              <w:top w:val="double" w:sz="4" w:space="0" w:color="000000"/>
              <w:left w:val="single" w:sz="4" w:space="0" w:color="000000"/>
              <w:bottom w:val="single" w:sz="4" w:space="0" w:color="000000"/>
              <w:right w:val="single" w:sz="4" w:space="0" w:color="000000"/>
            </w:tcBorders>
          </w:tcPr>
          <w:p w14:paraId="63B0589D" w14:textId="77777777" w:rsidR="00521ACF" w:rsidRDefault="003D02AA">
            <w:pPr>
              <w:spacing w:after="0" w:line="259" w:lineRule="auto"/>
              <w:ind w:left="0" w:right="79" w:firstLine="0"/>
              <w:jc w:val="center"/>
            </w:pPr>
            <w:r>
              <w:rPr>
                <w:sz w:val="16"/>
              </w:rPr>
              <w:t xml:space="preserve">0.0000 </w:t>
            </w:r>
          </w:p>
        </w:tc>
        <w:tc>
          <w:tcPr>
            <w:tcW w:w="1222" w:type="dxa"/>
            <w:tcBorders>
              <w:top w:val="double" w:sz="4" w:space="0" w:color="000000"/>
              <w:left w:val="single" w:sz="4" w:space="0" w:color="000000"/>
              <w:bottom w:val="single" w:sz="4" w:space="0" w:color="000000"/>
              <w:right w:val="single" w:sz="4" w:space="0" w:color="000000"/>
            </w:tcBorders>
          </w:tcPr>
          <w:p w14:paraId="7F44659C" w14:textId="77777777" w:rsidR="00521ACF" w:rsidRDefault="003D02AA">
            <w:pPr>
              <w:spacing w:after="0" w:line="259" w:lineRule="auto"/>
              <w:ind w:left="0" w:right="76" w:firstLine="0"/>
              <w:jc w:val="center"/>
            </w:pPr>
            <w:r>
              <w:rPr>
                <w:sz w:val="16"/>
              </w:rPr>
              <w:t xml:space="preserve">0.00% </w:t>
            </w:r>
          </w:p>
        </w:tc>
        <w:tc>
          <w:tcPr>
            <w:tcW w:w="1096" w:type="dxa"/>
            <w:tcBorders>
              <w:top w:val="double" w:sz="4" w:space="0" w:color="000000"/>
              <w:left w:val="single" w:sz="4" w:space="0" w:color="000000"/>
              <w:bottom w:val="single" w:sz="4" w:space="0" w:color="000000"/>
              <w:right w:val="single" w:sz="4" w:space="0" w:color="000000"/>
            </w:tcBorders>
          </w:tcPr>
          <w:p w14:paraId="7DFB050F" w14:textId="77777777" w:rsidR="00521ACF" w:rsidRDefault="003D02AA">
            <w:pPr>
              <w:spacing w:after="0" w:line="259" w:lineRule="auto"/>
              <w:ind w:left="0" w:right="80" w:firstLine="0"/>
              <w:jc w:val="center"/>
            </w:pPr>
            <w:r>
              <w:rPr>
                <w:sz w:val="16"/>
              </w:rPr>
              <w:t xml:space="preserve">887 </w:t>
            </w:r>
          </w:p>
        </w:tc>
        <w:tc>
          <w:tcPr>
            <w:tcW w:w="1257" w:type="dxa"/>
            <w:tcBorders>
              <w:top w:val="double" w:sz="4" w:space="0" w:color="000000"/>
              <w:left w:val="single" w:sz="4" w:space="0" w:color="000000"/>
              <w:bottom w:val="single" w:sz="4" w:space="0" w:color="000000"/>
              <w:right w:val="single" w:sz="4" w:space="0" w:color="000000"/>
            </w:tcBorders>
          </w:tcPr>
          <w:p w14:paraId="21FE062A" w14:textId="77777777" w:rsidR="00521ACF" w:rsidRDefault="003D02AA">
            <w:pPr>
              <w:spacing w:after="0" w:line="259" w:lineRule="auto"/>
              <w:ind w:left="0" w:right="80" w:firstLine="0"/>
              <w:jc w:val="center"/>
            </w:pPr>
            <w:r>
              <w:rPr>
                <w:sz w:val="16"/>
              </w:rPr>
              <w:t xml:space="preserve">124.6253 </w:t>
            </w:r>
          </w:p>
        </w:tc>
      </w:tr>
    </w:tbl>
    <w:p w14:paraId="79B4E22B" w14:textId="77777777" w:rsidR="00521ACF" w:rsidRDefault="003D02AA">
      <w:pPr>
        <w:spacing w:after="0" w:line="259" w:lineRule="auto"/>
        <w:ind w:left="482" w:firstLine="0"/>
        <w:jc w:val="center"/>
      </w:pPr>
      <w:r>
        <w:rPr>
          <w:b/>
        </w:rPr>
        <w:t xml:space="preserve"> </w:t>
      </w:r>
    </w:p>
    <w:p w14:paraId="2B55945E" w14:textId="77777777" w:rsidR="00521ACF" w:rsidRDefault="003D02AA">
      <w:pPr>
        <w:spacing w:after="0" w:line="259" w:lineRule="auto"/>
        <w:ind w:left="482" w:firstLine="0"/>
        <w:jc w:val="center"/>
      </w:pPr>
      <w:r>
        <w:rPr>
          <w:b/>
        </w:rPr>
        <w:t xml:space="preserve"> </w:t>
      </w:r>
    </w:p>
    <w:p w14:paraId="0D29A0A9" w14:textId="77777777" w:rsidR="00521ACF" w:rsidRDefault="003D02AA">
      <w:pPr>
        <w:ind w:left="448" w:right="7"/>
        <w:jc w:val="center"/>
      </w:pPr>
      <w:r>
        <w:rPr>
          <w:b/>
        </w:rPr>
        <w:t>BLOQUE SEIS</w:t>
      </w:r>
    </w:p>
    <w:p w14:paraId="110523F4" w14:textId="77777777" w:rsidR="00521ACF" w:rsidRDefault="003D02AA">
      <w:pPr>
        <w:spacing w:after="0" w:line="259" w:lineRule="auto"/>
        <w:ind w:left="482" w:firstLine="0"/>
        <w:jc w:val="center"/>
      </w:pPr>
      <w:r>
        <w:rPr>
          <w:b/>
        </w:rPr>
        <w:t xml:space="preserve"> </w:t>
      </w:r>
    </w:p>
    <w:p w14:paraId="0D40EFBB" w14:textId="77777777" w:rsidR="00521ACF" w:rsidRDefault="003D02AA">
      <w:pPr>
        <w:ind w:left="431"/>
      </w:pPr>
      <w:r>
        <w:rPr>
          <w:b/>
        </w:rPr>
        <w:t xml:space="preserve">APLICACIÓN DE VALORES DE CML, PÚBLICOS, CML COMÚN, Y CU. EN BLOQUE SEIS: INDUSTRIAS Y/O COMERCIOS, DATOS DADOS EN UMA </w:t>
      </w:r>
    </w:p>
    <w:p w14:paraId="0F39933B" w14:textId="77777777" w:rsidR="00521ACF" w:rsidRDefault="003D02AA">
      <w:pPr>
        <w:spacing w:after="0" w:line="259" w:lineRule="auto"/>
        <w:ind w:left="436" w:firstLine="0"/>
        <w:jc w:val="left"/>
      </w:pPr>
      <w:r>
        <w:rPr>
          <w:b/>
        </w:rPr>
        <w:t xml:space="preserve"> </w:t>
      </w:r>
    </w:p>
    <w:p w14:paraId="2ED1FE0D" w14:textId="77777777" w:rsidR="00521ACF" w:rsidRDefault="003D02AA">
      <w:pPr>
        <w:pStyle w:val="Ttulo1"/>
        <w:ind w:left="431"/>
        <w:jc w:val="both"/>
      </w:pPr>
      <w:r>
        <w:t xml:space="preserve">BLOQUE SEIS: EMPRESAS INDUSTRIAL Y/O COMERCIAL SUPER GRANDES (APLICACIÓN MENSUAL) </w:t>
      </w:r>
    </w:p>
    <w:p w14:paraId="490BF45E" w14:textId="77777777" w:rsidR="00521ACF" w:rsidRDefault="003D02AA">
      <w:pPr>
        <w:spacing w:after="0" w:line="259" w:lineRule="auto"/>
        <w:ind w:left="482" w:firstLine="0"/>
        <w:jc w:val="center"/>
      </w:pPr>
      <w:r>
        <w:t xml:space="preserve"> </w:t>
      </w:r>
    </w:p>
    <w:p w14:paraId="6AAA841A" w14:textId="77777777" w:rsidR="00521ACF" w:rsidRDefault="003D02AA">
      <w:pPr>
        <w:spacing w:after="0" w:line="259" w:lineRule="auto"/>
        <w:ind w:left="482" w:firstLine="0"/>
        <w:jc w:val="center"/>
      </w:pPr>
      <w:r>
        <w:t xml:space="preserve"> </w:t>
      </w:r>
    </w:p>
    <w:tbl>
      <w:tblPr>
        <w:tblStyle w:val="TableGrid"/>
        <w:tblW w:w="9905" w:type="dxa"/>
        <w:tblInd w:w="328" w:type="dxa"/>
        <w:tblCellMar>
          <w:top w:w="8" w:type="dxa"/>
          <w:left w:w="107" w:type="dxa"/>
          <w:right w:w="68" w:type="dxa"/>
        </w:tblCellMar>
        <w:tblLook w:val="04A0" w:firstRow="1" w:lastRow="0" w:firstColumn="1" w:lastColumn="0" w:noHBand="0" w:noVBand="1"/>
      </w:tblPr>
      <w:tblGrid>
        <w:gridCol w:w="2883"/>
        <w:gridCol w:w="1138"/>
        <w:gridCol w:w="1137"/>
        <w:gridCol w:w="1135"/>
        <w:gridCol w:w="1223"/>
        <w:gridCol w:w="1134"/>
        <w:gridCol w:w="1255"/>
      </w:tblGrid>
      <w:tr w:rsidR="00521ACF" w14:paraId="7243AF23" w14:textId="77777777">
        <w:trPr>
          <w:trHeight w:val="1663"/>
        </w:trPr>
        <w:tc>
          <w:tcPr>
            <w:tcW w:w="2884" w:type="dxa"/>
            <w:tcBorders>
              <w:top w:val="single" w:sz="4" w:space="0" w:color="000000"/>
              <w:left w:val="single" w:sz="4" w:space="0" w:color="000000"/>
              <w:bottom w:val="double" w:sz="4" w:space="0" w:color="000000"/>
              <w:right w:val="single" w:sz="4" w:space="0" w:color="000000"/>
            </w:tcBorders>
          </w:tcPr>
          <w:p w14:paraId="2A9ABE00" w14:textId="77777777" w:rsidR="00521ACF" w:rsidRDefault="003D02AA">
            <w:pPr>
              <w:spacing w:after="0" w:line="239" w:lineRule="auto"/>
              <w:ind w:left="1" w:right="42" w:firstLine="0"/>
            </w:pPr>
            <w:r>
              <w:rPr>
                <w:sz w:val="16"/>
              </w:rPr>
              <w:t xml:space="preserve">CLASIFICACION DE TIPO DE SUJETO PASIVO, APLICANDO EL CALCULO DE MDSIAP, DE </w:t>
            </w:r>
          </w:p>
          <w:p w14:paraId="0D77D6B4" w14:textId="77777777" w:rsidR="00521ACF" w:rsidRDefault="003D02AA">
            <w:pPr>
              <w:spacing w:after="0" w:line="259" w:lineRule="auto"/>
              <w:ind w:left="1" w:firstLine="0"/>
              <w:jc w:val="left"/>
            </w:pPr>
            <w:r>
              <w:rPr>
                <w:sz w:val="16"/>
              </w:rPr>
              <w:t xml:space="preserve">ACUERDO A SU BENEFICIO DADO </w:t>
            </w:r>
          </w:p>
          <w:p w14:paraId="49745C8E" w14:textId="77777777" w:rsidR="00521ACF" w:rsidRDefault="003D02AA">
            <w:pPr>
              <w:spacing w:after="0" w:line="259" w:lineRule="auto"/>
              <w:ind w:left="1" w:firstLine="0"/>
              <w:jc w:val="left"/>
            </w:pPr>
            <w:r>
              <w:rPr>
                <w:sz w:val="16"/>
              </w:rPr>
              <w:t xml:space="preserve">EN METROS LUZ </w:t>
            </w:r>
          </w:p>
        </w:tc>
        <w:tc>
          <w:tcPr>
            <w:tcW w:w="1138" w:type="dxa"/>
            <w:tcBorders>
              <w:top w:val="single" w:sz="4" w:space="0" w:color="000000"/>
              <w:left w:val="single" w:sz="4" w:space="0" w:color="000000"/>
              <w:bottom w:val="double" w:sz="4" w:space="0" w:color="000000"/>
              <w:right w:val="single" w:sz="4" w:space="0" w:color="000000"/>
            </w:tcBorders>
          </w:tcPr>
          <w:p w14:paraId="100F9106" w14:textId="77777777" w:rsidR="00521ACF" w:rsidRDefault="003D02AA">
            <w:pPr>
              <w:spacing w:after="0" w:line="259" w:lineRule="auto"/>
              <w:ind w:left="0" w:firstLine="0"/>
              <w:jc w:val="left"/>
            </w:pPr>
            <w:r>
              <w:rPr>
                <w:sz w:val="16"/>
              </w:rPr>
              <w:t xml:space="preserve">TARIFA </w:t>
            </w:r>
          </w:p>
          <w:p w14:paraId="403B5A10" w14:textId="77777777" w:rsidR="00521ACF" w:rsidRDefault="003D02AA">
            <w:pPr>
              <w:spacing w:after="0" w:line="259" w:lineRule="auto"/>
              <w:ind w:left="0" w:firstLine="0"/>
              <w:jc w:val="left"/>
            </w:pPr>
            <w:r>
              <w:rPr>
                <w:sz w:val="16"/>
              </w:rPr>
              <w:t xml:space="preserve">GENERAL </w:t>
            </w:r>
          </w:p>
          <w:p w14:paraId="3FFAEB35" w14:textId="77777777" w:rsidR="00521ACF" w:rsidRDefault="003D02AA">
            <w:pPr>
              <w:spacing w:after="0" w:line="238" w:lineRule="auto"/>
              <w:ind w:left="0" w:firstLine="0"/>
            </w:pPr>
            <w:r>
              <w:rPr>
                <w:sz w:val="16"/>
              </w:rPr>
              <w:t xml:space="preserve">DE METROS LUZ, POR </w:t>
            </w:r>
          </w:p>
          <w:p w14:paraId="181E3077" w14:textId="77777777" w:rsidR="00521ACF" w:rsidRDefault="003D02AA">
            <w:pPr>
              <w:spacing w:after="0" w:line="259" w:lineRule="auto"/>
              <w:ind w:left="0" w:firstLine="0"/>
              <w:jc w:val="left"/>
            </w:pPr>
            <w:r>
              <w:rPr>
                <w:sz w:val="16"/>
              </w:rPr>
              <w:t xml:space="preserve">SUJETO PASIVO </w:t>
            </w:r>
          </w:p>
        </w:tc>
        <w:tc>
          <w:tcPr>
            <w:tcW w:w="1137" w:type="dxa"/>
            <w:tcBorders>
              <w:top w:val="single" w:sz="4" w:space="0" w:color="000000"/>
              <w:left w:val="single" w:sz="4" w:space="0" w:color="000000"/>
              <w:bottom w:val="double" w:sz="4" w:space="0" w:color="000000"/>
              <w:right w:val="single" w:sz="4" w:space="0" w:color="000000"/>
            </w:tcBorders>
          </w:tcPr>
          <w:p w14:paraId="59360166" w14:textId="77777777" w:rsidR="00521ACF" w:rsidRDefault="003D02AA">
            <w:pPr>
              <w:spacing w:after="0" w:line="259" w:lineRule="auto"/>
              <w:ind w:left="0" w:firstLine="0"/>
              <w:jc w:val="left"/>
            </w:pPr>
            <w:r>
              <w:rPr>
                <w:sz w:val="16"/>
              </w:rPr>
              <w:t xml:space="preserve">TARIFA </w:t>
            </w:r>
          </w:p>
          <w:p w14:paraId="07E07A6D" w14:textId="77777777" w:rsidR="00521ACF" w:rsidRDefault="003D02AA">
            <w:pPr>
              <w:spacing w:after="0" w:line="259" w:lineRule="auto"/>
              <w:ind w:left="0" w:firstLine="0"/>
              <w:jc w:val="left"/>
            </w:pPr>
            <w:r>
              <w:rPr>
                <w:sz w:val="16"/>
              </w:rPr>
              <w:t xml:space="preserve">GENERAL </w:t>
            </w:r>
          </w:p>
          <w:p w14:paraId="49C56F4E" w14:textId="77777777" w:rsidR="00521ACF" w:rsidRDefault="003D02AA">
            <w:pPr>
              <w:tabs>
                <w:tab w:val="right" w:pos="962"/>
              </w:tabs>
              <w:spacing w:after="0" w:line="259" w:lineRule="auto"/>
              <w:ind w:left="0" w:firstLine="0"/>
              <w:jc w:val="left"/>
            </w:pPr>
            <w:r>
              <w:rPr>
                <w:sz w:val="16"/>
              </w:rPr>
              <w:t xml:space="preserve">EN </w:t>
            </w:r>
            <w:r>
              <w:rPr>
                <w:sz w:val="16"/>
              </w:rPr>
              <w:tab/>
              <w:t xml:space="preserve">UMA </w:t>
            </w:r>
          </w:p>
          <w:p w14:paraId="364BD6A8" w14:textId="77777777" w:rsidR="00521ACF" w:rsidRDefault="003D02AA">
            <w:pPr>
              <w:spacing w:after="0" w:line="259" w:lineRule="auto"/>
              <w:ind w:left="0" w:firstLine="0"/>
              <w:jc w:val="left"/>
            </w:pPr>
            <w:r>
              <w:rPr>
                <w:sz w:val="16"/>
              </w:rPr>
              <w:t xml:space="preserve">POR </w:t>
            </w:r>
          </w:p>
          <w:p w14:paraId="1676C446" w14:textId="77777777" w:rsidR="00521ACF" w:rsidRDefault="003D02AA">
            <w:pPr>
              <w:spacing w:after="0" w:line="259" w:lineRule="auto"/>
              <w:ind w:left="0" w:firstLine="0"/>
              <w:jc w:val="left"/>
            </w:pPr>
            <w:r>
              <w:rPr>
                <w:sz w:val="16"/>
              </w:rPr>
              <w:t xml:space="preserve">SUJETO </w:t>
            </w:r>
          </w:p>
          <w:p w14:paraId="655471B7" w14:textId="77777777" w:rsidR="00521ACF" w:rsidRDefault="003D02AA">
            <w:pPr>
              <w:spacing w:after="0" w:line="259" w:lineRule="auto"/>
              <w:ind w:left="0" w:firstLine="0"/>
              <w:jc w:val="left"/>
            </w:pPr>
            <w:r>
              <w:rPr>
                <w:sz w:val="16"/>
              </w:rPr>
              <w:t xml:space="preserve">PASIVO </w:t>
            </w:r>
          </w:p>
        </w:tc>
        <w:tc>
          <w:tcPr>
            <w:tcW w:w="1135" w:type="dxa"/>
            <w:tcBorders>
              <w:top w:val="single" w:sz="4" w:space="0" w:color="000000"/>
              <w:left w:val="single" w:sz="4" w:space="0" w:color="000000"/>
              <w:bottom w:val="double" w:sz="4" w:space="0" w:color="000000"/>
              <w:right w:val="single" w:sz="4" w:space="0" w:color="000000"/>
            </w:tcBorders>
          </w:tcPr>
          <w:p w14:paraId="739B73D6" w14:textId="77777777" w:rsidR="00521ACF" w:rsidRDefault="003D02AA">
            <w:pPr>
              <w:spacing w:after="0" w:line="259" w:lineRule="auto"/>
              <w:ind w:left="0" w:firstLine="0"/>
              <w:jc w:val="left"/>
            </w:pPr>
            <w:r>
              <w:rPr>
                <w:sz w:val="16"/>
              </w:rPr>
              <w:t xml:space="preserve">SUBSIDIO </w:t>
            </w:r>
          </w:p>
          <w:p w14:paraId="2DB7CA56" w14:textId="77777777" w:rsidR="00521ACF" w:rsidRDefault="003D02AA">
            <w:pPr>
              <w:spacing w:after="0" w:line="259" w:lineRule="auto"/>
              <w:ind w:left="0" w:firstLine="0"/>
              <w:jc w:val="left"/>
            </w:pPr>
            <w:r>
              <w:rPr>
                <w:sz w:val="16"/>
              </w:rPr>
              <w:t xml:space="preserve">POR CADA </w:t>
            </w:r>
          </w:p>
          <w:p w14:paraId="7EDA06CD" w14:textId="77777777" w:rsidR="00521ACF" w:rsidRDefault="003D02AA">
            <w:pPr>
              <w:spacing w:after="0" w:line="259" w:lineRule="auto"/>
              <w:ind w:left="0" w:firstLine="0"/>
              <w:jc w:val="left"/>
            </w:pPr>
            <w:r>
              <w:rPr>
                <w:sz w:val="16"/>
              </w:rPr>
              <w:t xml:space="preserve">DIFERENTE </w:t>
            </w:r>
          </w:p>
          <w:p w14:paraId="0D43E435" w14:textId="77777777" w:rsidR="00521ACF" w:rsidRDefault="003D02AA">
            <w:pPr>
              <w:spacing w:after="0" w:line="259" w:lineRule="auto"/>
              <w:ind w:left="0" w:firstLine="0"/>
              <w:jc w:val="left"/>
            </w:pPr>
            <w:r>
              <w:rPr>
                <w:sz w:val="16"/>
              </w:rPr>
              <w:t xml:space="preserve">SUJETO </w:t>
            </w:r>
          </w:p>
          <w:p w14:paraId="009670F1" w14:textId="77777777" w:rsidR="00521ACF" w:rsidRDefault="003D02AA">
            <w:pPr>
              <w:spacing w:after="0" w:line="259" w:lineRule="auto"/>
              <w:ind w:left="0" w:firstLine="0"/>
              <w:jc w:val="left"/>
            </w:pPr>
            <w:r>
              <w:rPr>
                <w:sz w:val="16"/>
              </w:rPr>
              <w:t xml:space="preserve">PASIVO EN </w:t>
            </w:r>
          </w:p>
          <w:p w14:paraId="26777D0F" w14:textId="77777777" w:rsidR="00521ACF" w:rsidRDefault="003D02AA">
            <w:pPr>
              <w:spacing w:after="0" w:line="259" w:lineRule="auto"/>
              <w:ind w:left="0" w:firstLine="0"/>
              <w:jc w:val="left"/>
            </w:pPr>
            <w:r>
              <w:rPr>
                <w:sz w:val="16"/>
              </w:rPr>
              <w:t xml:space="preserve">UMA </w:t>
            </w:r>
          </w:p>
        </w:tc>
        <w:tc>
          <w:tcPr>
            <w:tcW w:w="1222" w:type="dxa"/>
            <w:tcBorders>
              <w:top w:val="single" w:sz="4" w:space="0" w:color="000000"/>
              <w:left w:val="single" w:sz="4" w:space="0" w:color="000000"/>
              <w:bottom w:val="double" w:sz="4" w:space="0" w:color="000000"/>
              <w:right w:val="single" w:sz="4" w:space="0" w:color="000000"/>
            </w:tcBorders>
          </w:tcPr>
          <w:p w14:paraId="51056212" w14:textId="77777777" w:rsidR="00521ACF" w:rsidRDefault="003D02AA">
            <w:pPr>
              <w:spacing w:after="0" w:line="239" w:lineRule="auto"/>
              <w:ind w:left="1" w:right="42" w:firstLine="0"/>
            </w:pPr>
            <w:r>
              <w:rPr>
                <w:sz w:val="16"/>
              </w:rPr>
              <w:t xml:space="preserve">SUBSIDIO EN PORCENTAJE POR SUJETO </w:t>
            </w:r>
          </w:p>
          <w:p w14:paraId="569025AA" w14:textId="77777777" w:rsidR="00521ACF" w:rsidRDefault="003D02AA">
            <w:pPr>
              <w:spacing w:after="0" w:line="259" w:lineRule="auto"/>
              <w:ind w:left="1" w:firstLine="0"/>
              <w:jc w:val="left"/>
            </w:pPr>
            <w:r>
              <w:rPr>
                <w:sz w:val="16"/>
              </w:rPr>
              <w:t xml:space="preserve">PASIVO </w:t>
            </w:r>
          </w:p>
        </w:tc>
        <w:tc>
          <w:tcPr>
            <w:tcW w:w="1134" w:type="dxa"/>
            <w:tcBorders>
              <w:top w:val="single" w:sz="4" w:space="0" w:color="000000"/>
              <w:left w:val="single" w:sz="4" w:space="0" w:color="000000"/>
              <w:bottom w:val="double" w:sz="4" w:space="0" w:color="000000"/>
              <w:right w:val="single" w:sz="4" w:space="0" w:color="000000"/>
            </w:tcBorders>
          </w:tcPr>
          <w:p w14:paraId="7301DA19" w14:textId="77777777" w:rsidR="00521ACF" w:rsidRDefault="003D02AA">
            <w:pPr>
              <w:spacing w:after="0" w:line="259" w:lineRule="auto"/>
              <w:ind w:left="0" w:firstLine="0"/>
              <w:jc w:val="left"/>
            </w:pPr>
            <w:r>
              <w:rPr>
                <w:sz w:val="16"/>
              </w:rPr>
              <w:t xml:space="preserve">TARIFA </w:t>
            </w:r>
          </w:p>
          <w:p w14:paraId="2918EE24" w14:textId="77777777" w:rsidR="00521ACF" w:rsidRDefault="003D02AA">
            <w:pPr>
              <w:spacing w:after="0" w:line="259" w:lineRule="auto"/>
              <w:ind w:left="0" w:firstLine="0"/>
              <w:jc w:val="left"/>
            </w:pPr>
            <w:r>
              <w:rPr>
                <w:sz w:val="16"/>
              </w:rPr>
              <w:t xml:space="preserve">APLICADA </w:t>
            </w:r>
          </w:p>
          <w:p w14:paraId="3C7494B3" w14:textId="77777777" w:rsidR="00521ACF" w:rsidRDefault="003D02AA">
            <w:pPr>
              <w:tabs>
                <w:tab w:val="right" w:pos="959"/>
              </w:tabs>
              <w:spacing w:after="0" w:line="259" w:lineRule="auto"/>
              <w:ind w:left="0" w:firstLine="0"/>
              <w:jc w:val="left"/>
            </w:pPr>
            <w:r>
              <w:rPr>
                <w:sz w:val="16"/>
              </w:rPr>
              <w:t xml:space="preserve">A </w:t>
            </w:r>
            <w:r>
              <w:rPr>
                <w:sz w:val="16"/>
              </w:rPr>
              <w:tab/>
              <w:t xml:space="preserve">CADA </w:t>
            </w:r>
          </w:p>
          <w:p w14:paraId="5F7964A7" w14:textId="77777777" w:rsidR="00521ACF" w:rsidRDefault="003D02AA">
            <w:pPr>
              <w:spacing w:after="0" w:line="259" w:lineRule="auto"/>
              <w:ind w:left="0" w:firstLine="0"/>
              <w:jc w:val="left"/>
            </w:pPr>
            <w:r>
              <w:rPr>
                <w:sz w:val="16"/>
              </w:rPr>
              <w:t xml:space="preserve">SUJETO </w:t>
            </w:r>
          </w:p>
          <w:p w14:paraId="4F173B66" w14:textId="77777777" w:rsidR="00521ACF" w:rsidRDefault="003D02AA">
            <w:pPr>
              <w:spacing w:after="0" w:line="240" w:lineRule="auto"/>
              <w:ind w:left="0" w:firstLine="0"/>
              <w:jc w:val="left"/>
            </w:pPr>
            <w:r>
              <w:rPr>
                <w:sz w:val="16"/>
              </w:rPr>
              <w:t xml:space="preserve">PASIVO EN METROS </w:t>
            </w:r>
          </w:p>
          <w:p w14:paraId="494EA500" w14:textId="77777777" w:rsidR="00521ACF" w:rsidRDefault="003D02AA">
            <w:pPr>
              <w:tabs>
                <w:tab w:val="right" w:pos="959"/>
              </w:tabs>
              <w:spacing w:after="0" w:line="259" w:lineRule="auto"/>
              <w:ind w:left="0" w:firstLine="0"/>
              <w:jc w:val="left"/>
            </w:pPr>
            <w:r>
              <w:rPr>
                <w:sz w:val="16"/>
              </w:rPr>
              <w:t xml:space="preserve">LUZ, </w:t>
            </w:r>
            <w:r>
              <w:rPr>
                <w:sz w:val="16"/>
              </w:rPr>
              <w:tab/>
              <w:t xml:space="preserve">DE </w:t>
            </w:r>
          </w:p>
          <w:p w14:paraId="691CCEE2" w14:textId="77777777" w:rsidR="00521ACF" w:rsidRDefault="003D02AA">
            <w:pPr>
              <w:spacing w:after="0" w:line="259" w:lineRule="auto"/>
              <w:ind w:left="0" w:firstLine="0"/>
              <w:jc w:val="left"/>
            </w:pPr>
            <w:r>
              <w:rPr>
                <w:sz w:val="16"/>
              </w:rPr>
              <w:t xml:space="preserve">BENEFICIO </w:t>
            </w:r>
          </w:p>
        </w:tc>
        <w:tc>
          <w:tcPr>
            <w:tcW w:w="1255" w:type="dxa"/>
            <w:tcBorders>
              <w:top w:val="single" w:sz="4" w:space="0" w:color="000000"/>
              <w:left w:val="single" w:sz="4" w:space="0" w:color="000000"/>
              <w:bottom w:val="double" w:sz="4" w:space="0" w:color="000000"/>
              <w:right w:val="single" w:sz="4" w:space="0" w:color="000000"/>
            </w:tcBorders>
          </w:tcPr>
          <w:p w14:paraId="1139A4CC" w14:textId="77777777" w:rsidR="00521ACF" w:rsidRDefault="003D02AA">
            <w:pPr>
              <w:spacing w:after="0" w:line="259" w:lineRule="auto"/>
              <w:ind w:left="0" w:firstLine="0"/>
              <w:jc w:val="left"/>
            </w:pPr>
            <w:r>
              <w:rPr>
                <w:sz w:val="16"/>
              </w:rPr>
              <w:t xml:space="preserve">TARIFA </w:t>
            </w:r>
          </w:p>
          <w:p w14:paraId="6B73E0C7" w14:textId="77777777" w:rsidR="00521ACF" w:rsidRDefault="003D02AA">
            <w:pPr>
              <w:spacing w:after="0" w:line="259" w:lineRule="auto"/>
              <w:ind w:left="0" w:firstLine="0"/>
              <w:jc w:val="left"/>
            </w:pPr>
            <w:r>
              <w:rPr>
                <w:sz w:val="16"/>
              </w:rPr>
              <w:t xml:space="preserve">APLICADA A </w:t>
            </w:r>
          </w:p>
          <w:p w14:paraId="578314BF" w14:textId="77777777" w:rsidR="00521ACF" w:rsidRDefault="003D02AA">
            <w:pPr>
              <w:spacing w:after="0" w:line="259" w:lineRule="auto"/>
              <w:ind w:left="0" w:firstLine="0"/>
              <w:jc w:val="left"/>
            </w:pPr>
            <w:r>
              <w:rPr>
                <w:sz w:val="16"/>
              </w:rPr>
              <w:t xml:space="preserve">CADA </w:t>
            </w:r>
          </w:p>
          <w:p w14:paraId="5ABFD74D" w14:textId="77777777" w:rsidR="00521ACF" w:rsidRDefault="003D02AA">
            <w:pPr>
              <w:spacing w:after="0" w:line="259" w:lineRule="auto"/>
              <w:ind w:left="0" w:firstLine="0"/>
              <w:jc w:val="left"/>
            </w:pPr>
            <w:r>
              <w:rPr>
                <w:sz w:val="16"/>
              </w:rPr>
              <w:t xml:space="preserve">SUJETO </w:t>
            </w:r>
          </w:p>
          <w:p w14:paraId="0CB37EBD" w14:textId="77777777" w:rsidR="00521ACF" w:rsidRDefault="003D02AA">
            <w:pPr>
              <w:spacing w:after="0" w:line="245" w:lineRule="auto"/>
              <w:ind w:left="0" w:firstLine="0"/>
              <w:jc w:val="left"/>
            </w:pPr>
            <w:r>
              <w:rPr>
                <w:sz w:val="16"/>
              </w:rPr>
              <w:t xml:space="preserve">PASIVO </w:t>
            </w:r>
            <w:r>
              <w:rPr>
                <w:sz w:val="16"/>
              </w:rPr>
              <w:tab/>
              <w:t xml:space="preserve">EN UMA, </w:t>
            </w:r>
          </w:p>
          <w:p w14:paraId="5D11E35D" w14:textId="77777777" w:rsidR="00521ACF" w:rsidRDefault="003D02AA">
            <w:pPr>
              <w:spacing w:after="0" w:line="259" w:lineRule="auto"/>
              <w:ind w:left="0" w:firstLine="0"/>
              <w:jc w:val="left"/>
            </w:pPr>
            <w:r>
              <w:rPr>
                <w:sz w:val="16"/>
              </w:rPr>
              <w:t xml:space="preserve">VINCULADAS </w:t>
            </w:r>
          </w:p>
          <w:p w14:paraId="124C444C" w14:textId="77777777" w:rsidR="00521ACF" w:rsidRDefault="003D02AA">
            <w:pPr>
              <w:tabs>
                <w:tab w:val="right" w:pos="1080"/>
              </w:tabs>
              <w:spacing w:after="0" w:line="259" w:lineRule="auto"/>
              <w:ind w:left="0" w:firstLine="0"/>
              <w:jc w:val="left"/>
            </w:pPr>
            <w:r>
              <w:rPr>
                <w:sz w:val="16"/>
              </w:rPr>
              <w:t xml:space="preserve">A </w:t>
            </w:r>
            <w:r>
              <w:rPr>
                <w:sz w:val="16"/>
              </w:rPr>
              <w:tab/>
              <w:t xml:space="preserve">SU </w:t>
            </w:r>
          </w:p>
          <w:p w14:paraId="12E4E577" w14:textId="77777777" w:rsidR="00521ACF" w:rsidRDefault="003D02AA">
            <w:pPr>
              <w:spacing w:after="0" w:line="259" w:lineRule="auto"/>
              <w:ind w:left="0" w:firstLine="0"/>
              <w:jc w:val="left"/>
            </w:pPr>
            <w:r>
              <w:rPr>
                <w:sz w:val="16"/>
              </w:rPr>
              <w:t xml:space="preserve">BENEFICIO  </w:t>
            </w:r>
          </w:p>
        </w:tc>
      </w:tr>
      <w:tr w:rsidR="00521ACF" w14:paraId="56B749B2" w14:textId="77777777">
        <w:trPr>
          <w:trHeight w:val="314"/>
        </w:trPr>
        <w:tc>
          <w:tcPr>
            <w:tcW w:w="2884" w:type="dxa"/>
            <w:tcBorders>
              <w:top w:val="double" w:sz="4" w:space="0" w:color="000000"/>
              <w:left w:val="single" w:sz="4" w:space="0" w:color="000000"/>
              <w:bottom w:val="double" w:sz="4" w:space="0" w:color="000000"/>
              <w:right w:val="single" w:sz="4" w:space="0" w:color="000000"/>
            </w:tcBorders>
          </w:tcPr>
          <w:p w14:paraId="29A2D8AA" w14:textId="77777777" w:rsidR="00521ACF" w:rsidRDefault="003D02AA">
            <w:pPr>
              <w:spacing w:after="0" w:line="259" w:lineRule="auto"/>
              <w:ind w:left="0" w:right="39" w:firstLine="0"/>
              <w:jc w:val="center"/>
            </w:pPr>
            <w:r>
              <w:rPr>
                <w:sz w:val="16"/>
              </w:rPr>
              <w:t xml:space="preserve">A </w:t>
            </w:r>
          </w:p>
        </w:tc>
        <w:tc>
          <w:tcPr>
            <w:tcW w:w="1138" w:type="dxa"/>
            <w:tcBorders>
              <w:top w:val="double" w:sz="4" w:space="0" w:color="000000"/>
              <w:left w:val="single" w:sz="4" w:space="0" w:color="000000"/>
              <w:bottom w:val="double" w:sz="4" w:space="0" w:color="000000"/>
              <w:right w:val="single" w:sz="4" w:space="0" w:color="000000"/>
            </w:tcBorders>
          </w:tcPr>
          <w:p w14:paraId="675EAA7A" w14:textId="77777777" w:rsidR="00521ACF" w:rsidRDefault="003D02AA">
            <w:pPr>
              <w:spacing w:after="0" w:line="259" w:lineRule="auto"/>
              <w:ind w:left="0" w:right="42" w:firstLine="0"/>
              <w:jc w:val="center"/>
            </w:pPr>
            <w:r>
              <w:rPr>
                <w:sz w:val="16"/>
              </w:rPr>
              <w:t xml:space="preserve">B </w:t>
            </w:r>
          </w:p>
        </w:tc>
        <w:tc>
          <w:tcPr>
            <w:tcW w:w="1137" w:type="dxa"/>
            <w:tcBorders>
              <w:top w:val="double" w:sz="4" w:space="0" w:color="000000"/>
              <w:left w:val="single" w:sz="4" w:space="0" w:color="000000"/>
              <w:bottom w:val="double" w:sz="4" w:space="0" w:color="000000"/>
              <w:right w:val="single" w:sz="4" w:space="0" w:color="000000"/>
            </w:tcBorders>
          </w:tcPr>
          <w:p w14:paraId="35BEF76B" w14:textId="77777777" w:rsidR="00521ACF" w:rsidRDefault="003D02AA">
            <w:pPr>
              <w:spacing w:after="0" w:line="259" w:lineRule="auto"/>
              <w:ind w:left="0" w:right="41" w:firstLine="0"/>
              <w:jc w:val="center"/>
            </w:pPr>
            <w:r>
              <w:rPr>
                <w:sz w:val="16"/>
              </w:rPr>
              <w:t xml:space="preserve">C </w:t>
            </w:r>
          </w:p>
        </w:tc>
        <w:tc>
          <w:tcPr>
            <w:tcW w:w="1135" w:type="dxa"/>
            <w:tcBorders>
              <w:top w:val="double" w:sz="4" w:space="0" w:color="000000"/>
              <w:left w:val="single" w:sz="4" w:space="0" w:color="000000"/>
              <w:bottom w:val="double" w:sz="4" w:space="0" w:color="000000"/>
              <w:right w:val="single" w:sz="4" w:space="0" w:color="000000"/>
            </w:tcBorders>
          </w:tcPr>
          <w:p w14:paraId="7A268954" w14:textId="77777777" w:rsidR="00521ACF" w:rsidRDefault="003D02AA">
            <w:pPr>
              <w:spacing w:after="0" w:line="259" w:lineRule="auto"/>
              <w:ind w:left="0" w:right="41" w:firstLine="0"/>
              <w:jc w:val="center"/>
            </w:pPr>
            <w:r>
              <w:rPr>
                <w:sz w:val="16"/>
              </w:rPr>
              <w:t xml:space="preserve">D </w:t>
            </w:r>
          </w:p>
        </w:tc>
        <w:tc>
          <w:tcPr>
            <w:tcW w:w="1222" w:type="dxa"/>
            <w:tcBorders>
              <w:top w:val="double" w:sz="4" w:space="0" w:color="000000"/>
              <w:left w:val="single" w:sz="4" w:space="0" w:color="000000"/>
              <w:bottom w:val="double" w:sz="4" w:space="0" w:color="000000"/>
              <w:right w:val="single" w:sz="4" w:space="0" w:color="000000"/>
            </w:tcBorders>
          </w:tcPr>
          <w:p w14:paraId="336F43F7" w14:textId="77777777" w:rsidR="00521ACF" w:rsidRDefault="003D02AA">
            <w:pPr>
              <w:spacing w:after="0" w:line="259" w:lineRule="auto"/>
              <w:ind w:left="0" w:right="39" w:firstLine="0"/>
              <w:jc w:val="center"/>
            </w:pPr>
            <w:r>
              <w:rPr>
                <w:sz w:val="16"/>
              </w:rPr>
              <w:t xml:space="preserve">E </w:t>
            </w:r>
          </w:p>
        </w:tc>
        <w:tc>
          <w:tcPr>
            <w:tcW w:w="1134" w:type="dxa"/>
            <w:tcBorders>
              <w:top w:val="double" w:sz="4" w:space="0" w:color="000000"/>
              <w:left w:val="single" w:sz="4" w:space="0" w:color="000000"/>
              <w:bottom w:val="double" w:sz="4" w:space="0" w:color="000000"/>
              <w:right w:val="single" w:sz="4" w:space="0" w:color="000000"/>
            </w:tcBorders>
          </w:tcPr>
          <w:p w14:paraId="4E8F3CA9" w14:textId="77777777" w:rsidR="00521ACF" w:rsidRDefault="003D02AA">
            <w:pPr>
              <w:spacing w:after="0" w:line="259" w:lineRule="auto"/>
              <w:ind w:left="0" w:right="42" w:firstLine="0"/>
              <w:jc w:val="center"/>
            </w:pPr>
            <w:r>
              <w:rPr>
                <w:sz w:val="16"/>
              </w:rPr>
              <w:t xml:space="preserve">F </w:t>
            </w:r>
          </w:p>
        </w:tc>
        <w:tc>
          <w:tcPr>
            <w:tcW w:w="1255" w:type="dxa"/>
            <w:tcBorders>
              <w:top w:val="double" w:sz="4" w:space="0" w:color="000000"/>
              <w:left w:val="single" w:sz="4" w:space="0" w:color="000000"/>
              <w:bottom w:val="double" w:sz="4" w:space="0" w:color="000000"/>
              <w:right w:val="single" w:sz="4" w:space="0" w:color="000000"/>
            </w:tcBorders>
          </w:tcPr>
          <w:p w14:paraId="681708BE" w14:textId="77777777" w:rsidR="00521ACF" w:rsidRDefault="003D02AA">
            <w:pPr>
              <w:spacing w:after="0" w:line="259" w:lineRule="auto"/>
              <w:ind w:left="0" w:right="41" w:firstLine="0"/>
              <w:jc w:val="center"/>
            </w:pPr>
            <w:r>
              <w:rPr>
                <w:sz w:val="16"/>
              </w:rPr>
              <w:t xml:space="preserve">G </w:t>
            </w:r>
          </w:p>
        </w:tc>
      </w:tr>
      <w:tr w:rsidR="00521ACF" w14:paraId="229FFD63" w14:textId="77777777">
        <w:trPr>
          <w:trHeight w:val="332"/>
        </w:trPr>
        <w:tc>
          <w:tcPr>
            <w:tcW w:w="2884" w:type="dxa"/>
            <w:tcBorders>
              <w:top w:val="double" w:sz="4" w:space="0" w:color="000000"/>
              <w:left w:val="single" w:sz="4" w:space="0" w:color="000000"/>
              <w:bottom w:val="single" w:sz="4" w:space="0" w:color="000000"/>
              <w:right w:val="single" w:sz="4" w:space="0" w:color="000000"/>
            </w:tcBorders>
          </w:tcPr>
          <w:p w14:paraId="5093285A" w14:textId="77777777" w:rsidR="00521ACF" w:rsidRDefault="003D02AA">
            <w:pPr>
              <w:spacing w:after="0" w:line="259" w:lineRule="auto"/>
              <w:ind w:left="0" w:right="42" w:firstLine="0"/>
              <w:jc w:val="center"/>
            </w:pPr>
            <w:r>
              <w:rPr>
                <w:sz w:val="16"/>
              </w:rPr>
              <w:t xml:space="preserve">NIVEL DE BENEFICIO, MDSIAP 54 </w:t>
            </w:r>
          </w:p>
        </w:tc>
        <w:tc>
          <w:tcPr>
            <w:tcW w:w="1138" w:type="dxa"/>
            <w:tcBorders>
              <w:top w:val="double" w:sz="4" w:space="0" w:color="000000"/>
              <w:left w:val="single" w:sz="4" w:space="0" w:color="000000"/>
              <w:bottom w:val="single" w:sz="4" w:space="0" w:color="000000"/>
              <w:right w:val="single" w:sz="4" w:space="0" w:color="000000"/>
            </w:tcBorders>
          </w:tcPr>
          <w:p w14:paraId="387FD3BF" w14:textId="77777777" w:rsidR="00521ACF" w:rsidRDefault="003D02AA">
            <w:pPr>
              <w:spacing w:after="0" w:line="259" w:lineRule="auto"/>
              <w:ind w:left="0" w:right="40" w:firstLine="0"/>
              <w:jc w:val="center"/>
            </w:pPr>
            <w:r>
              <w:rPr>
                <w:sz w:val="16"/>
              </w:rPr>
              <w:t xml:space="preserve">887 </w:t>
            </w:r>
          </w:p>
        </w:tc>
        <w:tc>
          <w:tcPr>
            <w:tcW w:w="1137" w:type="dxa"/>
            <w:tcBorders>
              <w:top w:val="double" w:sz="4" w:space="0" w:color="000000"/>
              <w:left w:val="single" w:sz="4" w:space="0" w:color="000000"/>
              <w:bottom w:val="single" w:sz="4" w:space="0" w:color="000000"/>
              <w:right w:val="single" w:sz="4" w:space="0" w:color="000000"/>
            </w:tcBorders>
          </w:tcPr>
          <w:p w14:paraId="1AEB1211" w14:textId="77777777" w:rsidR="00521ACF" w:rsidRDefault="003D02AA">
            <w:pPr>
              <w:spacing w:after="0" w:line="259" w:lineRule="auto"/>
              <w:ind w:left="0" w:right="42" w:firstLine="0"/>
              <w:jc w:val="center"/>
            </w:pPr>
            <w:r>
              <w:rPr>
                <w:sz w:val="16"/>
              </w:rPr>
              <w:t xml:space="preserve">124.6253 </w:t>
            </w:r>
          </w:p>
        </w:tc>
        <w:tc>
          <w:tcPr>
            <w:tcW w:w="1135" w:type="dxa"/>
            <w:tcBorders>
              <w:top w:val="double" w:sz="4" w:space="0" w:color="000000"/>
              <w:left w:val="single" w:sz="4" w:space="0" w:color="000000"/>
              <w:bottom w:val="single" w:sz="4" w:space="0" w:color="000000"/>
              <w:right w:val="single" w:sz="4" w:space="0" w:color="000000"/>
            </w:tcBorders>
          </w:tcPr>
          <w:p w14:paraId="4720DB2F" w14:textId="77777777" w:rsidR="00521ACF" w:rsidRDefault="003D02AA">
            <w:pPr>
              <w:spacing w:after="0" w:line="259" w:lineRule="auto"/>
              <w:ind w:left="0" w:right="39" w:firstLine="0"/>
              <w:jc w:val="center"/>
            </w:pPr>
            <w:r>
              <w:rPr>
                <w:sz w:val="16"/>
              </w:rPr>
              <w:t xml:space="preserve">0.0000 </w:t>
            </w:r>
          </w:p>
        </w:tc>
        <w:tc>
          <w:tcPr>
            <w:tcW w:w="1222" w:type="dxa"/>
            <w:tcBorders>
              <w:top w:val="double" w:sz="4" w:space="0" w:color="000000"/>
              <w:left w:val="single" w:sz="4" w:space="0" w:color="000000"/>
              <w:bottom w:val="single" w:sz="4" w:space="0" w:color="000000"/>
              <w:right w:val="single" w:sz="4" w:space="0" w:color="000000"/>
            </w:tcBorders>
          </w:tcPr>
          <w:p w14:paraId="52857F14" w14:textId="77777777" w:rsidR="00521ACF" w:rsidRDefault="003D02AA">
            <w:pPr>
              <w:spacing w:after="0" w:line="259" w:lineRule="auto"/>
              <w:ind w:left="0" w:right="40" w:firstLine="0"/>
              <w:jc w:val="center"/>
            </w:pPr>
            <w:r>
              <w:rPr>
                <w:sz w:val="16"/>
              </w:rPr>
              <w:t xml:space="preserve">0 </w:t>
            </w:r>
          </w:p>
        </w:tc>
        <w:tc>
          <w:tcPr>
            <w:tcW w:w="1134" w:type="dxa"/>
            <w:tcBorders>
              <w:top w:val="double" w:sz="4" w:space="0" w:color="000000"/>
              <w:left w:val="single" w:sz="4" w:space="0" w:color="000000"/>
              <w:bottom w:val="single" w:sz="4" w:space="0" w:color="000000"/>
              <w:right w:val="single" w:sz="4" w:space="0" w:color="000000"/>
            </w:tcBorders>
          </w:tcPr>
          <w:p w14:paraId="6668F668" w14:textId="77777777" w:rsidR="00521ACF" w:rsidRDefault="003D02AA">
            <w:pPr>
              <w:spacing w:after="0" w:line="259" w:lineRule="auto"/>
              <w:ind w:left="0" w:right="42" w:firstLine="0"/>
              <w:jc w:val="center"/>
            </w:pPr>
            <w:r>
              <w:rPr>
                <w:sz w:val="16"/>
              </w:rPr>
              <w:t xml:space="preserve">887 </w:t>
            </w:r>
          </w:p>
        </w:tc>
        <w:tc>
          <w:tcPr>
            <w:tcW w:w="1255" w:type="dxa"/>
            <w:tcBorders>
              <w:top w:val="double" w:sz="4" w:space="0" w:color="000000"/>
              <w:left w:val="single" w:sz="4" w:space="0" w:color="000000"/>
              <w:bottom w:val="single" w:sz="4" w:space="0" w:color="000000"/>
              <w:right w:val="single" w:sz="4" w:space="0" w:color="000000"/>
            </w:tcBorders>
          </w:tcPr>
          <w:p w14:paraId="63C1F34F" w14:textId="77777777" w:rsidR="00521ACF" w:rsidRDefault="003D02AA">
            <w:pPr>
              <w:spacing w:after="0" w:line="259" w:lineRule="auto"/>
              <w:ind w:left="0" w:right="41" w:firstLine="0"/>
              <w:jc w:val="center"/>
            </w:pPr>
            <w:r>
              <w:rPr>
                <w:sz w:val="16"/>
              </w:rPr>
              <w:t xml:space="preserve">124.6253 </w:t>
            </w:r>
          </w:p>
        </w:tc>
      </w:tr>
    </w:tbl>
    <w:p w14:paraId="6EC870B7" w14:textId="77777777" w:rsidR="00521ACF" w:rsidRDefault="003D02AA">
      <w:pPr>
        <w:spacing w:after="0" w:line="259" w:lineRule="auto"/>
        <w:ind w:left="436" w:firstLine="0"/>
        <w:jc w:val="left"/>
      </w:pPr>
      <w:r>
        <w:t xml:space="preserve"> </w:t>
      </w:r>
    </w:p>
    <w:p w14:paraId="1A990DB3" w14:textId="77777777" w:rsidR="00521ACF" w:rsidRDefault="003D02AA">
      <w:pPr>
        <w:ind w:left="431" w:right="6"/>
      </w:pPr>
      <w:r>
        <w:t xml:space="preserve">En los seis bloques fue aplicada la misma fórmula para el cálculo de monto de la contribución para cada clasificación de sujeto pasivo, pero en todos los casos se utilizan los mismo 3 factores que se localizan en la tabla C, si el sujeto pasivo, considera que su aplicación real debe ser menor porque es menor su beneficio dado en metros luz, en este caso primero presentará su solicitud al ayuntamiento para pedir su revisión de acuerdo al recurso de revisión. </w:t>
      </w:r>
    </w:p>
    <w:p w14:paraId="7CAF512F" w14:textId="77777777" w:rsidR="00521ACF" w:rsidRDefault="003D02AA">
      <w:pPr>
        <w:spacing w:after="0" w:line="259" w:lineRule="auto"/>
        <w:ind w:left="436" w:firstLine="0"/>
        <w:jc w:val="left"/>
      </w:pPr>
      <w:r>
        <w:t xml:space="preserve"> </w:t>
      </w:r>
    </w:p>
    <w:p w14:paraId="6CCA6B03" w14:textId="77777777" w:rsidR="00521ACF" w:rsidRDefault="003D02AA">
      <w:pPr>
        <w:ind w:left="431" w:right="6"/>
      </w:pPr>
      <w:r>
        <w:t xml:space="preserve">La Tesorería del Ayuntamiento enviará a verificar su frente que tiene de beneficio el sujeto pasivo dado en metros luz y aplicará la fórmula MDSIAP=SIAP y reconsiderará su nuevo monto de contribución la cual deberá pagar en la misma Tesorería, y de acuerdo a la elaboración de un convenio interno entre las dos partes, dándose de baja del software de la empresa suministradora de energía, para no duplicar dicho monto de contribución. </w:t>
      </w:r>
    </w:p>
    <w:p w14:paraId="2C784482" w14:textId="77777777" w:rsidR="00521ACF" w:rsidRDefault="003D02AA">
      <w:pPr>
        <w:spacing w:after="0" w:line="259" w:lineRule="auto"/>
        <w:ind w:left="436" w:firstLine="0"/>
        <w:jc w:val="left"/>
      </w:pPr>
      <w:r>
        <w:t xml:space="preserve"> </w:t>
      </w:r>
    </w:p>
    <w:p w14:paraId="1CE8F0CB" w14:textId="77777777" w:rsidR="00521ACF" w:rsidRDefault="003D02AA">
      <w:pPr>
        <w:ind w:left="431"/>
      </w:pPr>
      <w:r>
        <w:rPr>
          <w:b/>
        </w:rPr>
        <w:t xml:space="preserve">Época de pago:  </w:t>
      </w:r>
    </w:p>
    <w:p w14:paraId="2F6A4CC0" w14:textId="77777777" w:rsidR="00521ACF" w:rsidRDefault="003D02AA">
      <w:pPr>
        <w:spacing w:after="0" w:line="259" w:lineRule="auto"/>
        <w:ind w:left="436" w:firstLine="0"/>
        <w:jc w:val="left"/>
      </w:pPr>
      <w:r>
        <w:rPr>
          <w:b/>
        </w:rPr>
        <w:t xml:space="preserve"> </w:t>
      </w:r>
    </w:p>
    <w:p w14:paraId="1C0F33A6" w14:textId="77777777" w:rsidR="00521ACF" w:rsidRDefault="003D02AA">
      <w:pPr>
        <w:ind w:left="431" w:right="6"/>
      </w:pPr>
      <w:r>
        <w:t xml:space="preserve">El cobro de derecho de alumbrado público podrá ser: </w:t>
      </w:r>
    </w:p>
    <w:p w14:paraId="0E3D2F3D" w14:textId="77777777" w:rsidR="00521ACF" w:rsidRDefault="003D02AA">
      <w:pPr>
        <w:spacing w:after="0" w:line="259" w:lineRule="auto"/>
        <w:ind w:left="436" w:firstLine="0"/>
        <w:jc w:val="left"/>
      </w:pPr>
      <w:r>
        <w:t xml:space="preserve"> </w:t>
      </w:r>
    </w:p>
    <w:p w14:paraId="5C49F905" w14:textId="77777777" w:rsidR="00521ACF" w:rsidRDefault="003D02AA">
      <w:pPr>
        <w:ind w:left="431" w:right="6"/>
      </w:pPr>
      <w:r>
        <w:t xml:space="preserve">De manera mensual, y/o bimestral, cuando se realice por medio de la empresa suministradora de energía. </w:t>
      </w:r>
    </w:p>
    <w:p w14:paraId="1CE3280F" w14:textId="77777777" w:rsidR="00521ACF" w:rsidRDefault="003D02AA">
      <w:pPr>
        <w:spacing w:after="0" w:line="259" w:lineRule="auto"/>
        <w:ind w:left="436" w:firstLine="0"/>
        <w:jc w:val="left"/>
      </w:pPr>
      <w:r>
        <w:t xml:space="preserve"> </w:t>
      </w:r>
    </w:p>
    <w:p w14:paraId="518488DC" w14:textId="77777777" w:rsidR="00521ACF" w:rsidRDefault="003D02AA">
      <w:pPr>
        <w:tabs>
          <w:tab w:val="center" w:pos="552"/>
          <w:tab w:val="center" w:pos="1221"/>
          <w:tab w:val="center" w:pos="2130"/>
          <w:tab w:val="center" w:pos="3035"/>
          <w:tab w:val="center" w:pos="3663"/>
          <w:tab w:val="center" w:pos="4270"/>
          <w:tab w:val="center" w:pos="4839"/>
          <w:tab w:val="center" w:pos="5379"/>
          <w:tab w:val="center" w:pos="5996"/>
          <w:tab w:val="center" w:pos="6693"/>
          <w:tab w:val="center" w:pos="7647"/>
          <w:tab w:val="center" w:pos="8403"/>
          <w:tab w:val="center" w:pos="9000"/>
          <w:tab w:val="right" w:pos="10127"/>
        </w:tabs>
        <w:ind w:left="0" w:firstLine="0"/>
        <w:jc w:val="left"/>
      </w:pPr>
      <w:r>
        <w:rPr>
          <w:rFonts w:ascii="Calibri" w:eastAsia="Calibri" w:hAnsi="Calibri" w:cs="Calibri"/>
          <w:sz w:val="22"/>
        </w:rPr>
        <w:lastRenderedPageBreak/>
        <w:tab/>
      </w:r>
      <w:r>
        <w:t xml:space="preserve">De </w:t>
      </w:r>
      <w:r>
        <w:tab/>
        <w:t xml:space="preserve">manera </w:t>
      </w:r>
      <w:r>
        <w:tab/>
        <w:t xml:space="preserve">mensual, </w:t>
      </w:r>
      <w:r>
        <w:tab/>
        <w:t xml:space="preserve">cuando </w:t>
      </w:r>
      <w:r>
        <w:tab/>
        <w:t xml:space="preserve">se </w:t>
      </w:r>
      <w:r>
        <w:tab/>
        <w:t xml:space="preserve">realice </w:t>
      </w:r>
      <w:r>
        <w:tab/>
        <w:t xml:space="preserve">a </w:t>
      </w:r>
      <w:r>
        <w:tab/>
        <w:t xml:space="preserve">través </w:t>
      </w:r>
      <w:r>
        <w:tab/>
        <w:t xml:space="preserve">del </w:t>
      </w:r>
      <w:r>
        <w:tab/>
        <w:t xml:space="preserve">Sistema </w:t>
      </w:r>
      <w:r>
        <w:tab/>
        <w:t xml:space="preserve">Operador </w:t>
      </w:r>
      <w:r>
        <w:tab/>
        <w:t xml:space="preserve">del </w:t>
      </w:r>
      <w:r>
        <w:tab/>
        <w:t xml:space="preserve">Agua </w:t>
      </w:r>
      <w:r>
        <w:tab/>
        <w:t xml:space="preserve">Potable. </w:t>
      </w:r>
    </w:p>
    <w:p w14:paraId="64834FB7" w14:textId="77777777" w:rsidR="00521ACF" w:rsidRDefault="003D02AA">
      <w:pPr>
        <w:spacing w:after="0" w:line="259" w:lineRule="auto"/>
        <w:ind w:left="436" w:firstLine="0"/>
        <w:jc w:val="left"/>
      </w:pPr>
      <w:r>
        <w:t xml:space="preserve"> </w:t>
      </w:r>
    </w:p>
    <w:p w14:paraId="1C95F99F" w14:textId="77777777" w:rsidR="00521ACF" w:rsidRDefault="003D02AA">
      <w:pPr>
        <w:ind w:left="431" w:right="6"/>
      </w:pPr>
      <w:r>
        <w:t xml:space="preserve">De manera mensual, bimestral y/o anual, cuando se realice por la Tesorería del Ayuntamiento por convenio. </w:t>
      </w:r>
    </w:p>
    <w:p w14:paraId="40960FF2" w14:textId="77777777" w:rsidR="00521ACF" w:rsidRDefault="003D02AA">
      <w:pPr>
        <w:spacing w:after="0" w:line="259" w:lineRule="auto"/>
        <w:ind w:left="436" w:firstLine="0"/>
        <w:jc w:val="left"/>
      </w:pPr>
      <w:r>
        <w:t xml:space="preserve"> </w:t>
      </w:r>
    </w:p>
    <w:p w14:paraId="57EE7FD1" w14:textId="77777777" w:rsidR="00521ACF" w:rsidRDefault="003D02AA">
      <w:pPr>
        <w:ind w:left="431" w:right="6"/>
      </w:pPr>
      <w:r>
        <w:t xml:space="preserve">De forma anual cuando se trate de predios urbanos, rústicos o baldíos que no cuenten con contrato de energía eléctrica. </w:t>
      </w:r>
    </w:p>
    <w:p w14:paraId="73AA6B03" w14:textId="77777777" w:rsidR="00521ACF" w:rsidRDefault="003D02AA">
      <w:pPr>
        <w:spacing w:after="0" w:line="259" w:lineRule="auto"/>
        <w:ind w:left="436" w:firstLine="0"/>
        <w:jc w:val="left"/>
      </w:pPr>
      <w:r>
        <w:t xml:space="preserve"> </w:t>
      </w:r>
    </w:p>
    <w:p w14:paraId="6BD8361E" w14:textId="77777777" w:rsidR="00521ACF" w:rsidRDefault="003D02AA">
      <w:pPr>
        <w:ind w:left="431"/>
      </w:pPr>
      <w:r>
        <w:rPr>
          <w:b/>
        </w:rPr>
        <w:t xml:space="preserve">Equilibrio del egreso con el ingreso DAP, 2022. </w:t>
      </w:r>
    </w:p>
    <w:p w14:paraId="60A1099E" w14:textId="77777777" w:rsidR="00521ACF" w:rsidRDefault="003D02AA">
      <w:pPr>
        <w:spacing w:after="0" w:line="259" w:lineRule="auto"/>
        <w:ind w:left="436" w:firstLine="0"/>
        <w:jc w:val="left"/>
      </w:pPr>
      <w:r>
        <w:rPr>
          <w:b/>
        </w:rPr>
        <w:t xml:space="preserve"> </w:t>
      </w:r>
    </w:p>
    <w:p w14:paraId="1CFAE1D2" w14:textId="77777777" w:rsidR="00521ACF" w:rsidRDefault="003D02AA">
      <w:pPr>
        <w:ind w:left="431" w:right="6"/>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5FB5EC96" w14:textId="77777777" w:rsidR="00521ACF" w:rsidRDefault="003D02AA">
      <w:pPr>
        <w:spacing w:after="0" w:line="259" w:lineRule="auto"/>
        <w:ind w:left="436" w:firstLine="0"/>
        <w:jc w:val="left"/>
      </w:pPr>
      <w:r>
        <w:t xml:space="preserve"> </w:t>
      </w:r>
    </w:p>
    <w:p w14:paraId="61421247" w14:textId="77777777" w:rsidR="00521ACF" w:rsidRDefault="003D02AA">
      <w:pPr>
        <w:ind w:left="431" w:right="6"/>
      </w:pPr>
      <w:r>
        <w:t xml:space="preserve">La Tesorería Municipal deberá asignar el monto total del dinero excedente únicamente para la constante modernización, mejora y mantenimiento de los sistemas de alumbrado público municipal. </w:t>
      </w:r>
    </w:p>
    <w:p w14:paraId="3EC41B30" w14:textId="77777777" w:rsidR="00521ACF" w:rsidRDefault="003D02AA">
      <w:pPr>
        <w:spacing w:after="0" w:line="259" w:lineRule="auto"/>
        <w:ind w:left="482" w:firstLine="0"/>
        <w:jc w:val="center"/>
      </w:pPr>
      <w:r>
        <w:rPr>
          <w:b/>
        </w:rPr>
        <w:t xml:space="preserve"> </w:t>
      </w:r>
    </w:p>
    <w:p w14:paraId="0453E1C6" w14:textId="77777777" w:rsidR="00521ACF" w:rsidRDefault="003D02AA">
      <w:pPr>
        <w:spacing w:after="0" w:line="259" w:lineRule="auto"/>
        <w:ind w:left="482" w:firstLine="0"/>
        <w:jc w:val="center"/>
      </w:pPr>
      <w:r>
        <w:rPr>
          <w:b/>
        </w:rPr>
        <w:t xml:space="preserve"> </w:t>
      </w:r>
    </w:p>
    <w:p w14:paraId="21091A89" w14:textId="77777777" w:rsidR="00521ACF" w:rsidRDefault="003D02AA">
      <w:pPr>
        <w:ind w:left="448" w:right="5"/>
        <w:jc w:val="center"/>
      </w:pPr>
      <w:r>
        <w:rPr>
          <w:b/>
        </w:rPr>
        <w:t xml:space="preserve">TÍTULO SEXTO DE LOS PRODUCTOS </w:t>
      </w:r>
    </w:p>
    <w:p w14:paraId="754BB6AF" w14:textId="77777777" w:rsidR="00521ACF" w:rsidRDefault="003D02AA">
      <w:pPr>
        <w:spacing w:after="0" w:line="259" w:lineRule="auto"/>
        <w:ind w:left="482" w:firstLine="0"/>
        <w:jc w:val="center"/>
      </w:pPr>
      <w:r>
        <w:rPr>
          <w:b/>
        </w:rPr>
        <w:t xml:space="preserve"> </w:t>
      </w:r>
    </w:p>
    <w:p w14:paraId="74AC4B43" w14:textId="77777777" w:rsidR="00521ACF" w:rsidRDefault="003D02AA">
      <w:pPr>
        <w:spacing w:after="0" w:line="259" w:lineRule="auto"/>
        <w:ind w:left="482" w:firstLine="0"/>
        <w:jc w:val="center"/>
      </w:pPr>
      <w:r>
        <w:rPr>
          <w:b/>
        </w:rPr>
        <w:t xml:space="preserve"> </w:t>
      </w:r>
    </w:p>
    <w:p w14:paraId="10D03491" w14:textId="77777777" w:rsidR="00521ACF" w:rsidRDefault="003D02AA">
      <w:pPr>
        <w:pStyle w:val="Ttulo1"/>
        <w:ind w:left="448" w:right="6"/>
      </w:pPr>
      <w:r>
        <w:t xml:space="preserve">CAPÍTULO I ENAJENACIÓN DE BIENES MUEBLES E INMUEBLES PROPIEDAD DEL MUNICIPIO </w:t>
      </w:r>
    </w:p>
    <w:p w14:paraId="1E7D4F75" w14:textId="77777777" w:rsidR="00521ACF" w:rsidRDefault="003D02AA">
      <w:pPr>
        <w:spacing w:after="0" w:line="259" w:lineRule="auto"/>
        <w:ind w:left="436" w:firstLine="0"/>
        <w:jc w:val="left"/>
      </w:pPr>
      <w:r>
        <w:t xml:space="preserve"> </w:t>
      </w:r>
    </w:p>
    <w:p w14:paraId="485DF87F" w14:textId="77777777" w:rsidR="00521ACF" w:rsidRDefault="003D02AA">
      <w:pPr>
        <w:ind w:left="431" w:right="6"/>
      </w:pPr>
      <w:r>
        <w:rPr>
          <w:b/>
        </w:rPr>
        <w:t xml:space="preserve">Artículo 56. </w:t>
      </w:r>
      <w:r>
        <w:t xml:space="preserve">Los productos que obtenga el Municipio por concepto de enajenación de los bienes muebles e inmuebles propiedad del mismo, se registrarán en la cuenta pública, de acuerdo con el monto de las operaciones realizadas y de conformidad con lo dispuesto sobre el particular por la Ley de Patrimonio Público del Estado de Tlaxcala, previa autorización del Ayuntamiento. </w:t>
      </w:r>
    </w:p>
    <w:p w14:paraId="5812F46E" w14:textId="77777777" w:rsidR="00521ACF" w:rsidRDefault="003D02AA">
      <w:pPr>
        <w:spacing w:after="0" w:line="259" w:lineRule="auto"/>
        <w:ind w:left="436" w:firstLine="0"/>
        <w:jc w:val="left"/>
      </w:pPr>
      <w:r>
        <w:t xml:space="preserve"> </w:t>
      </w:r>
    </w:p>
    <w:p w14:paraId="6A38070F" w14:textId="77777777" w:rsidR="00521ACF" w:rsidRDefault="003D02AA">
      <w:pPr>
        <w:ind w:left="431" w:right="6"/>
      </w:pPr>
      <w:r>
        <w:rPr>
          <w:b/>
        </w:rPr>
        <w:t xml:space="preserve">Artículo 57. </w:t>
      </w:r>
      <w:r>
        <w:t xml:space="preserve">Los ingresos por concepto de enajenación de lotes a perpetuidad en los cementerios municipales causarán a razón de 28.15 UMA por lote. </w:t>
      </w:r>
    </w:p>
    <w:p w14:paraId="0273C842" w14:textId="77777777" w:rsidR="00521ACF" w:rsidRDefault="003D02AA">
      <w:pPr>
        <w:spacing w:after="0" w:line="259" w:lineRule="auto"/>
        <w:ind w:left="436" w:firstLine="0"/>
        <w:jc w:val="left"/>
      </w:pPr>
      <w:r>
        <w:t xml:space="preserve"> </w:t>
      </w:r>
    </w:p>
    <w:p w14:paraId="2ED63E7B" w14:textId="77777777" w:rsidR="00521ACF" w:rsidRDefault="003D02AA">
      <w:pPr>
        <w:spacing w:after="7" w:line="238" w:lineRule="auto"/>
        <w:ind w:left="436" w:firstLine="0"/>
        <w:jc w:val="left"/>
      </w:pPr>
      <w:r>
        <w:rPr>
          <w:b/>
        </w:rPr>
        <w:t xml:space="preserve">Artículo 58. </w:t>
      </w:r>
      <w:r>
        <w:t xml:space="preserve">La explotación de otros bienes propiedad del Municipio, será en forma tal que permita su mejor rendimiento comercial y su adecuada operación y mantenimiento, mediante el otorgamiento de contratos que no podrán tener vigencia mayor a un año. </w:t>
      </w:r>
    </w:p>
    <w:p w14:paraId="6C27B87E" w14:textId="77777777" w:rsidR="00521ACF" w:rsidRDefault="003D02AA">
      <w:pPr>
        <w:spacing w:after="0" w:line="259" w:lineRule="auto"/>
        <w:ind w:left="482" w:firstLine="0"/>
        <w:jc w:val="center"/>
      </w:pPr>
      <w:r>
        <w:rPr>
          <w:b/>
        </w:rPr>
        <w:t xml:space="preserve"> </w:t>
      </w:r>
    </w:p>
    <w:p w14:paraId="4ADDB960" w14:textId="77777777" w:rsidR="00521ACF" w:rsidRDefault="003D02AA">
      <w:pPr>
        <w:spacing w:after="0" w:line="259" w:lineRule="auto"/>
        <w:ind w:left="482" w:firstLine="0"/>
        <w:jc w:val="center"/>
      </w:pPr>
      <w:r>
        <w:rPr>
          <w:b/>
        </w:rPr>
        <w:t xml:space="preserve"> </w:t>
      </w:r>
    </w:p>
    <w:p w14:paraId="371D7E9A" w14:textId="77777777" w:rsidR="00521ACF" w:rsidRDefault="003D02AA">
      <w:pPr>
        <w:pStyle w:val="Ttulo1"/>
        <w:ind w:left="448" w:right="5"/>
      </w:pPr>
      <w:r>
        <w:t xml:space="preserve">CAPÍTULO II POR EL ARRENDAMIENTO DE BIENES INMUEBLES PROPIEDAD DEL MUNICIPIO </w:t>
      </w:r>
    </w:p>
    <w:p w14:paraId="018EB4EA" w14:textId="77777777" w:rsidR="00521ACF" w:rsidRDefault="003D02AA">
      <w:pPr>
        <w:spacing w:after="0" w:line="259" w:lineRule="auto"/>
        <w:ind w:left="436" w:firstLine="0"/>
        <w:jc w:val="left"/>
      </w:pPr>
      <w:r>
        <w:t xml:space="preserve"> </w:t>
      </w:r>
    </w:p>
    <w:p w14:paraId="5ABF15C0" w14:textId="77777777" w:rsidR="00521ACF" w:rsidRDefault="003D02AA">
      <w:pPr>
        <w:ind w:left="431" w:right="6"/>
      </w:pPr>
      <w:r>
        <w:rPr>
          <w:b/>
        </w:rPr>
        <w:t xml:space="preserve">Artículo 59. </w:t>
      </w:r>
      <w:r>
        <w:t xml:space="preserve">El arrendamiento de bienes inmuebles del Municipio, que son del dominio público, se </w:t>
      </w:r>
      <w:proofErr w:type="gramStart"/>
      <w:r>
        <w:t>regularán</w:t>
      </w:r>
      <w:proofErr w:type="gramEnd"/>
      <w:r>
        <w:t xml:space="preserve"> por lo estipulado en los contratos respectivos y las tarifas de los productos que se cobren serán fijados por el Ayuntamiento, según el Reglamento de uso del inmueble del que se trate, en base a la superficie ocupada, al lugar de su ubicación y a su estado de conservación, mismos que deberán hacerse del conocimiento del Congreso del Estado de Tlaxcala. </w:t>
      </w:r>
    </w:p>
    <w:p w14:paraId="6FB24F0C" w14:textId="77777777" w:rsidR="00521ACF" w:rsidRDefault="003D02AA">
      <w:pPr>
        <w:spacing w:after="0" w:line="259" w:lineRule="auto"/>
        <w:ind w:left="436" w:firstLine="0"/>
        <w:jc w:val="left"/>
      </w:pPr>
      <w:r>
        <w:t xml:space="preserve"> </w:t>
      </w:r>
    </w:p>
    <w:p w14:paraId="268F8509" w14:textId="77777777" w:rsidR="00521ACF" w:rsidRDefault="003D02AA">
      <w:pPr>
        <w:ind w:left="431" w:right="6"/>
      </w:pPr>
      <w:r>
        <w:t xml:space="preserve">Los subarrendamientos que se realicen sin el consentimiento del Ayuntamiento, serán nulos y se aplicará una multa al arrendatario, que en ningún caso podrá ser inferior a 18.85 UMA. </w:t>
      </w:r>
    </w:p>
    <w:p w14:paraId="6AEF5F8B" w14:textId="77777777" w:rsidR="00521ACF" w:rsidRDefault="003D02AA">
      <w:pPr>
        <w:spacing w:after="0" w:line="259" w:lineRule="auto"/>
        <w:ind w:left="482" w:firstLine="0"/>
        <w:jc w:val="center"/>
      </w:pPr>
      <w:r>
        <w:rPr>
          <w:b/>
        </w:rPr>
        <w:t xml:space="preserve"> </w:t>
      </w:r>
    </w:p>
    <w:p w14:paraId="7C3136F4" w14:textId="77777777" w:rsidR="00521ACF" w:rsidRDefault="003D02AA">
      <w:pPr>
        <w:spacing w:after="0" w:line="259" w:lineRule="auto"/>
        <w:ind w:left="482" w:firstLine="0"/>
        <w:jc w:val="center"/>
      </w:pPr>
      <w:r>
        <w:rPr>
          <w:b/>
        </w:rPr>
        <w:t xml:space="preserve"> </w:t>
      </w:r>
    </w:p>
    <w:p w14:paraId="0716185E" w14:textId="77777777" w:rsidR="00521ACF" w:rsidRDefault="003D02AA">
      <w:pPr>
        <w:pStyle w:val="Ttulo1"/>
        <w:ind w:left="448" w:right="6"/>
      </w:pPr>
      <w:r>
        <w:t xml:space="preserve">CAPÍTULO III OTROS PRODUCTOS </w:t>
      </w:r>
    </w:p>
    <w:p w14:paraId="75B18D03" w14:textId="77777777" w:rsidR="00521ACF" w:rsidRDefault="003D02AA">
      <w:pPr>
        <w:spacing w:after="0" w:line="259" w:lineRule="auto"/>
        <w:ind w:left="436" w:firstLine="0"/>
        <w:jc w:val="left"/>
      </w:pPr>
      <w:r>
        <w:rPr>
          <w:b/>
        </w:rPr>
        <w:t xml:space="preserve"> </w:t>
      </w:r>
    </w:p>
    <w:p w14:paraId="377B9524" w14:textId="77777777" w:rsidR="00521ACF" w:rsidRDefault="003D02AA">
      <w:pPr>
        <w:ind w:left="431" w:right="6"/>
      </w:pPr>
      <w:r>
        <w:rPr>
          <w:b/>
        </w:rPr>
        <w:t xml:space="preserve">Artículo 60. </w:t>
      </w:r>
      <w:r>
        <w:t xml:space="preserve">Los ingresos provenientes de la inversión de capitales con fondos del erario municipal señalados en el artículo 221, fracción II, del Código Financiero, se administrarán conforme al artículo 222, del mismo. Las operaciones bancarias deberán ser registradas a nombre del Municipio, y formarán parte de la cuenta pública. </w:t>
      </w:r>
    </w:p>
    <w:p w14:paraId="1B155308" w14:textId="77777777" w:rsidR="00521ACF" w:rsidRDefault="003D02AA">
      <w:pPr>
        <w:spacing w:after="0" w:line="259" w:lineRule="auto"/>
        <w:ind w:left="436" w:firstLine="0"/>
        <w:jc w:val="left"/>
      </w:pPr>
      <w:r>
        <w:t xml:space="preserve"> </w:t>
      </w:r>
    </w:p>
    <w:p w14:paraId="1C1F224A" w14:textId="77777777" w:rsidR="00521ACF" w:rsidRDefault="003D02AA">
      <w:pPr>
        <w:ind w:left="431" w:right="6"/>
      </w:pPr>
      <w:r>
        <w:t xml:space="preserve">Cuando el monto de dichas inversiones exceda del 10 por ciento del total de sus ingresos pronosticados para el presente ejercicio fiscal, se requerirá la autorización previa y expresa del Congreso del Estado. </w:t>
      </w:r>
    </w:p>
    <w:p w14:paraId="71733630" w14:textId="77777777" w:rsidR="00521ACF" w:rsidRDefault="003D02AA">
      <w:pPr>
        <w:spacing w:after="0" w:line="259" w:lineRule="auto"/>
        <w:ind w:left="436" w:firstLine="0"/>
        <w:jc w:val="left"/>
      </w:pPr>
      <w:r>
        <w:rPr>
          <w:b/>
        </w:rPr>
        <w:lastRenderedPageBreak/>
        <w:t xml:space="preserve"> </w:t>
      </w:r>
    </w:p>
    <w:p w14:paraId="6BF2D050" w14:textId="77777777" w:rsidR="00521ACF" w:rsidRDefault="003D02AA">
      <w:pPr>
        <w:spacing w:after="0" w:line="259" w:lineRule="auto"/>
        <w:ind w:left="436" w:firstLine="0"/>
        <w:jc w:val="left"/>
      </w:pPr>
      <w:r>
        <w:rPr>
          <w:b/>
        </w:rPr>
        <w:t xml:space="preserve"> </w:t>
      </w:r>
    </w:p>
    <w:p w14:paraId="5D2E7716" w14:textId="77777777" w:rsidR="00521ACF" w:rsidRDefault="003D02AA">
      <w:pPr>
        <w:ind w:left="448" w:right="4"/>
        <w:jc w:val="center"/>
      </w:pPr>
      <w:r>
        <w:rPr>
          <w:b/>
        </w:rPr>
        <w:t xml:space="preserve">TÍTULO SÉPTIMO DE LOS APROVECHAMIENTOS </w:t>
      </w:r>
    </w:p>
    <w:p w14:paraId="5A9B61BB" w14:textId="77777777" w:rsidR="00521ACF" w:rsidRDefault="003D02AA">
      <w:pPr>
        <w:spacing w:after="0" w:line="259" w:lineRule="auto"/>
        <w:ind w:left="482" w:firstLine="0"/>
        <w:jc w:val="center"/>
      </w:pPr>
      <w:r>
        <w:rPr>
          <w:b/>
        </w:rPr>
        <w:t xml:space="preserve"> </w:t>
      </w:r>
    </w:p>
    <w:p w14:paraId="16011B80" w14:textId="77777777" w:rsidR="00521ACF" w:rsidRDefault="003D02AA">
      <w:pPr>
        <w:pStyle w:val="Ttulo1"/>
        <w:ind w:left="448" w:right="6"/>
      </w:pPr>
      <w:r>
        <w:t xml:space="preserve">CAPÍTULO I RECARGOS </w:t>
      </w:r>
    </w:p>
    <w:p w14:paraId="4388CBCD" w14:textId="77777777" w:rsidR="00521ACF" w:rsidRDefault="003D02AA">
      <w:pPr>
        <w:spacing w:after="0" w:line="259" w:lineRule="auto"/>
        <w:ind w:left="436" w:firstLine="0"/>
        <w:jc w:val="left"/>
      </w:pPr>
      <w:r>
        <w:rPr>
          <w:b/>
        </w:rPr>
        <w:t xml:space="preserve"> </w:t>
      </w:r>
    </w:p>
    <w:p w14:paraId="71FF4A31" w14:textId="77777777" w:rsidR="00521ACF" w:rsidRDefault="003D02AA">
      <w:pPr>
        <w:ind w:left="431" w:right="6"/>
      </w:pPr>
      <w:r>
        <w:rPr>
          <w:b/>
        </w:rPr>
        <w:t xml:space="preserve">Artículo 61. </w:t>
      </w:r>
      <w:r>
        <w:t xml:space="preserve">Las contribuciones omitidas por el contribuyente, causarán un recargo del 2 por ciento mensual o fracción, dichos recargos serán determinados hasta por el periodo máximo en que surtan efectos la prescripción. Cuando el contribuyente pague en forma espontánea las contribuciones omitidas, el importe de los recargos no excederá de las causadas durante cinco años. </w:t>
      </w:r>
    </w:p>
    <w:p w14:paraId="69CE2805" w14:textId="77777777" w:rsidR="00521ACF" w:rsidRDefault="003D02AA">
      <w:pPr>
        <w:spacing w:after="0" w:line="259" w:lineRule="auto"/>
        <w:ind w:left="436" w:firstLine="0"/>
        <w:jc w:val="left"/>
      </w:pPr>
      <w:r>
        <w:t xml:space="preserve"> </w:t>
      </w:r>
    </w:p>
    <w:p w14:paraId="24E22926" w14:textId="77777777" w:rsidR="00521ACF" w:rsidRDefault="003D02AA">
      <w:pPr>
        <w:ind w:left="431" w:right="6"/>
      </w:pPr>
      <w:r>
        <w:rPr>
          <w:b/>
        </w:rPr>
        <w:t xml:space="preserve">Artículo 62. </w:t>
      </w:r>
      <w:r>
        <w:t xml:space="preserve">Cuando se concedan prórrogas para el pago de créditos fiscales conforme a lo dispuesto en la Ley de Ingresos de la Federación para el Ejercicio Fiscal 2022 y el monto de los créditos fiscales se actualizará aplicando el procedimiento que señalan los artículos 26, 26-A y 27, del Código Financiero. </w:t>
      </w:r>
    </w:p>
    <w:p w14:paraId="13516EC6" w14:textId="77777777" w:rsidR="00521ACF" w:rsidRDefault="003D02AA">
      <w:pPr>
        <w:spacing w:after="0" w:line="259" w:lineRule="auto"/>
        <w:ind w:left="436" w:firstLine="0"/>
        <w:jc w:val="left"/>
      </w:pPr>
      <w:r>
        <w:t xml:space="preserve"> </w:t>
      </w:r>
    </w:p>
    <w:p w14:paraId="36135ED9" w14:textId="77777777" w:rsidR="00521ACF" w:rsidRDefault="003D02AA">
      <w:pPr>
        <w:pStyle w:val="Ttulo1"/>
        <w:ind w:left="448" w:right="5"/>
      </w:pPr>
      <w:r>
        <w:t xml:space="preserve">CAPÍTULO II MULTAS </w:t>
      </w:r>
    </w:p>
    <w:p w14:paraId="202A7829" w14:textId="77777777" w:rsidR="00521ACF" w:rsidRDefault="003D02AA">
      <w:pPr>
        <w:spacing w:after="0" w:line="259" w:lineRule="auto"/>
        <w:ind w:left="436" w:firstLine="0"/>
        <w:jc w:val="left"/>
      </w:pPr>
      <w:r>
        <w:rPr>
          <w:b/>
        </w:rPr>
        <w:t xml:space="preserve"> </w:t>
      </w:r>
    </w:p>
    <w:p w14:paraId="185081C2" w14:textId="77777777" w:rsidR="00521ACF" w:rsidRDefault="003D02AA">
      <w:pPr>
        <w:ind w:left="431" w:right="6"/>
      </w:pPr>
      <w:r>
        <w:rPr>
          <w:b/>
        </w:rPr>
        <w:t xml:space="preserve">Artículo 63. </w:t>
      </w:r>
      <w:r>
        <w:t xml:space="preserve">Las multas por infracciones a que se refiere el artículo 223, fracción II, del Código Financiero, cuya responsabilidad recae sobre los sujetos pasivos de una prestación fiscal, serán impuestas por la autoridad fiscal del Municipio, de conformidad con lo que establece el artículo 320, del Código Financiero, además de las siguientes: </w:t>
      </w:r>
    </w:p>
    <w:p w14:paraId="638EA02E" w14:textId="77777777" w:rsidR="00521ACF" w:rsidRDefault="003D02AA">
      <w:pPr>
        <w:spacing w:after="0" w:line="259" w:lineRule="auto"/>
        <w:ind w:left="436" w:firstLine="0"/>
        <w:jc w:val="left"/>
      </w:pPr>
      <w:r>
        <w:t xml:space="preserve"> </w:t>
      </w:r>
    </w:p>
    <w:p w14:paraId="71A3E118" w14:textId="77777777" w:rsidR="00521ACF" w:rsidRDefault="003D02AA">
      <w:pPr>
        <w:numPr>
          <w:ilvl w:val="0"/>
          <w:numId w:val="35"/>
        </w:numPr>
        <w:ind w:right="6" w:hanging="425"/>
      </w:pPr>
      <w:r>
        <w:t xml:space="preserve">Por mantener abiertas al público negociaciones comerciales fuera de los horarios autorizados, de 5.30 UMA a 9.43 UMA, tratándose de comercios con venta de bebidas alcohólicas de 47.12 UMA a 188.49 UMA. En caso de reincidencia se hará acreedor a la clausura temporal o definitiva del establecimiento. </w:t>
      </w:r>
    </w:p>
    <w:p w14:paraId="36FF5480" w14:textId="77777777" w:rsidR="00521ACF" w:rsidRDefault="003D02AA">
      <w:pPr>
        <w:spacing w:after="0" w:line="259" w:lineRule="auto"/>
        <w:ind w:left="0" w:firstLine="0"/>
        <w:jc w:val="left"/>
      </w:pPr>
      <w:r>
        <w:t xml:space="preserve"> </w:t>
      </w:r>
    </w:p>
    <w:p w14:paraId="7C5972DC" w14:textId="77777777" w:rsidR="00521ACF" w:rsidRDefault="003D02AA">
      <w:pPr>
        <w:numPr>
          <w:ilvl w:val="0"/>
          <w:numId w:val="35"/>
        </w:numPr>
        <w:ind w:right="6" w:hanging="425"/>
      </w:pPr>
      <w:r>
        <w:t xml:space="preserve">Por colocar anuncios, carteles, o realizar publicidad, sin contar con la licencia, permiso o autorización correspondiente, e incumplir con los requisitos que se señalan en el artículo 35 del anexo I de esta Ley, se deberán pagar de 5.30 UMA a 9.43 UMA, según el caso de que se trate. </w:t>
      </w:r>
    </w:p>
    <w:p w14:paraId="0E986340" w14:textId="77777777" w:rsidR="00521ACF" w:rsidRDefault="003D02AA">
      <w:pPr>
        <w:spacing w:after="0" w:line="259" w:lineRule="auto"/>
        <w:ind w:left="0" w:firstLine="0"/>
        <w:jc w:val="left"/>
      </w:pPr>
      <w:r>
        <w:t xml:space="preserve"> </w:t>
      </w:r>
    </w:p>
    <w:p w14:paraId="07245583" w14:textId="77777777" w:rsidR="00521ACF" w:rsidRDefault="003D02AA">
      <w:pPr>
        <w:numPr>
          <w:ilvl w:val="0"/>
          <w:numId w:val="35"/>
        </w:numPr>
        <w:ind w:right="6" w:hanging="425"/>
      </w:pPr>
      <w:r>
        <w:t xml:space="preserve">Por no respetar el giro autorizado en la licencia de funcionamiento, y/o realizar otra actividad distinta a la señalada en dicha licencia, se sancionarán con una multa de 9.43 UMA a 151.36 UMA. </w:t>
      </w:r>
    </w:p>
    <w:p w14:paraId="17F12C1A" w14:textId="77777777" w:rsidR="00521ACF" w:rsidRDefault="003D02AA">
      <w:pPr>
        <w:spacing w:after="0" w:line="259" w:lineRule="auto"/>
        <w:ind w:left="436" w:firstLine="0"/>
        <w:jc w:val="left"/>
      </w:pPr>
      <w:r>
        <w:t xml:space="preserve"> </w:t>
      </w:r>
    </w:p>
    <w:p w14:paraId="1A35AD0D" w14:textId="77777777" w:rsidR="00521ACF" w:rsidRDefault="003D02AA">
      <w:pPr>
        <w:ind w:left="431" w:right="6"/>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183C89C4" w14:textId="77777777" w:rsidR="00521ACF" w:rsidRDefault="003D02AA">
      <w:pPr>
        <w:spacing w:after="0" w:line="259" w:lineRule="auto"/>
        <w:ind w:left="436" w:firstLine="0"/>
        <w:jc w:val="left"/>
      </w:pPr>
      <w:r>
        <w:t xml:space="preserve"> </w:t>
      </w:r>
    </w:p>
    <w:p w14:paraId="657DE6F6" w14:textId="77777777" w:rsidR="00521ACF" w:rsidRDefault="003D02AA">
      <w:pPr>
        <w:ind w:left="431" w:right="6"/>
      </w:pPr>
      <w:r>
        <w:rPr>
          <w:b/>
        </w:rPr>
        <w:t xml:space="preserve">Artículo 64. </w:t>
      </w:r>
      <w:r>
        <w:t xml:space="preserve">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2A126581" w14:textId="77777777" w:rsidR="00521ACF" w:rsidRDefault="003D02AA">
      <w:pPr>
        <w:spacing w:after="0" w:line="259" w:lineRule="auto"/>
        <w:ind w:left="436" w:firstLine="0"/>
        <w:jc w:val="left"/>
      </w:pPr>
      <w:r>
        <w:t xml:space="preserve"> </w:t>
      </w:r>
    </w:p>
    <w:p w14:paraId="1ECCBC30" w14:textId="77777777" w:rsidR="00521ACF" w:rsidRDefault="003D02AA">
      <w:pPr>
        <w:ind w:left="431" w:right="6"/>
      </w:pPr>
      <w:r>
        <w:rPr>
          <w:b/>
        </w:rPr>
        <w:t xml:space="preserve">Artículo 65. </w:t>
      </w:r>
      <w:r>
        <w:t xml:space="preserve">Las infracciones no comprendidas en este Título que contravengan las disposiciones fiscales municipales, se sancionarán de acuerdo a lo dispuesto por el Código Financiero. </w:t>
      </w:r>
    </w:p>
    <w:p w14:paraId="2F5C4B5D" w14:textId="77777777" w:rsidR="00521ACF" w:rsidRDefault="003D02AA">
      <w:pPr>
        <w:spacing w:after="0" w:line="259" w:lineRule="auto"/>
        <w:ind w:left="436" w:firstLine="0"/>
        <w:jc w:val="left"/>
      </w:pPr>
      <w:r>
        <w:t xml:space="preserve"> </w:t>
      </w:r>
    </w:p>
    <w:p w14:paraId="02C40508" w14:textId="77777777" w:rsidR="00521ACF" w:rsidRDefault="003D02AA">
      <w:pPr>
        <w:ind w:left="431" w:right="6"/>
      </w:pPr>
      <w:r>
        <w:rPr>
          <w:b/>
        </w:rPr>
        <w:t xml:space="preserve">Artículo 66. </w:t>
      </w:r>
      <w:r>
        <w:t xml:space="preserve">Las infracciones en que incurran las autoridades judiciales, el </w:t>
      </w:r>
      <w:proofErr w:type="gramStart"/>
      <w:r>
        <w:t>Director</w:t>
      </w:r>
      <w:proofErr w:type="gramEnd"/>
      <w:r>
        <w:t xml:space="preserve"> de Notarías, el Director del Registro Público de la Propiedad y el Comercio del Estado, los notarios y los funcionarios y empleados del Municipio en contravención a los ordenamientos fiscales municipales, se pondrán en conocimiento a los titulares de las dependencias para efecto de aplicar las leyes respectivas. </w:t>
      </w:r>
    </w:p>
    <w:p w14:paraId="3501BA01" w14:textId="77777777" w:rsidR="00521ACF" w:rsidRDefault="003D02AA">
      <w:pPr>
        <w:spacing w:after="0" w:line="259" w:lineRule="auto"/>
        <w:ind w:left="436" w:firstLine="0"/>
        <w:jc w:val="left"/>
      </w:pPr>
      <w:r>
        <w:t xml:space="preserve"> </w:t>
      </w:r>
    </w:p>
    <w:p w14:paraId="1E4997C0" w14:textId="77777777" w:rsidR="00521ACF" w:rsidRDefault="003D02AA">
      <w:pPr>
        <w:ind w:left="431" w:right="6"/>
      </w:pPr>
      <w:r>
        <w:rPr>
          <w:b/>
        </w:rPr>
        <w:t xml:space="preserve">Artículo 67. </w:t>
      </w:r>
      <w:r>
        <w:t xml:space="preserve">La cita que en artículos anteriores se hace, de algunas infracciones, es meramente enunciativa pero no limitativa. Por lo cual, los ingresos que el Municipio obtenga por la aplicación de multas y sanciones estipuladas en el Bando de Policía y Gobierno, el Reglamento de Seguridad Pública, así como en todas y cada una de las otras disposiciones reglamentarias, se pagarán de conformidad con los montos que establezcan los ordenamientos jurídicos que las contenga y tendrán el carácter de créditos fiscales, para los efectos del Código Financiero. </w:t>
      </w:r>
    </w:p>
    <w:p w14:paraId="084F7400" w14:textId="77777777" w:rsidR="00521ACF" w:rsidRDefault="003D02AA">
      <w:pPr>
        <w:spacing w:after="0" w:line="259" w:lineRule="auto"/>
        <w:ind w:left="436" w:firstLine="0"/>
        <w:jc w:val="left"/>
      </w:pPr>
      <w:r>
        <w:lastRenderedPageBreak/>
        <w:t xml:space="preserve"> </w:t>
      </w:r>
    </w:p>
    <w:p w14:paraId="6B21CFE8" w14:textId="77777777" w:rsidR="00521ACF" w:rsidRDefault="003D02AA">
      <w:pPr>
        <w:ind w:left="431" w:right="6"/>
      </w:pPr>
      <w:r>
        <w:rPr>
          <w:b/>
        </w:rPr>
        <w:t xml:space="preserve">Artículo 68. </w:t>
      </w:r>
      <w:r>
        <w:t xml:space="preserve">Las cantidades en efectivo o los bienes que obtenga el Municipio por concepto de herencias, legados, donaciones y subsidios, se harán efectivas de conformidad con lo dispuesto por las leyes de la materia. </w:t>
      </w:r>
    </w:p>
    <w:p w14:paraId="0B31E20F" w14:textId="77777777" w:rsidR="00521ACF" w:rsidRDefault="003D02AA">
      <w:pPr>
        <w:spacing w:after="0" w:line="259" w:lineRule="auto"/>
        <w:ind w:left="436" w:firstLine="0"/>
        <w:jc w:val="left"/>
      </w:pPr>
      <w:r>
        <w:t xml:space="preserve"> </w:t>
      </w:r>
    </w:p>
    <w:p w14:paraId="13BA06C9" w14:textId="77777777" w:rsidR="00521ACF" w:rsidRDefault="003D02AA">
      <w:pPr>
        <w:spacing w:after="0" w:line="259" w:lineRule="auto"/>
        <w:ind w:left="436" w:firstLine="0"/>
        <w:jc w:val="left"/>
      </w:pPr>
      <w:r>
        <w:t xml:space="preserve"> </w:t>
      </w:r>
    </w:p>
    <w:p w14:paraId="62A2FC5F" w14:textId="77777777" w:rsidR="00521ACF" w:rsidRDefault="003D02AA">
      <w:pPr>
        <w:pStyle w:val="Ttulo1"/>
        <w:ind w:left="448" w:right="6"/>
      </w:pPr>
      <w:r>
        <w:t xml:space="preserve">CAPÍTULO III INDEMNIZACIONES </w:t>
      </w:r>
    </w:p>
    <w:p w14:paraId="21B8C0EC" w14:textId="77777777" w:rsidR="00521ACF" w:rsidRDefault="003D02AA">
      <w:pPr>
        <w:spacing w:after="0" w:line="259" w:lineRule="auto"/>
        <w:ind w:left="436" w:firstLine="0"/>
        <w:jc w:val="left"/>
      </w:pPr>
      <w:r>
        <w:t xml:space="preserve"> </w:t>
      </w:r>
    </w:p>
    <w:p w14:paraId="47CDF39A" w14:textId="77777777" w:rsidR="00521ACF" w:rsidRDefault="003D02AA">
      <w:pPr>
        <w:ind w:left="431" w:right="6"/>
      </w:pPr>
      <w:r>
        <w:rPr>
          <w:b/>
        </w:rPr>
        <w:t xml:space="preserve">Artículo 69. </w:t>
      </w:r>
      <w:r>
        <w:t xml:space="preserve">Los daños y perjuicios que se ocasionen a las propiedades, instalaciones y equipamiento urbano del Municipio, se determinarán y cobrarán con base en lo que determinen las leyes de la materia, por concepto de indemnizaciones. </w:t>
      </w:r>
    </w:p>
    <w:p w14:paraId="43073AEE" w14:textId="77777777" w:rsidR="00521ACF" w:rsidRDefault="003D02AA">
      <w:pPr>
        <w:spacing w:after="0" w:line="259" w:lineRule="auto"/>
        <w:ind w:left="436" w:firstLine="0"/>
        <w:jc w:val="left"/>
      </w:pPr>
      <w:r>
        <w:t xml:space="preserve"> </w:t>
      </w:r>
    </w:p>
    <w:p w14:paraId="076C8A17" w14:textId="77777777" w:rsidR="00521ACF" w:rsidRDefault="003D02AA">
      <w:pPr>
        <w:ind w:left="431" w:right="6"/>
      </w:pPr>
      <w:r>
        <w:rPr>
          <w:b/>
        </w:rPr>
        <w:t xml:space="preserve">Artículo 70. </w:t>
      </w:r>
      <w:r>
        <w:t xml:space="preserve">Cuando sea necesario emplear el procedimiento administrativo de ejecución para hacer efectivo un crédito fiscal, las personas físicas y morales estarán obligadas a pagar los gastos de ejecución correspondientes, de acuerdo a las disposiciones siguientes: </w:t>
      </w:r>
    </w:p>
    <w:p w14:paraId="69FA4EB9" w14:textId="77777777" w:rsidR="00521ACF" w:rsidRDefault="003D02AA">
      <w:pPr>
        <w:spacing w:after="0" w:line="259" w:lineRule="auto"/>
        <w:ind w:left="436" w:firstLine="0"/>
        <w:jc w:val="left"/>
      </w:pPr>
      <w:r>
        <w:t xml:space="preserve"> </w:t>
      </w:r>
    </w:p>
    <w:p w14:paraId="42AAFC27" w14:textId="77777777" w:rsidR="00521ACF" w:rsidRDefault="003D02AA">
      <w:pPr>
        <w:numPr>
          <w:ilvl w:val="0"/>
          <w:numId w:val="36"/>
        </w:numPr>
        <w:ind w:right="6" w:hanging="424"/>
      </w:pPr>
      <w:r>
        <w:t xml:space="preserve">Por las diligencias de notificación, sobre el importe del crédito fiscal, 2 por ciento. </w:t>
      </w:r>
    </w:p>
    <w:p w14:paraId="3498420E" w14:textId="77777777" w:rsidR="00521ACF" w:rsidRDefault="003D02AA">
      <w:pPr>
        <w:numPr>
          <w:ilvl w:val="0"/>
          <w:numId w:val="36"/>
        </w:numPr>
        <w:ind w:right="6" w:hanging="424"/>
      </w:pPr>
      <w:r>
        <w:t xml:space="preserve">Por las diligencias de requerimiento, sobre el importe del crédito fiscal, 2 por ciento. </w:t>
      </w:r>
    </w:p>
    <w:p w14:paraId="502ADD6A" w14:textId="77777777" w:rsidR="00521ACF" w:rsidRDefault="003D02AA">
      <w:pPr>
        <w:spacing w:after="0" w:line="259" w:lineRule="auto"/>
        <w:ind w:left="720" w:firstLine="0"/>
        <w:jc w:val="left"/>
      </w:pPr>
      <w:r>
        <w:t xml:space="preserve"> </w:t>
      </w:r>
    </w:p>
    <w:p w14:paraId="177D0C8B" w14:textId="77777777" w:rsidR="00521ACF" w:rsidRDefault="003D02AA">
      <w:pPr>
        <w:numPr>
          <w:ilvl w:val="0"/>
          <w:numId w:val="36"/>
        </w:numPr>
        <w:ind w:right="6" w:hanging="424"/>
      </w:pPr>
      <w:r>
        <w:t xml:space="preserve">Por las diligencias de embargo, sobre el importe del crédito fiscal, 2 por ciento. </w:t>
      </w:r>
    </w:p>
    <w:p w14:paraId="3356EC97" w14:textId="77777777" w:rsidR="00521ACF" w:rsidRDefault="003D02AA">
      <w:pPr>
        <w:spacing w:after="0" w:line="259" w:lineRule="auto"/>
        <w:ind w:left="436" w:firstLine="0"/>
        <w:jc w:val="left"/>
      </w:pPr>
      <w:r>
        <w:t xml:space="preserve"> </w:t>
      </w:r>
    </w:p>
    <w:p w14:paraId="28BF2A42" w14:textId="77777777" w:rsidR="00521ACF" w:rsidRDefault="003D02AA">
      <w:pPr>
        <w:ind w:left="431" w:right="6"/>
      </w:pPr>
      <w:r>
        <w:t xml:space="preserve">Los gastos de ejecución señalados en las fracciones anteriores, no podrán ser menores al equivalente a 1.89 UMA por cada diligencia. </w:t>
      </w:r>
    </w:p>
    <w:p w14:paraId="48C4F1CE" w14:textId="77777777" w:rsidR="00521ACF" w:rsidRDefault="003D02AA">
      <w:pPr>
        <w:spacing w:after="0" w:line="259" w:lineRule="auto"/>
        <w:ind w:left="436" w:firstLine="0"/>
        <w:jc w:val="left"/>
      </w:pPr>
      <w:r>
        <w:t xml:space="preserve"> </w:t>
      </w:r>
    </w:p>
    <w:p w14:paraId="467D3EC8" w14:textId="77777777" w:rsidR="00521ACF" w:rsidRDefault="003D02AA">
      <w:pPr>
        <w:ind w:left="431" w:right="6"/>
      </w:pPr>
      <w:r>
        <w:t xml:space="preserve">Cuando las diligencias a que se refiere este artículo, se efectúen en forma simultánea se pagarán únicamente los gastos de ejecución correspondientes a una de ellas y conforme a lo siguiente: </w:t>
      </w:r>
    </w:p>
    <w:p w14:paraId="4DDE5B6B" w14:textId="77777777" w:rsidR="00521ACF" w:rsidRDefault="003D02AA">
      <w:pPr>
        <w:spacing w:after="0" w:line="259" w:lineRule="auto"/>
        <w:ind w:left="436" w:firstLine="0"/>
        <w:jc w:val="left"/>
      </w:pPr>
      <w:r>
        <w:t xml:space="preserve"> </w:t>
      </w:r>
    </w:p>
    <w:p w14:paraId="6665ECC3" w14:textId="77777777" w:rsidR="00521ACF" w:rsidRDefault="003D02AA">
      <w:pPr>
        <w:numPr>
          <w:ilvl w:val="0"/>
          <w:numId w:val="37"/>
        </w:numPr>
        <w:ind w:left="1146" w:right="6" w:hanging="284"/>
      </w:pPr>
      <w:r>
        <w:t xml:space="preserve">Los gastos de ejecución por intervención los causarán y pagarán aplicando una tasa del 15 por ciento sobre el total del crédito fiscal, que en todo caso no será menor al equivalente a 0.82 UMA, por diligencia. </w:t>
      </w:r>
    </w:p>
    <w:p w14:paraId="6F38ED52" w14:textId="77777777" w:rsidR="00521ACF" w:rsidRDefault="003D02AA">
      <w:pPr>
        <w:spacing w:after="0" w:line="259" w:lineRule="auto"/>
        <w:ind w:left="862" w:firstLine="0"/>
        <w:jc w:val="left"/>
      </w:pPr>
      <w:r>
        <w:t xml:space="preserve"> </w:t>
      </w:r>
    </w:p>
    <w:p w14:paraId="75F565FC" w14:textId="77777777" w:rsidR="00521ACF" w:rsidRDefault="003D02AA">
      <w:pPr>
        <w:numPr>
          <w:ilvl w:val="0"/>
          <w:numId w:val="37"/>
        </w:numPr>
        <w:ind w:left="1146" w:right="6" w:hanging="284"/>
      </w:pPr>
      <w:r>
        <w:t xml:space="preserve">Los demás gastos supletorios que sean erogados por parte del Ayuntamiento, hasta la conclusión del procedimiento administrativo de ejecución, se harán efectivos a cargo del deudor del crédito, reintegrándose en su totalidad a la Tesorería Municipal. </w:t>
      </w:r>
    </w:p>
    <w:p w14:paraId="625676D8" w14:textId="77777777" w:rsidR="00521ACF" w:rsidRDefault="003D02AA">
      <w:pPr>
        <w:spacing w:after="0" w:line="259" w:lineRule="auto"/>
        <w:ind w:left="436" w:firstLine="0"/>
        <w:jc w:val="left"/>
      </w:pPr>
      <w:r>
        <w:rPr>
          <w:b/>
        </w:rPr>
        <w:t xml:space="preserve"> </w:t>
      </w:r>
    </w:p>
    <w:p w14:paraId="2A1A37E1" w14:textId="77777777" w:rsidR="00521ACF" w:rsidRDefault="003D02AA">
      <w:pPr>
        <w:ind w:left="448" w:right="6"/>
        <w:jc w:val="center"/>
      </w:pPr>
      <w:r>
        <w:rPr>
          <w:b/>
        </w:rPr>
        <w:t xml:space="preserve">TÍTULO OCTAVO INGRESOS POR VENTA DE BIENES, PRESTACIÓN DE SERVICIOS Y OTROS INGRESOS </w:t>
      </w:r>
    </w:p>
    <w:p w14:paraId="4ADE6C6F" w14:textId="77777777" w:rsidR="00521ACF" w:rsidRDefault="003D02AA">
      <w:pPr>
        <w:spacing w:after="0" w:line="259" w:lineRule="auto"/>
        <w:ind w:left="436" w:firstLine="0"/>
        <w:jc w:val="left"/>
      </w:pPr>
      <w:r>
        <w:rPr>
          <w:b/>
        </w:rPr>
        <w:t xml:space="preserve"> </w:t>
      </w:r>
    </w:p>
    <w:p w14:paraId="51F2B2EB" w14:textId="77777777" w:rsidR="00521ACF" w:rsidRDefault="003D02AA">
      <w:pPr>
        <w:pStyle w:val="Ttulo1"/>
        <w:ind w:left="448" w:right="10"/>
      </w:pPr>
      <w:r>
        <w:t xml:space="preserve">CÁPITULO ÚNICO </w:t>
      </w:r>
    </w:p>
    <w:p w14:paraId="66C6BDFB" w14:textId="77777777" w:rsidR="00521ACF" w:rsidRDefault="003D02AA">
      <w:pPr>
        <w:spacing w:after="0" w:line="259" w:lineRule="auto"/>
        <w:ind w:left="436" w:firstLine="0"/>
        <w:jc w:val="left"/>
      </w:pPr>
      <w:r>
        <w:rPr>
          <w:b/>
        </w:rPr>
        <w:t xml:space="preserve"> </w:t>
      </w:r>
    </w:p>
    <w:p w14:paraId="71733380" w14:textId="77777777" w:rsidR="00521ACF" w:rsidRDefault="003D02AA">
      <w:pPr>
        <w:ind w:left="431" w:right="6"/>
      </w:pPr>
      <w:r>
        <w:rPr>
          <w:b/>
        </w:rPr>
        <w:t xml:space="preserve">Artículo 71.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6B8BB639" w14:textId="77777777" w:rsidR="00521ACF" w:rsidRDefault="003D02AA">
      <w:pPr>
        <w:spacing w:after="0" w:line="259" w:lineRule="auto"/>
        <w:ind w:left="436" w:firstLine="0"/>
        <w:jc w:val="left"/>
      </w:pPr>
      <w:r>
        <w:t xml:space="preserve"> </w:t>
      </w:r>
    </w:p>
    <w:p w14:paraId="69DAAB4E" w14:textId="77777777" w:rsidR="00521ACF" w:rsidRDefault="003D02AA">
      <w:pPr>
        <w:ind w:left="431" w:right="6"/>
      </w:pPr>
      <w:r>
        <w:t xml:space="preserve">Las participaciones que correspondan al Municipio, serán percibidas en los términos establecidos en el Título Décimo Quinto, Capítulo V del Código Financiero. </w:t>
      </w:r>
    </w:p>
    <w:p w14:paraId="04EAC042" w14:textId="77777777" w:rsidR="00521ACF" w:rsidRDefault="003D02AA">
      <w:pPr>
        <w:spacing w:after="0" w:line="259" w:lineRule="auto"/>
        <w:ind w:left="482" w:firstLine="0"/>
        <w:jc w:val="center"/>
      </w:pPr>
      <w:r>
        <w:rPr>
          <w:b/>
        </w:rPr>
        <w:t xml:space="preserve"> </w:t>
      </w:r>
    </w:p>
    <w:p w14:paraId="3CDE4D30" w14:textId="77777777" w:rsidR="00521ACF" w:rsidRDefault="003D02AA">
      <w:pPr>
        <w:spacing w:after="0" w:line="259" w:lineRule="auto"/>
        <w:ind w:left="482" w:firstLine="0"/>
        <w:jc w:val="center"/>
      </w:pPr>
      <w:r>
        <w:rPr>
          <w:b/>
        </w:rPr>
        <w:t xml:space="preserve"> </w:t>
      </w:r>
    </w:p>
    <w:p w14:paraId="37440088" w14:textId="77777777" w:rsidR="00521ACF" w:rsidRDefault="003D02AA">
      <w:pPr>
        <w:ind w:left="448" w:right="5"/>
        <w:jc w:val="center"/>
      </w:pPr>
      <w:r>
        <w:rPr>
          <w:b/>
        </w:rPr>
        <w:t xml:space="preserve">TÍTULO NOVENO PARTICIPACIONES, APORTACIONES, CONVENIOS, INCENTIVOS DERIVADOS DE LA COLABORACIÓN FISCAL Y FONDOS DISTINTOS DE APORTACIONES </w:t>
      </w:r>
    </w:p>
    <w:p w14:paraId="46D52FEE" w14:textId="77777777" w:rsidR="00521ACF" w:rsidRDefault="003D02AA">
      <w:pPr>
        <w:spacing w:after="0" w:line="259" w:lineRule="auto"/>
        <w:ind w:left="482" w:firstLine="0"/>
        <w:jc w:val="center"/>
      </w:pPr>
      <w:r>
        <w:rPr>
          <w:b/>
        </w:rPr>
        <w:t xml:space="preserve"> </w:t>
      </w:r>
    </w:p>
    <w:p w14:paraId="7B9CA515" w14:textId="77777777" w:rsidR="00521ACF" w:rsidRDefault="003D02AA">
      <w:pPr>
        <w:pStyle w:val="Ttulo1"/>
        <w:ind w:left="448" w:right="6"/>
      </w:pPr>
      <w:r>
        <w:t xml:space="preserve">CAPÍTULO I PARTICIPACIONES </w:t>
      </w:r>
    </w:p>
    <w:p w14:paraId="43761ED9" w14:textId="77777777" w:rsidR="00521ACF" w:rsidRDefault="003D02AA">
      <w:pPr>
        <w:spacing w:after="0" w:line="259" w:lineRule="auto"/>
        <w:ind w:left="436" w:firstLine="0"/>
        <w:jc w:val="left"/>
      </w:pPr>
      <w:r>
        <w:t xml:space="preserve"> </w:t>
      </w:r>
    </w:p>
    <w:p w14:paraId="258A4D5D" w14:textId="77777777" w:rsidR="00521ACF" w:rsidRDefault="003D02AA">
      <w:pPr>
        <w:ind w:left="431" w:right="6"/>
      </w:pPr>
      <w:r>
        <w:rPr>
          <w:b/>
        </w:rPr>
        <w:lastRenderedPageBreak/>
        <w:t xml:space="preserve">Artículo 72. </w:t>
      </w:r>
      <w:r>
        <w:t xml:space="preserve">Son los recursos que reciben las Entidades Federativas y los Municipios por concepto de participaciones, aportaciones, convenios, incentivos derivados de la colaboración fiscal y fondos distintos de aportaciones. </w:t>
      </w:r>
    </w:p>
    <w:p w14:paraId="45C6BD28" w14:textId="77777777" w:rsidR="00521ACF" w:rsidRDefault="003D02AA">
      <w:pPr>
        <w:spacing w:after="0" w:line="259" w:lineRule="auto"/>
        <w:ind w:left="436" w:firstLine="0"/>
        <w:jc w:val="left"/>
      </w:pPr>
      <w:r>
        <w:rPr>
          <w:b/>
        </w:rPr>
        <w:t xml:space="preserve"> </w:t>
      </w:r>
    </w:p>
    <w:p w14:paraId="74536F3C" w14:textId="77777777" w:rsidR="00521ACF" w:rsidRDefault="003D02AA">
      <w:pPr>
        <w:ind w:left="431" w:right="6"/>
      </w:pPr>
      <w:r>
        <w:t xml:space="preserve">Las participaciones que correspondan al Municipio serán percibidas en los términos establecidos en el Título Décimo Quinto, Capítulo V del Código Financiero. </w:t>
      </w:r>
    </w:p>
    <w:p w14:paraId="3FDF4A7B" w14:textId="77777777" w:rsidR="00521ACF" w:rsidRDefault="003D02AA">
      <w:pPr>
        <w:spacing w:after="0" w:line="259" w:lineRule="auto"/>
        <w:ind w:left="482" w:firstLine="0"/>
        <w:jc w:val="center"/>
      </w:pPr>
      <w:r>
        <w:rPr>
          <w:b/>
        </w:rPr>
        <w:t xml:space="preserve"> </w:t>
      </w:r>
    </w:p>
    <w:p w14:paraId="743929EC" w14:textId="77777777" w:rsidR="00521ACF" w:rsidRDefault="003D02AA">
      <w:pPr>
        <w:spacing w:after="0" w:line="259" w:lineRule="auto"/>
        <w:ind w:left="482" w:firstLine="0"/>
        <w:jc w:val="center"/>
      </w:pPr>
      <w:r>
        <w:rPr>
          <w:b/>
        </w:rPr>
        <w:t xml:space="preserve"> </w:t>
      </w:r>
    </w:p>
    <w:p w14:paraId="500A2963" w14:textId="77777777" w:rsidR="00521ACF" w:rsidRDefault="003D02AA">
      <w:pPr>
        <w:pStyle w:val="Ttulo1"/>
        <w:ind w:left="448" w:right="5"/>
      </w:pPr>
      <w:r>
        <w:t xml:space="preserve">CAPÍTULO II APORTACIONES FEDERALES </w:t>
      </w:r>
    </w:p>
    <w:p w14:paraId="30E28F1C" w14:textId="77777777" w:rsidR="00521ACF" w:rsidRDefault="003D02AA">
      <w:pPr>
        <w:spacing w:after="0" w:line="259" w:lineRule="auto"/>
        <w:ind w:left="436" w:firstLine="0"/>
        <w:jc w:val="left"/>
      </w:pPr>
      <w:r>
        <w:rPr>
          <w:b/>
        </w:rPr>
        <w:t xml:space="preserve"> </w:t>
      </w:r>
    </w:p>
    <w:p w14:paraId="7E98FE55" w14:textId="77777777" w:rsidR="00521ACF" w:rsidRDefault="003D02AA">
      <w:pPr>
        <w:ind w:left="431" w:right="6"/>
      </w:pPr>
      <w:r>
        <w:rPr>
          <w:b/>
        </w:rPr>
        <w:t xml:space="preserve">Artículo 73. </w:t>
      </w:r>
      <w:r>
        <w:t xml:space="preserve">Las aportaciones federales que correspondan al Municipio, serán percibidas en los términos establecidos en el Título Décimo Quinto, Capítulo VI del Código Financiero. </w:t>
      </w:r>
    </w:p>
    <w:p w14:paraId="4E6208ED" w14:textId="77777777" w:rsidR="00521ACF" w:rsidRDefault="003D02AA">
      <w:pPr>
        <w:spacing w:after="0" w:line="259" w:lineRule="auto"/>
        <w:ind w:left="436" w:firstLine="0"/>
        <w:jc w:val="left"/>
      </w:pPr>
      <w:r>
        <w:rPr>
          <w:b/>
        </w:rPr>
        <w:t xml:space="preserve"> </w:t>
      </w:r>
    </w:p>
    <w:p w14:paraId="21FD444A" w14:textId="77777777" w:rsidR="00521ACF" w:rsidRDefault="003D02AA">
      <w:pPr>
        <w:spacing w:after="0" w:line="259" w:lineRule="auto"/>
        <w:ind w:left="436" w:firstLine="0"/>
        <w:jc w:val="left"/>
      </w:pPr>
      <w:r>
        <w:rPr>
          <w:b/>
        </w:rPr>
        <w:t xml:space="preserve"> </w:t>
      </w:r>
    </w:p>
    <w:p w14:paraId="0C319CB5" w14:textId="77777777" w:rsidR="00521ACF" w:rsidRDefault="003D02AA">
      <w:pPr>
        <w:pStyle w:val="Ttulo1"/>
        <w:ind w:left="448" w:right="5"/>
      </w:pPr>
      <w:r>
        <w:t xml:space="preserve">TÍTULO </w:t>
      </w:r>
      <w:proofErr w:type="gramStart"/>
      <w:r>
        <w:t>DÉCIMO  TRANSFERENCIAS</w:t>
      </w:r>
      <w:proofErr w:type="gramEnd"/>
      <w:r>
        <w:t xml:space="preserve">, ASIGNACIONES, SUBSIDIOS Y SUBVENCIONES, Y PENSIONES Y JUBILACIONES CAPÍTULO ÚNICO </w:t>
      </w:r>
    </w:p>
    <w:p w14:paraId="66558CB7" w14:textId="77777777" w:rsidR="00521ACF" w:rsidRDefault="003D02AA">
      <w:pPr>
        <w:spacing w:after="0" w:line="259" w:lineRule="auto"/>
        <w:ind w:left="436" w:firstLine="0"/>
        <w:jc w:val="left"/>
      </w:pPr>
      <w:r>
        <w:rPr>
          <w:b/>
        </w:rPr>
        <w:t xml:space="preserve"> </w:t>
      </w:r>
    </w:p>
    <w:p w14:paraId="7B0434D3" w14:textId="77777777" w:rsidR="00521ACF" w:rsidRDefault="003D02AA">
      <w:pPr>
        <w:ind w:left="431" w:right="6"/>
      </w:pPr>
      <w:r>
        <w:rPr>
          <w:b/>
        </w:rPr>
        <w:t xml:space="preserve">Artículo 74. </w:t>
      </w:r>
      <w:r>
        <w:t xml:space="preserve">Son los recursos que reciben en forma directa o indirecta los entes públicos como parte de su política económica y social, de acuerdo a las estrategias y prioridades de desarrollo para el sostenimiento y desempeño de sus actividades. </w:t>
      </w:r>
    </w:p>
    <w:p w14:paraId="6B6B7584" w14:textId="77777777" w:rsidR="00521ACF" w:rsidRDefault="003D02AA">
      <w:pPr>
        <w:spacing w:after="0" w:line="259" w:lineRule="auto"/>
        <w:ind w:left="436" w:firstLine="0"/>
        <w:jc w:val="left"/>
      </w:pPr>
      <w:r>
        <w:t xml:space="preserve"> </w:t>
      </w:r>
    </w:p>
    <w:p w14:paraId="14883454" w14:textId="77777777" w:rsidR="00521ACF" w:rsidRDefault="003D02AA">
      <w:pPr>
        <w:spacing w:after="0" w:line="259" w:lineRule="auto"/>
        <w:ind w:left="436" w:firstLine="0"/>
        <w:jc w:val="left"/>
      </w:pPr>
      <w:r>
        <w:t xml:space="preserve"> </w:t>
      </w:r>
    </w:p>
    <w:p w14:paraId="484C393B" w14:textId="77777777" w:rsidR="00521ACF" w:rsidRDefault="003D02AA">
      <w:pPr>
        <w:ind w:left="448" w:right="4"/>
        <w:jc w:val="center"/>
      </w:pPr>
      <w:r>
        <w:rPr>
          <w:b/>
        </w:rPr>
        <w:t xml:space="preserve">TÍTULO DÉCIMO PRIMERO INGRESOS DERIVADOS DE FINANCIAMIENTO </w:t>
      </w:r>
    </w:p>
    <w:p w14:paraId="2F3C678C" w14:textId="77777777" w:rsidR="00521ACF" w:rsidRDefault="003D02AA">
      <w:pPr>
        <w:spacing w:after="0" w:line="259" w:lineRule="auto"/>
        <w:ind w:left="482" w:firstLine="0"/>
        <w:jc w:val="center"/>
      </w:pPr>
      <w:r>
        <w:rPr>
          <w:b/>
        </w:rPr>
        <w:t xml:space="preserve"> </w:t>
      </w:r>
    </w:p>
    <w:p w14:paraId="3B5D3AE7" w14:textId="77777777" w:rsidR="00521ACF" w:rsidRDefault="003D02AA">
      <w:pPr>
        <w:pStyle w:val="Ttulo1"/>
        <w:ind w:left="448" w:right="5"/>
      </w:pPr>
      <w:r>
        <w:t xml:space="preserve">CAPÍTULO ÚNICO </w:t>
      </w:r>
    </w:p>
    <w:p w14:paraId="02A98FFB" w14:textId="77777777" w:rsidR="00521ACF" w:rsidRDefault="003D02AA">
      <w:pPr>
        <w:spacing w:after="0" w:line="259" w:lineRule="auto"/>
        <w:ind w:left="436" w:firstLine="0"/>
        <w:jc w:val="left"/>
      </w:pPr>
      <w:r>
        <w:t xml:space="preserve"> </w:t>
      </w:r>
    </w:p>
    <w:p w14:paraId="3E053E6A" w14:textId="77777777" w:rsidR="00521ACF" w:rsidRDefault="003D02AA">
      <w:pPr>
        <w:ind w:left="431" w:right="6"/>
      </w:pPr>
      <w:r>
        <w:rPr>
          <w:b/>
        </w:rPr>
        <w:t xml:space="preserve">Artículo 75. </w:t>
      </w:r>
      <w:r>
        <w:t xml:space="preserve">Se considera ingreso extraordinario la participación o aportación que en efectivo paguen los beneficiarios, para la ejecución de obras públicas o acciones de beneficio social, de acuerdo a los lineamientos y reglas de operación establecidos para cada uno de los programas, implementados por los tres niveles de gobierno. </w:t>
      </w:r>
    </w:p>
    <w:p w14:paraId="6A38451F" w14:textId="77777777" w:rsidR="00521ACF" w:rsidRDefault="003D02AA">
      <w:pPr>
        <w:spacing w:after="0" w:line="259" w:lineRule="auto"/>
        <w:ind w:left="436" w:firstLine="0"/>
        <w:jc w:val="left"/>
      </w:pPr>
      <w:r>
        <w:t xml:space="preserve"> </w:t>
      </w:r>
    </w:p>
    <w:p w14:paraId="0BC0943A" w14:textId="77777777" w:rsidR="00521ACF" w:rsidRDefault="003D02AA">
      <w:pPr>
        <w:ind w:left="431" w:right="6"/>
      </w:pPr>
      <w:r>
        <w:rPr>
          <w:b/>
        </w:rPr>
        <w:t xml:space="preserve">Artículo 76. </w:t>
      </w:r>
      <w:r>
        <w:t xml:space="preserve">Los ingresos extraordinarios serán: </w:t>
      </w:r>
    </w:p>
    <w:p w14:paraId="76032000" w14:textId="77777777" w:rsidR="00521ACF" w:rsidRDefault="003D02AA">
      <w:pPr>
        <w:spacing w:after="0" w:line="259" w:lineRule="auto"/>
        <w:ind w:left="436" w:firstLine="0"/>
        <w:jc w:val="left"/>
      </w:pPr>
      <w:r>
        <w:rPr>
          <w:b/>
        </w:rPr>
        <w:t xml:space="preserve"> </w:t>
      </w:r>
    </w:p>
    <w:p w14:paraId="70EFA346" w14:textId="77777777" w:rsidR="00521ACF" w:rsidRDefault="003D02AA">
      <w:pPr>
        <w:numPr>
          <w:ilvl w:val="0"/>
          <w:numId w:val="38"/>
        </w:numPr>
        <w:ind w:right="6" w:hanging="424"/>
      </w:pPr>
      <w:r>
        <w:t xml:space="preserve">Conforme a las disposiciones que señala el Título Décimo Quinto, Capítulo V del Código Financiero. </w:t>
      </w:r>
    </w:p>
    <w:p w14:paraId="34579743" w14:textId="77777777" w:rsidR="00521ACF" w:rsidRDefault="003D02AA">
      <w:pPr>
        <w:spacing w:after="0" w:line="259" w:lineRule="auto"/>
        <w:ind w:left="720" w:firstLine="0"/>
        <w:jc w:val="left"/>
      </w:pPr>
      <w:r>
        <w:t xml:space="preserve"> </w:t>
      </w:r>
    </w:p>
    <w:p w14:paraId="1F52AF4C" w14:textId="77777777" w:rsidR="00521ACF" w:rsidRDefault="003D02AA">
      <w:pPr>
        <w:numPr>
          <w:ilvl w:val="0"/>
          <w:numId w:val="38"/>
        </w:numPr>
        <w:ind w:right="6" w:hanging="424"/>
      </w:pPr>
      <w:r>
        <w:t xml:space="preserve">Todos aquellos ingresos que no estén específicamente contemplados en la presente Ley. </w:t>
      </w:r>
    </w:p>
    <w:p w14:paraId="421BB4CD" w14:textId="77777777" w:rsidR="00521ACF" w:rsidRDefault="003D02AA">
      <w:pPr>
        <w:spacing w:after="0" w:line="259" w:lineRule="auto"/>
        <w:ind w:left="720" w:firstLine="0"/>
        <w:jc w:val="left"/>
      </w:pPr>
      <w:r>
        <w:t xml:space="preserve"> </w:t>
      </w:r>
    </w:p>
    <w:p w14:paraId="3BF3ED2C" w14:textId="77777777" w:rsidR="00521ACF" w:rsidRDefault="003D02AA">
      <w:pPr>
        <w:numPr>
          <w:ilvl w:val="0"/>
          <w:numId w:val="38"/>
        </w:numPr>
        <w:ind w:right="6" w:hanging="424"/>
      </w:pPr>
      <w:r>
        <w:t xml:space="preserve">Todos los ingresos que por diversos conceptos establezca y apruebe el Congreso del Estado de Tlaxcala, de acuerdo a la Ley de la materia. </w:t>
      </w:r>
    </w:p>
    <w:p w14:paraId="17DE7C84" w14:textId="77777777" w:rsidR="00521ACF" w:rsidRDefault="003D02AA">
      <w:pPr>
        <w:spacing w:after="0" w:line="259" w:lineRule="auto"/>
        <w:ind w:left="436" w:firstLine="0"/>
        <w:jc w:val="left"/>
      </w:pPr>
      <w:r>
        <w:t xml:space="preserve"> </w:t>
      </w:r>
    </w:p>
    <w:p w14:paraId="4D5B8B06" w14:textId="77777777" w:rsidR="00521ACF" w:rsidRDefault="003D02AA">
      <w:pPr>
        <w:spacing w:after="0" w:line="259" w:lineRule="auto"/>
        <w:ind w:left="436" w:firstLine="0"/>
        <w:jc w:val="left"/>
      </w:pPr>
      <w:r>
        <w:t xml:space="preserve"> </w:t>
      </w:r>
    </w:p>
    <w:p w14:paraId="4BF1526D" w14:textId="77777777" w:rsidR="00521ACF" w:rsidRDefault="003D02AA">
      <w:pPr>
        <w:pStyle w:val="Ttulo1"/>
        <w:ind w:left="448" w:right="6"/>
      </w:pPr>
      <w:r>
        <w:t xml:space="preserve">TRANSITORIOS </w:t>
      </w:r>
    </w:p>
    <w:p w14:paraId="03F3F2FF" w14:textId="77777777" w:rsidR="00521ACF" w:rsidRDefault="003D02AA">
      <w:pPr>
        <w:spacing w:after="0" w:line="259" w:lineRule="auto"/>
        <w:ind w:left="482" w:firstLine="0"/>
        <w:jc w:val="center"/>
      </w:pPr>
      <w:r>
        <w:rPr>
          <w:b/>
        </w:rPr>
        <w:t xml:space="preserve"> </w:t>
      </w:r>
    </w:p>
    <w:p w14:paraId="40BDDA7B" w14:textId="77777777" w:rsidR="00521ACF" w:rsidRDefault="003D02AA">
      <w:pPr>
        <w:ind w:left="431" w:right="6"/>
      </w:pPr>
      <w:r>
        <w:rPr>
          <w:b/>
        </w:rPr>
        <w:t>ARTÍCULO PRIMERO.</w:t>
      </w:r>
      <w:r>
        <w:t xml:space="preserve"> La presente Ley entrará en vigor a partir del primero de enero de 2022, autorizando el cobro anticipado anualizado de Impuestos y Derechos y estará vigente hasta el treinta y uno de diciembre del mismo año, previa publicación en el Periódico Oficial del Gobierno del Estado de Tlaxcala. </w:t>
      </w:r>
    </w:p>
    <w:p w14:paraId="4E738337" w14:textId="77777777" w:rsidR="00521ACF" w:rsidRDefault="003D02AA">
      <w:pPr>
        <w:spacing w:after="0" w:line="259" w:lineRule="auto"/>
        <w:ind w:left="436" w:firstLine="0"/>
        <w:jc w:val="left"/>
      </w:pPr>
      <w:r>
        <w:t xml:space="preserve"> </w:t>
      </w:r>
    </w:p>
    <w:p w14:paraId="407DA95A" w14:textId="77777777" w:rsidR="00521ACF" w:rsidRDefault="003D02AA">
      <w:pPr>
        <w:ind w:left="431" w:right="6"/>
      </w:pPr>
      <w:r>
        <w:rPr>
          <w:b/>
        </w:rPr>
        <w:t xml:space="preserve">ARTÍCULO SEGUNDO. </w:t>
      </w:r>
      <w:r>
        <w:t xml:space="preserve">Los montos previstos en la presente Ley, son estimados y pueden variar conforme a los montos reales de recaudación para el ejercicio, en caso de que los ingresos captados por el Municipio de Muñoz de Domingo Arenas, durante el ejercicio fiscal al que se refiere esta Ley, sean superiores a los señalados, se faculta a dicho Ayuntamiento para que tales recursos los ejerza en las partidas presupuestales de obra pública, gastos de inversión y servicios municipales, en beneficio de sus ciudadanos. </w:t>
      </w:r>
    </w:p>
    <w:p w14:paraId="2FD6A967" w14:textId="77777777" w:rsidR="00521ACF" w:rsidRDefault="003D02AA">
      <w:pPr>
        <w:spacing w:after="0" w:line="259" w:lineRule="auto"/>
        <w:ind w:left="436" w:firstLine="0"/>
        <w:jc w:val="left"/>
      </w:pPr>
      <w:r>
        <w:t xml:space="preserve"> </w:t>
      </w:r>
    </w:p>
    <w:p w14:paraId="592DA7BD" w14:textId="77777777" w:rsidR="00521ACF" w:rsidRDefault="003D02AA">
      <w:pPr>
        <w:ind w:left="431" w:right="6"/>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4788D6E6" w14:textId="77777777" w:rsidR="00521ACF" w:rsidRDefault="003D02AA">
      <w:pPr>
        <w:spacing w:after="0" w:line="259" w:lineRule="auto"/>
        <w:ind w:left="436" w:firstLine="0"/>
        <w:jc w:val="left"/>
      </w:pPr>
      <w:r>
        <w:lastRenderedPageBreak/>
        <w:t xml:space="preserve"> </w:t>
      </w:r>
    </w:p>
    <w:p w14:paraId="67A91C34" w14:textId="77777777" w:rsidR="00521ACF" w:rsidRDefault="003D02AA">
      <w:pPr>
        <w:spacing w:after="0" w:line="259" w:lineRule="auto"/>
        <w:ind w:left="436" w:firstLine="0"/>
        <w:jc w:val="left"/>
      </w:pPr>
      <w:r>
        <w:t xml:space="preserve"> </w:t>
      </w:r>
    </w:p>
    <w:p w14:paraId="5DABF13F" w14:textId="77777777" w:rsidR="00521ACF" w:rsidRDefault="003D02AA">
      <w:pPr>
        <w:ind w:left="448" w:right="5"/>
        <w:jc w:val="center"/>
      </w:pPr>
      <w:r>
        <w:rPr>
          <w:b/>
        </w:rPr>
        <w:t xml:space="preserve">ANEXOS DE LA LEY DE INGRESOS DEL MUNICIPIO DE MUÑOZ DE DOMINGO ARENAS </w:t>
      </w:r>
    </w:p>
    <w:p w14:paraId="2852EF7B" w14:textId="77777777" w:rsidR="00521ACF" w:rsidRDefault="003D02AA">
      <w:pPr>
        <w:spacing w:after="0" w:line="259" w:lineRule="auto"/>
        <w:ind w:left="436" w:firstLine="0"/>
        <w:jc w:val="left"/>
      </w:pPr>
      <w:r>
        <w:t xml:space="preserve"> </w:t>
      </w:r>
    </w:p>
    <w:p w14:paraId="10BA0340" w14:textId="77777777" w:rsidR="00521ACF" w:rsidRDefault="003D02AA">
      <w:pPr>
        <w:spacing w:after="0" w:line="259" w:lineRule="auto"/>
        <w:ind w:left="436" w:firstLine="0"/>
        <w:jc w:val="left"/>
      </w:pPr>
      <w:r>
        <w:t xml:space="preserve"> </w:t>
      </w:r>
    </w:p>
    <w:p w14:paraId="4B1B5F41" w14:textId="77777777" w:rsidR="00521ACF" w:rsidRDefault="003D02AA">
      <w:pPr>
        <w:pStyle w:val="Ttulo1"/>
        <w:ind w:left="431"/>
        <w:jc w:val="both"/>
      </w:pPr>
      <w:r>
        <w:t xml:space="preserve">(ARTÍCULO 35) ANEXO I </w:t>
      </w:r>
    </w:p>
    <w:p w14:paraId="74221282" w14:textId="77777777" w:rsidR="00521ACF" w:rsidRDefault="003D02AA">
      <w:pPr>
        <w:spacing w:after="0" w:line="259" w:lineRule="auto"/>
        <w:ind w:left="436" w:firstLine="0"/>
        <w:jc w:val="left"/>
      </w:pPr>
      <w:r>
        <w:rPr>
          <w:b/>
        </w:rPr>
        <w:t xml:space="preserve"> </w:t>
      </w:r>
    </w:p>
    <w:p w14:paraId="5A2CF385" w14:textId="77777777" w:rsidR="00521ACF" w:rsidRDefault="003D02AA">
      <w:pPr>
        <w:ind w:left="431"/>
      </w:pPr>
      <w:r>
        <w:rPr>
          <w:b/>
        </w:rPr>
        <w:t xml:space="preserve">REQUISITOS PARA EL OTORGAMIENTO DE LICENCIAS O REFRENDO. </w:t>
      </w:r>
    </w:p>
    <w:p w14:paraId="09871D8C" w14:textId="77777777" w:rsidR="00521ACF" w:rsidRDefault="003D02AA">
      <w:pPr>
        <w:spacing w:after="0" w:line="259" w:lineRule="auto"/>
        <w:ind w:left="1156" w:firstLine="0"/>
        <w:jc w:val="left"/>
      </w:pPr>
      <w:r>
        <w:t xml:space="preserve"> </w:t>
      </w:r>
    </w:p>
    <w:p w14:paraId="1F852A60" w14:textId="77777777" w:rsidR="00521ACF" w:rsidRDefault="003D02AA">
      <w:pPr>
        <w:numPr>
          <w:ilvl w:val="0"/>
          <w:numId w:val="39"/>
        </w:numPr>
        <w:spacing w:after="120"/>
        <w:ind w:right="6" w:hanging="567"/>
      </w:pPr>
      <w:r>
        <w:t xml:space="preserve">Solicitud por escrito dirigido al </w:t>
      </w:r>
      <w:proofErr w:type="gramStart"/>
      <w:r>
        <w:t>Presidente</w:t>
      </w:r>
      <w:proofErr w:type="gramEnd"/>
      <w:r>
        <w:t xml:space="preserve"> Municipal. </w:t>
      </w:r>
    </w:p>
    <w:p w14:paraId="52B76649" w14:textId="77777777" w:rsidR="00521ACF" w:rsidRDefault="003D02AA">
      <w:pPr>
        <w:numPr>
          <w:ilvl w:val="0"/>
          <w:numId w:val="39"/>
        </w:numPr>
        <w:spacing w:after="114"/>
        <w:ind w:right="6" w:hanging="567"/>
      </w:pPr>
      <w:r>
        <w:t xml:space="preserve">Copia de recibo del impuesto predial vigente. </w:t>
      </w:r>
    </w:p>
    <w:p w14:paraId="60DBEE50" w14:textId="77777777" w:rsidR="00521ACF" w:rsidRDefault="003D02AA">
      <w:pPr>
        <w:numPr>
          <w:ilvl w:val="0"/>
          <w:numId w:val="39"/>
        </w:numPr>
        <w:spacing w:after="114"/>
        <w:ind w:right="6" w:hanging="567"/>
      </w:pPr>
      <w:r>
        <w:t xml:space="preserve">Copia de recibo de agua del año en curso: </w:t>
      </w:r>
    </w:p>
    <w:p w14:paraId="70524D33" w14:textId="77777777" w:rsidR="00521ACF" w:rsidRDefault="003D02AA">
      <w:pPr>
        <w:numPr>
          <w:ilvl w:val="0"/>
          <w:numId w:val="39"/>
        </w:numPr>
        <w:ind w:right="6" w:hanging="567"/>
      </w:pPr>
      <w:r>
        <w:t xml:space="preserve">Copia de INE del propietario de la licencia. </w:t>
      </w:r>
    </w:p>
    <w:p w14:paraId="20688B13" w14:textId="77777777" w:rsidR="00521ACF" w:rsidRDefault="003D02AA">
      <w:pPr>
        <w:numPr>
          <w:ilvl w:val="0"/>
          <w:numId w:val="39"/>
        </w:numPr>
        <w:spacing w:after="116"/>
        <w:ind w:right="6" w:hanging="567"/>
      </w:pPr>
      <w:r>
        <w:t xml:space="preserve">Constancia de situación fiscal o copia de RFC. </w:t>
      </w:r>
    </w:p>
    <w:p w14:paraId="65AC20F5" w14:textId="77777777" w:rsidR="00521ACF" w:rsidRDefault="003D02AA">
      <w:pPr>
        <w:numPr>
          <w:ilvl w:val="0"/>
          <w:numId w:val="39"/>
        </w:numPr>
        <w:spacing w:after="117"/>
        <w:ind w:right="6" w:hanging="567"/>
      </w:pPr>
      <w:r>
        <w:t xml:space="preserve">Copia de contrato de arrendamiento y/o escritura. </w:t>
      </w:r>
    </w:p>
    <w:p w14:paraId="177934AB" w14:textId="77777777" w:rsidR="00521ACF" w:rsidRDefault="003D02AA">
      <w:pPr>
        <w:numPr>
          <w:ilvl w:val="0"/>
          <w:numId w:val="39"/>
        </w:numPr>
        <w:spacing w:after="112"/>
        <w:ind w:right="6" w:hanging="567"/>
      </w:pPr>
      <w:r>
        <w:t xml:space="preserve">Copia de dictamen de uso de suelo comercial. </w:t>
      </w:r>
    </w:p>
    <w:p w14:paraId="1FE6398C" w14:textId="77777777" w:rsidR="00521ACF" w:rsidRDefault="003D02AA">
      <w:pPr>
        <w:numPr>
          <w:ilvl w:val="0"/>
          <w:numId w:val="39"/>
        </w:numPr>
        <w:spacing w:after="111"/>
        <w:ind w:right="6" w:hanging="567"/>
      </w:pPr>
      <w:r>
        <w:t xml:space="preserve">Croquis de ubicación del establecimiento que indique la distancia de escuelas o templos cercanos. </w:t>
      </w:r>
    </w:p>
    <w:p w14:paraId="5E3A76E4" w14:textId="77777777" w:rsidR="00521ACF" w:rsidRDefault="003D02AA">
      <w:pPr>
        <w:numPr>
          <w:ilvl w:val="0"/>
          <w:numId w:val="39"/>
        </w:numPr>
        <w:spacing w:after="117"/>
        <w:ind w:right="6" w:hanging="567"/>
      </w:pPr>
      <w:r>
        <w:t xml:space="preserve">3 fotografías del establecimiento y número telefónico fijo y/o móvil. </w:t>
      </w:r>
    </w:p>
    <w:p w14:paraId="03EFEA2A" w14:textId="77777777" w:rsidR="00521ACF" w:rsidRDefault="003D02AA">
      <w:pPr>
        <w:numPr>
          <w:ilvl w:val="0"/>
          <w:numId w:val="39"/>
        </w:numPr>
        <w:ind w:right="6" w:hanging="567"/>
      </w:pPr>
      <w:r>
        <w:t xml:space="preserve">Copia de acta constitutiva y/o poder notarial. </w:t>
      </w:r>
    </w:p>
    <w:p w14:paraId="25F6FEDD" w14:textId="77777777" w:rsidR="00521ACF" w:rsidRDefault="003D02AA">
      <w:pPr>
        <w:spacing w:after="0" w:line="259" w:lineRule="auto"/>
        <w:ind w:left="1156" w:firstLine="0"/>
        <w:jc w:val="left"/>
      </w:pPr>
      <w:r>
        <w:t xml:space="preserve"> </w:t>
      </w:r>
    </w:p>
    <w:p w14:paraId="0F9C2135" w14:textId="77777777" w:rsidR="00521ACF" w:rsidRDefault="003D02AA">
      <w:pPr>
        <w:spacing w:after="0" w:line="259" w:lineRule="auto"/>
        <w:ind w:left="1156" w:firstLine="0"/>
        <w:jc w:val="left"/>
      </w:pPr>
      <w:r>
        <w:t xml:space="preserve"> </w:t>
      </w:r>
    </w:p>
    <w:p w14:paraId="73B29537" w14:textId="77777777" w:rsidR="00521ACF" w:rsidRDefault="003D02AA">
      <w:pPr>
        <w:pStyle w:val="Ttulo1"/>
        <w:ind w:left="431"/>
        <w:jc w:val="both"/>
      </w:pPr>
      <w:r>
        <w:t xml:space="preserve">(ARTÍCULO 35) ANEXO II  </w:t>
      </w:r>
    </w:p>
    <w:p w14:paraId="25134A34" w14:textId="77777777" w:rsidR="00521ACF" w:rsidRDefault="003D02AA">
      <w:pPr>
        <w:spacing w:after="0" w:line="259" w:lineRule="auto"/>
        <w:ind w:left="436" w:firstLine="0"/>
        <w:jc w:val="left"/>
      </w:pPr>
      <w:r>
        <w:rPr>
          <w:b/>
        </w:rPr>
        <w:t xml:space="preserve"> </w:t>
      </w:r>
    </w:p>
    <w:p w14:paraId="70128408" w14:textId="77777777" w:rsidR="00521ACF" w:rsidRDefault="003D02AA">
      <w:pPr>
        <w:ind w:left="431"/>
      </w:pPr>
      <w:r>
        <w:rPr>
          <w:b/>
        </w:rPr>
        <w:t>REQUISITOS PARA EL OTORGAMIENTO</w:t>
      </w:r>
      <w:r>
        <w:t xml:space="preserve"> </w:t>
      </w:r>
      <w:r>
        <w:rPr>
          <w:b/>
        </w:rPr>
        <w:t xml:space="preserve">DE LICENCIAS O REFRENDO PARA ESTACIONES DE SERVICIO DE EXPENDIO AL PÚBLICO DE PETROLÍFEROS (GASOLINA Y/O DIÉSEL), GAS LICUADO DE PETRÓLEO, GAS NATURAL Y/O DE EXPENDIO AL PÚBLICO SIMULTÁNEO, (INCLUYENDO A LAS ESTACIONES DE SERVICIO MULTIMODAL). </w:t>
      </w:r>
    </w:p>
    <w:p w14:paraId="11600A44" w14:textId="77777777" w:rsidR="00521ACF" w:rsidRDefault="003D02AA">
      <w:pPr>
        <w:spacing w:after="0" w:line="259" w:lineRule="auto"/>
        <w:ind w:left="1156" w:firstLine="0"/>
        <w:jc w:val="left"/>
      </w:pPr>
      <w:r>
        <w:t xml:space="preserve"> </w:t>
      </w:r>
    </w:p>
    <w:p w14:paraId="2C7680C9" w14:textId="77777777" w:rsidR="00521ACF" w:rsidRDefault="003D02AA">
      <w:pPr>
        <w:numPr>
          <w:ilvl w:val="0"/>
          <w:numId w:val="40"/>
        </w:numPr>
        <w:spacing w:after="115"/>
        <w:ind w:right="6" w:hanging="567"/>
      </w:pPr>
      <w:r>
        <w:t xml:space="preserve">Identificación oficial vigente del representante legal, (INE, Pasaporte, Cedula Profesional o Cartilla del Servicio Militar). </w:t>
      </w:r>
    </w:p>
    <w:p w14:paraId="59376DB1" w14:textId="77777777" w:rsidR="00521ACF" w:rsidRDefault="003D02AA">
      <w:pPr>
        <w:numPr>
          <w:ilvl w:val="0"/>
          <w:numId w:val="40"/>
        </w:numPr>
        <w:spacing w:after="116"/>
        <w:ind w:right="6" w:hanging="567"/>
      </w:pPr>
      <w:r>
        <w:t xml:space="preserve">Testimonio o acta constitutiva del interesado o documento con el que acredite su legal existencia. </w:t>
      </w:r>
    </w:p>
    <w:p w14:paraId="3E7814DD" w14:textId="77777777" w:rsidR="00521ACF" w:rsidRDefault="003D02AA">
      <w:pPr>
        <w:numPr>
          <w:ilvl w:val="0"/>
          <w:numId w:val="40"/>
        </w:numPr>
        <w:spacing w:after="117"/>
        <w:ind w:right="6" w:hanging="567"/>
      </w:pPr>
      <w:r>
        <w:t xml:space="preserve">Clave de registro federal de contribuyentes de la persona moral. </w:t>
      </w:r>
    </w:p>
    <w:p w14:paraId="1FC53BE7" w14:textId="77777777" w:rsidR="00521ACF" w:rsidRDefault="003D02AA">
      <w:pPr>
        <w:numPr>
          <w:ilvl w:val="0"/>
          <w:numId w:val="40"/>
        </w:numPr>
        <w:spacing w:line="371" w:lineRule="auto"/>
        <w:ind w:right="6" w:hanging="567"/>
      </w:pPr>
      <w:r>
        <w:t xml:space="preserve">Croquis de localización de la instalación. </w:t>
      </w:r>
      <w:r>
        <w:rPr>
          <w:b/>
        </w:rPr>
        <w:t>V.</w:t>
      </w:r>
      <w:r>
        <w:rPr>
          <w:rFonts w:ascii="Arial" w:eastAsia="Arial" w:hAnsi="Arial" w:cs="Arial"/>
          <w:b/>
        </w:rPr>
        <w:t xml:space="preserve"> </w:t>
      </w:r>
      <w:r>
        <w:rPr>
          <w:rFonts w:ascii="Arial" w:eastAsia="Arial" w:hAnsi="Arial" w:cs="Arial"/>
          <w:b/>
        </w:rPr>
        <w:tab/>
      </w:r>
      <w:r>
        <w:t xml:space="preserve">Planos de distribución. </w:t>
      </w:r>
    </w:p>
    <w:p w14:paraId="6C97C9AF" w14:textId="77777777" w:rsidR="00521ACF" w:rsidRDefault="003D02AA">
      <w:pPr>
        <w:numPr>
          <w:ilvl w:val="0"/>
          <w:numId w:val="41"/>
        </w:numPr>
        <w:spacing w:after="117"/>
        <w:ind w:right="6" w:hanging="567"/>
      </w:pPr>
      <w:r>
        <w:t xml:space="preserve">Programa de contingencia. </w:t>
      </w:r>
    </w:p>
    <w:p w14:paraId="16212454" w14:textId="77777777" w:rsidR="00521ACF" w:rsidRDefault="003D02AA">
      <w:pPr>
        <w:numPr>
          <w:ilvl w:val="0"/>
          <w:numId w:val="41"/>
        </w:numPr>
        <w:spacing w:after="112"/>
        <w:ind w:right="6" w:hanging="567"/>
      </w:pPr>
      <w:r>
        <w:t xml:space="preserve">Diagrama de funcionamiento. </w:t>
      </w:r>
    </w:p>
    <w:p w14:paraId="107B77C5" w14:textId="77777777" w:rsidR="00521ACF" w:rsidRDefault="003D02AA">
      <w:pPr>
        <w:numPr>
          <w:ilvl w:val="0"/>
          <w:numId w:val="41"/>
        </w:numPr>
        <w:spacing w:after="111"/>
        <w:ind w:right="6" w:hanging="567"/>
      </w:pPr>
      <w:r>
        <w:t xml:space="preserve">Tabla resumen del diagrama de funcionamiento. </w:t>
      </w:r>
    </w:p>
    <w:p w14:paraId="6BAE7E74" w14:textId="77777777" w:rsidR="00521ACF" w:rsidRDefault="003D02AA">
      <w:pPr>
        <w:numPr>
          <w:ilvl w:val="0"/>
          <w:numId w:val="41"/>
        </w:numPr>
        <w:spacing w:line="371" w:lineRule="auto"/>
        <w:ind w:right="6" w:hanging="567"/>
      </w:pPr>
      <w:r>
        <w:t xml:space="preserve">Métodos de estimación de emisiones de sustancias contaminantes. </w:t>
      </w:r>
      <w:r>
        <w:rPr>
          <w:b/>
        </w:rPr>
        <w:t>X.</w:t>
      </w:r>
      <w:r>
        <w:rPr>
          <w:rFonts w:ascii="Arial" w:eastAsia="Arial" w:hAnsi="Arial" w:cs="Arial"/>
          <w:b/>
        </w:rPr>
        <w:t xml:space="preserve"> </w:t>
      </w:r>
      <w:r>
        <w:rPr>
          <w:rFonts w:ascii="Arial" w:eastAsia="Arial" w:hAnsi="Arial" w:cs="Arial"/>
          <w:b/>
        </w:rPr>
        <w:tab/>
      </w:r>
      <w:r>
        <w:t xml:space="preserve">Memoria de cálculo de emisiones contaminantes a la atmosfera. </w:t>
      </w:r>
    </w:p>
    <w:p w14:paraId="203629B2" w14:textId="77777777" w:rsidR="00521ACF" w:rsidRDefault="003D02AA">
      <w:pPr>
        <w:numPr>
          <w:ilvl w:val="0"/>
          <w:numId w:val="42"/>
        </w:numPr>
        <w:spacing w:after="116"/>
        <w:ind w:right="6" w:hanging="567"/>
      </w:pPr>
      <w:r>
        <w:t xml:space="preserve">Dirección de la instalación y sus coordenadas de geolocalización. </w:t>
      </w:r>
    </w:p>
    <w:p w14:paraId="58EA4763" w14:textId="77777777" w:rsidR="00521ACF" w:rsidRDefault="003D02AA">
      <w:pPr>
        <w:numPr>
          <w:ilvl w:val="0"/>
          <w:numId w:val="42"/>
        </w:numPr>
        <w:spacing w:after="112"/>
        <w:ind w:right="6" w:hanging="567"/>
      </w:pPr>
      <w:r>
        <w:t xml:space="preserve">Formato de pago de derechos. </w:t>
      </w:r>
    </w:p>
    <w:p w14:paraId="2EC183DF" w14:textId="77777777" w:rsidR="00521ACF" w:rsidRDefault="003D02AA">
      <w:pPr>
        <w:numPr>
          <w:ilvl w:val="0"/>
          <w:numId w:val="42"/>
        </w:numPr>
        <w:spacing w:after="112"/>
        <w:ind w:right="6" w:hanging="567"/>
      </w:pPr>
      <w:r>
        <w:t xml:space="preserve">Emisiones de gases de combustión de equipos. </w:t>
      </w:r>
    </w:p>
    <w:p w14:paraId="50ECD2DC" w14:textId="77777777" w:rsidR="00521ACF" w:rsidRDefault="003D02AA">
      <w:pPr>
        <w:numPr>
          <w:ilvl w:val="0"/>
          <w:numId w:val="42"/>
        </w:numPr>
        <w:ind w:right="6" w:hanging="567"/>
      </w:pPr>
      <w:r>
        <w:t xml:space="preserve">Descripciones de operaciones y procesos: </w:t>
      </w:r>
    </w:p>
    <w:p w14:paraId="28621B63" w14:textId="77777777" w:rsidR="00521ACF" w:rsidRDefault="003D02AA">
      <w:pPr>
        <w:spacing w:after="0" w:line="259" w:lineRule="auto"/>
        <w:ind w:left="436" w:firstLine="0"/>
        <w:jc w:val="left"/>
      </w:pPr>
      <w:r>
        <w:t xml:space="preserve"> </w:t>
      </w:r>
    </w:p>
    <w:p w14:paraId="56C17A28" w14:textId="77777777" w:rsidR="00521ACF" w:rsidRDefault="003D02AA">
      <w:pPr>
        <w:numPr>
          <w:ilvl w:val="1"/>
          <w:numId w:val="42"/>
        </w:numPr>
        <w:spacing w:after="89"/>
        <w:ind w:right="6" w:hanging="284"/>
      </w:pPr>
      <w:r>
        <w:t xml:space="preserve">Dispensarios y/o despachadores (GAS LP) y/o surtidores (GAS NATURAL): </w:t>
      </w:r>
    </w:p>
    <w:p w14:paraId="57783E86" w14:textId="77777777" w:rsidR="00521ACF" w:rsidRDefault="003D02AA">
      <w:pPr>
        <w:numPr>
          <w:ilvl w:val="1"/>
          <w:numId w:val="42"/>
        </w:numPr>
        <w:spacing w:after="91"/>
        <w:ind w:right="6" w:hanging="284"/>
      </w:pPr>
      <w:r>
        <w:lastRenderedPageBreak/>
        <w:t xml:space="preserve">Tanques: cantidad y tipo de combustible que almacena, tipo de tanque, capacidad de almacenamiento. </w:t>
      </w:r>
    </w:p>
    <w:p w14:paraId="3B038D65" w14:textId="77777777" w:rsidR="00521ACF" w:rsidRDefault="003D02AA">
      <w:pPr>
        <w:numPr>
          <w:ilvl w:val="1"/>
          <w:numId w:val="42"/>
        </w:numPr>
        <w:spacing w:after="90"/>
        <w:ind w:right="6" w:hanging="284"/>
      </w:pPr>
      <w:r>
        <w:t xml:space="preserve">Tomas de recepción (cantidad). </w:t>
      </w:r>
    </w:p>
    <w:p w14:paraId="1254390E" w14:textId="77777777" w:rsidR="00521ACF" w:rsidRDefault="003D02AA">
      <w:pPr>
        <w:numPr>
          <w:ilvl w:val="1"/>
          <w:numId w:val="42"/>
        </w:numPr>
        <w:spacing w:after="129"/>
        <w:ind w:right="6" w:hanging="284"/>
      </w:pPr>
      <w:r>
        <w:t xml:space="preserve">Equipos auxiliares; descripción del equipo, capacidad, energía combustible utilizada, consumo de energía combustible y horas de operación anual. </w:t>
      </w:r>
    </w:p>
    <w:p w14:paraId="441D8E00" w14:textId="77777777" w:rsidR="00521ACF" w:rsidRDefault="003D02AA">
      <w:pPr>
        <w:numPr>
          <w:ilvl w:val="1"/>
          <w:numId w:val="42"/>
        </w:numPr>
        <w:spacing w:after="128"/>
        <w:ind w:right="6" w:hanging="284"/>
      </w:pPr>
      <w:r>
        <w:t xml:space="preserve">Equipos o método de control de emisiones contaminantes a la atmosfera; tipo, porcentaje y tipo de eficiencia. </w:t>
      </w:r>
    </w:p>
    <w:p w14:paraId="3CDD6D84" w14:textId="77777777" w:rsidR="00521ACF" w:rsidRDefault="003D02AA">
      <w:pPr>
        <w:numPr>
          <w:ilvl w:val="1"/>
          <w:numId w:val="42"/>
        </w:numPr>
        <w:spacing w:after="128"/>
        <w:ind w:right="6" w:hanging="284"/>
      </w:pPr>
      <w:r>
        <w:t xml:space="preserve">Insumos directos e indirectos; nombre comercial y químico de cada insumo, no CAS, puntos de consumo, estado físico, forma de almacenamiento, consumo anual. </w:t>
      </w:r>
    </w:p>
    <w:p w14:paraId="15BF40CA" w14:textId="77777777" w:rsidR="00521ACF" w:rsidRDefault="003D02AA">
      <w:pPr>
        <w:numPr>
          <w:ilvl w:val="1"/>
          <w:numId w:val="42"/>
        </w:numPr>
        <w:spacing w:after="90"/>
        <w:ind w:right="6" w:hanging="284"/>
      </w:pPr>
      <w:r>
        <w:t xml:space="preserve">capacidad instalada de expendio de gasolinas, diésel, gas licuado de petróleo y/o gas natural. </w:t>
      </w:r>
    </w:p>
    <w:p w14:paraId="65254512" w14:textId="77777777" w:rsidR="00521ACF" w:rsidRDefault="003D02AA">
      <w:pPr>
        <w:numPr>
          <w:ilvl w:val="1"/>
          <w:numId w:val="42"/>
        </w:numPr>
        <w:ind w:right="6" w:hanging="284"/>
      </w:pPr>
      <w:r>
        <w:t xml:space="preserve">Emisiones fugitivas y evaporativas; puntos de generación, equipo o método de control, nombre del contaminante, cantidad, unidad y método de estimación. </w:t>
      </w:r>
    </w:p>
    <w:p w14:paraId="61D7AC83" w14:textId="77777777" w:rsidR="00521ACF" w:rsidRDefault="003D02AA">
      <w:pPr>
        <w:ind w:left="431"/>
      </w:pPr>
      <w:r>
        <w:rPr>
          <w:b/>
        </w:rPr>
        <w:t xml:space="preserve">(ARTÍCULO 55) ANEXO III </w:t>
      </w:r>
    </w:p>
    <w:p w14:paraId="2A0209CA" w14:textId="77777777" w:rsidR="00521ACF" w:rsidRDefault="003D02AA">
      <w:pPr>
        <w:spacing w:after="0" w:line="259" w:lineRule="auto"/>
        <w:ind w:left="436" w:firstLine="0"/>
        <w:jc w:val="left"/>
      </w:pPr>
      <w:r>
        <w:rPr>
          <w:b/>
        </w:rPr>
        <w:t xml:space="preserve"> </w:t>
      </w:r>
    </w:p>
    <w:p w14:paraId="2B3E48F3" w14:textId="77777777" w:rsidR="00521ACF" w:rsidRDefault="003D02AA">
      <w:pPr>
        <w:ind w:left="448" w:right="6"/>
        <w:jc w:val="center"/>
      </w:pPr>
      <w:r>
        <w:rPr>
          <w:b/>
        </w:rPr>
        <w:t xml:space="preserve">DERECHOS DE ALUMBRADO PÚBLICO </w:t>
      </w:r>
    </w:p>
    <w:p w14:paraId="0F815F75" w14:textId="77777777" w:rsidR="00521ACF" w:rsidRDefault="003D02AA">
      <w:pPr>
        <w:spacing w:after="0" w:line="259" w:lineRule="auto"/>
        <w:ind w:left="436" w:firstLine="0"/>
        <w:jc w:val="left"/>
      </w:pPr>
      <w:r>
        <w:rPr>
          <w:b/>
        </w:rPr>
        <w:t xml:space="preserve"> </w:t>
      </w:r>
    </w:p>
    <w:p w14:paraId="7137C26C" w14:textId="77777777" w:rsidR="00521ACF" w:rsidRDefault="003D02AA">
      <w:pPr>
        <w:pStyle w:val="Ttulo1"/>
        <w:ind w:left="431"/>
        <w:jc w:val="both"/>
      </w:pPr>
      <w:r>
        <w:t xml:space="preserve">FUNDAMENTOS JURÍDICOS </w:t>
      </w:r>
    </w:p>
    <w:p w14:paraId="032AAEE9" w14:textId="77777777" w:rsidR="00521ACF" w:rsidRDefault="003D02AA">
      <w:pPr>
        <w:spacing w:after="0" w:line="259" w:lineRule="auto"/>
        <w:ind w:left="436" w:firstLine="0"/>
        <w:jc w:val="left"/>
      </w:pPr>
      <w:r>
        <w:rPr>
          <w:b/>
        </w:rPr>
        <w:t xml:space="preserve"> </w:t>
      </w:r>
    </w:p>
    <w:p w14:paraId="1784D5EC" w14:textId="77777777" w:rsidR="00521ACF" w:rsidRDefault="003D02AA">
      <w:pPr>
        <w:ind w:left="431" w:right="2808"/>
      </w:pPr>
      <w:r>
        <w:t xml:space="preserve">Constitución Política de los Estados Unidos Mexicanos artículos 31, 73, 115 </w:t>
      </w:r>
      <w:r>
        <w:rPr>
          <w:b/>
        </w:rPr>
        <w:t>Artículo 31.</w:t>
      </w:r>
      <w:r>
        <w:t xml:space="preserve"> Son obligaciones de los mexicanos: </w:t>
      </w:r>
    </w:p>
    <w:p w14:paraId="5E0F77D5" w14:textId="77777777" w:rsidR="00521ACF" w:rsidRDefault="003D02AA">
      <w:pPr>
        <w:spacing w:after="0" w:line="259" w:lineRule="auto"/>
        <w:ind w:left="436" w:firstLine="0"/>
        <w:jc w:val="left"/>
      </w:pPr>
      <w:r>
        <w:t xml:space="preserve"> </w:t>
      </w:r>
    </w:p>
    <w:p w14:paraId="12750098" w14:textId="77777777" w:rsidR="00521ACF" w:rsidRDefault="003D02AA">
      <w:pPr>
        <w:ind w:left="431" w:right="6"/>
      </w:pPr>
      <w:r>
        <w:rPr>
          <w:b/>
        </w:rPr>
        <w:t>IV.</w:t>
      </w:r>
      <w:r>
        <w:t xml:space="preserve"> Contribuir para los gastos públicos, así de la Federación como de los Estados, de la Ciudad de México y del Municipio en que residan de la manera proporcional y equitativa que dispongan las leyes.  </w:t>
      </w:r>
    </w:p>
    <w:p w14:paraId="2DA4955F" w14:textId="77777777" w:rsidR="00521ACF" w:rsidRDefault="003D02AA">
      <w:pPr>
        <w:spacing w:after="0" w:line="259" w:lineRule="auto"/>
        <w:ind w:left="436" w:firstLine="0"/>
        <w:jc w:val="left"/>
      </w:pPr>
      <w:r>
        <w:rPr>
          <w:b/>
        </w:rPr>
        <w:t xml:space="preserve"> </w:t>
      </w:r>
    </w:p>
    <w:p w14:paraId="1E03224C" w14:textId="77777777" w:rsidR="00521ACF" w:rsidRDefault="003D02AA">
      <w:pPr>
        <w:ind w:left="431" w:right="6"/>
      </w:pPr>
      <w:r>
        <w:rPr>
          <w:b/>
        </w:rPr>
        <w:t>Artículo 73.</w:t>
      </w:r>
      <w:r>
        <w:t xml:space="preserve"> El Congreso tiene facultad: </w:t>
      </w:r>
    </w:p>
    <w:p w14:paraId="79478DB4" w14:textId="77777777" w:rsidR="00521ACF" w:rsidRDefault="003D02AA">
      <w:pPr>
        <w:spacing w:after="0" w:line="259" w:lineRule="auto"/>
        <w:ind w:left="436" w:firstLine="0"/>
        <w:jc w:val="left"/>
      </w:pPr>
      <w:r>
        <w:t xml:space="preserve"> </w:t>
      </w:r>
    </w:p>
    <w:p w14:paraId="49143943" w14:textId="77777777" w:rsidR="00521ACF" w:rsidRDefault="003D02AA">
      <w:pPr>
        <w:ind w:left="431" w:right="6"/>
      </w:pPr>
      <w:r>
        <w:rPr>
          <w:b/>
        </w:rPr>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27E59762" w14:textId="77777777" w:rsidR="00521ACF" w:rsidRDefault="003D02AA">
      <w:pPr>
        <w:spacing w:after="0" w:line="259" w:lineRule="auto"/>
        <w:ind w:left="436" w:firstLine="0"/>
        <w:jc w:val="left"/>
      </w:pPr>
      <w:r>
        <w:t xml:space="preserve"> </w:t>
      </w:r>
    </w:p>
    <w:p w14:paraId="2DED4E7D" w14:textId="77777777" w:rsidR="00521ACF" w:rsidRDefault="003D02AA">
      <w:pPr>
        <w:ind w:left="431" w:right="6"/>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03E8DA9E" w14:textId="77777777" w:rsidR="00521ACF" w:rsidRDefault="003D02AA">
      <w:pPr>
        <w:spacing w:after="25" w:line="259" w:lineRule="auto"/>
        <w:ind w:left="436" w:firstLine="0"/>
        <w:jc w:val="left"/>
      </w:pPr>
      <w:r>
        <w:t xml:space="preserve"> </w:t>
      </w:r>
    </w:p>
    <w:p w14:paraId="1717A4A3" w14:textId="77777777" w:rsidR="00521ACF" w:rsidRDefault="003D02AA">
      <w:pPr>
        <w:ind w:left="431"/>
      </w:pPr>
      <w:proofErr w:type="gramStart"/>
      <w:r>
        <w:rPr>
          <w:b/>
        </w:rPr>
        <w:t>III….</w:t>
      </w:r>
      <w:proofErr w:type="gramEnd"/>
      <w:r>
        <w:rPr>
          <w:b/>
        </w:rPr>
        <w:t xml:space="preserve">. </w:t>
      </w:r>
    </w:p>
    <w:p w14:paraId="0113AE67" w14:textId="77777777" w:rsidR="00521ACF" w:rsidRDefault="003D02AA">
      <w:pPr>
        <w:spacing w:after="0" w:line="259" w:lineRule="auto"/>
        <w:ind w:left="436" w:firstLine="0"/>
        <w:jc w:val="left"/>
      </w:pPr>
      <w:r>
        <w:t xml:space="preserve"> </w:t>
      </w:r>
    </w:p>
    <w:p w14:paraId="6B1646D5" w14:textId="77777777" w:rsidR="00521ACF" w:rsidRDefault="003D02AA">
      <w:pPr>
        <w:ind w:left="431" w:right="6"/>
      </w:pPr>
      <w:r>
        <w:rPr>
          <w:b/>
        </w:rPr>
        <w:t xml:space="preserve">b) </w:t>
      </w:r>
      <w:r>
        <w:t xml:space="preserve">Alumbrado público. </w:t>
      </w:r>
    </w:p>
    <w:p w14:paraId="50A85A08" w14:textId="77777777" w:rsidR="00521ACF" w:rsidRDefault="003D02AA">
      <w:pPr>
        <w:spacing w:after="0" w:line="259" w:lineRule="auto"/>
        <w:ind w:left="436" w:firstLine="0"/>
        <w:jc w:val="left"/>
      </w:pPr>
      <w:r>
        <w:t xml:space="preserve"> </w:t>
      </w:r>
    </w:p>
    <w:p w14:paraId="6592C5A3" w14:textId="77777777" w:rsidR="00521ACF" w:rsidRDefault="003D02AA">
      <w:pPr>
        <w:ind w:left="431" w:right="6"/>
      </w:pPr>
      <w:r>
        <w:rPr>
          <w:b/>
        </w:rPr>
        <w:t>IV.</w:t>
      </w:r>
      <w:r>
        <w:rPr>
          <w:rFonts w:ascii="Arial" w:eastAsia="Arial" w:hAnsi="Arial" w:cs="Arial"/>
          <w:b/>
        </w:rPr>
        <w:t xml:space="preserve"> </w:t>
      </w:r>
      <w:r>
        <w:t xml:space="preserve">Los municipios administrarán libremente su hacienda, la cual se formará de los rendimientos de los bienes que les pertenezcan, así como de las contribuciones y otros ingresos que las legislaturas establezcan a su favor, y en todo caso: </w:t>
      </w:r>
    </w:p>
    <w:p w14:paraId="4AB4EB29" w14:textId="77777777" w:rsidR="00521ACF" w:rsidRDefault="003D02AA">
      <w:pPr>
        <w:spacing w:after="0" w:line="259" w:lineRule="auto"/>
        <w:ind w:left="436" w:firstLine="0"/>
        <w:jc w:val="left"/>
      </w:pPr>
      <w:r>
        <w:t xml:space="preserve"> </w:t>
      </w:r>
    </w:p>
    <w:p w14:paraId="19AE61C8" w14:textId="77777777" w:rsidR="00521ACF" w:rsidRDefault="003D02AA">
      <w:pPr>
        <w:numPr>
          <w:ilvl w:val="0"/>
          <w:numId w:val="43"/>
        </w:numPr>
        <w:ind w:right="6" w:hanging="284"/>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51E9FFFC" w14:textId="77777777" w:rsidR="00521ACF" w:rsidRDefault="003D02AA">
      <w:pPr>
        <w:spacing w:after="0" w:line="259" w:lineRule="auto"/>
        <w:ind w:left="436" w:firstLine="0"/>
        <w:jc w:val="left"/>
      </w:pPr>
      <w:r>
        <w:t xml:space="preserve"> </w:t>
      </w:r>
    </w:p>
    <w:p w14:paraId="190E4795" w14:textId="77777777" w:rsidR="00521ACF" w:rsidRDefault="003D02AA">
      <w:pPr>
        <w:ind w:left="431" w:right="6"/>
      </w:pPr>
      <w:r>
        <w:t xml:space="preserve">Los municipios podrán celebrar convenios con el Estado para que éste se haga cargo de algunas de las funciones relacionadas con la administración de esas contribuciones. </w:t>
      </w:r>
    </w:p>
    <w:p w14:paraId="53DCDB38" w14:textId="77777777" w:rsidR="00521ACF" w:rsidRDefault="003D02AA">
      <w:pPr>
        <w:spacing w:after="0" w:line="259" w:lineRule="auto"/>
        <w:ind w:left="436" w:firstLine="0"/>
        <w:jc w:val="left"/>
      </w:pPr>
      <w:r>
        <w:t xml:space="preserve"> </w:t>
      </w:r>
    </w:p>
    <w:p w14:paraId="5AD2E71B" w14:textId="77777777" w:rsidR="00521ACF" w:rsidRDefault="003D02AA">
      <w:pPr>
        <w:numPr>
          <w:ilvl w:val="0"/>
          <w:numId w:val="43"/>
        </w:numPr>
        <w:ind w:right="6" w:hanging="284"/>
      </w:pPr>
      <w:r>
        <w:t xml:space="preserve">Las participaciones federales, que serán cubiertas por la Federación a los Municipios con arreglo a las bases, montos y plazos que anualmente se determinen por las Legislaturas de los Estados. </w:t>
      </w:r>
    </w:p>
    <w:p w14:paraId="67F8E8FF" w14:textId="77777777" w:rsidR="00521ACF" w:rsidRDefault="003D02AA">
      <w:pPr>
        <w:spacing w:after="0" w:line="259" w:lineRule="auto"/>
        <w:ind w:left="436" w:firstLine="0"/>
        <w:jc w:val="left"/>
      </w:pPr>
      <w:r>
        <w:rPr>
          <w:b/>
        </w:rPr>
        <w:t xml:space="preserve"> </w:t>
      </w:r>
    </w:p>
    <w:p w14:paraId="530F77F2" w14:textId="77777777" w:rsidR="00521ACF" w:rsidRDefault="003D02AA">
      <w:pPr>
        <w:numPr>
          <w:ilvl w:val="0"/>
          <w:numId w:val="43"/>
        </w:numPr>
        <w:ind w:right="6" w:hanging="284"/>
      </w:pPr>
      <w:r>
        <w:lastRenderedPageBreak/>
        <w:t xml:space="preserve">Los ingresos derivados de la prestación de servicios públicos a su cargo. </w:t>
      </w:r>
    </w:p>
    <w:p w14:paraId="13795BAE" w14:textId="77777777" w:rsidR="00521ACF" w:rsidRDefault="003D02AA">
      <w:pPr>
        <w:spacing w:after="0" w:line="259" w:lineRule="auto"/>
        <w:ind w:left="436" w:firstLine="0"/>
        <w:jc w:val="left"/>
      </w:pPr>
      <w:r>
        <w:t xml:space="preserve"> </w:t>
      </w:r>
    </w:p>
    <w:p w14:paraId="31BED0BE" w14:textId="77777777" w:rsidR="00521ACF" w:rsidRDefault="003D02AA">
      <w:pPr>
        <w:ind w:left="431" w:right="6"/>
      </w:pPr>
      <w: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005ADB26" w14:textId="77777777" w:rsidR="00521ACF" w:rsidRDefault="003D02AA">
      <w:pPr>
        <w:spacing w:after="0" w:line="259" w:lineRule="auto"/>
        <w:ind w:left="436" w:firstLine="0"/>
        <w:jc w:val="left"/>
      </w:pPr>
      <w:r>
        <w:t xml:space="preserve"> </w:t>
      </w:r>
    </w:p>
    <w:p w14:paraId="3895F747" w14:textId="77777777" w:rsidR="00521ACF" w:rsidRDefault="003D02AA">
      <w:pPr>
        <w:ind w:left="431" w:right="6"/>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6C3C3AA7" w14:textId="77777777" w:rsidR="00521ACF" w:rsidRDefault="003D02AA">
      <w:pPr>
        <w:spacing w:after="0" w:line="259" w:lineRule="auto"/>
        <w:ind w:left="436" w:firstLine="0"/>
        <w:jc w:val="left"/>
      </w:pPr>
      <w:r>
        <w:t xml:space="preserve"> </w:t>
      </w:r>
    </w:p>
    <w:p w14:paraId="5DA31B6B" w14:textId="77777777" w:rsidR="00521ACF" w:rsidRDefault="003D02AA">
      <w:pPr>
        <w:ind w:left="431" w:right="6"/>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555FB05C" w14:textId="77777777" w:rsidR="00521ACF" w:rsidRDefault="003D02AA">
      <w:pPr>
        <w:ind w:left="431" w:right="6"/>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52FDA71E" w14:textId="77777777" w:rsidR="00521ACF" w:rsidRDefault="003D02AA">
      <w:pPr>
        <w:spacing w:after="0" w:line="259" w:lineRule="auto"/>
        <w:ind w:left="436" w:firstLine="0"/>
        <w:jc w:val="left"/>
      </w:pPr>
      <w:r>
        <w:rPr>
          <w:b/>
        </w:rPr>
        <w:t xml:space="preserve"> </w:t>
      </w:r>
    </w:p>
    <w:p w14:paraId="680100BD" w14:textId="77777777" w:rsidR="00521ACF" w:rsidRDefault="003D02AA">
      <w:pPr>
        <w:ind w:left="431" w:right="6"/>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09864082" w14:textId="77777777" w:rsidR="00521ACF" w:rsidRDefault="003D02AA">
      <w:pPr>
        <w:spacing w:after="0" w:line="259" w:lineRule="auto"/>
        <w:ind w:left="436" w:firstLine="0"/>
        <w:jc w:val="left"/>
      </w:pPr>
      <w:r>
        <w:rPr>
          <w:b/>
        </w:rPr>
        <w:t xml:space="preserve"> </w:t>
      </w:r>
    </w:p>
    <w:p w14:paraId="7E6579A3" w14:textId="77777777" w:rsidR="00521ACF" w:rsidRDefault="003D02AA">
      <w:pPr>
        <w:ind w:left="431"/>
      </w:pPr>
      <w:r>
        <w:rPr>
          <w:b/>
        </w:rPr>
        <w:t xml:space="preserve">(ARTÍCULO 55) ANEXO IV </w:t>
      </w:r>
    </w:p>
    <w:p w14:paraId="15F86E2F" w14:textId="77777777" w:rsidR="00521ACF" w:rsidRDefault="003D02AA">
      <w:pPr>
        <w:spacing w:after="0" w:line="259" w:lineRule="auto"/>
        <w:ind w:left="436" w:firstLine="0"/>
        <w:jc w:val="left"/>
      </w:pPr>
      <w:r>
        <w:rPr>
          <w:b/>
        </w:rPr>
        <w:t xml:space="preserve"> </w:t>
      </w:r>
    </w:p>
    <w:p w14:paraId="76A7C03C" w14:textId="77777777" w:rsidR="00521ACF" w:rsidRDefault="003D02AA">
      <w:pPr>
        <w:pStyle w:val="Ttulo1"/>
        <w:ind w:left="431"/>
        <w:jc w:val="both"/>
      </w:pPr>
      <w:r>
        <w:t xml:space="preserve">MOTIVACIÓN, FINALIDAD Y OBJETO  </w:t>
      </w:r>
    </w:p>
    <w:p w14:paraId="1C86C2B9" w14:textId="77777777" w:rsidR="00521ACF" w:rsidRDefault="003D02AA">
      <w:pPr>
        <w:spacing w:after="0" w:line="259" w:lineRule="auto"/>
        <w:ind w:left="436" w:firstLine="0"/>
        <w:jc w:val="left"/>
      </w:pPr>
      <w:r>
        <w:rPr>
          <w:b/>
        </w:rPr>
        <w:t xml:space="preserve"> </w:t>
      </w:r>
    </w:p>
    <w:p w14:paraId="78E8EFAC" w14:textId="77777777" w:rsidR="00521ACF" w:rsidRDefault="003D02AA">
      <w:pPr>
        <w:ind w:left="431"/>
      </w:pPr>
      <w:r>
        <w:rPr>
          <w:b/>
        </w:rPr>
        <w:t xml:space="preserve">MOTIVACIÓN. </w:t>
      </w:r>
    </w:p>
    <w:p w14:paraId="1B3F89BB" w14:textId="77777777" w:rsidR="00521ACF" w:rsidRDefault="003D02AA">
      <w:pPr>
        <w:spacing w:after="0" w:line="259" w:lineRule="auto"/>
        <w:ind w:left="436" w:firstLine="0"/>
        <w:jc w:val="left"/>
      </w:pPr>
      <w:r>
        <w:rPr>
          <w:b/>
        </w:rPr>
        <w:t xml:space="preserve"> </w:t>
      </w:r>
    </w:p>
    <w:p w14:paraId="6F93824E" w14:textId="77777777" w:rsidR="00521ACF" w:rsidRDefault="003D02AA">
      <w:pPr>
        <w:ind w:left="431" w:right="6"/>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08FACD18" w14:textId="77777777" w:rsidR="00521ACF" w:rsidRDefault="003D02AA">
      <w:pPr>
        <w:spacing w:after="0" w:line="259" w:lineRule="auto"/>
        <w:ind w:left="436" w:firstLine="0"/>
        <w:jc w:val="left"/>
      </w:pPr>
      <w:r>
        <w:rPr>
          <w:b/>
        </w:rPr>
        <w:t xml:space="preserve"> </w:t>
      </w:r>
    </w:p>
    <w:p w14:paraId="189AD4C8" w14:textId="77777777" w:rsidR="00521ACF" w:rsidRDefault="003D02AA">
      <w:pPr>
        <w:pStyle w:val="Ttulo1"/>
        <w:ind w:left="431"/>
        <w:jc w:val="both"/>
      </w:pPr>
      <w:r>
        <w:t xml:space="preserve">FINALIDAD </w:t>
      </w:r>
    </w:p>
    <w:p w14:paraId="06E1C5F1" w14:textId="77777777" w:rsidR="00521ACF" w:rsidRDefault="003D02AA">
      <w:pPr>
        <w:spacing w:after="0" w:line="259" w:lineRule="auto"/>
        <w:ind w:left="436" w:firstLine="0"/>
        <w:jc w:val="left"/>
      </w:pPr>
      <w:r>
        <w:rPr>
          <w:b/>
        </w:rPr>
        <w:t xml:space="preserve"> </w:t>
      </w:r>
    </w:p>
    <w:p w14:paraId="1E735464" w14:textId="77777777" w:rsidR="00521ACF" w:rsidRDefault="003D02AA">
      <w:pPr>
        <w:ind w:left="431" w:right="6"/>
      </w:pPr>
      <w:r>
        <w:t xml:space="preserve">Es que el Municipio logre el bienestar público, con una eficiente iluminación nocturna en toda la extensión de su territorio, durante 12 horas diarias y los 365 días del año fiscal. </w:t>
      </w:r>
    </w:p>
    <w:p w14:paraId="49794FC0" w14:textId="77777777" w:rsidR="00521ACF" w:rsidRDefault="003D02AA">
      <w:pPr>
        <w:spacing w:after="0" w:line="259" w:lineRule="auto"/>
        <w:ind w:left="436" w:firstLine="0"/>
        <w:jc w:val="left"/>
      </w:pPr>
      <w:r>
        <w:t xml:space="preserve"> </w:t>
      </w:r>
    </w:p>
    <w:p w14:paraId="4DF56745" w14:textId="77777777" w:rsidR="00521ACF" w:rsidRDefault="003D02AA">
      <w:pPr>
        <w:ind w:left="431" w:right="6"/>
      </w:pPr>
      <w:r>
        <w:t xml:space="preserve">Descripción del contenido para la recuperación de los gastos que le genera al Municipio la prestación del servicio de alumbrado público que se proporciona en las calles públicas, de manera regular y continúa. </w:t>
      </w:r>
    </w:p>
    <w:p w14:paraId="5A8798D5" w14:textId="77777777" w:rsidR="00521ACF" w:rsidRDefault="003D02AA">
      <w:pPr>
        <w:spacing w:after="0" w:line="259" w:lineRule="auto"/>
        <w:ind w:left="436" w:firstLine="0"/>
        <w:jc w:val="left"/>
      </w:pPr>
      <w:r>
        <w:t xml:space="preserve"> </w:t>
      </w:r>
    </w:p>
    <w:p w14:paraId="1EFF0A42" w14:textId="77777777" w:rsidR="00521ACF" w:rsidRDefault="003D02AA">
      <w:pPr>
        <w:pStyle w:val="Ttulo1"/>
        <w:ind w:left="431"/>
        <w:jc w:val="both"/>
      </w:pPr>
      <w:r>
        <w:t xml:space="preserve">OBJETO </w:t>
      </w:r>
    </w:p>
    <w:p w14:paraId="39394883" w14:textId="77777777" w:rsidR="00521ACF" w:rsidRDefault="003D02AA">
      <w:pPr>
        <w:spacing w:after="0" w:line="259" w:lineRule="auto"/>
        <w:ind w:left="436" w:firstLine="0"/>
        <w:jc w:val="left"/>
      </w:pPr>
      <w:r>
        <w:rPr>
          <w:b/>
        </w:rPr>
        <w:t xml:space="preserve">  </w:t>
      </w:r>
    </w:p>
    <w:p w14:paraId="659FAED1" w14:textId="77777777" w:rsidR="00521ACF" w:rsidRDefault="003D02AA">
      <w:pPr>
        <w:ind w:left="431" w:right="6"/>
      </w:pPr>
      <w:r>
        <w:t xml:space="preserve">Es la prestación del servicio de alumbrado público para los habitantes del Municipio de Muñoz de Domingo Arenas en las vías públicas, edificios y áreas públicas, localizadas dentro del territorio municipal. </w:t>
      </w:r>
    </w:p>
    <w:p w14:paraId="3A0270FA" w14:textId="77777777" w:rsidR="00521ACF" w:rsidRDefault="003D02AA">
      <w:pPr>
        <w:spacing w:after="0" w:line="259" w:lineRule="auto"/>
        <w:ind w:left="436" w:firstLine="0"/>
        <w:jc w:val="left"/>
      </w:pPr>
      <w:r>
        <w:rPr>
          <w:b/>
        </w:rPr>
        <w:t xml:space="preserve"> </w:t>
      </w:r>
    </w:p>
    <w:p w14:paraId="0AB4F3A0" w14:textId="77777777" w:rsidR="00521ACF" w:rsidRDefault="003D02AA">
      <w:pPr>
        <w:ind w:left="431"/>
      </w:pPr>
      <w:r>
        <w:rPr>
          <w:b/>
        </w:rPr>
        <w:t xml:space="preserve">(ARTÍCULO 55) ANEXO V </w:t>
      </w:r>
    </w:p>
    <w:p w14:paraId="5AF2FB91" w14:textId="77777777" w:rsidR="00521ACF" w:rsidRDefault="003D02AA">
      <w:pPr>
        <w:spacing w:after="0" w:line="259" w:lineRule="auto"/>
        <w:ind w:left="436" w:firstLine="0"/>
        <w:jc w:val="left"/>
      </w:pPr>
      <w:r>
        <w:rPr>
          <w:b/>
        </w:rPr>
        <w:t xml:space="preserve"> </w:t>
      </w:r>
    </w:p>
    <w:p w14:paraId="36A9DD97" w14:textId="77777777" w:rsidR="00521ACF" w:rsidRDefault="003D02AA">
      <w:pPr>
        <w:pStyle w:val="Ttulo1"/>
        <w:ind w:left="431"/>
        <w:jc w:val="both"/>
      </w:pPr>
      <w:r>
        <w:t xml:space="preserve">RECURSO DE REVISIÓN </w:t>
      </w:r>
    </w:p>
    <w:p w14:paraId="2DA6C39F" w14:textId="77777777" w:rsidR="00521ACF" w:rsidRDefault="003D02AA">
      <w:pPr>
        <w:spacing w:after="0" w:line="259" w:lineRule="auto"/>
        <w:ind w:left="436" w:firstLine="0"/>
        <w:jc w:val="left"/>
      </w:pPr>
      <w:r>
        <w:rPr>
          <w:b/>
        </w:rPr>
        <w:t xml:space="preserve"> </w:t>
      </w:r>
    </w:p>
    <w:p w14:paraId="71AB7576" w14:textId="77777777" w:rsidR="00521ACF" w:rsidRDefault="003D02AA">
      <w:pPr>
        <w:ind w:left="431" w:right="6"/>
      </w:pPr>
      <w:r>
        <w:lastRenderedPageBreak/>
        <w:t xml:space="preserve">Las inconformidades en contra del cobro del derecho de alumbrado público deberán impugnarse mediante el recurso de revisión, mismo que será procedente en los siguientes casos:  </w:t>
      </w:r>
    </w:p>
    <w:p w14:paraId="59C633BD" w14:textId="77777777" w:rsidR="00521ACF" w:rsidRDefault="003D02AA">
      <w:pPr>
        <w:spacing w:after="0" w:line="259" w:lineRule="auto"/>
        <w:ind w:left="436" w:firstLine="0"/>
        <w:jc w:val="left"/>
      </w:pPr>
      <w:r>
        <w:t xml:space="preserve"> </w:t>
      </w:r>
    </w:p>
    <w:p w14:paraId="23BBCDE0" w14:textId="77777777" w:rsidR="00521ACF" w:rsidRDefault="003D02AA">
      <w:pPr>
        <w:numPr>
          <w:ilvl w:val="0"/>
          <w:numId w:val="44"/>
        </w:numPr>
        <w:spacing w:after="117"/>
        <w:ind w:right="6" w:hanging="424"/>
      </w:pPr>
      <w:r>
        <w:t xml:space="preserve">Cuando la cantidad de metros luz asignados al contribuyente difieran de su beneficio real. </w:t>
      </w:r>
    </w:p>
    <w:p w14:paraId="76D5D9A5" w14:textId="77777777" w:rsidR="00521ACF" w:rsidRDefault="003D02AA">
      <w:pPr>
        <w:numPr>
          <w:ilvl w:val="0"/>
          <w:numId w:val="44"/>
        </w:numPr>
        <w:ind w:right="6" w:hanging="424"/>
      </w:pPr>
      <w:r>
        <w:t xml:space="preserve">El plazo para interponer el recurso será de veinte días naturales, contados a partir del día siguiente a aquel en que ocurrió el acto por el cual solicita la aclaración y deberán tener por lo menos los siguientes requisitos: </w:t>
      </w:r>
    </w:p>
    <w:p w14:paraId="050B95E4" w14:textId="77777777" w:rsidR="00521ACF" w:rsidRDefault="003D02AA">
      <w:pPr>
        <w:spacing w:after="0" w:line="259" w:lineRule="auto"/>
        <w:ind w:left="796" w:firstLine="0"/>
        <w:jc w:val="left"/>
      </w:pPr>
      <w:r>
        <w:t xml:space="preserve"> </w:t>
      </w:r>
    </w:p>
    <w:p w14:paraId="2882048D" w14:textId="77777777" w:rsidR="00521ACF" w:rsidRDefault="003D02AA">
      <w:pPr>
        <w:numPr>
          <w:ilvl w:val="1"/>
          <w:numId w:val="44"/>
        </w:numPr>
        <w:spacing w:after="111"/>
        <w:ind w:right="6" w:hanging="283"/>
      </w:pPr>
      <w:r>
        <w:t xml:space="preserve">Oficio dirigido al </w:t>
      </w:r>
      <w:proofErr w:type="gramStart"/>
      <w:r>
        <w:t>Presidente</w:t>
      </w:r>
      <w:proofErr w:type="gramEnd"/>
      <w:r>
        <w:t xml:space="preserve"> Municipal.  </w:t>
      </w:r>
    </w:p>
    <w:p w14:paraId="1EF55BF5" w14:textId="77777777" w:rsidR="00521ACF" w:rsidRDefault="003D02AA">
      <w:pPr>
        <w:numPr>
          <w:ilvl w:val="1"/>
          <w:numId w:val="44"/>
        </w:numPr>
        <w:spacing w:after="115"/>
        <w:ind w:right="6" w:hanging="283"/>
      </w:pPr>
      <w:r>
        <w:t xml:space="preserve">Nombre completo del promovente, la denominación o razón social, domicilio para oír y recibir notificaciones, así como número telefónico. </w:t>
      </w:r>
    </w:p>
    <w:p w14:paraId="45D58B76" w14:textId="77777777" w:rsidR="00521ACF" w:rsidRDefault="003D02AA">
      <w:pPr>
        <w:numPr>
          <w:ilvl w:val="1"/>
          <w:numId w:val="44"/>
        </w:numPr>
        <w:spacing w:after="111"/>
        <w:ind w:right="6" w:hanging="283"/>
      </w:pPr>
      <w:r>
        <w:t xml:space="preserve">Los hechos que den motivo al recurso, bajo protesta de decir verdad. </w:t>
      </w:r>
    </w:p>
    <w:p w14:paraId="2C541652" w14:textId="77777777" w:rsidR="00521ACF" w:rsidRDefault="003D02AA">
      <w:pPr>
        <w:numPr>
          <w:ilvl w:val="1"/>
          <w:numId w:val="44"/>
        </w:numPr>
        <w:spacing w:after="112"/>
        <w:ind w:right="6" w:hanging="283"/>
      </w:pPr>
      <w:r>
        <w:t xml:space="preserve">Los agravios que le cause y los propósitos de su promoción. </w:t>
      </w:r>
    </w:p>
    <w:p w14:paraId="30E90335" w14:textId="77777777" w:rsidR="00521ACF" w:rsidRDefault="003D02AA">
      <w:pPr>
        <w:numPr>
          <w:ilvl w:val="1"/>
          <w:numId w:val="44"/>
        </w:numPr>
        <w:spacing w:after="115"/>
        <w:ind w:right="6" w:hanging="283"/>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762CE3AA" w14:textId="77777777" w:rsidR="00521ACF" w:rsidRDefault="003D02AA">
      <w:pPr>
        <w:numPr>
          <w:ilvl w:val="1"/>
          <w:numId w:val="44"/>
        </w:numPr>
        <w:ind w:right="6" w:hanging="283"/>
      </w:pPr>
      <w:r>
        <w:t xml:space="preserve">Además, se deberá anexar los documentales que den evidencia y probanza visual de frente iluminado y sus dimensiones; </w:t>
      </w:r>
    </w:p>
    <w:p w14:paraId="3326E1AD" w14:textId="77777777" w:rsidR="00521ACF" w:rsidRDefault="003D02AA">
      <w:pPr>
        <w:numPr>
          <w:ilvl w:val="1"/>
          <w:numId w:val="44"/>
        </w:numPr>
        <w:ind w:right="6" w:hanging="283"/>
      </w:pPr>
      <w:r>
        <w:t xml:space="preserve">Fecha, nombre y firma autógrafa. </w:t>
      </w:r>
    </w:p>
    <w:p w14:paraId="75AC797E" w14:textId="77777777" w:rsidR="00521ACF" w:rsidRDefault="003D02AA">
      <w:pPr>
        <w:spacing w:after="0" w:line="259" w:lineRule="auto"/>
        <w:ind w:left="1145" w:firstLine="0"/>
        <w:jc w:val="left"/>
      </w:pPr>
      <w:r>
        <w:t xml:space="preserve"> </w:t>
      </w:r>
    </w:p>
    <w:p w14:paraId="74BDDA32" w14:textId="77777777" w:rsidR="00521ACF" w:rsidRDefault="003D02AA">
      <w:pPr>
        <w:ind w:left="431" w:right="6"/>
      </w:pPr>
      <w:r>
        <w:t xml:space="preserve">En cuyo caso de que no sepa escribir se estará a lo dispuesto por el código de procedimientos civiles para el Estado de Tlaxcala. </w:t>
      </w:r>
    </w:p>
    <w:p w14:paraId="3268A115" w14:textId="77777777" w:rsidR="00521ACF" w:rsidRDefault="003D02AA">
      <w:pPr>
        <w:spacing w:after="0" w:line="259" w:lineRule="auto"/>
        <w:ind w:left="796" w:firstLine="0"/>
        <w:jc w:val="left"/>
      </w:pPr>
      <w:r>
        <w:t xml:space="preserve"> </w:t>
      </w:r>
    </w:p>
    <w:p w14:paraId="72F87246" w14:textId="77777777" w:rsidR="00521ACF" w:rsidRDefault="003D02AA">
      <w:pPr>
        <w:ind w:left="431" w:right="6"/>
      </w:pPr>
      <w: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4044EADB" w14:textId="77777777" w:rsidR="00521ACF" w:rsidRDefault="003D02AA">
      <w:pPr>
        <w:spacing w:after="0" w:line="259" w:lineRule="auto"/>
        <w:ind w:left="436" w:firstLine="0"/>
        <w:jc w:val="left"/>
      </w:pPr>
      <w:r>
        <w:t xml:space="preserve"> </w:t>
      </w:r>
    </w:p>
    <w:p w14:paraId="2EF29E1D" w14:textId="77777777" w:rsidR="00521ACF" w:rsidRDefault="003D02AA">
      <w:pPr>
        <w:ind w:left="431" w:right="6"/>
      </w:pPr>
      <w:r>
        <w:t xml:space="preserve">En todos los casos se deberá presentar copia de boleta predial y pago de contribuciones por servicios públicos al corriente y sus originales para cotejo. </w:t>
      </w:r>
    </w:p>
    <w:p w14:paraId="2CA88E1C" w14:textId="77777777" w:rsidR="00521ACF" w:rsidRDefault="003D02AA">
      <w:pPr>
        <w:spacing w:after="0" w:line="259" w:lineRule="auto"/>
        <w:ind w:left="436" w:firstLine="0"/>
        <w:jc w:val="left"/>
      </w:pPr>
      <w:r>
        <w:t xml:space="preserve"> </w:t>
      </w:r>
    </w:p>
    <w:p w14:paraId="59609E43" w14:textId="77777777" w:rsidR="00521ACF" w:rsidRDefault="003D02AA">
      <w:pPr>
        <w:ind w:left="431" w:right="6"/>
      </w:pPr>
      <w:r>
        <w:t xml:space="preserve">Se deberá adjuntar al recurso de revisión: </w:t>
      </w:r>
    </w:p>
    <w:p w14:paraId="6AA4653A" w14:textId="77777777" w:rsidR="00521ACF" w:rsidRDefault="003D02AA">
      <w:pPr>
        <w:spacing w:after="0" w:line="259" w:lineRule="auto"/>
        <w:ind w:left="436" w:firstLine="0"/>
        <w:jc w:val="left"/>
      </w:pPr>
      <w:r>
        <w:t xml:space="preserve"> </w:t>
      </w:r>
    </w:p>
    <w:p w14:paraId="3FCC49B2" w14:textId="77777777" w:rsidR="00521ACF" w:rsidRDefault="003D02AA">
      <w:pPr>
        <w:numPr>
          <w:ilvl w:val="0"/>
          <w:numId w:val="45"/>
        </w:numPr>
        <w:spacing w:after="122"/>
        <w:ind w:right="6" w:hanging="352"/>
      </w:pPr>
      <w:r>
        <w:t xml:space="preserve">Una copia de los documentos. </w:t>
      </w:r>
    </w:p>
    <w:p w14:paraId="1B341386" w14:textId="77777777" w:rsidR="00521ACF" w:rsidRDefault="003D02AA">
      <w:pPr>
        <w:numPr>
          <w:ilvl w:val="0"/>
          <w:numId w:val="45"/>
        </w:numPr>
        <w:ind w:right="6" w:hanging="352"/>
      </w:pPr>
      <w:r>
        <w:t xml:space="preserve">El documento que acredite su personalidad cuando actúen en nombre de otro o de personas morales. </w:t>
      </w:r>
    </w:p>
    <w:p w14:paraId="37DDB7B3" w14:textId="77777777" w:rsidR="00521ACF" w:rsidRDefault="003D02AA">
      <w:pPr>
        <w:spacing w:after="0" w:line="259" w:lineRule="auto"/>
        <w:ind w:left="436" w:firstLine="0"/>
        <w:jc w:val="left"/>
      </w:pPr>
      <w:r>
        <w:t xml:space="preserve"> </w:t>
      </w:r>
    </w:p>
    <w:p w14:paraId="4FDD1476" w14:textId="77777777" w:rsidR="00521ACF" w:rsidRDefault="003D02AA">
      <w:pPr>
        <w:ind w:left="431" w:right="6"/>
      </w:pPr>
      <w:r>
        <w:t xml:space="preserve">No serán admisibles ni la tercería ni la gestión de negocios. </w:t>
      </w:r>
    </w:p>
    <w:p w14:paraId="6F66C2D0" w14:textId="77777777" w:rsidR="00521ACF" w:rsidRDefault="003D02AA">
      <w:pPr>
        <w:spacing w:after="0" w:line="259" w:lineRule="auto"/>
        <w:ind w:left="436" w:firstLine="0"/>
        <w:jc w:val="left"/>
      </w:pPr>
      <w:r>
        <w:t xml:space="preserve"> </w:t>
      </w:r>
    </w:p>
    <w:p w14:paraId="544C9E7F" w14:textId="77777777" w:rsidR="00521ACF" w:rsidRDefault="003D02AA">
      <w:pPr>
        <w:numPr>
          <w:ilvl w:val="0"/>
          <w:numId w:val="45"/>
        </w:numPr>
        <w:ind w:right="6" w:hanging="352"/>
      </w:pPr>
      <w:r>
        <w:t xml:space="preserve">La documentación original de recibo de luz, copia de boleta predial y pago de contribuciones por servicios públicos al corriente y sus originales para cotejo. </w:t>
      </w:r>
    </w:p>
    <w:p w14:paraId="1A694E92" w14:textId="77777777" w:rsidR="00521ACF" w:rsidRDefault="003D02AA">
      <w:pPr>
        <w:spacing w:after="0" w:line="259" w:lineRule="auto"/>
        <w:ind w:left="436" w:firstLine="0"/>
        <w:jc w:val="left"/>
      </w:pPr>
      <w:r>
        <w:t xml:space="preserve"> </w:t>
      </w:r>
    </w:p>
    <w:p w14:paraId="54F8081C" w14:textId="77777777" w:rsidR="00521ACF" w:rsidRDefault="003D02AA">
      <w:pPr>
        <w:spacing w:line="370" w:lineRule="auto"/>
        <w:ind w:left="781" w:right="3544" w:hanging="360"/>
      </w:pPr>
      <w:r>
        <w:t xml:space="preserve">En la interposición del recurso procederá la suspensión, siempre y cuando: </w:t>
      </w:r>
      <w:r>
        <w:rPr>
          <w:b/>
        </w:rPr>
        <w:t>I.</w:t>
      </w:r>
      <w:r>
        <w:rPr>
          <w:rFonts w:ascii="Arial" w:eastAsia="Arial" w:hAnsi="Arial" w:cs="Arial"/>
          <w:b/>
        </w:rPr>
        <w:t xml:space="preserve"> </w:t>
      </w:r>
      <w:r>
        <w:t xml:space="preserve">La solicite expresamente el promovente. </w:t>
      </w:r>
    </w:p>
    <w:p w14:paraId="4A5C088A" w14:textId="77777777" w:rsidR="00521ACF" w:rsidRDefault="003D02AA">
      <w:pPr>
        <w:numPr>
          <w:ilvl w:val="0"/>
          <w:numId w:val="46"/>
        </w:numPr>
        <w:spacing w:after="117"/>
        <w:ind w:right="6" w:hanging="348"/>
      </w:pPr>
      <w:r>
        <w:t xml:space="preserve">Sea procedente el recurso. </w:t>
      </w:r>
    </w:p>
    <w:p w14:paraId="47C08554" w14:textId="77777777" w:rsidR="00521ACF" w:rsidRDefault="003D02AA">
      <w:pPr>
        <w:numPr>
          <w:ilvl w:val="0"/>
          <w:numId w:val="46"/>
        </w:numPr>
        <w:ind w:right="6" w:hanging="348"/>
      </w:pPr>
      <w:r>
        <w:t xml:space="preserve">Se presente la garantía por el o los períodos recurridos que le sean determinados por la autoridad administrativa. </w:t>
      </w:r>
    </w:p>
    <w:p w14:paraId="3FC7B045" w14:textId="77777777" w:rsidR="00521ACF" w:rsidRDefault="003D02AA">
      <w:pPr>
        <w:spacing w:after="0" w:line="259" w:lineRule="auto"/>
        <w:ind w:left="436" w:firstLine="0"/>
        <w:jc w:val="left"/>
      </w:pPr>
      <w:r>
        <w:t xml:space="preserve"> </w:t>
      </w:r>
    </w:p>
    <w:p w14:paraId="6AC22F37" w14:textId="77777777" w:rsidR="00521ACF" w:rsidRDefault="003D02AA">
      <w:pPr>
        <w:ind w:left="431" w:right="6"/>
      </w:pPr>
      <w:r>
        <w:t xml:space="preserve">La autoridad deberá acordar, en su caso, la suspensión o la denegación de la suspensión dentro de los siguientes cinco días hábiles. </w:t>
      </w:r>
    </w:p>
    <w:p w14:paraId="369A3D41" w14:textId="77777777" w:rsidR="00521ACF" w:rsidRDefault="003D02AA">
      <w:pPr>
        <w:spacing w:after="0" w:line="259" w:lineRule="auto"/>
        <w:ind w:left="436" w:firstLine="0"/>
        <w:jc w:val="left"/>
      </w:pPr>
      <w:r>
        <w:t xml:space="preserve"> </w:t>
      </w:r>
    </w:p>
    <w:p w14:paraId="562CAC25" w14:textId="77777777" w:rsidR="00521ACF" w:rsidRDefault="003D02AA">
      <w:pPr>
        <w:ind w:left="431" w:right="6"/>
      </w:pPr>
      <w:r>
        <w:t xml:space="preserve">Se tendrá por no interpuesto el recurso cuando: </w:t>
      </w:r>
    </w:p>
    <w:p w14:paraId="0AD4F6DD" w14:textId="77777777" w:rsidR="00521ACF" w:rsidRDefault="003D02AA">
      <w:pPr>
        <w:spacing w:after="0" w:line="259" w:lineRule="auto"/>
        <w:ind w:left="436" w:firstLine="0"/>
        <w:jc w:val="left"/>
      </w:pPr>
      <w:r>
        <w:lastRenderedPageBreak/>
        <w:t xml:space="preserve"> </w:t>
      </w:r>
    </w:p>
    <w:p w14:paraId="270F3396" w14:textId="77777777" w:rsidR="00521ACF" w:rsidRDefault="003D02AA">
      <w:pPr>
        <w:numPr>
          <w:ilvl w:val="0"/>
          <w:numId w:val="47"/>
        </w:numPr>
        <w:spacing w:after="122"/>
        <w:ind w:right="6" w:hanging="352"/>
      </w:pPr>
      <w:r>
        <w:t xml:space="preserve">Se presente fuera de plazo. </w:t>
      </w:r>
    </w:p>
    <w:p w14:paraId="0D3AB6EB" w14:textId="77777777" w:rsidR="00521ACF" w:rsidRDefault="003D02AA">
      <w:pPr>
        <w:numPr>
          <w:ilvl w:val="0"/>
          <w:numId w:val="47"/>
        </w:numPr>
        <w:spacing w:after="118"/>
        <w:ind w:right="6" w:hanging="352"/>
      </w:pPr>
      <w:r>
        <w:t xml:space="preserve">No se haya acompañado la documentación que acredite la personalidad del promovente, y la copia de boleta predial y pago de contribuciones por servicios públicos al corriente, licencias y permisos municipales y sus originales para cotejo. </w:t>
      </w:r>
    </w:p>
    <w:p w14:paraId="20881C68" w14:textId="77777777" w:rsidR="00521ACF" w:rsidRDefault="003D02AA">
      <w:pPr>
        <w:numPr>
          <w:ilvl w:val="0"/>
          <w:numId w:val="47"/>
        </w:numPr>
        <w:ind w:right="6" w:hanging="352"/>
      </w:pPr>
      <w:r>
        <w:t xml:space="preserve">El recurso no ostente la firma o huella del promovente. </w:t>
      </w:r>
    </w:p>
    <w:p w14:paraId="20B67CC1" w14:textId="77777777" w:rsidR="00521ACF" w:rsidRDefault="003D02AA">
      <w:pPr>
        <w:spacing w:after="0" w:line="259" w:lineRule="auto"/>
        <w:ind w:left="720" w:firstLine="0"/>
        <w:jc w:val="left"/>
      </w:pPr>
      <w:r>
        <w:t xml:space="preserve"> </w:t>
      </w:r>
    </w:p>
    <w:p w14:paraId="13DCA9B8" w14:textId="77777777" w:rsidR="00521ACF" w:rsidRDefault="003D02AA">
      <w:pPr>
        <w:ind w:left="431" w:right="6"/>
      </w:pPr>
      <w:r>
        <w:t xml:space="preserve">Se desechará por improcedente el recurso: </w:t>
      </w:r>
    </w:p>
    <w:p w14:paraId="1367B4C3" w14:textId="77777777" w:rsidR="00521ACF" w:rsidRDefault="003D02AA">
      <w:pPr>
        <w:spacing w:after="0" w:line="259" w:lineRule="auto"/>
        <w:ind w:left="436" w:firstLine="0"/>
        <w:jc w:val="left"/>
      </w:pPr>
      <w:r>
        <w:t xml:space="preserve"> </w:t>
      </w:r>
    </w:p>
    <w:p w14:paraId="0C8E6A2B" w14:textId="77777777" w:rsidR="00521ACF" w:rsidRDefault="003D02AA">
      <w:pPr>
        <w:numPr>
          <w:ilvl w:val="0"/>
          <w:numId w:val="48"/>
        </w:numPr>
        <w:spacing w:after="119"/>
        <w:ind w:right="6" w:hanging="352"/>
      </w:pPr>
      <w:r>
        <w:t xml:space="preserve">Contra actos que sean materia de otro recurso y que se encuentre pendiente de resolución, promovido por el mismo recurrente y por el propio acto impugnado. </w:t>
      </w:r>
    </w:p>
    <w:p w14:paraId="4E8BB87B" w14:textId="77777777" w:rsidR="00521ACF" w:rsidRDefault="003D02AA">
      <w:pPr>
        <w:numPr>
          <w:ilvl w:val="0"/>
          <w:numId w:val="48"/>
        </w:numPr>
        <w:spacing w:after="117"/>
        <w:ind w:right="6" w:hanging="352"/>
      </w:pPr>
      <w:r>
        <w:t xml:space="preserve">Contra actos que no afecten los intereses jurídicos del promovente. </w:t>
      </w:r>
    </w:p>
    <w:p w14:paraId="61311DC0" w14:textId="77777777" w:rsidR="00521ACF" w:rsidRDefault="003D02AA">
      <w:pPr>
        <w:numPr>
          <w:ilvl w:val="0"/>
          <w:numId w:val="48"/>
        </w:numPr>
        <w:spacing w:after="117"/>
        <w:ind w:right="6" w:hanging="352"/>
      </w:pPr>
      <w:r>
        <w:t xml:space="preserve">Contra actos consentidos expresamente. </w:t>
      </w:r>
    </w:p>
    <w:p w14:paraId="344F2B23" w14:textId="77777777" w:rsidR="00521ACF" w:rsidRDefault="003D02AA">
      <w:pPr>
        <w:numPr>
          <w:ilvl w:val="0"/>
          <w:numId w:val="48"/>
        </w:numPr>
        <w:ind w:right="6" w:hanging="352"/>
      </w:pPr>
      <w:r>
        <w:t xml:space="preserve">Cuando se esté tramitando ante los tribunales algún recurso o defensa legal interpuesto por el promovente, que pueda tener por efecto modificar, revocar o nulificar el acto respectivo. </w:t>
      </w:r>
    </w:p>
    <w:p w14:paraId="5C36B621" w14:textId="77777777" w:rsidR="00521ACF" w:rsidRDefault="003D02AA">
      <w:pPr>
        <w:spacing w:after="0" w:line="259" w:lineRule="auto"/>
        <w:ind w:left="436" w:firstLine="0"/>
        <w:jc w:val="left"/>
      </w:pPr>
      <w:r>
        <w:t xml:space="preserve"> </w:t>
      </w:r>
    </w:p>
    <w:p w14:paraId="39F5F6B7" w14:textId="77777777" w:rsidR="00521ACF" w:rsidRDefault="003D02AA">
      <w:pPr>
        <w:ind w:left="431" w:right="6"/>
      </w:pPr>
      <w:r>
        <w:t xml:space="preserve">Son consentidos expresamente los actos que, durante los primeros veinte días naturales, contados a partir del día hábil siguiente a su ejecución, no fueron impugnados por cualquier medio de defensa. </w:t>
      </w:r>
    </w:p>
    <w:p w14:paraId="2C06A572" w14:textId="77777777" w:rsidR="00521ACF" w:rsidRDefault="003D02AA">
      <w:pPr>
        <w:spacing w:after="0" w:line="259" w:lineRule="auto"/>
        <w:ind w:left="436" w:firstLine="0"/>
        <w:jc w:val="left"/>
      </w:pPr>
      <w:r>
        <w:t xml:space="preserve"> </w:t>
      </w:r>
    </w:p>
    <w:p w14:paraId="1605CD86" w14:textId="77777777" w:rsidR="00521ACF" w:rsidRDefault="003D02AA">
      <w:pPr>
        <w:ind w:left="431" w:right="6"/>
      </w:pPr>
      <w:r>
        <w:t xml:space="preserve">Será sobreseído el recurso cuando: </w:t>
      </w:r>
    </w:p>
    <w:p w14:paraId="77AA4F9D" w14:textId="77777777" w:rsidR="00521ACF" w:rsidRDefault="003D02AA">
      <w:pPr>
        <w:spacing w:after="0" w:line="259" w:lineRule="auto"/>
        <w:ind w:left="720" w:firstLine="0"/>
        <w:jc w:val="left"/>
      </w:pPr>
      <w:r>
        <w:t xml:space="preserve"> </w:t>
      </w:r>
    </w:p>
    <w:p w14:paraId="5BBD343E" w14:textId="77777777" w:rsidR="00521ACF" w:rsidRDefault="003D02AA">
      <w:pPr>
        <w:numPr>
          <w:ilvl w:val="0"/>
          <w:numId w:val="49"/>
        </w:numPr>
        <w:spacing w:after="118"/>
        <w:ind w:right="6" w:hanging="352"/>
      </w:pPr>
      <w:r>
        <w:t xml:space="preserve">El promovente se desista expresamente. </w:t>
      </w:r>
    </w:p>
    <w:p w14:paraId="048A1242" w14:textId="77777777" w:rsidR="00521ACF" w:rsidRDefault="003D02AA">
      <w:pPr>
        <w:numPr>
          <w:ilvl w:val="0"/>
          <w:numId w:val="49"/>
        </w:numPr>
        <w:spacing w:after="113"/>
        <w:ind w:right="6" w:hanging="352"/>
      </w:pPr>
      <w:r>
        <w:t xml:space="preserve">El agraviado fallezca durante el procedimiento. </w:t>
      </w:r>
    </w:p>
    <w:p w14:paraId="3FEB1863" w14:textId="77777777" w:rsidR="00521ACF" w:rsidRDefault="003D02AA">
      <w:pPr>
        <w:numPr>
          <w:ilvl w:val="0"/>
          <w:numId w:val="49"/>
        </w:numPr>
        <w:spacing w:after="115"/>
        <w:ind w:right="6" w:hanging="352"/>
      </w:pPr>
      <w:r>
        <w:t xml:space="preserve">Durante el procedimiento sobrevenga alguna de las causas de improcedencia a que se refiere el párrafo anterior. </w:t>
      </w:r>
    </w:p>
    <w:p w14:paraId="39136076" w14:textId="77777777" w:rsidR="00521ACF" w:rsidRDefault="003D02AA">
      <w:pPr>
        <w:numPr>
          <w:ilvl w:val="0"/>
          <w:numId w:val="49"/>
        </w:numPr>
        <w:spacing w:after="113"/>
        <w:ind w:right="6" w:hanging="352"/>
      </w:pPr>
      <w:r>
        <w:t xml:space="preserve">Por falta de objeto o materia del acto respectivo. </w:t>
      </w:r>
    </w:p>
    <w:p w14:paraId="3768682F" w14:textId="77777777" w:rsidR="00521ACF" w:rsidRDefault="003D02AA">
      <w:pPr>
        <w:numPr>
          <w:ilvl w:val="0"/>
          <w:numId w:val="49"/>
        </w:numPr>
        <w:ind w:right="6" w:hanging="352"/>
      </w:pPr>
      <w:r>
        <w:t xml:space="preserve">No se probare la existencia del acto respectivo. </w:t>
      </w:r>
    </w:p>
    <w:p w14:paraId="3B719A55" w14:textId="77777777" w:rsidR="00521ACF" w:rsidRDefault="003D02AA">
      <w:pPr>
        <w:spacing w:after="0" w:line="259" w:lineRule="auto"/>
        <w:ind w:left="436" w:firstLine="0"/>
        <w:jc w:val="left"/>
      </w:pPr>
      <w:r>
        <w:t xml:space="preserve"> </w:t>
      </w:r>
    </w:p>
    <w:p w14:paraId="103A7EC1" w14:textId="77777777" w:rsidR="00521ACF" w:rsidRDefault="003D02AA">
      <w:pPr>
        <w:ind w:left="431" w:right="6"/>
      </w:pPr>
      <w:r>
        <w:t xml:space="preserve">La autoridad encargada de resolver el recurso podrá: </w:t>
      </w:r>
    </w:p>
    <w:p w14:paraId="2F1D7DB8" w14:textId="77777777" w:rsidR="00521ACF" w:rsidRDefault="003D02AA">
      <w:pPr>
        <w:spacing w:after="0" w:line="259" w:lineRule="auto"/>
        <w:ind w:left="436" w:firstLine="0"/>
        <w:jc w:val="left"/>
      </w:pPr>
      <w:r>
        <w:t xml:space="preserve"> </w:t>
      </w:r>
    </w:p>
    <w:p w14:paraId="196CB9E3" w14:textId="77777777" w:rsidR="00521ACF" w:rsidRDefault="003D02AA">
      <w:pPr>
        <w:ind w:left="431" w:right="6"/>
      </w:pPr>
      <w:r>
        <w:t xml:space="preserve">Retirar total o parcialmente el subsidio durante la tramitación del recurso o con posterioridad a su resolución y podrá restituirlo a petición de parte, así como aumentarlo o disminuirlo discrecionalmente. </w:t>
      </w:r>
    </w:p>
    <w:p w14:paraId="7B23FC39" w14:textId="77777777" w:rsidR="00521ACF" w:rsidRDefault="003D02AA">
      <w:pPr>
        <w:spacing w:after="0" w:line="259" w:lineRule="auto"/>
        <w:ind w:left="436" w:firstLine="0"/>
        <w:jc w:val="left"/>
      </w:pPr>
      <w:r>
        <w:t xml:space="preserve"> </w:t>
      </w:r>
    </w:p>
    <w:p w14:paraId="2E9010D7" w14:textId="77777777" w:rsidR="00521ACF" w:rsidRDefault="003D02AA">
      <w:pPr>
        <w:ind w:left="431" w:right="6"/>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p>
    <w:p w14:paraId="67E2E4F1" w14:textId="77777777" w:rsidR="00521ACF" w:rsidRDefault="003D02AA">
      <w:pPr>
        <w:spacing w:after="0" w:line="259" w:lineRule="auto"/>
        <w:ind w:left="436" w:firstLine="0"/>
        <w:jc w:val="left"/>
      </w:pPr>
      <w:r>
        <w:t xml:space="preserve"> </w:t>
      </w:r>
    </w:p>
    <w:p w14:paraId="0675CD6B" w14:textId="77777777" w:rsidR="00521ACF" w:rsidRDefault="003D02AA">
      <w:pPr>
        <w:numPr>
          <w:ilvl w:val="0"/>
          <w:numId w:val="50"/>
        </w:numPr>
        <w:spacing w:after="118"/>
        <w:ind w:right="6" w:hanging="352"/>
      </w:pPr>
      <w:r>
        <w:t xml:space="preserve">Desecharlo por improcedente o sobreseerlo. </w:t>
      </w:r>
    </w:p>
    <w:p w14:paraId="70562981" w14:textId="77777777" w:rsidR="00521ACF" w:rsidRDefault="003D02AA">
      <w:pPr>
        <w:numPr>
          <w:ilvl w:val="0"/>
          <w:numId w:val="50"/>
        </w:numPr>
        <w:spacing w:after="113"/>
        <w:ind w:right="6" w:hanging="352"/>
      </w:pPr>
      <w:r>
        <w:t xml:space="preserve">Confirmar el acto administrativo. </w:t>
      </w:r>
    </w:p>
    <w:p w14:paraId="34833D70" w14:textId="77777777" w:rsidR="00521ACF" w:rsidRDefault="003D02AA">
      <w:pPr>
        <w:numPr>
          <w:ilvl w:val="0"/>
          <w:numId w:val="50"/>
        </w:numPr>
        <w:spacing w:after="114"/>
        <w:ind w:right="6" w:hanging="352"/>
      </w:pPr>
      <w:r>
        <w:t xml:space="preserve">Modificar el acto recurrido o dictar uno nuevo que le sustituya. </w:t>
      </w:r>
    </w:p>
    <w:p w14:paraId="29D8CA08" w14:textId="77777777" w:rsidR="00521ACF" w:rsidRDefault="003D02AA">
      <w:pPr>
        <w:numPr>
          <w:ilvl w:val="0"/>
          <w:numId w:val="50"/>
        </w:numPr>
        <w:spacing w:after="113"/>
        <w:ind w:right="6" w:hanging="352"/>
      </w:pPr>
      <w:r>
        <w:t xml:space="preserve">Dejar sin efecto el acto recurrido. </w:t>
      </w:r>
    </w:p>
    <w:p w14:paraId="7CCB4E4C" w14:textId="77777777" w:rsidR="00521ACF" w:rsidRDefault="003D02AA">
      <w:pPr>
        <w:numPr>
          <w:ilvl w:val="0"/>
          <w:numId w:val="50"/>
        </w:numPr>
        <w:ind w:right="6" w:hanging="352"/>
      </w:pPr>
      <w:r>
        <w:t xml:space="preserve">Revocar el cobro del derecho de alumbrado público. </w:t>
      </w:r>
    </w:p>
    <w:p w14:paraId="1E87BF0F" w14:textId="77777777" w:rsidR="00521ACF" w:rsidRDefault="003D02AA">
      <w:pPr>
        <w:spacing w:after="0" w:line="259" w:lineRule="auto"/>
        <w:ind w:left="436" w:firstLine="0"/>
        <w:jc w:val="left"/>
      </w:pPr>
      <w:r>
        <w:t xml:space="preserve"> </w:t>
      </w:r>
    </w:p>
    <w:p w14:paraId="58B96941" w14:textId="77777777" w:rsidR="00521ACF" w:rsidRDefault="003D02AA">
      <w:pPr>
        <w:ind w:left="431" w:right="6"/>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5C07D567" w14:textId="77777777" w:rsidR="00521ACF" w:rsidRDefault="003D02AA">
      <w:pPr>
        <w:spacing w:after="0" w:line="259" w:lineRule="auto"/>
        <w:ind w:left="436" w:firstLine="0"/>
        <w:jc w:val="left"/>
      </w:pPr>
      <w:r>
        <w:t xml:space="preserve"> </w:t>
      </w:r>
    </w:p>
    <w:p w14:paraId="3392B4BF" w14:textId="77777777" w:rsidR="00521ACF" w:rsidRDefault="003D02AA">
      <w:pPr>
        <w:ind w:left="431" w:right="6"/>
      </w:pPr>
      <w:r>
        <w:lastRenderedPageBreak/>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1E2CE58C" w14:textId="77777777" w:rsidR="00521ACF" w:rsidRDefault="003D02AA">
      <w:pPr>
        <w:spacing w:after="0" w:line="259" w:lineRule="auto"/>
        <w:ind w:left="436" w:firstLine="0"/>
        <w:jc w:val="left"/>
      </w:pPr>
      <w:r>
        <w:t xml:space="preserve"> </w:t>
      </w:r>
    </w:p>
    <w:p w14:paraId="3B6EDD63" w14:textId="77777777" w:rsidR="00521ACF" w:rsidRDefault="003D02AA">
      <w:pPr>
        <w:pStyle w:val="Ttulo1"/>
        <w:ind w:left="431"/>
        <w:jc w:val="both"/>
      </w:pPr>
      <w:r>
        <w:t xml:space="preserve">DE LA EJECUCIÓN </w:t>
      </w:r>
    </w:p>
    <w:p w14:paraId="272FFB47" w14:textId="77777777" w:rsidR="00521ACF" w:rsidRDefault="003D02AA">
      <w:pPr>
        <w:spacing w:after="0" w:line="259" w:lineRule="auto"/>
        <w:ind w:left="436" w:firstLine="0"/>
        <w:jc w:val="left"/>
      </w:pPr>
      <w:r>
        <w:t xml:space="preserve"> </w:t>
      </w:r>
    </w:p>
    <w:p w14:paraId="76C7A43D" w14:textId="77777777" w:rsidR="00521ACF" w:rsidRDefault="003D02AA">
      <w:pPr>
        <w:ind w:left="431" w:right="6"/>
      </w:pPr>
      <w:r>
        <w:t xml:space="preserve">El recurso de revisión se tramitará y resolverá en los términos previstos en esta ley y, en su defecto, se aplicarán, de manera supletoria, las disposiciones contenidas en el Código Fiscal para el Estado de Tlaxcala. </w:t>
      </w:r>
    </w:p>
    <w:p w14:paraId="63F4A302" w14:textId="77777777" w:rsidR="00521ACF" w:rsidRDefault="003D02AA">
      <w:pPr>
        <w:spacing w:after="0" w:line="259" w:lineRule="auto"/>
        <w:ind w:left="436" w:firstLine="0"/>
        <w:jc w:val="left"/>
      </w:pPr>
      <w:r>
        <w:t xml:space="preserve"> </w:t>
      </w:r>
    </w:p>
    <w:p w14:paraId="3B1E5E77" w14:textId="77777777" w:rsidR="00521ACF" w:rsidRDefault="003D02AA">
      <w:pPr>
        <w:pStyle w:val="Ttulo1"/>
        <w:ind w:left="448" w:right="7"/>
      </w:pPr>
      <w:r>
        <w:t xml:space="preserve">AL EJECUTIVO PARA QUE LO SANCIONE Y MANDE PUBLICAR </w:t>
      </w:r>
    </w:p>
    <w:p w14:paraId="171AD3CC" w14:textId="77777777" w:rsidR="00521ACF" w:rsidRDefault="003D02AA">
      <w:pPr>
        <w:spacing w:after="0" w:line="259" w:lineRule="auto"/>
        <w:ind w:left="482" w:firstLine="0"/>
        <w:jc w:val="center"/>
      </w:pPr>
      <w:r>
        <w:t xml:space="preserve"> </w:t>
      </w:r>
    </w:p>
    <w:p w14:paraId="7B3C0768" w14:textId="77777777" w:rsidR="00521ACF" w:rsidRDefault="003D02AA">
      <w:pPr>
        <w:ind w:left="431" w:right="6"/>
      </w:pPr>
      <w:r>
        <w:t xml:space="preserve">Dado en la sala de sesiones del Palacio Juárez, recinto oficial del Poder Legislativo del Estado Libre y Soberano de Tlaxcala, en la Ciudad de Tlaxcala de Xicohténcatl, a los veintiún días del mes de octubre del año dos mil veintiuno. </w:t>
      </w:r>
    </w:p>
    <w:p w14:paraId="48F519DD" w14:textId="77777777" w:rsidR="00521ACF" w:rsidRDefault="003D02AA">
      <w:pPr>
        <w:spacing w:after="0" w:line="259" w:lineRule="auto"/>
        <w:ind w:left="436" w:firstLine="0"/>
        <w:jc w:val="left"/>
      </w:pPr>
      <w:r>
        <w:t xml:space="preserve"> </w:t>
      </w:r>
    </w:p>
    <w:p w14:paraId="7DEE2180" w14:textId="77777777" w:rsidR="00521ACF" w:rsidRDefault="003D02AA">
      <w:pPr>
        <w:pStyle w:val="Ttulo1"/>
        <w:ind w:left="431"/>
        <w:jc w:val="both"/>
      </w:pPr>
      <w:r>
        <w:t xml:space="preserve">DIP. JOSÉ GILBERTO TEMOLTZIN </w:t>
      </w:r>
      <w:proofErr w:type="gramStart"/>
      <w:r>
        <w:t>MARTÍNEZ.-</w:t>
      </w:r>
      <w:proofErr w:type="gramEnd"/>
      <w:r>
        <w:t xml:space="preserve"> PRESIDENTE.– Rúbrica.- DIP. LORENA RUÍZ </w:t>
      </w:r>
      <w:proofErr w:type="gramStart"/>
      <w:r>
        <w:t>GARCÍA.-</w:t>
      </w:r>
      <w:proofErr w:type="gramEnd"/>
      <w:r>
        <w:t xml:space="preserve"> SECRETARIA.- Rúbrica.- DIP. MARIBEL LEÓN </w:t>
      </w:r>
      <w:proofErr w:type="gramStart"/>
      <w:r>
        <w:t>CRUZ.-</w:t>
      </w:r>
      <w:proofErr w:type="gramEnd"/>
      <w:r>
        <w:t xml:space="preserve"> SECRETARIA. – Rúbrica </w:t>
      </w:r>
    </w:p>
    <w:p w14:paraId="3388331F" w14:textId="77777777" w:rsidR="00521ACF" w:rsidRDefault="003D02AA">
      <w:pPr>
        <w:spacing w:after="0" w:line="259" w:lineRule="auto"/>
        <w:ind w:left="436" w:firstLine="0"/>
        <w:jc w:val="left"/>
      </w:pPr>
      <w:r>
        <w:rPr>
          <w:b/>
        </w:rPr>
        <w:t xml:space="preserve"> </w:t>
      </w:r>
    </w:p>
    <w:p w14:paraId="0B1DFD6A" w14:textId="77777777" w:rsidR="00521ACF" w:rsidRDefault="003D02AA">
      <w:pPr>
        <w:ind w:left="431" w:right="6"/>
      </w:pPr>
      <w:r>
        <w:t xml:space="preserve">Al calce un sello con el Escudo Nacional que dice Estados Unidos Mexicanos. Congreso del Estado Libre y Soberano. Tlaxcala. Poder Legislativo.    </w:t>
      </w:r>
    </w:p>
    <w:p w14:paraId="188F741F" w14:textId="77777777" w:rsidR="00521ACF" w:rsidRDefault="003D02AA">
      <w:pPr>
        <w:spacing w:after="0" w:line="259" w:lineRule="auto"/>
        <w:ind w:left="436" w:firstLine="0"/>
        <w:jc w:val="left"/>
      </w:pPr>
      <w:r>
        <w:t xml:space="preserve"> </w:t>
      </w:r>
    </w:p>
    <w:p w14:paraId="52668DF8" w14:textId="77777777" w:rsidR="00521ACF" w:rsidRDefault="003D02AA">
      <w:pPr>
        <w:ind w:left="431" w:right="6"/>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43615296" w14:textId="77777777" w:rsidR="00521ACF" w:rsidRDefault="003D02AA">
      <w:pPr>
        <w:spacing w:after="0" w:line="259" w:lineRule="auto"/>
        <w:ind w:left="436" w:firstLine="0"/>
        <w:jc w:val="left"/>
      </w:pPr>
      <w:r>
        <w:t xml:space="preserve"> </w:t>
      </w:r>
    </w:p>
    <w:p w14:paraId="07AA2920" w14:textId="77777777" w:rsidR="00521ACF" w:rsidRDefault="003D02AA">
      <w:pPr>
        <w:ind w:left="431" w:right="6"/>
      </w:pPr>
      <w:r>
        <w:t xml:space="preserve">Dado en el Palacio del Poder Ejecutivo del Estado, en la Ciudad de Tlaxcala de Xicohténcatl, a los veintiocho días del mes de octubre del año dos mil veintiuno. </w:t>
      </w:r>
    </w:p>
    <w:p w14:paraId="25F861EE" w14:textId="77777777" w:rsidR="00521ACF" w:rsidRDefault="003D02AA">
      <w:pPr>
        <w:spacing w:after="0" w:line="259" w:lineRule="auto"/>
        <w:ind w:left="436" w:firstLine="0"/>
        <w:jc w:val="left"/>
      </w:pPr>
      <w:r>
        <w:t xml:space="preserve"> </w:t>
      </w:r>
    </w:p>
    <w:p w14:paraId="44D1AEDE" w14:textId="77777777" w:rsidR="00521ACF" w:rsidRDefault="003D02AA">
      <w:pPr>
        <w:spacing w:after="0" w:line="259" w:lineRule="auto"/>
        <w:ind w:left="436" w:firstLine="0"/>
        <w:jc w:val="left"/>
      </w:pPr>
      <w:r>
        <w:t xml:space="preserve"> </w:t>
      </w:r>
    </w:p>
    <w:p w14:paraId="3B2E5876" w14:textId="77777777" w:rsidR="00521ACF" w:rsidRDefault="003D02AA">
      <w:pPr>
        <w:ind w:left="431"/>
      </w:pPr>
      <w:r>
        <w:rPr>
          <w:b/>
        </w:rPr>
        <w:t xml:space="preserve">LA GOBERNADORA DEL ESTADO LORENA CUÉLLAR CISNEROS </w:t>
      </w:r>
    </w:p>
    <w:p w14:paraId="7C046A39" w14:textId="77777777" w:rsidR="00521ACF" w:rsidRDefault="003D02AA">
      <w:pPr>
        <w:spacing w:after="27"/>
        <w:ind w:left="431" w:right="6"/>
      </w:pPr>
      <w:r>
        <w:t xml:space="preserve">Rúbrica y sello </w:t>
      </w:r>
    </w:p>
    <w:p w14:paraId="506C1839" w14:textId="77777777" w:rsidR="00521ACF" w:rsidRDefault="003D02AA">
      <w:pPr>
        <w:spacing w:after="18" w:line="259" w:lineRule="auto"/>
        <w:ind w:left="436" w:firstLine="0"/>
        <w:jc w:val="left"/>
      </w:pPr>
      <w:r>
        <w:t xml:space="preserve"> </w:t>
      </w:r>
    </w:p>
    <w:p w14:paraId="5DEA24F0" w14:textId="77777777" w:rsidR="00521ACF" w:rsidRDefault="003D02AA">
      <w:pPr>
        <w:spacing w:after="18" w:line="259" w:lineRule="auto"/>
        <w:ind w:left="436" w:firstLine="0"/>
        <w:jc w:val="left"/>
      </w:pPr>
      <w:r>
        <w:t xml:space="preserve"> </w:t>
      </w:r>
    </w:p>
    <w:p w14:paraId="7A97EA0B" w14:textId="77777777" w:rsidR="00521ACF" w:rsidRDefault="003D02AA">
      <w:pPr>
        <w:spacing w:after="20" w:line="259" w:lineRule="auto"/>
        <w:ind w:left="436" w:firstLine="0"/>
        <w:jc w:val="left"/>
      </w:pPr>
      <w:r>
        <w:t xml:space="preserve"> </w:t>
      </w:r>
    </w:p>
    <w:p w14:paraId="30FAA68D" w14:textId="77777777" w:rsidR="00521ACF" w:rsidRDefault="003D02AA">
      <w:pPr>
        <w:pStyle w:val="Ttulo1"/>
        <w:ind w:left="431"/>
        <w:jc w:val="both"/>
      </w:pPr>
      <w:r>
        <w:t xml:space="preserve">EL SECRETARIO DE GOBIERNO SERGIO GONZÁLEZ HERNÁNDEZ </w:t>
      </w:r>
    </w:p>
    <w:p w14:paraId="1AD4411F" w14:textId="77777777" w:rsidR="00521ACF" w:rsidRDefault="003D02AA">
      <w:pPr>
        <w:spacing w:after="27"/>
        <w:ind w:left="431" w:right="6"/>
      </w:pPr>
      <w:r>
        <w:t xml:space="preserve">Rúbrica y sello </w:t>
      </w:r>
    </w:p>
    <w:sectPr w:rsidR="00521ACF">
      <w:headerReference w:type="first" r:id="rId7"/>
      <w:pgSz w:w="12240" w:h="15840"/>
      <w:pgMar w:top="1423" w:right="1130" w:bottom="1418" w:left="983"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F801" w14:textId="77777777" w:rsidR="006A67DF" w:rsidRDefault="006A67DF">
      <w:pPr>
        <w:spacing w:after="0" w:line="240" w:lineRule="auto"/>
      </w:pPr>
      <w:r>
        <w:separator/>
      </w:r>
    </w:p>
  </w:endnote>
  <w:endnote w:type="continuationSeparator" w:id="0">
    <w:p w14:paraId="0D5B9F1D" w14:textId="77777777" w:rsidR="006A67DF" w:rsidRDefault="006A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E0636" w14:textId="77777777" w:rsidR="006A67DF" w:rsidRDefault="006A67DF">
      <w:pPr>
        <w:spacing w:after="0" w:line="240" w:lineRule="auto"/>
      </w:pPr>
      <w:r>
        <w:separator/>
      </w:r>
    </w:p>
  </w:footnote>
  <w:footnote w:type="continuationSeparator" w:id="0">
    <w:p w14:paraId="6F9BF74C" w14:textId="77777777" w:rsidR="006A67DF" w:rsidRDefault="006A6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8896" w14:textId="77777777" w:rsidR="00521ACF" w:rsidRDefault="003D02AA">
    <w:pPr>
      <w:spacing w:after="0" w:line="259" w:lineRule="auto"/>
      <w:ind w:left="436" w:firstLine="0"/>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1 Extraordinario, Octubre 28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F9"/>
    <w:multiLevelType w:val="hybridMultilevel"/>
    <w:tmpl w:val="38FC7306"/>
    <w:lvl w:ilvl="0" w:tplc="16726BD6">
      <w:start w:val="1"/>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A61522">
      <w:start w:val="1"/>
      <w:numFmt w:val="lowerLetter"/>
      <w:lvlText w:val="%2)"/>
      <w:lvlJc w:val="left"/>
      <w:pPr>
        <w:ind w:left="16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9760518">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AB28E08">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B47C3C">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C267E2E">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20F910">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D295A2">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5BE6F32">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6539A8"/>
    <w:multiLevelType w:val="hybridMultilevel"/>
    <w:tmpl w:val="2A4ADEAA"/>
    <w:lvl w:ilvl="0" w:tplc="B1162FB6">
      <w:start w:val="1"/>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1CE09AA">
      <w:start w:val="1"/>
      <w:numFmt w:val="lowerLetter"/>
      <w:lvlText w:val="%2)"/>
      <w:lvlJc w:val="left"/>
      <w:pPr>
        <w:ind w:left="15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7E6282">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C06F766">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EA3820">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44EBDF4">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24EF53A">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DB058C0">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3A47EF4">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BD6389"/>
    <w:multiLevelType w:val="hybridMultilevel"/>
    <w:tmpl w:val="93C6BED2"/>
    <w:lvl w:ilvl="0" w:tplc="F4E214B2">
      <w:start w:val="1"/>
      <w:numFmt w:val="upperRoman"/>
      <w:lvlText w:val="%1."/>
      <w:lvlJc w:val="left"/>
      <w:pPr>
        <w:ind w:left="14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96F8BC">
      <w:start w:val="1"/>
      <w:numFmt w:val="lowerLetter"/>
      <w:lvlText w:val="%2"/>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C486A2">
      <w:start w:val="1"/>
      <w:numFmt w:val="lowerRoman"/>
      <w:lvlText w:val="%3"/>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286D14">
      <w:start w:val="1"/>
      <w:numFmt w:val="decimal"/>
      <w:lvlText w:val="%4"/>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862A274">
      <w:start w:val="1"/>
      <w:numFmt w:val="lowerLetter"/>
      <w:lvlText w:val="%5"/>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5EE9520">
      <w:start w:val="1"/>
      <w:numFmt w:val="lowerRoman"/>
      <w:lvlText w:val="%6"/>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0E388A">
      <w:start w:val="1"/>
      <w:numFmt w:val="decimal"/>
      <w:lvlText w:val="%7"/>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10B8BC">
      <w:start w:val="1"/>
      <w:numFmt w:val="lowerLetter"/>
      <w:lvlText w:val="%8"/>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8662CB8">
      <w:start w:val="1"/>
      <w:numFmt w:val="lowerRoman"/>
      <w:lvlText w:val="%9"/>
      <w:lvlJc w:val="left"/>
      <w:pPr>
        <w:ind w:left="6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6A73A4"/>
    <w:multiLevelType w:val="hybridMultilevel"/>
    <w:tmpl w:val="6EF2CB18"/>
    <w:lvl w:ilvl="0" w:tplc="05A4D548">
      <w:start w:val="1"/>
      <w:numFmt w:val="lowerLetter"/>
      <w:lvlText w:val="%1)"/>
      <w:lvlJc w:val="left"/>
      <w:pPr>
        <w:ind w:left="7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986430">
      <w:start w:val="1"/>
      <w:numFmt w:val="lowerLetter"/>
      <w:lvlText w:val="%2"/>
      <w:lvlJc w:val="left"/>
      <w:pPr>
        <w:ind w:left="12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6C485E2">
      <w:start w:val="1"/>
      <w:numFmt w:val="lowerRoman"/>
      <w:lvlText w:val="%3"/>
      <w:lvlJc w:val="left"/>
      <w:pPr>
        <w:ind w:left="19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55E4B76">
      <w:start w:val="1"/>
      <w:numFmt w:val="decimal"/>
      <w:lvlText w:val="%4"/>
      <w:lvlJc w:val="left"/>
      <w:pPr>
        <w:ind w:left="26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F745888">
      <w:start w:val="1"/>
      <w:numFmt w:val="lowerLetter"/>
      <w:lvlText w:val="%5"/>
      <w:lvlJc w:val="left"/>
      <w:pPr>
        <w:ind w:left="33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D6854A">
      <w:start w:val="1"/>
      <w:numFmt w:val="lowerRoman"/>
      <w:lvlText w:val="%6"/>
      <w:lvlJc w:val="left"/>
      <w:pPr>
        <w:ind w:left="40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9BC2336">
      <w:start w:val="1"/>
      <w:numFmt w:val="decimal"/>
      <w:lvlText w:val="%7"/>
      <w:lvlJc w:val="left"/>
      <w:pPr>
        <w:ind w:left="48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380F67A">
      <w:start w:val="1"/>
      <w:numFmt w:val="lowerLetter"/>
      <w:lvlText w:val="%8"/>
      <w:lvlJc w:val="left"/>
      <w:pPr>
        <w:ind w:left="55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E1245EC">
      <w:start w:val="1"/>
      <w:numFmt w:val="lowerRoman"/>
      <w:lvlText w:val="%9"/>
      <w:lvlJc w:val="left"/>
      <w:pPr>
        <w:ind w:left="62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4C064B"/>
    <w:multiLevelType w:val="hybridMultilevel"/>
    <w:tmpl w:val="48A698E6"/>
    <w:lvl w:ilvl="0" w:tplc="13C60250">
      <w:start w:val="1"/>
      <w:numFmt w:val="lowerLetter"/>
      <w:lvlText w:val="%1."/>
      <w:lvlJc w:val="left"/>
      <w:pPr>
        <w:ind w:left="6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22EE95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5F8E12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41AD83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A6E55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98865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08625B8">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DF6597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BC279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10B02FD"/>
    <w:multiLevelType w:val="hybridMultilevel"/>
    <w:tmpl w:val="8E1096B4"/>
    <w:lvl w:ilvl="0" w:tplc="E25C7F00">
      <w:start w:val="1"/>
      <w:numFmt w:val="lowerLetter"/>
      <w:lvlText w:val="%1)"/>
      <w:lvlJc w:val="left"/>
      <w:pPr>
        <w:ind w:left="13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0EAA528">
      <w:start w:val="1"/>
      <w:numFmt w:val="lowerLetter"/>
      <w:lvlText w:val="%2"/>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AE76A4">
      <w:start w:val="1"/>
      <w:numFmt w:val="lowerRoman"/>
      <w:lvlText w:val="%3"/>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E48C172">
      <w:start w:val="1"/>
      <w:numFmt w:val="decimal"/>
      <w:lvlText w:val="%4"/>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0228228">
      <w:start w:val="1"/>
      <w:numFmt w:val="lowerLetter"/>
      <w:lvlText w:val="%5"/>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952970C">
      <w:start w:val="1"/>
      <w:numFmt w:val="lowerRoman"/>
      <w:lvlText w:val="%6"/>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82EA9F2">
      <w:start w:val="1"/>
      <w:numFmt w:val="decimal"/>
      <w:lvlText w:val="%7"/>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48C5EFA">
      <w:start w:val="1"/>
      <w:numFmt w:val="lowerLetter"/>
      <w:lvlText w:val="%8"/>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5CC492">
      <w:start w:val="1"/>
      <w:numFmt w:val="lowerRoman"/>
      <w:lvlText w:val="%9"/>
      <w:lvlJc w:val="left"/>
      <w:pPr>
        <w:ind w:left="6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4A246A"/>
    <w:multiLevelType w:val="hybridMultilevel"/>
    <w:tmpl w:val="63308C48"/>
    <w:lvl w:ilvl="0" w:tplc="24DA00FA">
      <w:start w:val="1"/>
      <w:numFmt w:val="upperRoman"/>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BA2F5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DEA06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8ACE4D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82B1D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4C53D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DA343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43ED24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8CAF11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476276D"/>
    <w:multiLevelType w:val="hybridMultilevel"/>
    <w:tmpl w:val="6636A34C"/>
    <w:lvl w:ilvl="0" w:tplc="02A273FE">
      <w:start w:val="1"/>
      <w:numFmt w:val="upperRoman"/>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4081066">
      <w:start w:val="1"/>
      <w:numFmt w:val="lowerLetter"/>
      <w:lvlText w:val="%2"/>
      <w:lvlJc w:val="left"/>
      <w:pPr>
        <w:ind w:left="14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BE2F100">
      <w:start w:val="1"/>
      <w:numFmt w:val="lowerRoman"/>
      <w:lvlText w:val="%3"/>
      <w:lvlJc w:val="left"/>
      <w:pPr>
        <w:ind w:left="21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0687C4E">
      <w:start w:val="1"/>
      <w:numFmt w:val="decimal"/>
      <w:lvlText w:val="%4"/>
      <w:lvlJc w:val="left"/>
      <w:pPr>
        <w:ind w:left="28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B25F50">
      <w:start w:val="1"/>
      <w:numFmt w:val="lowerLetter"/>
      <w:lvlText w:val="%5"/>
      <w:lvlJc w:val="left"/>
      <w:pPr>
        <w:ind w:left="35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B679A0">
      <w:start w:val="1"/>
      <w:numFmt w:val="lowerRoman"/>
      <w:lvlText w:val="%6"/>
      <w:lvlJc w:val="left"/>
      <w:pPr>
        <w:ind w:left="43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D8103A">
      <w:start w:val="1"/>
      <w:numFmt w:val="decimal"/>
      <w:lvlText w:val="%7"/>
      <w:lvlJc w:val="left"/>
      <w:pPr>
        <w:ind w:left="50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E7A3D88">
      <w:start w:val="1"/>
      <w:numFmt w:val="lowerLetter"/>
      <w:lvlText w:val="%8"/>
      <w:lvlJc w:val="left"/>
      <w:pPr>
        <w:ind w:left="57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BA04F58">
      <w:start w:val="1"/>
      <w:numFmt w:val="lowerRoman"/>
      <w:lvlText w:val="%9"/>
      <w:lvlJc w:val="left"/>
      <w:pPr>
        <w:ind w:left="64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2A5156"/>
    <w:multiLevelType w:val="hybridMultilevel"/>
    <w:tmpl w:val="08A62310"/>
    <w:lvl w:ilvl="0" w:tplc="9E7ECDDA">
      <w:start w:val="1"/>
      <w:numFmt w:val="lowerLetter"/>
      <w:lvlText w:val="%1."/>
      <w:lvlJc w:val="left"/>
      <w:pPr>
        <w:ind w:left="4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9A4EA2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DC4FE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060B2C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6AAE3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EE05AD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8F84FE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3A854E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D487E6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5C76A6"/>
    <w:multiLevelType w:val="hybridMultilevel"/>
    <w:tmpl w:val="1AD4B006"/>
    <w:lvl w:ilvl="0" w:tplc="80C4541A">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4C08DDE">
      <w:start w:val="1"/>
      <w:numFmt w:val="decimal"/>
      <w:lvlText w:val="%2."/>
      <w:lvlJc w:val="left"/>
      <w:pPr>
        <w:ind w:left="14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B569EA2">
      <w:start w:val="1"/>
      <w:numFmt w:val="lowerRoman"/>
      <w:lvlText w:val="%3"/>
      <w:lvlJc w:val="left"/>
      <w:pPr>
        <w:ind w:left="18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C9E1EAA">
      <w:start w:val="1"/>
      <w:numFmt w:val="decimal"/>
      <w:lvlText w:val="%4"/>
      <w:lvlJc w:val="left"/>
      <w:pPr>
        <w:ind w:left="25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9465CC">
      <w:start w:val="1"/>
      <w:numFmt w:val="lowerLetter"/>
      <w:lvlText w:val="%5"/>
      <w:lvlJc w:val="left"/>
      <w:pPr>
        <w:ind w:left="33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48A15E">
      <w:start w:val="1"/>
      <w:numFmt w:val="lowerRoman"/>
      <w:lvlText w:val="%6"/>
      <w:lvlJc w:val="left"/>
      <w:pPr>
        <w:ind w:left="40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30EE26">
      <w:start w:val="1"/>
      <w:numFmt w:val="decimal"/>
      <w:lvlText w:val="%7"/>
      <w:lvlJc w:val="left"/>
      <w:pPr>
        <w:ind w:left="47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A0E6F6">
      <w:start w:val="1"/>
      <w:numFmt w:val="lowerLetter"/>
      <w:lvlText w:val="%8"/>
      <w:lvlJc w:val="left"/>
      <w:pPr>
        <w:ind w:left="54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82CBDA">
      <w:start w:val="1"/>
      <w:numFmt w:val="lowerRoman"/>
      <w:lvlText w:val="%9"/>
      <w:lvlJc w:val="left"/>
      <w:pPr>
        <w:ind w:left="61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962B25"/>
    <w:multiLevelType w:val="hybridMultilevel"/>
    <w:tmpl w:val="DC7E84FA"/>
    <w:lvl w:ilvl="0" w:tplc="F918D802">
      <w:start w:val="1"/>
      <w:numFmt w:val="upperRoman"/>
      <w:lvlText w:val="%1."/>
      <w:lvlJc w:val="left"/>
      <w:pPr>
        <w:ind w:left="1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6963AEE">
      <w:start w:val="1"/>
      <w:numFmt w:val="upperRoman"/>
      <w:lvlText w:val="%2."/>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57C0622">
      <w:start w:val="1"/>
      <w:numFmt w:val="lowerRoman"/>
      <w:lvlText w:val="%3"/>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84963A">
      <w:start w:val="1"/>
      <w:numFmt w:val="decimal"/>
      <w:lvlText w:val="%4"/>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1A8F026">
      <w:start w:val="1"/>
      <w:numFmt w:val="lowerLetter"/>
      <w:lvlText w:val="%5"/>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BDA682C">
      <w:start w:val="1"/>
      <w:numFmt w:val="lowerRoman"/>
      <w:lvlText w:val="%6"/>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B49B04">
      <w:start w:val="1"/>
      <w:numFmt w:val="decimal"/>
      <w:lvlText w:val="%7"/>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9CA532">
      <w:start w:val="1"/>
      <w:numFmt w:val="lowerLetter"/>
      <w:lvlText w:val="%8"/>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18CE60">
      <w:start w:val="1"/>
      <w:numFmt w:val="lowerRoman"/>
      <w:lvlText w:val="%9"/>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D9E7411"/>
    <w:multiLevelType w:val="hybridMultilevel"/>
    <w:tmpl w:val="E54C3976"/>
    <w:lvl w:ilvl="0" w:tplc="DD3E3444">
      <w:start w:val="1"/>
      <w:numFmt w:val="upperRoman"/>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6C3D54">
      <w:start w:val="1"/>
      <w:numFmt w:val="lowerLetter"/>
      <w:lvlText w:val="%2"/>
      <w:lvlJc w:val="left"/>
      <w:pPr>
        <w:ind w:left="14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FC4A7E">
      <w:start w:val="1"/>
      <w:numFmt w:val="lowerRoman"/>
      <w:lvlText w:val="%3"/>
      <w:lvlJc w:val="left"/>
      <w:pPr>
        <w:ind w:left="21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B601D6">
      <w:start w:val="1"/>
      <w:numFmt w:val="decimal"/>
      <w:lvlText w:val="%4"/>
      <w:lvlJc w:val="left"/>
      <w:pPr>
        <w:ind w:left="28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12E75F8">
      <w:start w:val="1"/>
      <w:numFmt w:val="lowerLetter"/>
      <w:lvlText w:val="%5"/>
      <w:lvlJc w:val="left"/>
      <w:pPr>
        <w:ind w:left="35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9A233C4">
      <w:start w:val="1"/>
      <w:numFmt w:val="lowerRoman"/>
      <w:lvlText w:val="%6"/>
      <w:lvlJc w:val="left"/>
      <w:pPr>
        <w:ind w:left="43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066FF9E">
      <w:start w:val="1"/>
      <w:numFmt w:val="decimal"/>
      <w:lvlText w:val="%7"/>
      <w:lvlJc w:val="left"/>
      <w:pPr>
        <w:ind w:left="50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1D251B4">
      <w:start w:val="1"/>
      <w:numFmt w:val="lowerLetter"/>
      <w:lvlText w:val="%8"/>
      <w:lvlJc w:val="left"/>
      <w:pPr>
        <w:ind w:left="57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8389C4C">
      <w:start w:val="1"/>
      <w:numFmt w:val="lowerRoman"/>
      <w:lvlText w:val="%9"/>
      <w:lvlJc w:val="left"/>
      <w:pPr>
        <w:ind w:left="64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6417AC"/>
    <w:multiLevelType w:val="hybridMultilevel"/>
    <w:tmpl w:val="8AE888B6"/>
    <w:lvl w:ilvl="0" w:tplc="1C1EFA42">
      <w:start w:val="1"/>
      <w:numFmt w:val="upperRoman"/>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FAA9140">
      <w:start w:val="1"/>
      <w:numFmt w:val="lowerLetter"/>
      <w:lvlText w:val="%2)"/>
      <w:lvlJc w:val="left"/>
      <w:pPr>
        <w:ind w:left="13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46EC28">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A8C3BC">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8639F2">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95A44D6">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46C5514">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4DA1150">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23A8D80">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0B32E98"/>
    <w:multiLevelType w:val="hybridMultilevel"/>
    <w:tmpl w:val="54B2B2AA"/>
    <w:lvl w:ilvl="0" w:tplc="CCDC9EE4">
      <w:start w:val="1"/>
      <w:numFmt w:val="upperRoman"/>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DCA9C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F4A25E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86A63B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6A81DC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805CC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28A7EE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BD48B4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EA49A4">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2607F4F"/>
    <w:multiLevelType w:val="hybridMultilevel"/>
    <w:tmpl w:val="87ECF570"/>
    <w:lvl w:ilvl="0" w:tplc="75968284">
      <w:start w:val="1"/>
      <w:numFmt w:val="upperRoman"/>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6DA4B6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758142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AD6B684">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62D07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EA02A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FE847BA">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F2A850A">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4830B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5C10F2B"/>
    <w:multiLevelType w:val="hybridMultilevel"/>
    <w:tmpl w:val="1B4216FE"/>
    <w:lvl w:ilvl="0" w:tplc="5588DC6A">
      <w:start w:val="1"/>
      <w:numFmt w:val="lowerLetter"/>
      <w:lvlText w:val="%1)"/>
      <w:lvlJc w:val="left"/>
      <w:pPr>
        <w:ind w:left="1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434510E">
      <w:start w:val="1"/>
      <w:numFmt w:val="lowerLetter"/>
      <w:lvlText w:val="%2"/>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C844CBC">
      <w:start w:val="1"/>
      <w:numFmt w:val="lowerRoman"/>
      <w:lvlText w:val="%3"/>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D467BA">
      <w:start w:val="1"/>
      <w:numFmt w:val="decimal"/>
      <w:lvlText w:val="%4"/>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F70B3CE">
      <w:start w:val="1"/>
      <w:numFmt w:val="lowerLetter"/>
      <w:lvlText w:val="%5"/>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3E70A4">
      <w:start w:val="1"/>
      <w:numFmt w:val="lowerRoman"/>
      <w:lvlText w:val="%6"/>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126CF4">
      <w:start w:val="1"/>
      <w:numFmt w:val="decimal"/>
      <w:lvlText w:val="%7"/>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99ADDDE">
      <w:start w:val="1"/>
      <w:numFmt w:val="lowerLetter"/>
      <w:lvlText w:val="%8"/>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06CA2FA">
      <w:start w:val="1"/>
      <w:numFmt w:val="lowerRoman"/>
      <w:lvlText w:val="%9"/>
      <w:lvlJc w:val="left"/>
      <w:pPr>
        <w:ind w:left="6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6FE18BC"/>
    <w:multiLevelType w:val="hybridMultilevel"/>
    <w:tmpl w:val="3384B0E0"/>
    <w:lvl w:ilvl="0" w:tplc="117280AA">
      <w:start w:val="2"/>
      <w:numFmt w:val="lowerLetter"/>
      <w:lvlText w:val="%1."/>
      <w:lvlJc w:val="left"/>
      <w:pPr>
        <w:ind w:left="6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3AA092">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A00B0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80564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38246F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1E289C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6EB39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82ED7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1D87DB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F46D58"/>
    <w:multiLevelType w:val="hybridMultilevel"/>
    <w:tmpl w:val="4F748FE2"/>
    <w:lvl w:ilvl="0" w:tplc="4BA67A18">
      <w:start w:val="1"/>
      <w:numFmt w:val="lowerLetter"/>
      <w:lvlText w:val="%1)"/>
      <w:lvlJc w:val="left"/>
      <w:pPr>
        <w:ind w:left="1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0C019C">
      <w:start w:val="1"/>
      <w:numFmt w:val="lowerLetter"/>
      <w:lvlText w:val="%2"/>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82821A">
      <w:start w:val="1"/>
      <w:numFmt w:val="lowerRoman"/>
      <w:lvlText w:val="%3"/>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2EAF40E">
      <w:start w:val="1"/>
      <w:numFmt w:val="decimal"/>
      <w:lvlText w:val="%4"/>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7C3F9A">
      <w:start w:val="1"/>
      <w:numFmt w:val="lowerLetter"/>
      <w:lvlText w:val="%5"/>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D164DD6">
      <w:start w:val="1"/>
      <w:numFmt w:val="lowerRoman"/>
      <w:lvlText w:val="%6"/>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F26008">
      <w:start w:val="1"/>
      <w:numFmt w:val="decimal"/>
      <w:lvlText w:val="%7"/>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3D63284">
      <w:start w:val="1"/>
      <w:numFmt w:val="lowerLetter"/>
      <w:lvlText w:val="%8"/>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D76467A">
      <w:start w:val="1"/>
      <w:numFmt w:val="lowerRoman"/>
      <w:lvlText w:val="%9"/>
      <w:lvlJc w:val="left"/>
      <w:pPr>
        <w:ind w:left="69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B63339C"/>
    <w:multiLevelType w:val="hybridMultilevel"/>
    <w:tmpl w:val="2E52566A"/>
    <w:lvl w:ilvl="0" w:tplc="AAE47B06">
      <w:start w:val="2"/>
      <w:numFmt w:val="upperLetter"/>
      <w:lvlText w:val="%1."/>
      <w:lvlJc w:val="left"/>
      <w:pPr>
        <w:ind w:left="4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598A75E">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C0E3C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C021B7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8A30B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06C792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2E9CE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7E65FF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E10D08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D57219E"/>
    <w:multiLevelType w:val="hybridMultilevel"/>
    <w:tmpl w:val="CA1AE182"/>
    <w:lvl w:ilvl="0" w:tplc="F954C7EE">
      <w:start w:val="1"/>
      <w:numFmt w:val="upperRoman"/>
      <w:lvlText w:val="%1."/>
      <w:lvlJc w:val="left"/>
      <w:pPr>
        <w:ind w:left="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5041D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A001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9056A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39A2A3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90763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924D07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6E06C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1AE8E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DEF72B6"/>
    <w:multiLevelType w:val="hybridMultilevel"/>
    <w:tmpl w:val="0FA6B3F6"/>
    <w:lvl w:ilvl="0" w:tplc="8F8462D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304066">
      <w:start w:val="1"/>
      <w:numFmt w:val="decimal"/>
      <w:lvlText w:val="%2."/>
      <w:lvlJc w:val="left"/>
      <w:pPr>
        <w:ind w:left="13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4C268F4">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B6386C">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E025C0C">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5CE221C">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6E4FA4">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446A0E8">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886B8C">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F587623"/>
    <w:multiLevelType w:val="hybridMultilevel"/>
    <w:tmpl w:val="E830FA9A"/>
    <w:lvl w:ilvl="0" w:tplc="747C4FDC">
      <w:start w:val="1"/>
      <w:numFmt w:val="upperRoman"/>
      <w:lvlText w:val="%1."/>
      <w:lvlJc w:val="left"/>
      <w:pPr>
        <w:ind w:left="11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4789146">
      <w:start w:val="1"/>
      <w:numFmt w:val="lowerLetter"/>
      <w:lvlText w:val="%2"/>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8820486">
      <w:start w:val="1"/>
      <w:numFmt w:val="lowerRoman"/>
      <w:lvlText w:val="%3"/>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96B076">
      <w:start w:val="1"/>
      <w:numFmt w:val="decimal"/>
      <w:lvlText w:val="%4"/>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DDACF8C">
      <w:start w:val="1"/>
      <w:numFmt w:val="lowerLetter"/>
      <w:lvlText w:val="%5"/>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4E9A28">
      <w:start w:val="1"/>
      <w:numFmt w:val="lowerRoman"/>
      <w:lvlText w:val="%6"/>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B1EEC1C">
      <w:start w:val="1"/>
      <w:numFmt w:val="decimal"/>
      <w:lvlText w:val="%7"/>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BA0BAE4">
      <w:start w:val="1"/>
      <w:numFmt w:val="lowerLetter"/>
      <w:lvlText w:val="%8"/>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EEA04E8">
      <w:start w:val="1"/>
      <w:numFmt w:val="lowerRoman"/>
      <w:lvlText w:val="%9"/>
      <w:lvlJc w:val="left"/>
      <w:pPr>
        <w:ind w:left="68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F882F47"/>
    <w:multiLevelType w:val="hybridMultilevel"/>
    <w:tmpl w:val="0668418E"/>
    <w:lvl w:ilvl="0" w:tplc="3D1CCF3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E0EAC0">
      <w:start w:val="1"/>
      <w:numFmt w:val="lowerLetter"/>
      <w:lvlText w:val="%2"/>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1E88D5C">
      <w:start w:val="1"/>
      <w:numFmt w:val="lowerLetter"/>
      <w:lvlRestart w:val="0"/>
      <w:lvlText w:val="%3)"/>
      <w:lvlJc w:val="left"/>
      <w:pPr>
        <w:ind w:left="1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58BF8E">
      <w:start w:val="1"/>
      <w:numFmt w:val="decimal"/>
      <w:lvlText w:val="%4"/>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4D490CE">
      <w:start w:val="1"/>
      <w:numFmt w:val="lowerLetter"/>
      <w:lvlText w:val="%5"/>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3985E72">
      <w:start w:val="1"/>
      <w:numFmt w:val="lowerRoman"/>
      <w:lvlText w:val="%6"/>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66C732">
      <w:start w:val="1"/>
      <w:numFmt w:val="decimal"/>
      <w:lvlText w:val="%7"/>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D48CE70">
      <w:start w:val="1"/>
      <w:numFmt w:val="lowerLetter"/>
      <w:lvlText w:val="%8"/>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EC121A">
      <w:start w:val="1"/>
      <w:numFmt w:val="lowerRoman"/>
      <w:lvlText w:val="%9"/>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10D7447"/>
    <w:multiLevelType w:val="hybridMultilevel"/>
    <w:tmpl w:val="29C6F420"/>
    <w:lvl w:ilvl="0" w:tplc="2BC6D96E">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82FC36">
      <w:start w:val="1"/>
      <w:numFmt w:val="lowerLetter"/>
      <w:lvlText w:val="%2"/>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5288696">
      <w:start w:val="1"/>
      <w:numFmt w:val="lowerLetter"/>
      <w:lvlRestart w:val="0"/>
      <w:lvlText w:val="%3)"/>
      <w:lvlJc w:val="left"/>
      <w:pPr>
        <w:ind w:left="1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707B28">
      <w:start w:val="1"/>
      <w:numFmt w:val="decimal"/>
      <w:lvlText w:val="%4"/>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600BAC">
      <w:start w:val="1"/>
      <w:numFmt w:val="lowerLetter"/>
      <w:lvlText w:val="%5"/>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748CF6">
      <w:start w:val="1"/>
      <w:numFmt w:val="lowerRoman"/>
      <w:lvlText w:val="%6"/>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374691C">
      <w:start w:val="1"/>
      <w:numFmt w:val="decimal"/>
      <w:lvlText w:val="%7"/>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0F058BA">
      <w:start w:val="1"/>
      <w:numFmt w:val="lowerLetter"/>
      <w:lvlText w:val="%8"/>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044E68">
      <w:start w:val="1"/>
      <w:numFmt w:val="lowerRoman"/>
      <w:lvlText w:val="%9"/>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EF21333"/>
    <w:multiLevelType w:val="hybridMultilevel"/>
    <w:tmpl w:val="9E3E2004"/>
    <w:lvl w:ilvl="0" w:tplc="8028EA8A">
      <w:start w:val="1"/>
      <w:numFmt w:val="upperRoman"/>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68F0EA">
      <w:start w:val="1"/>
      <w:numFmt w:val="lowerLetter"/>
      <w:lvlText w:val="%2"/>
      <w:lvlJc w:val="left"/>
      <w:pPr>
        <w:ind w:left="1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7C1526">
      <w:start w:val="1"/>
      <w:numFmt w:val="lowerRoman"/>
      <w:lvlText w:val="%3"/>
      <w:lvlJc w:val="left"/>
      <w:pPr>
        <w:ind w:left="2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B4AA826">
      <w:start w:val="1"/>
      <w:numFmt w:val="decimal"/>
      <w:lvlText w:val="%4"/>
      <w:lvlJc w:val="left"/>
      <w:pPr>
        <w:ind w:left="2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062106">
      <w:start w:val="1"/>
      <w:numFmt w:val="lowerLetter"/>
      <w:lvlText w:val="%5"/>
      <w:lvlJc w:val="left"/>
      <w:pPr>
        <w:ind w:left="3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4AA26E">
      <w:start w:val="1"/>
      <w:numFmt w:val="lowerRoman"/>
      <w:lvlText w:val="%6"/>
      <w:lvlJc w:val="left"/>
      <w:pPr>
        <w:ind w:left="4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52F018">
      <w:start w:val="1"/>
      <w:numFmt w:val="decimal"/>
      <w:lvlText w:val="%7"/>
      <w:lvlJc w:val="left"/>
      <w:pPr>
        <w:ind w:left="5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504BE2">
      <w:start w:val="1"/>
      <w:numFmt w:val="lowerLetter"/>
      <w:lvlText w:val="%8"/>
      <w:lvlJc w:val="left"/>
      <w:pPr>
        <w:ind w:left="5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0A76F2">
      <w:start w:val="1"/>
      <w:numFmt w:val="lowerRoman"/>
      <w:lvlText w:val="%9"/>
      <w:lvlJc w:val="left"/>
      <w:pPr>
        <w:ind w:left="65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0EA7FA0"/>
    <w:multiLevelType w:val="hybridMultilevel"/>
    <w:tmpl w:val="C23CF1CE"/>
    <w:lvl w:ilvl="0" w:tplc="22B60560">
      <w:start w:val="1"/>
      <w:numFmt w:val="upperRoman"/>
      <w:lvlText w:val="%1."/>
      <w:lvlJc w:val="left"/>
      <w:pPr>
        <w:ind w:left="11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AE47314">
      <w:start w:val="1"/>
      <w:numFmt w:val="lowerLetter"/>
      <w:lvlText w:val="%2"/>
      <w:lvlJc w:val="left"/>
      <w:pPr>
        <w:ind w:left="15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CE6248">
      <w:start w:val="1"/>
      <w:numFmt w:val="lowerRoman"/>
      <w:lvlText w:val="%3"/>
      <w:lvlJc w:val="left"/>
      <w:pPr>
        <w:ind w:left="22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C2E4B0">
      <w:start w:val="1"/>
      <w:numFmt w:val="decimal"/>
      <w:lvlText w:val="%4"/>
      <w:lvlJc w:val="left"/>
      <w:pPr>
        <w:ind w:left="29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670B47E">
      <w:start w:val="1"/>
      <w:numFmt w:val="lowerLetter"/>
      <w:lvlText w:val="%5"/>
      <w:lvlJc w:val="left"/>
      <w:pPr>
        <w:ind w:left="36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F0E070">
      <w:start w:val="1"/>
      <w:numFmt w:val="lowerRoman"/>
      <w:lvlText w:val="%6"/>
      <w:lvlJc w:val="left"/>
      <w:pPr>
        <w:ind w:left="43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F0483A">
      <w:start w:val="1"/>
      <w:numFmt w:val="decimal"/>
      <w:lvlText w:val="%7"/>
      <w:lvlJc w:val="left"/>
      <w:pPr>
        <w:ind w:left="51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5A320E">
      <w:start w:val="1"/>
      <w:numFmt w:val="lowerLetter"/>
      <w:lvlText w:val="%8"/>
      <w:lvlJc w:val="left"/>
      <w:pPr>
        <w:ind w:left="58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BEB1BC">
      <w:start w:val="1"/>
      <w:numFmt w:val="lowerRoman"/>
      <w:lvlText w:val="%9"/>
      <w:lvlJc w:val="left"/>
      <w:pPr>
        <w:ind w:left="65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5CC73CC"/>
    <w:multiLevelType w:val="hybridMultilevel"/>
    <w:tmpl w:val="2DE40908"/>
    <w:lvl w:ilvl="0" w:tplc="DBAE2F38">
      <w:start w:val="1"/>
      <w:numFmt w:val="lowerLetter"/>
      <w:lvlText w:val="%1."/>
      <w:lvlJc w:val="left"/>
      <w:pPr>
        <w:ind w:left="4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62386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6F0239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5A8E7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6146C5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02A4C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6C50C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9866D5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D236EC">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78E452C"/>
    <w:multiLevelType w:val="hybridMultilevel"/>
    <w:tmpl w:val="CB5AECBA"/>
    <w:lvl w:ilvl="0" w:tplc="3760ED3E">
      <w:start w:val="1"/>
      <w:numFmt w:val="upperRoman"/>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DA6D08">
      <w:start w:val="1"/>
      <w:numFmt w:val="lowerLetter"/>
      <w:lvlText w:val="%2)"/>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7DA2400">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BDC703E">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566184A">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D6D4B2">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CE1D22">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8CF4BE">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68C4044">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7BC4A3A"/>
    <w:multiLevelType w:val="hybridMultilevel"/>
    <w:tmpl w:val="CD860CC6"/>
    <w:lvl w:ilvl="0" w:tplc="8420472E">
      <w:start w:val="1"/>
      <w:numFmt w:val="low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14E209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DAF22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53E8D3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76BBB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E090E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3E871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D62FDA">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A8A278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A7D7121"/>
    <w:multiLevelType w:val="hybridMultilevel"/>
    <w:tmpl w:val="888AA832"/>
    <w:lvl w:ilvl="0" w:tplc="03F2A8C2">
      <w:start w:val="2"/>
      <w:numFmt w:val="upperRoman"/>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6060C5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058501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6FAB1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A9E8C7A">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E52897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AAF9B8">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04C31C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02965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A806580"/>
    <w:multiLevelType w:val="hybridMultilevel"/>
    <w:tmpl w:val="55DAFF58"/>
    <w:lvl w:ilvl="0" w:tplc="86C4984A">
      <w:start w:val="1"/>
      <w:numFmt w:val="lowerLetter"/>
      <w:lvlText w:val="%1)"/>
      <w:lvlJc w:val="left"/>
      <w:pPr>
        <w:ind w:left="11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4903D50">
      <w:start w:val="1"/>
      <w:numFmt w:val="lowerLetter"/>
      <w:lvlText w:val="%2"/>
      <w:lvlJc w:val="left"/>
      <w:pPr>
        <w:ind w:left="15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109158">
      <w:start w:val="1"/>
      <w:numFmt w:val="lowerRoman"/>
      <w:lvlText w:val="%3"/>
      <w:lvlJc w:val="left"/>
      <w:pPr>
        <w:ind w:left="22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F0970E">
      <w:start w:val="1"/>
      <w:numFmt w:val="decimal"/>
      <w:lvlText w:val="%4"/>
      <w:lvlJc w:val="left"/>
      <w:pPr>
        <w:ind w:left="29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CEAD1C">
      <w:start w:val="1"/>
      <w:numFmt w:val="lowerLetter"/>
      <w:lvlText w:val="%5"/>
      <w:lvlJc w:val="left"/>
      <w:pPr>
        <w:ind w:left="36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86B892">
      <w:start w:val="1"/>
      <w:numFmt w:val="lowerRoman"/>
      <w:lvlText w:val="%6"/>
      <w:lvlJc w:val="left"/>
      <w:pPr>
        <w:ind w:left="43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8C3074">
      <w:start w:val="1"/>
      <w:numFmt w:val="decimal"/>
      <w:lvlText w:val="%7"/>
      <w:lvlJc w:val="left"/>
      <w:pPr>
        <w:ind w:left="51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CA822E4">
      <w:start w:val="1"/>
      <w:numFmt w:val="lowerLetter"/>
      <w:lvlText w:val="%8"/>
      <w:lvlJc w:val="left"/>
      <w:pPr>
        <w:ind w:left="58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08A220">
      <w:start w:val="1"/>
      <w:numFmt w:val="lowerRoman"/>
      <w:lvlText w:val="%9"/>
      <w:lvlJc w:val="left"/>
      <w:pPr>
        <w:ind w:left="65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B141611"/>
    <w:multiLevelType w:val="hybridMultilevel"/>
    <w:tmpl w:val="6B30A262"/>
    <w:lvl w:ilvl="0" w:tplc="1FB4915A">
      <w:start w:val="1"/>
      <w:numFmt w:val="upperRoman"/>
      <w:lvlText w:val="%1."/>
      <w:lvlJc w:val="left"/>
      <w:pPr>
        <w:ind w:left="11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0B202C8">
      <w:start w:val="1"/>
      <w:numFmt w:val="lowerLetter"/>
      <w:lvlText w:val="%2)"/>
      <w:lvlJc w:val="left"/>
      <w:pPr>
        <w:ind w:left="15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D347C36">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C6B12E">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C47AD4">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90DC08">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E6E4AAA">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464274">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5222B2">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B4C55DC"/>
    <w:multiLevelType w:val="hybridMultilevel"/>
    <w:tmpl w:val="2DCA2AD6"/>
    <w:lvl w:ilvl="0" w:tplc="D840CF44">
      <w:start w:val="11"/>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07C839C">
      <w:start w:val="1"/>
      <w:numFmt w:val="bullet"/>
      <w:lvlText w:val="•"/>
      <w:lvlJc w:val="left"/>
      <w:pPr>
        <w:ind w:left="1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722830">
      <w:start w:val="1"/>
      <w:numFmt w:val="bullet"/>
      <w:lvlText w:val="▪"/>
      <w:lvlJc w:val="left"/>
      <w:pPr>
        <w:ind w:left="19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125558">
      <w:start w:val="1"/>
      <w:numFmt w:val="bullet"/>
      <w:lvlText w:val="•"/>
      <w:lvlJc w:val="left"/>
      <w:pPr>
        <w:ind w:left="2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B9A6942">
      <w:start w:val="1"/>
      <w:numFmt w:val="bullet"/>
      <w:lvlText w:val="o"/>
      <w:lvlJc w:val="left"/>
      <w:pPr>
        <w:ind w:left="33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DC7F8C">
      <w:start w:val="1"/>
      <w:numFmt w:val="bullet"/>
      <w:lvlText w:val="▪"/>
      <w:lvlJc w:val="left"/>
      <w:pPr>
        <w:ind w:left="40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58D166">
      <w:start w:val="1"/>
      <w:numFmt w:val="bullet"/>
      <w:lvlText w:val="•"/>
      <w:lvlJc w:val="left"/>
      <w:pPr>
        <w:ind w:left="4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54E320">
      <w:start w:val="1"/>
      <w:numFmt w:val="bullet"/>
      <w:lvlText w:val="o"/>
      <w:lvlJc w:val="left"/>
      <w:pPr>
        <w:ind w:left="55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C02974">
      <w:start w:val="1"/>
      <w:numFmt w:val="bullet"/>
      <w:lvlText w:val="▪"/>
      <w:lvlJc w:val="left"/>
      <w:pPr>
        <w:ind w:left="62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277AE2"/>
    <w:multiLevelType w:val="hybridMultilevel"/>
    <w:tmpl w:val="1408EE9A"/>
    <w:lvl w:ilvl="0" w:tplc="1BB69F26">
      <w:start w:val="1"/>
      <w:numFmt w:val="upperRoman"/>
      <w:lvlText w:val="%1."/>
      <w:lvlJc w:val="left"/>
      <w:pPr>
        <w:ind w:left="7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A98CCC6">
      <w:start w:val="1"/>
      <w:numFmt w:val="lowerLetter"/>
      <w:lvlText w:val="%2)"/>
      <w:lvlJc w:val="left"/>
      <w:pPr>
        <w:ind w:left="9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256A392">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734137C">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10400E">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4A88A4">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3261176">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318BA82">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9EAC594">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E491E35"/>
    <w:multiLevelType w:val="hybridMultilevel"/>
    <w:tmpl w:val="27C2C81C"/>
    <w:lvl w:ilvl="0" w:tplc="85C2EC16">
      <w:start w:val="1"/>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382FB6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D966D1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E6142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20892C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A1A373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42FE5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64EC6E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A3E1DB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73D0631"/>
    <w:multiLevelType w:val="hybridMultilevel"/>
    <w:tmpl w:val="614E43B6"/>
    <w:lvl w:ilvl="0" w:tplc="EEE42F6E">
      <w:start w:val="1"/>
      <w:numFmt w:val="upperRoman"/>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36ED488">
      <w:start w:val="1"/>
      <w:numFmt w:val="lowerLetter"/>
      <w:lvlText w:val="%2"/>
      <w:lvlJc w:val="left"/>
      <w:pPr>
        <w:ind w:left="14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078404C">
      <w:start w:val="1"/>
      <w:numFmt w:val="lowerRoman"/>
      <w:lvlText w:val="%3"/>
      <w:lvlJc w:val="left"/>
      <w:pPr>
        <w:ind w:left="21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FD2D746">
      <w:start w:val="1"/>
      <w:numFmt w:val="decimal"/>
      <w:lvlText w:val="%4"/>
      <w:lvlJc w:val="left"/>
      <w:pPr>
        <w:ind w:left="28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969BFA">
      <w:start w:val="1"/>
      <w:numFmt w:val="lowerLetter"/>
      <w:lvlText w:val="%5"/>
      <w:lvlJc w:val="left"/>
      <w:pPr>
        <w:ind w:left="35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948DC1C">
      <w:start w:val="1"/>
      <w:numFmt w:val="lowerRoman"/>
      <w:lvlText w:val="%6"/>
      <w:lvlJc w:val="left"/>
      <w:pPr>
        <w:ind w:left="43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68A7F2">
      <w:start w:val="1"/>
      <w:numFmt w:val="decimal"/>
      <w:lvlText w:val="%7"/>
      <w:lvlJc w:val="left"/>
      <w:pPr>
        <w:ind w:left="50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002CF4">
      <w:start w:val="1"/>
      <w:numFmt w:val="lowerLetter"/>
      <w:lvlText w:val="%8"/>
      <w:lvlJc w:val="left"/>
      <w:pPr>
        <w:ind w:left="57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83ABB02">
      <w:start w:val="1"/>
      <w:numFmt w:val="lowerRoman"/>
      <w:lvlText w:val="%9"/>
      <w:lvlJc w:val="left"/>
      <w:pPr>
        <w:ind w:left="64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AF701F7"/>
    <w:multiLevelType w:val="hybridMultilevel"/>
    <w:tmpl w:val="3CB8BF24"/>
    <w:lvl w:ilvl="0" w:tplc="603AF8C0">
      <w:start w:val="6"/>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94CC1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785F9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C2294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38C01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5583D2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2C43C2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442270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C69DB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B064E16"/>
    <w:multiLevelType w:val="hybridMultilevel"/>
    <w:tmpl w:val="C7162300"/>
    <w:lvl w:ilvl="0" w:tplc="2836F19C">
      <w:start w:val="1"/>
      <w:numFmt w:val="upperRoman"/>
      <w:lvlText w:val="%1."/>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B415CC">
      <w:start w:val="1"/>
      <w:numFmt w:val="lowerLetter"/>
      <w:lvlText w:val="%2"/>
      <w:lvlJc w:val="left"/>
      <w:pPr>
        <w:ind w:left="14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5DEFC3C">
      <w:start w:val="1"/>
      <w:numFmt w:val="lowerRoman"/>
      <w:lvlText w:val="%3"/>
      <w:lvlJc w:val="left"/>
      <w:pPr>
        <w:ind w:left="21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088258">
      <w:start w:val="1"/>
      <w:numFmt w:val="decimal"/>
      <w:lvlText w:val="%4"/>
      <w:lvlJc w:val="left"/>
      <w:pPr>
        <w:ind w:left="28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37EE57A">
      <w:start w:val="1"/>
      <w:numFmt w:val="lowerLetter"/>
      <w:lvlText w:val="%5"/>
      <w:lvlJc w:val="left"/>
      <w:pPr>
        <w:ind w:left="359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4E502C">
      <w:start w:val="1"/>
      <w:numFmt w:val="lowerRoman"/>
      <w:lvlText w:val="%6"/>
      <w:lvlJc w:val="left"/>
      <w:pPr>
        <w:ind w:left="4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3A9B96">
      <w:start w:val="1"/>
      <w:numFmt w:val="decimal"/>
      <w:lvlText w:val="%7"/>
      <w:lvlJc w:val="left"/>
      <w:pPr>
        <w:ind w:left="503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B2C2594">
      <w:start w:val="1"/>
      <w:numFmt w:val="lowerLetter"/>
      <w:lvlText w:val="%8"/>
      <w:lvlJc w:val="left"/>
      <w:pPr>
        <w:ind w:left="57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F28E5E">
      <w:start w:val="1"/>
      <w:numFmt w:val="lowerRoman"/>
      <w:lvlText w:val="%9"/>
      <w:lvlJc w:val="left"/>
      <w:pPr>
        <w:ind w:left="64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B5649FF"/>
    <w:multiLevelType w:val="hybridMultilevel"/>
    <w:tmpl w:val="156C1DBC"/>
    <w:lvl w:ilvl="0" w:tplc="30E4F2F4">
      <w:start w:val="1"/>
      <w:numFmt w:val="upperRoman"/>
      <w:lvlText w:val="%1."/>
      <w:lvlJc w:val="left"/>
      <w:pPr>
        <w:ind w:left="70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35CF5C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2A3A8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DA2FB2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50831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04E941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9C870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1D29E5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965B6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BDA71F2"/>
    <w:multiLevelType w:val="hybridMultilevel"/>
    <w:tmpl w:val="1C428474"/>
    <w:lvl w:ilvl="0" w:tplc="F8043B50">
      <w:start w:val="5"/>
      <w:numFmt w:val="upperRoman"/>
      <w:lvlText w:val="%1."/>
      <w:lvlJc w:val="left"/>
      <w:pPr>
        <w:ind w:left="13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862F5D8">
      <w:start w:val="1"/>
      <w:numFmt w:val="lowerLetter"/>
      <w:lvlText w:val="%2"/>
      <w:lvlJc w:val="left"/>
      <w:pPr>
        <w:ind w:left="14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1B4148A">
      <w:start w:val="1"/>
      <w:numFmt w:val="lowerRoman"/>
      <w:lvlText w:val="%3"/>
      <w:lvlJc w:val="left"/>
      <w:pPr>
        <w:ind w:left="21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168518">
      <w:start w:val="1"/>
      <w:numFmt w:val="decimal"/>
      <w:lvlText w:val="%4"/>
      <w:lvlJc w:val="left"/>
      <w:pPr>
        <w:ind w:left="28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6FC32EC">
      <w:start w:val="1"/>
      <w:numFmt w:val="lowerLetter"/>
      <w:lvlText w:val="%5"/>
      <w:lvlJc w:val="left"/>
      <w:pPr>
        <w:ind w:left="35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E26C54A">
      <w:start w:val="1"/>
      <w:numFmt w:val="lowerRoman"/>
      <w:lvlText w:val="%6"/>
      <w:lvlJc w:val="left"/>
      <w:pPr>
        <w:ind w:left="43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FB062AA">
      <w:start w:val="1"/>
      <w:numFmt w:val="decimal"/>
      <w:lvlText w:val="%7"/>
      <w:lvlJc w:val="left"/>
      <w:pPr>
        <w:ind w:left="50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896B494">
      <w:start w:val="1"/>
      <w:numFmt w:val="lowerLetter"/>
      <w:lvlText w:val="%8"/>
      <w:lvlJc w:val="left"/>
      <w:pPr>
        <w:ind w:left="57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1ECA58A">
      <w:start w:val="1"/>
      <w:numFmt w:val="lowerRoman"/>
      <w:lvlText w:val="%9"/>
      <w:lvlJc w:val="left"/>
      <w:pPr>
        <w:ind w:left="64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7672510"/>
    <w:multiLevelType w:val="hybridMultilevel"/>
    <w:tmpl w:val="03682F76"/>
    <w:lvl w:ilvl="0" w:tplc="2FE83588">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80B100">
      <w:start w:val="1"/>
      <w:numFmt w:val="lowerLetter"/>
      <w:lvlText w:val="%2"/>
      <w:lvlJc w:val="left"/>
      <w:pPr>
        <w:ind w:left="7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42CBFB4">
      <w:start w:val="1"/>
      <w:numFmt w:val="lowerLetter"/>
      <w:lvlRestart w:val="0"/>
      <w:lvlText w:val="%3)"/>
      <w:lvlJc w:val="left"/>
      <w:pPr>
        <w:ind w:left="1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1F65248">
      <w:start w:val="1"/>
      <w:numFmt w:val="decimal"/>
      <w:lvlText w:val="%4"/>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02D2F8">
      <w:start w:val="1"/>
      <w:numFmt w:val="lowerLetter"/>
      <w:lvlText w:val="%5"/>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48B322">
      <w:start w:val="1"/>
      <w:numFmt w:val="lowerRoman"/>
      <w:lvlText w:val="%6"/>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34A990">
      <w:start w:val="1"/>
      <w:numFmt w:val="decimal"/>
      <w:lvlText w:val="%7"/>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0CD78C">
      <w:start w:val="1"/>
      <w:numFmt w:val="lowerLetter"/>
      <w:lvlText w:val="%8"/>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D2CFAA">
      <w:start w:val="1"/>
      <w:numFmt w:val="lowerRoman"/>
      <w:lvlText w:val="%9"/>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93558E3"/>
    <w:multiLevelType w:val="hybridMultilevel"/>
    <w:tmpl w:val="995E17BC"/>
    <w:lvl w:ilvl="0" w:tplc="E2FA3454">
      <w:start w:val="33"/>
      <w:numFmt w:val="lowerLetter"/>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24C6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046F5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4F2D9D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1FAB92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2D460C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C2818B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5C2611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2C951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D34389F"/>
    <w:multiLevelType w:val="hybridMultilevel"/>
    <w:tmpl w:val="F2C88562"/>
    <w:lvl w:ilvl="0" w:tplc="8206BA66">
      <w:start w:val="1"/>
      <w:numFmt w:val="upperRoman"/>
      <w:lvlText w:val="%1."/>
      <w:lvlJc w:val="left"/>
      <w:pPr>
        <w:ind w:left="11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7462DD2">
      <w:start w:val="1"/>
      <w:numFmt w:val="lowerLetter"/>
      <w:lvlText w:val="%2"/>
      <w:lvlJc w:val="left"/>
      <w:pPr>
        <w:ind w:left="14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6E04A40">
      <w:start w:val="1"/>
      <w:numFmt w:val="lowerRoman"/>
      <w:lvlText w:val="%3"/>
      <w:lvlJc w:val="left"/>
      <w:pPr>
        <w:ind w:left="21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BE8A166">
      <w:start w:val="1"/>
      <w:numFmt w:val="decimal"/>
      <w:lvlText w:val="%4"/>
      <w:lvlJc w:val="left"/>
      <w:pPr>
        <w:ind w:left="28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4CB3C8">
      <w:start w:val="1"/>
      <w:numFmt w:val="lowerLetter"/>
      <w:lvlText w:val="%5"/>
      <w:lvlJc w:val="left"/>
      <w:pPr>
        <w:ind w:left="35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52E2F6">
      <w:start w:val="1"/>
      <w:numFmt w:val="lowerRoman"/>
      <w:lvlText w:val="%6"/>
      <w:lvlJc w:val="left"/>
      <w:pPr>
        <w:ind w:left="4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D8EB5C">
      <w:start w:val="1"/>
      <w:numFmt w:val="decimal"/>
      <w:lvlText w:val="%7"/>
      <w:lvlJc w:val="left"/>
      <w:pPr>
        <w:ind w:left="50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C2CD86">
      <w:start w:val="1"/>
      <w:numFmt w:val="lowerLetter"/>
      <w:lvlText w:val="%8"/>
      <w:lvlJc w:val="left"/>
      <w:pPr>
        <w:ind w:left="57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7004398">
      <w:start w:val="1"/>
      <w:numFmt w:val="lowerRoman"/>
      <w:lvlText w:val="%9"/>
      <w:lvlJc w:val="left"/>
      <w:pPr>
        <w:ind w:left="64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DC20044"/>
    <w:multiLevelType w:val="hybridMultilevel"/>
    <w:tmpl w:val="CB9E15E4"/>
    <w:lvl w:ilvl="0" w:tplc="0BC610BA">
      <w:start w:val="3"/>
      <w:numFmt w:val="upperRoman"/>
      <w:lvlText w:val="%1."/>
      <w:lvlJc w:val="left"/>
      <w:pPr>
        <w:ind w:left="12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522B5B8">
      <w:start w:val="1"/>
      <w:numFmt w:val="lowerLetter"/>
      <w:lvlText w:val="%2)"/>
      <w:lvlJc w:val="left"/>
      <w:pPr>
        <w:ind w:left="15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CE2026">
      <w:start w:val="1"/>
      <w:numFmt w:val="lowerRoman"/>
      <w:lvlText w:val="%3"/>
      <w:lvlJc w:val="left"/>
      <w:pPr>
        <w:ind w:left="19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9C8A29C">
      <w:start w:val="1"/>
      <w:numFmt w:val="decimal"/>
      <w:lvlText w:val="%4"/>
      <w:lvlJc w:val="left"/>
      <w:pPr>
        <w:ind w:left="26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88394E">
      <w:start w:val="1"/>
      <w:numFmt w:val="lowerLetter"/>
      <w:lvlText w:val="%5"/>
      <w:lvlJc w:val="left"/>
      <w:pPr>
        <w:ind w:left="33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784786">
      <w:start w:val="1"/>
      <w:numFmt w:val="lowerRoman"/>
      <w:lvlText w:val="%6"/>
      <w:lvlJc w:val="left"/>
      <w:pPr>
        <w:ind w:left="40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FAC2BF8">
      <w:start w:val="1"/>
      <w:numFmt w:val="decimal"/>
      <w:lvlText w:val="%7"/>
      <w:lvlJc w:val="left"/>
      <w:pPr>
        <w:ind w:left="48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FEA902">
      <w:start w:val="1"/>
      <w:numFmt w:val="lowerLetter"/>
      <w:lvlText w:val="%8"/>
      <w:lvlJc w:val="left"/>
      <w:pPr>
        <w:ind w:left="55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4A29490">
      <w:start w:val="1"/>
      <w:numFmt w:val="lowerRoman"/>
      <w:lvlText w:val="%9"/>
      <w:lvlJc w:val="left"/>
      <w:pPr>
        <w:ind w:left="62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E503320"/>
    <w:multiLevelType w:val="hybridMultilevel"/>
    <w:tmpl w:val="274E3F62"/>
    <w:lvl w:ilvl="0" w:tplc="EB6EA124">
      <w:start w:val="28"/>
      <w:numFmt w:val="lowerLetter"/>
      <w:lvlText w:val="%1)"/>
      <w:lvlJc w:val="left"/>
      <w:pPr>
        <w:ind w:left="7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A74806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32010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AE759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7B6B85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E2ACF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9471A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D0D09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604E6E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3AC6419"/>
    <w:multiLevelType w:val="hybridMultilevel"/>
    <w:tmpl w:val="B394EB28"/>
    <w:lvl w:ilvl="0" w:tplc="06F420D2">
      <w:start w:val="1"/>
      <w:numFmt w:val="upperRoman"/>
      <w:lvlText w:val="%1."/>
      <w:lvlJc w:val="left"/>
      <w:pPr>
        <w:ind w:left="11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46E7D8">
      <w:start w:val="1"/>
      <w:numFmt w:val="lowerLetter"/>
      <w:lvlText w:val="%2)"/>
      <w:lvlJc w:val="left"/>
      <w:pPr>
        <w:ind w:left="14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4614EE">
      <w:start w:val="1"/>
      <w:numFmt w:val="decimal"/>
      <w:lvlText w:val="%3."/>
      <w:lvlJc w:val="left"/>
      <w:pPr>
        <w:ind w:left="18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221EB4">
      <w:start w:val="1"/>
      <w:numFmt w:val="decimal"/>
      <w:lvlText w:val="%4"/>
      <w:lvlJc w:val="left"/>
      <w:pPr>
        <w:ind w:left="2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EC351C">
      <w:start w:val="1"/>
      <w:numFmt w:val="lowerLetter"/>
      <w:lvlText w:val="%5"/>
      <w:lvlJc w:val="left"/>
      <w:pPr>
        <w:ind w:left="2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966FA7E">
      <w:start w:val="1"/>
      <w:numFmt w:val="lowerRoman"/>
      <w:lvlText w:val="%6"/>
      <w:lvlJc w:val="left"/>
      <w:pPr>
        <w:ind w:left="3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912454A">
      <w:start w:val="1"/>
      <w:numFmt w:val="decimal"/>
      <w:lvlText w:val="%7"/>
      <w:lvlJc w:val="left"/>
      <w:pPr>
        <w:ind w:left="4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9E3320">
      <w:start w:val="1"/>
      <w:numFmt w:val="lowerLetter"/>
      <w:lvlText w:val="%8"/>
      <w:lvlJc w:val="left"/>
      <w:pPr>
        <w:ind w:left="49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10230FA">
      <w:start w:val="1"/>
      <w:numFmt w:val="lowerRoman"/>
      <w:lvlText w:val="%9"/>
      <w:lvlJc w:val="left"/>
      <w:pPr>
        <w:ind w:left="56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5685F5C"/>
    <w:multiLevelType w:val="hybridMultilevel"/>
    <w:tmpl w:val="1CD0BE74"/>
    <w:lvl w:ilvl="0" w:tplc="FFA89C28">
      <w:start w:val="1"/>
      <w:numFmt w:val="upperRoman"/>
      <w:lvlText w:val="%1."/>
      <w:lvlJc w:val="left"/>
      <w:pPr>
        <w:ind w:left="11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48AF48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16CC5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208BB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7EF7E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A34265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EC478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B669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BD48D3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5E35D19"/>
    <w:multiLevelType w:val="hybridMultilevel"/>
    <w:tmpl w:val="9D9C0E02"/>
    <w:lvl w:ilvl="0" w:tplc="AC6C1B1C">
      <w:start w:val="9"/>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548B0F6">
      <w:start w:val="1"/>
      <w:numFmt w:val="lowerLetter"/>
      <w:lvlText w:val="%2)"/>
      <w:lvlJc w:val="left"/>
      <w:pPr>
        <w:ind w:left="13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1CAB4D0">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C0EEBC0">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CB23D5C">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5421B14">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BEB900">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F268A52">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9202B8C">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A001632"/>
    <w:multiLevelType w:val="hybridMultilevel"/>
    <w:tmpl w:val="7C320988"/>
    <w:lvl w:ilvl="0" w:tplc="221CFEB8">
      <w:start w:val="1"/>
      <w:numFmt w:val="upperRoman"/>
      <w:lvlText w:val="%1."/>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A84546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F5EA6F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1C647F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ED8704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B363E8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A4B1C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C68992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A8A428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E832BDB"/>
    <w:multiLevelType w:val="hybridMultilevel"/>
    <w:tmpl w:val="6CE40350"/>
    <w:lvl w:ilvl="0" w:tplc="73FAA424">
      <w:start w:val="1"/>
      <w:numFmt w:val="upperRoman"/>
      <w:lvlText w:val="%1."/>
      <w:lvlJc w:val="left"/>
      <w:pPr>
        <w:ind w:left="11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289D0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02B2E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0C4924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2CEC16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3E8BE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20E5B6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4A3EC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582AFE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3"/>
  </w:num>
  <w:num w:numId="3">
    <w:abstractNumId w:val="44"/>
  </w:num>
  <w:num w:numId="4">
    <w:abstractNumId w:val="41"/>
  </w:num>
  <w:num w:numId="5">
    <w:abstractNumId w:val="13"/>
  </w:num>
  <w:num w:numId="6">
    <w:abstractNumId w:val="33"/>
  </w:num>
  <w:num w:numId="7">
    <w:abstractNumId w:val="19"/>
  </w:num>
  <w:num w:numId="8">
    <w:abstractNumId w:val="38"/>
  </w:num>
  <w:num w:numId="9">
    <w:abstractNumId w:val="12"/>
  </w:num>
  <w:num w:numId="10">
    <w:abstractNumId w:val="45"/>
  </w:num>
  <w:num w:numId="11">
    <w:abstractNumId w:val="20"/>
  </w:num>
  <w:num w:numId="12">
    <w:abstractNumId w:val="9"/>
  </w:num>
  <w:num w:numId="13">
    <w:abstractNumId w:val="5"/>
  </w:num>
  <w:num w:numId="14">
    <w:abstractNumId w:val="39"/>
  </w:num>
  <w:num w:numId="15">
    <w:abstractNumId w:val="17"/>
  </w:num>
  <w:num w:numId="16">
    <w:abstractNumId w:val="15"/>
  </w:num>
  <w:num w:numId="17">
    <w:abstractNumId w:val="47"/>
  </w:num>
  <w:num w:numId="18">
    <w:abstractNumId w:val="2"/>
  </w:num>
  <w:num w:numId="19">
    <w:abstractNumId w:val="0"/>
  </w:num>
  <w:num w:numId="20">
    <w:abstractNumId w:val="10"/>
  </w:num>
  <w:num w:numId="21">
    <w:abstractNumId w:val="40"/>
  </w:num>
  <w:num w:numId="22">
    <w:abstractNumId w:val="23"/>
  </w:num>
  <w:num w:numId="23">
    <w:abstractNumId w:val="22"/>
  </w:num>
  <w:num w:numId="24">
    <w:abstractNumId w:val="46"/>
  </w:num>
  <w:num w:numId="25">
    <w:abstractNumId w:val="14"/>
  </w:num>
  <w:num w:numId="26">
    <w:abstractNumId w:val="1"/>
  </w:num>
  <w:num w:numId="27">
    <w:abstractNumId w:val="43"/>
  </w:num>
  <w:num w:numId="28">
    <w:abstractNumId w:val="49"/>
  </w:num>
  <w:num w:numId="29">
    <w:abstractNumId w:val="31"/>
  </w:num>
  <w:num w:numId="30">
    <w:abstractNumId w:val="26"/>
  </w:num>
  <w:num w:numId="31">
    <w:abstractNumId w:val="16"/>
  </w:num>
  <w:num w:numId="32">
    <w:abstractNumId w:val="8"/>
  </w:num>
  <w:num w:numId="33">
    <w:abstractNumId w:val="4"/>
  </w:num>
  <w:num w:numId="34">
    <w:abstractNumId w:val="18"/>
  </w:num>
  <w:num w:numId="35">
    <w:abstractNumId w:val="21"/>
  </w:num>
  <w:num w:numId="36">
    <w:abstractNumId w:val="24"/>
  </w:num>
  <w:num w:numId="37">
    <w:abstractNumId w:val="30"/>
  </w:num>
  <w:num w:numId="38">
    <w:abstractNumId w:val="6"/>
  </w:num>
  <w:num w:numId="39">
    <w:abstractNumId w:val="48"/>
  </w:num>
  <w:num w:numId="40">
    <w:abstractNumId w:val="34"/>
  </w:num>
  <w:num w:numId="41">
    <w:abstractNumId w:val="36"/>
  </w:num>
  <w:num w:numId="42">
    <w:abstractNumId w:val="32"/>
  </w:num>
  <w:num w:numId="43">
    <w:abstractNumId w:val="28"/>
  </w:num>
  <w:num w:numId="44">
    <w:abstractNumId w:val="27"/>
  </w:num>
  <w:num w:numId="45">
    <w:abstractNumId w:val="42"/>
  </w:num>
  <w:num w:numId="46">
    <w:abstractNumId w:val="29"/>
  </w:num>
  <w:num w:numId="47">
    <w:abstractNumId w:val="37"/>
  </w:num>
  <w:num w:numId="48">
    <w:abstractNumId w:val="7"/>
  </w:num>
  <w:num w:numId="49">
    <w:abstractNumId w:val="11"/>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ACF"/>
    <w:rsid w:val="003D02AA"/>
    <w:rsid w:val="00521ACF"/>
    <w:rsid w:val="006A67DF"/>
    <w:rsid w:val="0092710B"/>
    <w:rsid w:val="00F86B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8761"/>
  <w15:docId w15:val="{4E88623D-018E-4EE2-9075-8CBDCB8C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5" w:line="248" w:lineRule="auto"/>
      <w:ind w:left="10" w:hanging="10"/>
      <w:jc w:val="center"/>
      <w:outlineLvl w:val="0"/>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F86B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6B8B"/>
    <w:rPr>
      <w:rFonts w:ascii="Times New Roman" w:eastAsia="Times New Roman" w:hAnsi="Times New Roman" w:cs="Times New Roman"/>
      <w:color w:val="000000"/>
      <w:sz w:val="20"/>
    </w:rPr>
  </w:style>
  <w:style w:type="paragraph" w:styleId="Encabezado">
    <w:name w:val="header"/>
    <w:basedOn w:val="Normal"/>
    <w:link w:val="EncabezadoCar"/>
    <w:uiPriority w:val="99"/>
    <w:semiHidden/>
    <w:unhideWhenUsed/>
    <w:rsid w:val="00F86B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86B8B"/>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42</Pages>
  <Words>17160</Words>
  <Characters>94381</Characters>
  <Application>Microsoft Office Word</Application>
  <DocSecurity>0</DocSecurity>
  <Lines>786</Lines>
  <Paragraphs>222</Paragraphs>
  <ScaleCrop>false</ScaleCrop>
  <Company/>
  <LinksUpToDate>false</LinksUpToDate>
  <CharactersWithSpaces>111319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cp:lastModifiedBy>
  <cp:revision>3</cp:revision>
  <dcterms:created xsi:type="dcterms:W3CDTF">2022-06-02T20:30:00Z</dcterms:created>
  <dcterms:modified xsi:type="dcterms:W3CDTF">2022-06-30T17:26:00Z</dcterms:modified>
</cp:coreProperties>
</file>