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DD37" w14:textId="77777777" w:rsidR="00862053" w:rsidRDefault="00705AAC">
      <w:pPr>
        <w:ind w:right="12"/>
      </w:pPr>
      <w:r>
        <w:t xml:space="preserve">Al margen un sello con el Escudo Nacional que dice Estados Unidos Mexicanos. Congreso del Estado Libre y Soberano. Tlaxcala. Poder Legislativo. </w:t>
      </w:r>
    </w:p>
    <w:p w14:paraId="46CE8310" w14:textId="77777777" w:rsidR="00862053" w:rsidRDefault="00705AAC">
      <w:pPr>
        <w:spacing w:after="0" w:line="259" w:lineRule="auto"/>
        <w:ind w:left="0" w:firstLine="0"/>
        <w:jc w:val="left"/>
      </w:pPr>
      <w:r>
        <w:t xml:space="preserve"> </w:t>
      </w:r>
    </w:p>
    <w:p w14:paraId="7B86E5EF" w14:textId="77777777" w:rsidR="00862053" w:rsidRDefault="00705AAC">
      <w:pPr>
        <w:ind w:right="12"/>
      </w:pPr>
      <w:r>
        <w:t xml:space="preserve">LORENA CUÉLLAR CISNEROS, Gobernadora del Estado a sus habitantes sabed: </w:t>
      </w:r>
    </w:p>
    <w:p w14:paraId="012FFBF6" w14:textId="77777777" w:rsidR="00862053" w:rsidRDefault="00705AAC">
      <w:pPr>
        <w:spacing w:after="0" w:line="259" w:lineRule="auto"/>
        <w:ind w:left="0" w:firstLine="0"/>
        <w:jc w:val="left"/>
      </w:pPr>
      <w:r>
        <w:t xml:space="preserve"> </w:t>
      </w:r>
    </w:p>
    <w:p w14:paraId="28E1C2D7" w14:textId="77777777" w:rsidR="00862053" w:rsidRDefault="00705AAC">
      <w:pPr>
        <w:ind w:right="12"/>
      </w:pPr>
      <w:proofErr w:type="gramStart"/>
      <w:r>
        <w:t>Que</w:t>
      </w:r>
      <w:proofErr w:type="gramEnd"/>
      <w:r>
        <w:t xml:space="preserve"> por conducto de la Secretaría Parlamentaria del Honorable Congreso del Estado, con esta fecha se me ha comunicado lo siguiente: </w:t>
      </w:r>
    </w:p>
    <w:p w14:paraId="77FC8DF7" w14:textId="77777777" w:rsidR="00862053" w:rsidRDefault="00705AAC">
      <w:pPr>
        <w:spacing w:after="0" w:line="259" w:lineRule="auto"/>
        <w:ind w:left="0" w:firstLine="0"/>
        <w:jc w:val="left"/>
      </w:pPr>
      <w:r>
        <w:t xml:space="preserve"> </w:t>
      </w:r>
    </w:p>
    <w:p w14:paraId="2EDF3C99" w14:textId="77777777" w:rsidR="00862053" w:rsidRDefault="00705AAC">
      <w:pPr>
        <w:ind w:right="6"/>
        <w:jc w:val="center"/>
      </w:pPr>
      <w:r>
        <w:rPr>
          <w:b/>
        </w:rPr>
        <w:t xml:space="preserve">CONGRESO DEL ESTADO LIBRE Y SOBERANO DE TLAXCALA, A NOMBRE DEL PUEBLO  </w:t>
      </w:r>
    </w:p>
    <w:p w14:paraId="45247F31" w14:textId="77777777" w:rsidR="00862053" w:rsidRDefault="00705AAC">
      <w:pPr>
        <w:spacing w:after="25" w:line="259" w:lineRule="auto"/>
        <w:ind w:left="50" w:firstLine="0"/>
        <w:jc w:val="center"/>
      </w:pPr>
      <w:r>
        <w:rPr>
          <w:b/>
        </w:rPr>
        <w:t xml:space="preserve"> </w:t>
      </w:r>
    </w:p>
    <w:p w14:paraId="24304AD4" w14:textId="77777777" w:rsidR="00862053" w:rsidRDefault="00705AAC">
      <w:pPr>
        <w:pStyle w:val="Ttulo1"/>
      </w:pPr>
      <w:r>
        <w:t xml:space="preserve">DECRETO No. 27 </w:t>
      </w:r>
    </w:p>
    <w:p w14:paraId="6BB35A30" w14:textId="77777777" w:rsidR="00862053" w:rsidRDefault="00705AAC">
      <w:pPr>
        <w:spacing w:after="0" w:line="259" w:lineRule="auto"/>
        <w:ind w:left="50" w:firstLine="0"/>
        <w:jc w:val="center"/>
      </w:pPr>
      <w:r>
        <w:rPr>
          <w:b/>
        </w:rPr>
        <w:t xml:space="preserve"> </w:t>
      </w:r>
    </w:p>
    <w:p w14:paraId="5A97E5F6" w14:textId="77777777" w:rsidR="00862053" w:rsidRDefault="00705AAC">
      <w:pPr>
        <w:ind w:left="1384" w:right="1325"/>
        <w:jc w:val="center"/>
      </w:pPr>
      <w:r>
        <w:rPr>
          <w:b/>
        </w:rPr>
        <w:t xml:space="preserve">LEY DE INGRESOS DEL MUNICIPIO DE SAN PABLO DEL MONTE, PARA EL EJERCICIO FISCAL 2022. </w:t>
      </w:r>
    </w:p>
    <w:p w14:paraId="105DF865" w14:textId="77777777" w:rsidR="00862053" w:rsidRDefault="00705AAC">
      <w:pPr>
        <w:spacing w:after="0" w:line="259" w:lineRule="auto"/>
        <w:ind w:left="0" w:firstLine="0"/>
        <w:jc w:val="left"/>
      </w:pPr>
      <w:r>
        <w:rPr>
          <w:b/>
        </w:rPr>
        <w:t xml:space="preserve"> </w:t>
      </w:r>
    </w:p>
    <w:p w14:paraId="000EEEFF" w14:textId="77777777" w:rsidR="00862053" w:rsidRDefault="00705AAC">
      <w:pPr>
        <w:ind w:left="1384" w:right="1378"/>
        <w:jc w:val="center"/>
      </w:pPr>
      <w:r>
        <w:rPr>
          <w:b/>
        </w:rPr>
        <w:t xml:space="preserve">TÍTULO PRIMERO DISPOSICIONES GENERALES </w:t>
      </w:r>
    </w:p>
    <w:p w14:paraId="57F357DF" w14:textId="77777777" w:rsidR="00862053" w:rsidRDefault="00705AAC">
      <w:pPr>
        <w:spacing w:after="0" w:line="259" w:lineRule="auto"/>
        <w:ind w:left="50" w:firstLine="0"/>
        <w:jc w:val="center"/>
      </w:pPr>
      <w:r>
        <w:rPr>
          <w:b/>
        </w:rPr>
        <w:t xml:space="preserve"> </w:t>
      </w:r>
    </w:p>
    <w:p w14:paraId="2D7ED870" w14:textId="77777777" w:rsidR="00862053" w:rsidRDefault="00705AAC">
      <w:pPr>
        <w:pStyle w:val="Ttulo2"/>
        <w:spacing w:after="5" w:line="249" w:lineRule="auto"/>
        <w:ind w:left="1384" w:right="1379"/>
        <w:jc w:val="center"/>
      </w:pPr>
      <w:r>
        <w:rPr>
          <w:sz w:val="21"/>
        </w:rPr>
        <w:t xml:space="preserve">CAPÍTULO ÚNICO </w:t>
      </w:r>
    </w:p>
    <w:p w14:paraId="7641FA4E" w14:textId="77777777" w:rsidR="00862053" w:rsidRDefault="00705AAC">
      <w:pPr>
        <w:spacing w:after="0" w:line="259" w:lineRule="auto"/>
        <w:ind w:left="50" w:firstLine="0"/>
        <w:jc w:val="center"/>
      </w:pPr>
      <w:r>
        <w:rPr>
          <w:b/>
        </w:rPr>
        <w:t xml:space="preserve"> </w:t>
      </w:r>
    </w:p>
    <w:p w14:paraId="5C2C7653" w14:textId="77777777" w:rsidR="00862053" w:rsidRDefault="00705AAC">
      <w:pPr>
        <w:spacing w:after="113"/>
        <w:ind w:right="12"/>
      </w:pPr>
      <w:r>
        <w:rPr>
          <w:b/>
        </w:rPr>
        <w:t>Artículo 1.</w:t>
      </w:r>
      <w:r>
        <w:t xml:space="preserve"> La presente Ley es de orden público y de interés social, tiene por objeto establecer los ingresos que percibirá la Hacienda Pública del Municipio de San Pablo del Monte, durante el ejercicio fiscal 2022, por los conceptos siguientes: </w:t>
      </w:r>
    </w:p>
    <w:p w14:paraId="30C42EE3" w14:textId="77777777" w:rsidR="00862053" w:rsidRDefault="00705AAC">
      <w:pPr>
        <w:numPr>
          <w:ilvl w:val="0"/>
          <w:numId w:val="1"/>
        </w:numPr>
        <w:spacing w:after="116"/>
        <w:ind w:right="12" w:hanging="567"/>
      </w:pPr>
      <w:r>
        <w:t xml:space="preserve">Impuestos; </w:t>
      </w:r>
    </w:p>
    <w:p w14:paraId="7147810B" w14:textId="77777777" w:rsidR="00862053" w:rsidRDefault="00705AAC">
      <w:pPr>
        <w:numPr>
          <w:ilvl w:val="0"/>
          <w:numId w:val="1"/>
        </w:numPr>
        <w:spacing w:after="116"/>
        <w:ind w:right="12" w:hanging="567"/>
      </w:pPr>
      <w:r>
        <w:t xml:space="preserve">Cuotas y Aportaciones de Seguridad Social; </w:t>
      </w:r>
    </w:p>
    <w:p w14:paraId="5F2E873E" w14:textId="77777777" w:rsidR="00862053" w:rsidRDefault="00705AAC">
      <w:pPr>
        <w:numPr>
          <w:ilvl w:val="0"/>
          <w:numId w:val="1"/>
        </w:numPr>
        <w:spacing w:after="117"/>
        <w:ind w:right="12" w:hanging="567"/>
      </w:pPr>
      <w:r>
        <w:t xml:space="preserve">Contribuciones de Mejoras; </w:t>
      </w:r>
    </w:p>
    <w:p w14:paraId="1707464B" w14:textId="77777777" w:rsidR="00862053" w:rsidRDefault="00705AAC">
      <w:pPr>
        <w:numPr>
          <w:ilvl w:val="0"/>
          <w:numId w:val="1"/>
        </w:numPr>
        <w:spacing w:after="117"/>
        <w:ind w:right="12" w:hanging="567"/>
      </w:pPr>
      <w:r>
        <w:t xml:space="preserve">Derechos; </w:t>
      </w:r>
    </w:p>
    <w:p w14:paraId="0D206CE3" w14:textId="77777777" w:rsidR="00862053" w:rsidRDefault="00705AAC">
      <w:pPr>
        <w:numPr>
          <w:ilvl w:val="0"/>
          <w:numId w:val="1"/>
        </w:numPr>
        <w:spacing w:after="116"/>
        <w:ind w:right="12" w:hanging="567"/>
      </w:pPr>
      <w:r>
        <w:t xml:space="preserve">Productos; </w:t>
      </w:r>
    </w:p>
    <w:p w14:paraId="2FFDF870" w14:textId="77777777" w:rsidR="00862053" w:rsidRDefault="00705AAC">
      <w:pPr>
        <w:numPr>
          <w:ilvl w:val="0"/>
          <w:numId w:val="1"/>
        </w:numPr>
        <w:spacing w:after="116"/>
        <w:ind w:right="12" w:hanging="567"/>
      </w:pPr>
      <w:r>
        <w:t xml:space="preserve">Aprovechamientos; </w:t>
      </w:r>
    </w:p>
    <w:p w14:paraId="3D30AE77" w14:textId="77777777" w:rsidR="00862053" w:rsidRDefault="00705AAC">
      <w:pPr>
        <w:numPr>
          <w:ilvl w:val="0"/>
          <w:numId w:val="1"/>
        </w:numPr>
        <w:spacing w:after="112"/>
        <w:ind w:right="12" w:hanging="567"/>
      </w:pPr>
      <w:r>
        <w:t xml:space="preserve">Ingresos por Ventas de Bienes, Prestación de Servicios y Otros Ingresos; </w:t>
      </w:r>
    </w:p>
    <w:p w14:paraId="0FA1D38A" w14:textId="77777777" w:rsidR="00862053" w:rsidRDefault="00705AAC">
      <w:pPr>
        <w:numPr>
          <w:ilvl w:val="0"/>
          <w:numId w:val="1"/>
        </w:numPr>
        <w:spacing w:after="114"/>
        <w:ind w:right="12" w:hanging="567"/>
      </w:pPr>
      <w:r>
        <w:t xml:space="preserve">Participaciones, Aportaciones, Convenios, Incentivos Derivados de la Colaboración Fiscal y Fondos Distintos de Aportaciones; </w:t>
      </w:r>
    </w:p>
    <w:p w14:paraId="4E3D1379" w14:textId="77777777" w:rsidR="00862053" w:rsidRDefault="00705AAC">
      <w:pPr>
        <w:numPr>
          <w:ilvl w:val="0"/>
          <w:numId w:val="1"/>
        </w:numPr>
        <w:spacing w:after="116"/>
        <w:ind w:right="12" w:hanging="567"/>
      </w:pPr>
      <w:r>
        <w:t xml:space="preserve">Transferencias, Asignaciones, Subsidios y Subvenciones, y Pensiones y Jubilaciones; y  </w:t>
      </w:r>
    </w:p>
    <w:p w14:paraId="1820E798" w14:textId="77777777" w:rsidR="00862053" w:rsidRDefault="00705AAC">
      <w:pPr>
        <w:numPr>
          <w:ilvl w:val="0"/>
          <w:numId w:val="1"/>
        </w:numPr>
        <w:ind w:right="12" w:hanging="567"/>
      </w:pPr>
      <w:r>
        <w:t xml:space="preserve">Ingresos Derivados de Financiamientos. </w:t>
      </w:r>
    </w:p>
    <w:p w14:paraId="41617581" w14:textId="77777777" w:rsidR="00862053" w:rsidRDefault="00705AAC">
      <w:pPr>
        <w:spacing w:after="0" w:line="259" w:lineRule="auto"/>
        <w:ind w:left="0" w:firstLine="0"/>
        <w:jc w:val="left"/>
      </w:pPr>
      <w:r>
        <w:t xml:space="preserve"> </w:t>
      </w:r>
    </w:p>
    <w:p w14:paraId="52E5B40C" w14:textId="77777777" w:rsidR="00862053" w:rsidRDefault="00705AAC">
      <w:pPr>
        <w:spacing w:after="111"/>
        <w:ind w:right="12"/>
      </w:pPr>
      <w:r>
        <w:t xml:space="preserve">Cuando esta Ley se haga referencia a: </w:t>
      </w:r>
    </w:p>
    <w:p w14:paraId="51391690" w14:textId="77777777" w:rsidR="00862053" w:rsidRDefault="00705AAC">
      <w:pPr>
        <w:numPr>
          <w:ilvl w:val="0"/>
          <w:numId w:val="2"/>
        </w:numPr>
        <w:spacing w:after="114"/>
        <w:ind w:left="709" w:right="12" w:hanging="425"/>
      </w:pPr>
      <w:r>
        <w:rPr>
          <w:b/>
        </w:rPr>
        <w:t>Administración Municipal:</w:t>
      </w:r>
      <w:r>
        <w:t xml:space="preserve"> Se entenderá el aparato administrativo, personal y equipo que tenga a su cargo la prestación de servicios públicos, subordinada del Municipio de San Pablo del Monte.  </w:t>
      </w:r>
    </w:p>
    <w:p w14:paraId="162362DD" w14:textId="77777777" w:rsidR="00862053" w:rsidRDefault="00705AAC">
      <w:pPr>
        <w:numPr>
          <w:ilvl w:val="0"/>
          <w:numId w:val="2"/>
        </w:numPr>
        <w:spacing w:after="114"/>
        <w:ind w:left="709" w:right="12" w:hanging="425"/>
      </w:pPr>
      <w:r>
        <w:rPr>
          <w:b/>
        </w:rPr>
        <w:t xml:space="preserve">Aprovechamientos: </w:t>
      </w:r>
      <w:r>
        <w:t>Son los ingresos que percibe el Municipio por funciones de derecho público distintos de: las contribuciones, los ingresos derivados de financiamientos de los que obtengan los organismos descentralizados y las empresas de participación municipal.</w:t>
      </w:r>
      <w:r>
        <w:rPr>
          <w:b/>
        </w:rPr>
        <w:t xml:space="preserve">     </w:t>
      </w:r>
    </w:p>
    <w:p w14:paraId="669475E0" w14:textId="77777777" w:rsidR="00862053" w:rsidRDefault="00705AAC">
      <w:pPr>
        <w:numPr>
          <w:ilvl w:val="0"/>
          <w:numId w:val="2"/>
        </w:numPr>
        <w:spacing w:after="115"/>
        <w:ind w:left="709" w:right="12" w:hanging="425"/>
      </w:pPr>
      <w:r>
        <w:rPr>
          <w:b/>
        </w:rPr>
        <w:t xml:space="preserve">Ayuntamiento: </w:t>
      </w:r>
      <w:r>
        <w:t xml:space="preserve">Es el órgano colegiado del Gobierno Municipal que tiene la máxima representación política que encausa los diversos intereses sociales y la participación ciudadana hacia la promoción del desarrollo. </w:t>
      </w:r>
    </w:p>
    <w:p w14:paraId="687AF80D" w14:textId="77777777" w:rsidR="00862053" w:rsidRDefault="00705AAC">
      <w:pPr>
        <w:numPr>
          <w:ilvl w:val="0"/>
          <w:numId w:val="2"/>
        </w:numPr>
        <w:spacing w:after="116"/>
        <w:ind w:left="709" w:right="12" w:hanging="425"/>
      </w:pPr>
      <w:r>
        <w:rPr>
          <w:b/>
        </w:rPr>
        <w:t>Código Financiero:</w:t>
      </w:r>
      <w:r>
        <w:t xml:space="preserve"> Se entenderá como Código Financiero para el Estado de Tlaxcala y sus Municipios.  </w:t>
      </w:r>
    </w:p>
    <w:p w14:paraId="508AF738" w14:textId="77777777" w:rsidR="00862053" w:rsidRDefault="00705AAC">
      <w:pPr>
        <w:numPr>
          <w:ilvl w:val="0"/>
          <w:numId w:val="2"/>
        </w:numPr>
        <w:ind w:left="709" w:right="12" w:hanging="425"/>
      </w:pPr>
      <w:r>
        <w:rPr>
          <w:b/>
        </w:rPr>
        <w:lastRenderedPageBreak/>
        <w:t>Congreso del Estado</w:t>
      </w:r>
      <w:r>
        <w:t xml:space="preserve">: se entiende por Congreso del Estado de Tlaxcala. </w:t>
      </w:r>
    </w:p>
    <w:p w14:paraId="7E3AF9C7" w14:textId="77777777" w:rsidR="00862053" w:rsidRDefault="00705AAC">
      <w:pPr>
        <w:numPr>
          <w:ilvl w:val="0"/>
          <w:numId w:val="2"/>
        </w:numPr>
        <w:spacing w:after="114"/>
        <w:ind w:left="709" w:right="12" w:hanging="425"/>
      </w:pPr>
      <w:r>
        <w:rPr>
          <w:b/>
        </w:rPr>
        <w:t xml:space="preserve">Coníferas: </w:t>
      </w:r>
      <w:r>
        <w:t>Se entenderá como</w:t>
      </w:r>
      <w:r>
        <w:rPr>
          <w:b/>
        </w:rPr>
        <w:t xml:space="preserve"> </w:t>
      </w:r>
      <w:r>
        <w:t xml:space="preserve">todos los árboles y vegetales que crecen con la forma de cono y que mantienen esa forma a lo largo de su existencia.  </w:t>
      </w:r>
    </w:p>
    <w:p w14:paraId="378D50B6" w14:textId="77777777" w:rsidR="00862053" w:rsidRDefault="00705AAC">
      <w:pPr>
        <w:numPr>
          <w:ilvl w:val="0"/>
          <w:numId w:val="2"/>
        </w:numPr>
        <w:spacing w:after="116"/>
        <w:ind w:left="709" w:right="12" w:hanging="425"/>
      </w:pPr>
      <w:r>
        <w:rPr>
          <w:b/>
        </w:rPr>
        <w:t xml:space="preserve">Comisión: </w:t>
      </w:r>
      <w:r>
        <w:t xml:space="preserve">Se entenderá como la Comisión de Agua Potable y Alcantarillado del Municipio. </w:t>
      </w:r>
    </w:p>
    <w:p w14:paraId="435E350D" w14:textId="77777777" w:rsidR="00862053" w:rsidRDefault="00705AAC">
      <w:pPr>
        <w:numPr>
          <w:ilvl w:val="0"/>
          <w:numId w:val="2"/>
        </w:numPr>
        <w:spacing w:after="115"/>
        <w:ind w:left="709" w:right="12" w:hanging="425"/>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102612E3" w14:textId="77777777" w:rsidR="00862053" w:rsidRDefault="00705AAC">
      <w:pPr>
        <w:numPr>
          <w:ilvl w:val="0"/>
          <w:numId w:val="2"/>
        </w:numPr>
        <w:spacing w:after="114"/>
        <w:ind w:left="709" w:right="12" w:hanging="425"/>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1FAF35CE" w14:textId="77777777" w:rsidR="00862053" w:rsidRDefault="00705AAC">
      <w:pPr>
        <w:numPr>
          <w:ilvl w:val="0"/>
          <w:numId w:val="2"/>
        </w:numPr>
        <w:spacing w:after="116"/>
        <w:ind w:left="709" w:right="12" w:hanging="425"/>
      </w:pPr>
      <w:r>
        <w:rPr>
          <w:b/>
        </w:rPr>
        <w:t xml:space="preserve">C.O.S.: </w:t>
      </w:r>
      <w:r>
        <w:t>Coeficiente de ocupación de suelo.</w:t>
      </w:r>
      <w:r>
        <w:rPr>
          <w:b/>
        </w:rPr>
        <w:t xml:space="preserve"> </w:t>
      </w:r>
    </w:p>
    <w:p w14:paraId="1FAFE12D" w14:textId="77777777" w:rsidR="00862053" w:rsidRDefault="00705AAC">
      <w:pPr>
        <w:numPr>
          <w:ilvl w:val="0"/>
          <w:numId w:val="2"/>
        </w:numPr>
        <w:spacing w:after="114"/>
        <w:ind w:left="709" w:right="12" w:hanging="425"/>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395E3DCF" w14:textId="77777777" w:rsidR="00862053" w:rsidRDefault="00705AAC">
      <w:pPr>
        <w:numPr>
          <w:ilvl w:val="0"/>
          <w:numId w:val="2"/>
        </w:numPr>
        <w:spacing w:after="118"/>
        <w:ind w:left="709" w:right="12" w:hanging="425"/>
      </w:pPr>
      <w:r>
        <w:rPr>
          <w:b/>
        </w:rPr>
        <w:t xml:space="preserve">C.U.S.: </w:t>
      </w:r>
      <w:r>
        <w:t>Coeficiente de utilización de suelo.</w:t>
      </w:r>
      <w:r>
        <w:rPr>
          <w:b/>
        </w:rPr>
        <w:t xml:space="preserve"> </w:t>
      </w:r>
    </w:p>
    <w:p w14:paraId="6F760C75" w14:textId="77777777" w:rsidR="00862053" w:rsidRDefault="00705AAC">
      <w:pPr>
        <w:numPr>
          <w:ilvl w:val="0"/>
          <w:numId w:val="2"/>
        </w:numPr>
        <w:spacing w:after="111"/>
        <w:ind w:left="709" w:right="12" w:hanging="425"/>
      </w:pPr>
      <w:r>
        <w:rPr>
          <w:b/>
        </w:rPr>
        <w:t xml:space="preserve">DAP: </w:t>
      </w:r>
      <w:r>
        <w:t xml:space="preserve">Derecho de alumbrado público. </w:t>
      </w:r>
      <w:r>
        <w:rPr>
          <w:b/>
        </w:rPr>
        <w:t xml:space="preserve"> </w:t>
      </w:r>
    </w:p>
    <w:p w14:paraId="1EC8D1AD" w14:textId="77777777" w:rsidR="00862053" w:rsidRDefault="00705AAC">
      <w:pPr>
        <w:numPr>
          <w:ilvl w:val="0"/>
          <w:numId w:val="2"/>
        </w:numPr>
        <w:spacing w:after="114"/>
        <w:ind w:left="709" w:right="12" w:hanging="425"/>
      </w:pPr>
      <w:r>
        <w:rPr>
          <w:b/>
        </w:rPr>
        <w:t xml:space="preserve">Derechos: </w:t>
      </w:r>
      <w: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Pr>
          <w:b/>
        </w:rPr>
        <w:t xml:space="preserve"> </w:t>
      </w:r>
    </w:p>
    <w:p w14:paraId="1920A65A" w14:textId="77777777" w:rsidR="00862053" w:rsidRDefault="00705AAC">
      <w:pPr>
        <w:numPr>
          <w:ilvl w:val="0"/>
          <w:numId w:val="2"/>
        </w:numPr>
        <w:spacing w:after="115"/>
        <w:ind w:left="709" w:right="12" w:hanging="425"/>
      </w:pPr>
      <w:r>
        <w:rPr>
          <w:b/>
        </w:rPr>
        <w:t>FRENTE:</w:t>
      </w:r>
      <w:r>
        <w:t xml:space="preserve"> Es la cantidad de metros luz de cara a la vía pública que el predio del sujeto pasivo tenga, siendo aplicable el que se especifica en los 6 bloques anexos correspondiente de esta Ley.  </w:t>
      </w:r>
    </w:p>
    <w:p w14:paraId="149A8FA2" w14:textId="77777777" w:rsidR="00862053" w:rsidRDefault="00705AAC">
      <w:pPr>
        <w:numPr>
          <w:ilvl w:val="0"/>
          <w:numId w:val="2"/>
        </w:numPr>
        <w:spacing w:after="116"/>
        <w:ind w:left="709" w:right="12" w:hanging="425"/>
      </w:pPr>
      <w:r>
        <w:rPr>
          <w:b/>
        </w:rPr>
        <w:t>Ganado Mayor:</w:t>
      </w:r>
      <w:r>
        <w:t xml:space="preserve"> Vacas, toros, cerdos, borregos.</w:t>
      </w:r>
      <w:r>
        <w:rPr>
          <w:b/>
        </w:rPr>
        <w:t xml:space="preserve"> </w:t>
      </w:r>
    </w:p>
    <w:p w14:paraId="0884F187" w14:textId="77777777" w:rsidR="00862053" w:rsidRDefault="00705AAC">
      <w:pPr>
        <w:numPr>
          <w:ilvl w:val="0"/>
          <w:numId w:val="2"/>
        </w:numPr>
        <w:spacing w:after="116"/>
        <w:ind w:left="709" w:right="12" w:hanging="425"/>
      </w:pPr>
      <w:r>
        <w:rPr>
          <w:b/>
        </w:rPr>
        <w:t>Ganado Menor:</w:t>
      </w:r>
      <w:r>
        <w:t xml:space="preserve"> Aves de corral. </w:t>
      </w:r>
    </w:p>
    <w:p w14:paraId="6F3279F1" w14:textId="77777777" w:rsidR="00862053" w:rsidRDefault="00705AAC">
      <w:pPr>
        <w:numPr>
          <w:ilvl w:val="0"/>
          <w:numId w:val="2"/>
        </w:numPr>
        <w:spacing w:after="116"/>
        <w:ind w:left="709" w:right="12" w:hanging="425"/>
      </w:pPr>
      <w:r>
        <w:rPr>
          <w:b/>
        </w:rPr>
        <w:t xml:space="preserve">Ha: </w:t>
      </w:r>
      <w:r>
        <w:t xml:space="preserve">Hectárea.  </w:t>
      </w:r>
    </w:p>
    <w:p w14:paraId="7E7D11B3" w14:textId="77777777" w:rsidR="00862053" w:rsidRDefault="00705AAC">
      <w:pPr>
        <w:numPr>
          <w:ilvl w:val="0"/>
          <w:numId w:val="2"/>
        </w:numPr>
        <w:spacing w:after="114"/>
        <w:ind w:left="709" w:right="12" w:hanging="425"/>
      </w:pPr>
      <w:r>
        <w:rPr>
          <w:b/>
        </w:rPr>
        <w:t xml:space="preserve">Impuestos: </w:t>
      </w:r>
      <w:r>
        <w:t>Son las contribuciones establecidas en Ley que deben pagar las personas físicas y morales que se encuentran en la situación jurídica o de hecho prevista por la misma y que sean distintas de las aportaciones de seguridad social, contribuciones de mejoras y derechos.</w:t>
      </w:r>
      <w:r>
        <w:rPr>
          <w:b/>
        </w:rPr>
        <w:t xml:space="preserve"> </w:t>
      </w:r>
    </w:p>
    <w:p w14:paraId="1F1D09AC" w14:textId="77777777" w:rsidR="00862053" w:rsidRDefault="00705AAC">
      <w:pPr>
        <w:numPr>
          <w:ilvl w:val="0"/>
          <w:numId w:val="2"/>
        </w:numPr>
        <w:spacing w:after="116"/>
        <w:ind w:left="709" w:right="12" w:hanging="425"/>
      </w:pPr>
      <w:r>
        <w:rPr>
          <w:b/>
        </w:rPr>
        <w:t xml:space="preserve">Ley de Ingresos de la Federación: </w:t>
      </w:r>
      <w:r>
        <w:t xml:space="preserve">Ley de Ingresos de la Federación para el ejercicio fiscal 2022. </w:t>
      </w:r>
      <w:r>
        <w:rPr>
          <w:b/>
        </w:rPr>
        <w:t xml:space="preserve">  </w:t>
      </w:r>
    </w:p>
    <w:p w14:paraId="3808D8E3" w14:textId="77777777" w:rsidR="00862053" w:rsidRDefault="00705AAC">
      <w:pPr>
        <w:numPr>
          <w:ilvl w:val="0"/>
          <w:numId w:val="2"/>
        </w:numPr>
        <w:spacing w:after="118"/>
        <w:ind w:left="709" w:right="12" w:hanging="425"/>
      </w:pPr>
      <w:r>
        <w:rPr>
          <w:b/>
        </w:rPr>
        <w:t xml:space="preserve">Ley: </w:t>
      </w:r>
      <w:r>
        <w:t xml:space="preserve">Ley de Ingresos del Municipio de San Pablo del Monte para el ejercicio fiscal 2022. </w:t>
      </w:r>
      <w:r>
        <w:rPr>
          <w:b/>
        </w:rPr>
        <w:t xml:space="preserve">  </w:t>
      </w:r>
    </w:p>
    <w:p w14:paraId="4675484B" w14:textId="77777777" w:rsidR="00862053" w:rsidRDefault="00705AAC">
      <w:pPr>
        <w:numPr>
          <w:ilvl w:val="0"/>
          <w:numId w:val="2"/>
        </w:numPr>
        <w:spacing w:after="116"/>
        <w:ind w:left="709" w:right="12" w:hanging="425"/>
      </w:pPr>
      <w:r>
        <w:rPr>
          <w:b/>
        </w:rPr>
        <w:t xml:space="preserve">Ley Municipal: </w:t>
      </w:r>
      <w:r>
        <w:t xml:space="preserve">Ley Municipal del Estado de Tlaxcala. </w:t>
      </w:r>
    </w:p>
    <w:p w14:paraId="1C633832" w14:textId="77777777" w:rsidR="00862053" w:rsidRDefault="00705AAC">
      <w:pPr>
        <w:numPr>
          <w:ilvl w:val="0"/>
          <w:numId w:val="2"/>
        </w:numPr>
        <w:spacing w:after="111"/>
        <w:ind w:left="709" w:right="12" w:hanging="425"/>
      </w:pPr>
      <w:r>
        <w:rPr>
          <w:b/>
        </w:rPr>
        <w:t>Ley de Catastro:</w:t>
      </w:r>
      <w:r>
        <w:t xml:space="preserve"> Ley de Catastro del Estado de Tlaxcala. </w:t>
      </w:r>
    </w:p>
    <w:p w14:paraId="256F8C90" w14:textId="77777777" w:rsidR="00862053" w:rsidRDefault="00705AAC">
      <w:pPr>
        <w:numPr>
          <w:ilvl w:val="0"/>
          <w:numId w:val="2"/>
        </w:numPr>
        <w:spacing w:after="115"/>
        <w:ind w:left="709" w:right="12" w:hanging="425"/>
      </w:pPr>
      <w:r>
        <w:rPr>
          <w:b/>
        </w:rPr>
        <w:lastRenderedPageBreak/>
        <w:t>MDSIAP:</w:t>
      </w:r>
      <w:r>
        <w:t xml:space="preserve"> Es el monto de la contribución determinado en moneda nacional, y/o en UMA del derecho de alumbrado público evaluado de forma mensual, en todo el territorio municipal y de acuerdo con el beneficio de cada sujeto pasivo.  </w:t>
      </w:r>
    </w:p>
    <w:p w14:paraId="43704535" w14:textId="77777777" w:rsidR="00862053" w:rsidRDefault="00705AAC" w:rsidP="0080044B">
      <w:pPr>
        <w:numPr>
          <w:ilvl w:val="0"/>
          <w:numId w:val="2"/>
        </w:numPr>
        <w:spacing w:after="0" w:line="240" w:lineRule="auto"/>
        <w:ind w:left="709" w:right="12" w:hanging="425"/>
      </w:pPr>
      <w:r>
        <w:rPr>
          <w:b/>
        </w:rPr>
        <w:t>Municipio:</w:t>
      </w:r>
      <w:r>
        <w:t xml:space="preserve"> Municipio de San Pablo del Monte. </w:t>
      </w:r>
    </w:p>
    <w:p w14:paraId="3A26BF74" w14:textId="77777777" w:rsidR="0080044B" w:rsidRDefault="0080044B" w:rsidP="0080044B">
      <w:pPr>
        <w:spacing w:after="0" w:line="240" w:lineRule="auto"/>
        <w:ind w:left="709" w:hanging="435"/>
        <w:jc w:val="left"/>
        <w:rPr>
          <w:b/>
        </w:rPr>
      </w:pPr>
    </w:p>
    <w:p w14:paraId="451BD460" w14:textId="4CC4EF8D" w:rsidR="00862053" w:rsidRDefault="00705AAC" w:rsidP="0080044B">
      <w:pPr>
        <w:spacing w:after="0" w:line="693" w:lineRule="auto"/>
        <w:ind w:left="709" w:hanging="435"/>
        <w:jc w:val="left"/>
      </w:pPr>
      <w:r>
        <w:rPr>
          <w:b/>
        </w:rPr>
        <w:t>z)</w:t>
      </w:r>
      <w:r w:rsidR="0080044B">
        <w:rPr>
          <w:rFonts w:ascii="Arial" w:eastAsia="Arial" w:hAnsi="Arial" w:cs="Arial"/>
          <w:b/>
        </w:rPr>
        <w:tab/>
      </w:r>
      <w:r>
        <w:rPr>
          <w:b/>
        </w:rPr>
        <w:t>m:</w:t>
      </w:r>
      <w:r>
        <w:t xml:space="preserve"> Se entenderá como metro lineal. </w:t>
      </w:r>
    </w:p>
    <w:p w14:paraId="57AF43B6" w14:textId="77777777" w:rsidR="00862053" w:rsidRDefault="00705AAC">
      <w:pPr>
        <w:spacing w:line="359" w:lineRule="auto"/>
        <w:ind w:left="294" w:right="5251"/>
      </w:pPr>
      <w:proofErr w:type="spellStart"/>
      <w:r>
        <w:rPr>
          <w:b/>
        </w:rPr>
        <w:t>aa</w:t>
      </w:r>
      <w:proofErr w:type="spellEnd"/>
      <w:r>
        <w:rPr>
          <w:b/>
        </w:rPr>
        <w:t>)</w:t>
      </w:r>
      <w:r>
        <w:rPr>
          <w:rFonts w:ascii="Arial" w:eastAsia="Arial" w:hAnsi="Arial" w:cs="Arial"/>
          <w:b/>
        </w:rPr>
        <w:t xml:space="preserve"> </w:t>
      </w:r>
      <w:r>
        <w:rPr>
          <w:b/>
        </w:rPr>
        <w:t>m²:</w:t>
      </w:r>
      <w:r>
        <w:t xml:space="preserve"> Se entenderá como metro cuadrado. </w:t>
      </w:r>
      <w:proofErr w:type="spellStart"/>
      <w:r>
        <w:rPr>
          <w:b/>
        </w:rPr>
        <w:t>bb</w:t>
      </w:r>
      <w:proofErr w:type="spellEnd"/>
      <w:r>
        <w:rPr>
          <w:b/>
        </w:rPr>
        <w:t>)</w:t>
      </w:r>
      <w:r>
        <w:rPr>
          <w:rFonts w:ascii="Arial" w:eastAsia="Arial" w:hAnsi="Arial" w:cs="Arial"/>
          <w:b/>
        </w:rPr>
        <w:t xml:space="preserve"> </w:t>
      </w:r>
      <w:r>
        <w:rPr>
          <w:b/>
        </w:rPr>
        <w:t>m³:</w:t>
      </w:r>
      <w:r>
        <w:t xml:space="preserve"> Se entenderá como metro cúbico. </w:t>
      </w:r>
    </w:p>
    <w:p w14:paraId="79C578FA" w14:textId="77777777" w:rsidR="00862053" w:rsidRDefault="00705AAC">
      <w:pPr>
        <w:numPr>
          <w:ilvl w:val="1"/>
          <w:numId w:val="3"/>
        </w:numPr>
        <w:spacing w:after="114"/>
        <w:ind w:left="709" w:right="12" w:hanging="425"/>
      </w:pPr>
      <w:r>
        <w:rPr>
          <w:b/>
        </w:rPr>
        <w:t>Presidencias de Comunidad:</w:t>
      </w:r>
      <w:r>
        <w:t xml:space="preserve"> Se entenderá como todas las que se encuentren legalmente constituidas en el territorio del Municipio, siendo las siguientes: San </w:t>
      </w:r>
      <w:proofErr w:type="gramStart"/>
      <w:r>
        <w:t>Bartolomé,  Jesús</w:t>
      </w:r>
      <w:proofErr w:type="gramEnd"/>
      <w:r>
        <w:t xml:space="preserve">,  San Sebastián,  San Pedro,  San Isidro,  La Santísima,  San Nicolás,  El Cristo,  San Cosme, San Miguel, Santiago, </w:t>
      </w:r>
      <w:proofErr w:type="spellStart"/>
      <w:r>
        <w:t>Tlaltepango</w:t>
      </w:r>
      <w:proofErr w:type="spellEnd"/>
      <w:r>
        <w:t xml:space="preserve">. </w:t>
      </w:r>
    </w:p>
    <w:p w14:paraId="27BF0330" w14:textId="77777777" w:rsidR="00862053" w:rsidRDefault="00705AAC">
      <w:pPr>
        <w:numPr>
          <w:ilvl w:val="1"/>
          <w:numId w:val="3"/>
        </w:numPr>
        <w:spacing w:after="61" w:line="299" w:lineRule="auto"/>
        <w:ind w:left="709" w:right="12" w:hanging="425"/>
      </w:pPr>
      <w:r>
        <w:rPr>
          <w:b/>
        </w:rPr>
        <w:t xml:space="preserve">Productos: </w:t>
      </w:r>
      <w:r>
        <w:t>Son los</w:t>
      </w:r>
      <w:r>
        <w:rPr>
          <w:b/>
        </w:rPr>
        <w:t xml:space="preserve"> </w:t>
      </w:r>
      <w:r>
        <w:t>ingresos por contraprestaciones</w:t>
      </w:r>
      <w:r>
        <w:rPr>
          <w:b/>
        </w:rPr>
        <w:t xml:space="preserve"> </w:t>
      </w:r>
      <w:r>
        <w:t>por los servicios que preste el Municipio en sus funciones de derecho privado.</w:t>
      </w:r>
      <w:r>
        <w:rPr>
          <w:b/>
        </w:rPr>
        <w:t xml:space="preserve"> </w:t>
      </w:r>
      <w:proofErr w:type="spellStart"/>
      <w:r>
        <w:rPr>
          <w:b/>
        </w:rPr>
        <w:t>ee</w:t>
      </w:r>
      <w:proofErr w:type="spellEnd"/>
      <w:r>
        <w:rPr>
          <w:b/>
        </w:rPr>
        <w:t>)</w:t>
      </w:r>
      <w:r>
        <w:rPr>
          <w:rFonts w:ascii="Arial" w:eastAsia="Arial" w:hAnsi="Arial" w:cs="Arial"/>
          <w:b/>
        </w:rPr>
        <w:t xml:space="preserve"> </w:t>
      </w:r>
      <w:r>
        <w:rPr>
          <w:b/>
        </w:rPr>
        <w:t xml:space="preserve">SARE: </w:t>
      </w:r>
      <w:r>
        <w:t>Sistema de Apertura Rápida de Empresas.</w:t>
      </w:r>
      <w:r>
        <w:rPr>
          <w:b/>
        </w:rPr>
        <w:t xml:space="preserve"> </w:t>
      </w:r>
    </w:p>
    <w:p w14:paraId="65E9FF5C" w14:textId="77777777" w:rsidR="00862053" w:rsidRDefault="00705AAC">
      <w:pPr>
        <w:numPr>
          <w:ilvl w:val="1"/>
          <w:numId w:val="4"/>
        </w:numPr>
        <w:spacing w:after="111"/>
        <w:ind w:left="709" w:right="12" w:hanging="425"/>
      </w:pPr>
      <w:r>
        <w:rPr>
          <w:b/>
        </w:rPr>
        <w:t>Tesorería:</w:t>
      </w:r>
      <w:r>
        <w:t xml:space="preserve"> Tesorería Municipal.</w:t>
      </w:r>
      <w:r>
        <w:rPr>
          <w:b/>
        </w:rPr>
        <w:t xml:space="preserve"> </w:t>
      </w:r>
    </w:p>
    <w:p w14:paraId="5CF64BBB" w14:textId="77777777" w:rsidR="00862053" w:rsidRDefault="00705AAC">
      <w:pPr>
        <w:numPr>
          <w:ilvl w:val="1"/>
          <w:numId w:val="4"/>
        </w:numPr>
        <w:spacing w:after="114"/>
        <w:ind w:left="709" w:right="12" w:hanging="425"/>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Se aplicará la vigente para el ejercicio 2022. </w:t>
      </w:r>
    </w:p>
    <w:p w14:paraId="6FC42091" w14:textId="77777777" w:rsidR="00862053" w:rsidRDefault="00705AAC">
      <w:pPr>
        <w:numPr>
          <w:ilvl w:val="1"/>
          <w:numId w:val="4"/>
        </w:numPr>
        <w:spacing w:after="114"/>
        <w:ind w:left="709" w:right="12" w:hanging="425"/>
      </w:pPr>
      <w:r>
        <w:rPr>
          <w:b/>
        </w:rPr>
        <w:t xml:space="preserve">Verticilos: </w:t>
      </w:r>
      <w:r>
        <w:t xml:space="preserve">Se entenderá como el conjunto de ramas, hojas, pétalos, u otros órganos que nacen al mismo nivel alrededor de un eje.  </w:t>
      </w:r>
    </w:p>
    <w:p w14:paraId="5222607F" w14:textId="77777777" w:rsidR="00862053" w:rsidRDefault="00705AAC">
      <w:pPr>
        <w:numPr>
          <w:ilvl w:val="1"/>
          <w:numId w:val="4"/>
        </w:numPr>
        <w:ind w:left="709" w:right="12" w:hanging="425"/>
      </w:pPr>
      <w:r>
        <w:rPr>
          <w:b/>
        </w:rPr>
        <w:t xml:space="preserve">VUA: </w:t>
      </w:r>
      <w:r>
        <w:t>Ventanilla Única de Atención, localizada en la oficina del área de Desarrollo Económico del Municipio.</w:t>
      </w:r>
      <w:r>
        <w:rPr>
          <w:b/>
        </w:rPr>
        <w:t xml:space="preserve">  </w:t>
      </w:r>
    </w:p>
    <w:p w14:paraId="0BDCD1DD" w14:textId="77777777" w:rsidR="00862053" w:rsidRDefault="00705AAC">
      <w:pPr>
        <w:spacing w:after="0" w:line="259" w:lineRule="auto"/>
        <w:ind w:left="720" w:firstLine="0"/>
        <w:jc w:val="left"/>
      </w:pPr>
      <w:r>
        <w:t xml:space="preserve"> </w:t>
      </w:r>
    </w:p>
    <w:p w14:paraId="316BCA14" w14:textId="77777777" w:rsidR="00862053" w:rsidRDefault="00705AAC">
      <w:pPr>
        <w:ind w:right="12"/>
      </w:pPr>
      <w:r>
        <w:rPr>
          <w:b/>
        </w:rPr>
        <w:t>Artículo 2.</w:t>
      </w:r>
      <w:r>
        <w:t xml:space="preserve"> Los ingresos mencionados en el artículo anterior   se describen en las cantidades estimadas siguientes: </w:t>
      </w:r>
    </w:p>
    <w:p w14:paraId="0F341CFD" w14:textId="77777777" w:rsidR="00862053" w:rsidRDefault="00705AAC">
      <w:pPr>
        <w:spacing w:after="0" w:line="259" w:lineRule="auto"/>
        <w:ind w:left="0" w:firstLine="0"/>
        <w:jc w:val="left"/>
      </w:pPr>
      <w:r>
        <w:t xml:space="preserve"> </w:t>
      </w:r>
    </w:p>
    <w:tbl>
      <w:tblPr>
        <w:tblStyle w:val="TableGrid"/>
        <w:tblW w:w="9679" w:type="dxa"/>
        <w:tblInd w:w="5" w:type="dxa"/>
        <w:tblCellMar>
          <w:top w:w="8" w:type="dxa"/>
          <w:left w:w="108" w:type="dxa"/>
          <w:right w:w="63" w:type="dxa"/>
        </w:tblCellMar>
        <w:tblLook w:val="04A0" w:firstRow="1" w:lastRow="0" w:firstColumn="1" w:lastColumn="0" w:noHBand="0" w:noVBand="1"/>
      </w:tblPr>
      <w:tblGrid>
        <w:gridCol w:w="7114"/>
        <w:gridCol w:w="2565"/>
      </w:tblGrid>
      <w:tr w:rsidR="00862053" w14:paraId="3DCA899E"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5D48C078" w14:textId="77777777" w:rsidR="00862053" w:rsidRDefault="00705AAC">
            <w:pPr>
              <w:spacing w:after="0" w:line="259" w:lineRule="auto"/>
              <w:ind w:left="0" w:right="46" w:firstLine="0"/>
              <w:jc w:val="center"/>
            </w:pPr>
            <w:r>
              <w:rPr>
                <w:b/>
                <w:sz w:val="18"/>
              </w:rPr>
              <w:t>Municipio de San Pablo del Monte</w:t>
            </w:r>
            <w:r>
              <w:rPr>
                <w:sz w:val="18"/>
              </w:rPr>
              <w:t xml:space="preserve"> </w:t>
            </w:r>
          </w:p>
        </w:tc>
        <w:tc>
          <w:tcPr>
            <w:tcW w:w="2565" w:type="dxa"/>
            <w:vMerge w:val="restart"/>
            <w:tcBorders>
              <w:top w:val="single" w:sz="4" w:space="0" w:color="000000"/>
              <w:left w:val="single" w:sz="4" w:space="0" w:color="000000"/>
              <w:bottom w:val="single" w:sz="4" w:space="0" w:color="000000"/>
              <w:right w:val="single" w:sz="4" w:space="0" w:color="000000"/>
            </w:tcBorders>
          </w:tcPr>
          <w:p w14:paraId="4B0C9C07" w14:textId="77777777" w:rsidR="00862053" w:rsidRDefault="00705AAC">
            <w:pPr>
              <w:spacing w:after="0" w:line="259" w:lineRule="auto"/>
              <w:ind w:left="0" w:right="48" w:firstLine="0"/>
              <w:jc w:val="center"/>
            </w:pPr>
            <w:r>
              <w:rPr>
                <w:b/>
                <w:sz w:val="18"/>
              </w:rPr>
              <w:t>Ingreso Estimado</w:t>
            </w:r>
            <w:r>
              <w:rPr>
                <w:sz w:val="18"/>
              </w:rPr>
              <w:t xml:space="preserve"> </w:t>
            </w:r>
          </w:p>
        </w:tc>
      </w:tr>
      <w:tr w:rsidR="00862053" w14:paraId="0A63FFCB"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1E0E3A68" w14:textId="77777777" w:rsidR="00862053" w:rsidRDefault="00705AAC">
            <w:pPr>
              <w:spacing w:after="0" w:line="259" w:lineRule="auto"/>
              <w:ind w:left="0" w:right="47" w:firstLine="0"/>
              <w:jc w:val="center"/>
            </w:pPr>
            <w:r>
              <w:rPr>
                <w:b/>
                <w:sz w:val="18"/>
              </w:rPr>
              <w:t>Ley de ingresos para el Ejercicio Fiscal 2022</w:t>
            </w:r>
            <w:r>
              <w:rPr>
                <w:sz w:val="18"/>
              </w:rPr>
              <w:t xml:space="preserve"> </w:t>
            </w:r>
          </w:p>
        </w:tc>
        <w:tc>
          <w:tcPr>
            <w:tcW w:w="0" w:type="auto"/>
            <w:vMerge/>
            <w:tcBorders>
              <w:top w:val="nil"/>
              <w:left w:val="single" w:sz="4" w:space="0" w:color="000000"/>
              <w:bottom w:val="single" w:sz="4" w:space="0" w:color="000000"/>
              <w:right w:val="single" w:sz="4" w:space="0" w:color="000000"/>
            </w:tcBorders>
          </w:tcPr>
          <w:p w14:paraId="22E3709D" w14:textId="77777777" w:rsidR="00862053" w:rsidRDefault="00862053">
            <w:pPr>
              <w:spacing w:after="160" w:line="259" w:lineRule="auto"/>
              <w:ind w:left="0" w:firstLine="0"/>
              <w:jc w:val="left"/>
            </w:pPr>
          </w:p>
        </w:tc>
      </w:tr>
      <w:tr w:rsidR="00862053" w14:paraId="2FF921BF"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3958D089" w14:textId="77777777" w:rsidR="00862053" w:rsidRDefault="00705AAC">
            <w:pPr>
              <w:spacing w:after="0" w:line="259" w:lineRule="auto"/>
              <w:ind w:left="0" w:right="45" w:firstLine="0"/>
              <w:jc w:val="center"/>
            </w:pPr>
            <w:r>
              <w:rPr>
                <w:b/>
                <w:sz w:val="18"/>
              </w:rPr>
              <w:t>Total</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1F44DDAE" w14:textId="77777777" w:rsidR="00862053" w:rsidRDefault="00705AAC">
            <w:pPr>
              <w:spacing w:after="0" w:line="259" w:lineRule="auto"/>
              <w:ind w:left="0" w:right="46" w:firstLine="0"/>
              <w:jc w:val="right"/>
            </w:pPr>
            <w:r>
              <w:rPr>
                <w:b/>
                <w:sz w:val="18"/>
              </w:rPr>
              <w:t xml:space="preserve">     214,786,023.76 </w:t>
            </w:r>
          </w:p>
        </w:tc>
      </w:tr>
      <w:tr w:rsidR="00862053" w14:paraId="23338AE8"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03906572" w14:textId="77777777" w:rsidR="00862053" w:rsidRDefault="00705AAC">
            <w:pPr>
              <w:spacing w:after="0" w:line="259" w:lineRule="auto"/>
              <w:ind w:left="0" w:firstLine="0"/>
              <w:jc w:val="left"/>
            </w:pPr>
            <w:r>
              <w:rPr>
                <w:b/>
                <w:sz w:val="18"/>
              </w:rPr>
              <w:t>IMPUESTOS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55907DB6" w14:textId="77777777" w:rsidR="00862053" w:rsidRDefault="00705AAC">
            <w:pPr>
              <w:spacing w:after="0" w:line="259" w:lineRule="auto"/>
              <w:ind w:left="0" w:right="46" w:firstLine="0"/>
              <w:jc w:val="right"/>
            </w:pPr>
            <w:r>
              <w:rPr>
                <w:b/>
                <w:sz w:val="18"/>
              </w:rPr>
              <w:t xml:space="preserve">2,595,000.00 </w:t>
            </w:r>
          </w:p>
        </w:tc>
      </w:tr>
      <w:tr w:rsidR="00862053" w14:paraId="7CDD75A7"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0B64AD51" w14:textId="77777777" w:rsidR="00862053" w:rsidRDefault="00705AAC">
            <w:pPr>
              <w:spacing w:after="0" w:line="259" w:lineRule="auto"/>
              <w:ind w:left="164" w:firstLine="0"/>
              <w:jc w:val="left"/>
            </w:pPr>
            <w:r>
              <w:rPr>
                <w:sz w:val="18"/>
              </w:rPr>
              <w:t xml:space="preserve">Impuestos sobre los ingresos </w:t>
            </w:r>
          </w:p>
        </w:tc>
        <w:tc>
          <w:tcPr>
            <w:tcW w:w="2565" w:type="dxa"/>
            <w:tcBorders>
              <w:top w:val="single" w:sz="4" w:space="0" w:color="000000"/>
              <w:left w:val="single" w:sz="4" w:space="0" w:color="000000"/>
              <w:bottom w:val="single" w:sz="4" w:space="0" w:color="000000"/>
              <w:right w:val="single" w:sz="4" w:space="0" w:color="000000"/>
            </w:tcBorders>
          </w:tcPr>
          <w:p w14:paraId="3059B765" w14:textId="77777777" w:rsidR="00862053" w:rsidRDefault="00705AAC">
            <w:pPr>
              <w:spacing w:after="0" w:line="259" w:lineRule="auto"/>
              <w:ind w:left="0" w:right="45" w:firstLine="0"/>
              <w:jc w:val="right"/>
            </w:pPr>
            <w:r>
              <w:rPr>
                <w:sz w:val="18"/>
              </w:rPr>
              <w:t xml:space="preserve">0.00 </w:t>
            </w:r>
          </w:p>
        </w:tc>
      </w:tr>
      <w:tr w:rsidR="00862053" w14:paraId="5E89DC0E"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56F7914F" w14:textId="77777777" w:rsidR="00862053" w:rsidRDefault="00705AAC">
            <w:pPr>
              <w:spacing w:after="0" w:line="259" w:lineRule="auto"/>
              <w:ind w:left="164" w:firstLine="0"/>
              <w:jc w:val="left"/>
            </w:pPr>
            <w:r>
              <w:rPr>
                <w:sz w:val="18"/>
              </w:rPr>
              <w:t xml:space="preserve">Impuestos sobre el patrimonio </w:t>
            </w:r>
          </w:p>
        </w:tc>
        <w:tc>
          <w:tcPr>
            <w:tcW w:w="2565" w:type="dxa"/>
            <w:tcBorders>
              <w:top w:val="single" w:sz="4" w:space="0" w:color="000000"/>
              <w:left w:val="single" w:sz="4" w:space="0" w:color="000000"/>
              <w:bottom w:val="single" w:sz="4" w:space="0" w:color="000000"/>
              <w:right w:val="single" w:sz="4" w:space="0" w:color="000000"/>
            </w:tcBorders>
          </w:tcPr>
          <w:p w14:paraId="728E7776" w14:textId="77777777" w:rsidR="00862053" w:rsidRDefault="00705AAC">
            <w:pPr>
              <w:spacing w:after="0" w:line="259" w:lineRule="auto"/>
              <w:ind w:left="0" w:right="46" w:firstLine="0"/>
              <w:jc w:val="right"/>
            </w:pPr>
            <w:r>
              <w:rPr>
                <w:sz w:val="18"/>
              </w:rPr>
              <w:t xml:space="preserve">2,200,000.00 </w:t>
            </w:r>
          </w:p>
        </w:tc>
      </w:tr>
      <w:tr w:rsidR="00862053" w14:paraId="49D44809"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9CBFE65" w14:textId="77777777" w:rsidR="00862053" w:rsidRDefault="00705AAC">
            <w:pPr>
              <w:spacing w:after="0" w:line="259" w:lineRule="auto"/>
              <w:ind w:left="164" w:firstLine="0"/>
              <w:jc w:val="left"/>
            </w:pPr>
            <w:r>
              <w:rPr>
                <w:sz w:val="18"/>
              </w:rPr>
              <w:t xml:space="preserve">Impuestos sobre la producción, el consumo y las transacciones </w:t>
            </w:r>
          </w:p>
        </w:tc>
        <w:tc>
          <w:tcPr>
            <w:tcW w:w="2565" w:type="dxa"/>
            <w:tcBorders>
              <w:top w:val="single" w:sz="4" w:space="0" w:color="000000"/>
              <w:left w:val="single" w:sz="4" w:space="0" w:color="000000"/>
              <w:bottom w:val="single" w:sz="4" w:space="0" w:color="000000"/>
              <w:right w:val="single" w:sz="4" w:space="0" w:color="000000"/>
            </w:tcBorders>
          </w:tcPr>
          <w:p w14:paraId="51EB4574" w14:textId="77777777" w:rsidR="00862053" w:rsidRDefault="00705AAC">
            <w:pPr>
              <w:spacing w:after="0" w:line="259" w:lineRule="auto"/>
              <w:ind w:left="0" w:right="45" w:firstLine="0"/>
              <w:jc w:val="right"/>
            </w:pPr>
            <w:r>
              <w:rPr>
                <w:sz w:val="18"/>
              </w:rPr>
              <w:t xml:space="preserve">0.00 </w:t>
            </w:r>
          </w:p>
        </w:tc>
      </w:tr>
      <w:tr w:rsidR="00862053" w14:paraId="00AB2733"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FDC5363" w14:textId="77777777" w:rsidR="00862053" w:rsidRDefault="00705AAC">
            <w:pPr>
              <w:spacing w:after="0" w:line="259" w:lineRule="auto"/>
              <w:ind w:left="164" w:firstLine="0"/>
              <w:jc w:val="left"/>
            </w:pPr>
            <w:r>
              <w:rPr>
                <w:sz w:val="18"/>
              </w:rPr>
              <w:t xml:space="preserve">Impuestos al comercio exterior </w:t>
            </w:r>
          </w:p>
        </w:tc>
        <w:tc>
          <w:tcPr>
            <w:tcW w:w="2565" w:type="dxa"/>
            <w:tcBorders>
              <w:top w:val="single" w:sz="4" w:space="0" w:color="000000"/>
              <w:left w:val="single" w:sz="4" w:space="0" w:color="000000"/>
              <w:bottom w:val="single" w:sz="4" w:space="0" w:color="000000"/>
              <w:right w:val="single" w:sz="4" w:space="0" w:color="000000"/>
            </w:tcBorders>
          </w:tcPr>
          <w:p w14:paraId="72780029" w14:textId="77777777" w:rsidR="00862053" w:rsidRDefault="00705AAC">
            <w:pPr>
              <w:spacing w:after="0" w:line="259" w:lineRule="auto"/>
              <w:ind w:left="0" w:right="45" w:firstLine="0"/>
              <w:jc w:val="right"/>
            </w:pPr>
            <w:r>
              <w:rPr>
                <w:sz w:val="18"/>
              </w:rPr>
              <w:t xml:space="preserve">0.00 </w:t>
            </w:r>
          </w:p>
        </w:tc>
      </w:tr>
      <w:tr w:rsidR="00862053" w14:paraId="18BAB820"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410B7E35" w14:textId="77777777" w:rsidR="00862053" w:rsidRDefault="00705AAC">
            <w:pPr>
              <w:spacing w:after="0" w:line="259" w:lineRule="auto"/>
              <w:ind w:left="164" w:firstLine="0"/>
              <w:jc w:val="left"/>
            </w:pPr>
            <w:r>
              <w:rPr>
                <w:sz w:val="18"/>
              </w:rPr>
              <w:t xml:space="preserve">Impuestos sobre nóminas y asimilables </w:t>
            </w:r>
          </w:p>
        </w:tc>
        <w:tc>
          <w:tcPr>
            <w:tcW w:w="2565" w:type="dxa"/>
            <w:tcBorders>
              <w:top w:val="single" w:sz="4" w:space="0" w:color="000000"/>
              <w:left w:val="single" w:sz="4" w:space="0" w:color="000000"/>
              <w:bottom w:val="single" w:sz="4" w:space="0" w:color="000000"/>
              <w:right w:val="single" w:sz="4" w:space="0" w:color="000000"/>
            </w:tcBorders>
          </w:tcPr>
          <w:p w14:paraId="70F5974F" w14:textId="77777777" w:rsidR="00862053" w:rsidRDefault="00705AAC">
            <w:pPr>
              <w:spacing w:after="0" w:line="259" w:lineRule="auto"/>
              <w:ind w:left="0" w:right="45" w:firstLine="0"/>
              <w:jc w:val="right"/>
            </w:pPr>
            <w:r>
              <w:rPr>
                <w:sz w:val="18"/>
              </w:rPr>
              <w:t xml:space="preserve">0.00 </w:t>
            </w:r>
          </w:p>
        </w:tc>
      </w:tr>
      <w:tr w:rsidR="00862053" w14:paraId="107F01BA"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4E365201" w14:textId="77777777" w:rsidR="00862053" w:rsidRDefault="00705AAC">
            <w:pPr>
              <w:spacing w:after="0" w:line="259" w:lineRule="auto"/>
              <w:ind w:left="164" w:firstLine="0"/>
              <w:jc w:val="left"/>
            </w:pPr>
            <w:r>
              <w:rPr>
                <w:sz w:val="18"/>
              </w:rPr>
              <w:t xml:space="preserve">Impuestos ecológicos </w:t>
            </w:r>
          </w:p>
        </w:tc>
        <w:tc>
          <w:tcPr>
            <w:tcW w:w="2565" w:type="dxa"/>
            <w:tcBorders>
              <w:top w:val="single" w:sz="4" w:space="0" w:color="000000"/>
              <w:left w:val="single" w:sz="4" w:space="0" w:color="000000"/>
              <w:bottom w:val="single" w:sz="4" w:space="0" w:color="000000"/>
              <w:right w:val="single" w:sz="4" w:space="0" w:color="000000"/>
            </w:tcBorders>
          </w:tcPr>
          <w:p w14:paraId="14F4DAEA" w14:textId="77777777" w:rsidR="00862053" w:rsidRDefault="00705AAC">
            <w:pPr>
              <w:spacing w:after="0" w:line="259" w:lineRule="auto"/>
              <w:ind w:left="0" w:right="45" w:firstLine="0"/>
              <w:jc w:val="right"/>
            </w:pPr>
            <w:r>
              <w:rPr>
                <w:sz w:val="18"/>
              </w:rPr>
              <w:t xml:space="preserve">0.00 </w:t>
            </w:r>
          </w:p>
        </w:tc>
      </w:tr>
      <w:tr w:rsidR="00862053" w14:paraId="4023EA83"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7371F151" w14:textId="77777777" w:rsidR="00862053" w:rsidRDefault="00705AAC">
            <w:pPr>
              <w:spacing w:after="0" w:line="259" w:lineRule="auto"/>
              <w:ind w:left="164" w:firstLine="0"/>
              <w:jc w:val="left"/>
            </w:pPr>
            <w:r>
              <w:rPr>
                <w:sz w:val="18"/>
              </w:rPr>
              <w:t xml:space="preserve">Accesorios de impuestos </w:t>
            </w:r>
          </w:p>
        </w:tc>
        <w:tc>
          <w:tcPr>
            <w:tcW w:w="2565" w:type="dxa"/>
            <w:tcBorders>
              <w:top w:val="single" w:sz="4" w:space="0" w:color="000000"/>
              <w:left w:val="single" w:sz="4" w:space="0" w:color="000000"/>
              <w:bottom w:val="single" w:sz="4" w:space="0" w:color="000000"/>
              <w:right w:val="single" w:sz="4" w:space="0" w:color="000000"/>
            </w:tcBorders>
          </w:tcPr>
          <w:p w14:paraId="7543ABD4" w14:textId="77777777" w:rsidR="00862053" w:rsidRDefault="00705AAC">
            <w:pPr>
              <w:spacing w:after="0" w:line="259" w:lineRule="auto"/>
              <w:ind w:left="0" w:right="45" w:firstLine="0"/>
              <w:jc w:val="right"/>
            </w:pPr>
            <w:r>
              <w:rPr>
                <w:sz w:val="18"/>
              </w:rPr>
              <w:t xml:space="preserve">395,000.00 </w:t>
            </w:r>
          </w:p>
        </w:tc>
      </w:tr>
      <w:tr w:rsidR="00862053" w14:paraId="5EA52B9E"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3CE87F3A" w14:textId="77777777" w:rsidR="00862053" w:rsidRDefault="00705AAC">
            <w:pPr>
              <w:spacing w:after="0" w:line="259" w:lineRule="auto"/>
              <w:ind w:left="164" w:firstLine="0"/>
              <w:jc w:val="left"/>
            </w:pPr>
            <w:r>
              <w:rPr>
                <w:sz w:val="18"/>
              </w:rPr>
              <w:t xml:space="preserve">Otros impuestos </w:t>
            </w:r>
          </w:p>
        </w:tc>
        <w:tc>
          <w:tcPr>
            <w:tcW w:w="2565" w:type="dxa"/>
            <w:tcBorders>
              <w:top w:val="single" w:sz="4" w:space="0" w:color="000000"/>
              <w:left w:val="single" w:sz="4" w:space="0" w:color="000000"/>
              <w:bottom w:val="single" w:sz="4" w:space="0" w:color="000000"/>
              <w:right w:val="single" w:sz="4" w:space="0" w:color="000000"/>
            </w:tcBorders>
          </w:tcPr>
          <w:p w14:paraId="3E65B388" w14:textId="77777777" w:rsidR="00862053" w:rsidRDefault="00705AAC">
            <w:pPr>
              <w:spacing w:after="0" w:line="259" w:lineRule="auto"/>
              <w:ind w:left="0" w:right="45" w:firstLine="0"/>
              <w:jc w:val="right"/>
            </w:pPr>
            <w:r>
              <w:rPr>
                <w:sz w:val="18"/>
              </w:rPr>
              <w:t xml:space="preserve">0.00 </w:t>
            </w:r>
          </w:p>
        </w:tc>
      </w:tr>
      <w:tr w:rsidR="00862053" w14:paraId="750F2198" w14:textId="77777777">
        <w:trPr>
          <w:trHeight w:val="425"/>
        </w:trPr>
        <w:tc>
          <w:tcPr>
            <w:tcW w:w="7114" w:type="dxa"/>
            <w:tcBorders>
              <w:top w:val="single" w:sz="4" w:space="0" w:color="000000"/>
              <w:left w:val="single" w:sz="4" w:space="0" w:color="000000"/>
              <w:bottom w:val="single" w:sz="4" w:space="0" w:color="000000"/>
              <w:right w:val="single" w:sz="4" w:space="0" w:color="000000"/>
            </w:tcBorders>
          </w:tcPr>
          <w:p w14:paraId="0187239E" w14:textId="77777777" w:rsidR="00862053" w:rsidRDefault="00705AAC">
            <w:pPr>
              <w:spacing w:after="0" w:line="259" w:lineRule="auto"/>
              <w:ind w:left="164" w:firstLine="0"/>
            </w:pPr>
            <w:r>
              <w:rPr>
                <w:sz w:val="18"/>
              </w:rPr>
              <w:t xml:space="preserve">Impuestos no comprendidos en la Ley de Ingresos vigente, causados en ejercicios fiscales anteriores pendientes de liquidación o pago </w:t>
            </w:r>
          </w:p>
        </w:tc>
        <w:tc>
          <w:tcPr>
            <w:tcW w:w="2565" w:type="dxa"/>
            <w:tcBorders>
              <w:top w:val="single" w:sz="4" w:space="0" w:color="000000"/>
              <w:left w:val="single" w:sz="4" w:space="0" w:color="000000"/>
              <w:bottom w:val="single" w:sz="4" w:space="0" w:color="000000"/>
              <w:right w:val="single" w:sz="4" w:space="0" w:color="000000"/>
            </w:tcBorders>
          </w:tcPr>
          <w:p w14:paraId="386E285C" w14:textId="77777777" w:rsidR="00862053" w:rsidRDefault="00705AAC">
            <w:pPr>
              <w:spacing w:after="0" w:line="259" w:lineRule="auto"/>
              <w:ind w:left="0" w:right="45" w:firstLine="0"/>
              <w:jc w:val="right"/>
            </w:pPr>
            <w:r>
              <w:rPr>
                <w:sz w:val="18"/>
              </w:rPr>
              <w:t xml:space="preserve">0.00 </w:t>
            </w:r>
          </w:p>
        </w:tc>
      </w:tr>
      <w:tr w:rsidR="00862053" w14:paraId="04250AC5"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088B728" w14:textId="77777777" w:rsidR="00862053" w:rsidRDefault="00705AAC">
            <w:pPr>
              <w:spacing w:after="0" w:line="259" w:lineRule="auto"/>
              <w:ind w:left="0" w:firstLine="0"/>
              <w:jc w:val="left"/>
            </w:pPr>
            <w:r>
              <w:rPr>
                <w:b/>
                <w:sz w:val="18"/>
              </w:rPr>
              <w:t>CUOTAS Y APORTACIONES DE SEGURIDAD SOCIAL</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77E76BF2" w14:textId="77777777" w:rsidR="00862053" w:rsidRDefault="00705AAC">
            <w:pPr>
              <w:spacing w:after="0" w:line="259" w:lineRule="auto"/>
              <w:ind w:left="0" w:right="45" w:firstLine="0"/>
              <w:jc w:val="right"/>
            </w:pPr>
            <w:r>
              <w:rPr>
                <w:b/>
                <w:sz w:val="18"/>
              </w:rPr>
              <w:t>0.00</w:t>
            </w:r>
            <w:r>
              <w:rPr>
                <w:sz w:val="18"/>
              </w:rPr>
              <w:t xml:space="preserve"> </w:t>
            </w:r>
          </w:p>
        </w:tc>
      </w:tr>
      <w:tr w:rsidR="00862053" w14:paraId="74BB5D11"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1C1AD1C1" w14:textId="77777777" w:rsidR="00862053" w:rsidRDefault="00705AAC">
            <w:pPr>
              <w:spacing w:after="0" w:line="259" w:lineRule="auto"/>
              <w:ind w:left="164" w:firstLine="0"/>
              <w:jc w:val="left"/>
            </w:pPr>
            <w:r>
              <w:rPr>
                <w:sz w:val="18"/>
              </w:rPr>
              <w:t xml:space="preserve">Aportaciones para fondos de vivienda </w:t>
            </w:r>
          </w:p>
        </w:tc>
        <w:tc>
          <w:tcPr>
            <w:tcW w:w="2565" w:type="dxa"/>
            <w:tcBorders>
              <w:top w:val="single" w:sz="4" w:space="0" w:color="000000"/>
              <w:left w:val="single" w:sz="4" w:space="0" w:color="000000"/>
              <w:bottom w:val="single" w:sz="4" w:space="0" w:color="000000"/>
              <w:right w:val="single" w:sz="4" w:space="0" w:color="000000"/>
            </w:tcBorders>
          </w:tcPr>
          <w:p w14:paraId="4BED96B4" w14:textId="77777777" w:rsidR="00862053" w:rsidRDefault="00705AAC">
            <w:pPr>
              <w:spacing w:after="0" w:line="259" w:lineRule="auto"/>
              <w:ind w:left="0" w:right="45" w:firstLine="0"/>
              <w:jc w:val="right"/>
            </w:pPr>
            <w:r>
              <w:rPr>
                <w:sz w:val="18"/>
              </w:rPr>
              <w:t xml:space="preserve">0.00 </w:t>
            </w:r>
          </w:p>
        </w:tc>
      </w:tr>
      <w:tr w:rsidR="00862053" w14:paraId="360669CA"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52EE41AC" w14:textId="77777777" w:rsidR="00862053" w:rsidRDefault="00705AAC">
            <w:pPr>
              <w:spacing w:after="0" w:line="259" w:lineRule="auto"/>
              <w:ind w:left="164" w:firstLine="0"/>
              <w:jc w:val="left"/>
            </w:pPr>
            <w:r>
              <w:rPr>
                <w:sz w:val="18"/>
              </w:rPr>
              <w:t xml:space="preserve">Cuotas para la seguridad social </w:t>
            </w:r>
          </w:p>
        </w:tc>
        <w:tc>
          <w:tcPr>
            <w:tcW w:w="2565" w:type="dxa"/>
            <w:tcBorders>
              <w:top w:val="single" w:sz="4" w:space="0" w:color="000000"/>
              <w:left w:val="single" w:sz="4" w:space="0" w:color="000000"/>
              <w:bottom w:val="single" w:sz="4" w:space="0" w:color="000000"/>
              <w:right w:val="single" w:sz="4" w:space="0" w:color="000000"/>
            </w:tcBorders>
          </w:tcPr>
          <w:p w14:paraId="195A3DED" w14:textId="77777777" w:rsidR="00862053" w:rsidRDefault="00705AAC">
            <w:pPr>
              <w:spacing w:after="0" w:line="259" w:lineRule="auto"/>
              <w:ind w:left="0" w:right="45" w:firstLine="0"/>
              <w:jc w:val="right"/>
            </w:pPr>
            <w:r>
              <w:rPr>
                <w:sz w:val="18"/>
              </w:rPr>
              <w:t xml:space="preserve">0.00 </w:t>
            </w:r>
          </w:p>
        </w:tc>
      </w:tr>
      <w:tr w:rsidR="00862053" w14:paraId="72937F69"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2F15492B" w14:textId="77777777" w:rsidR="00862053" w:rsidRDefault="00705AAC">
            <w:pPr>
              <w:spacing w:after="0" w:line="259" w:lineRule="auto"/>
              <w:ind w:left="164" w:firstLine="0"/>
              <w:jc w:val="left"/>
            </w:pPr>
            <w:r>
              <w:rPr>
                <w:sz w:val="18"/>
              </w:rPr>
              <w:t xml:space="preserve">Cuotas de ahorro para el retiro </w:t>
            </w:r>
          </w:p>
        </w:tc>
        <w:tc>
          <w:tcPr>
            <w:tcW w:w="2565" w:type="dxa"/>
            <w:tcBorders>
              <w:top w:val="single" w:sz="4" w:space="0" w:color="000000"/>
              <w:left w:val="single" w:sz="4" w:space="0" w:color="000000"/>
              <w:bottom w:val="single" w:sz="4" w:space="0" w:color="000000"/>
              <w:right w:val="single" w:sz="4" w:space="0" w:color="000000"/>
            </w:tcBorders>
          </w:tcPr>
          <w:p w14:paraId="5EA4C7D8" w14:textId="77777777" w:rsidR="00862053" w:rsidRDefault="00705AAC">
            <w:pPr>
              <w:spacing w:after="0" w:line="259" w:lineRule="auto"/>
              <w:ind w:left="0" w:right="45" w:firstLine="0"/>
              <w:jc w:val="right"/>
            </w:pPr>
            <w:r>
              <w:rPr>
                <w:sz w:val="18"/>
              </w:rPr>
              <w:t xml:space="preserve">0.00 </w:t>
            </w:r>
          </w:p>
        </w:tc>
      </w:tr>
      <w:tr w:rsidR="00862053" w14:paraId="1446F958"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1F8BC619" w14:textId="77777777" w:rsidR="00862053" w:rsidRDefault="00705AAC">
            <w:pPr>
              <w:spacing w:after="0" w:line="259" w:lineRule="auto"/>
              <w:ind w:left="164" w:firstLine="0"/>
              <w:jc w:val="left"/>
            </w:pPr>
            <w:r>
              <w:rPr>
                <w:sz w:val="18"/>
              </w:rPr>
              <w:t xml:space="preserve">Otras cuotas y aportaciones para la seguridad social </w:t>
            </w:r>
          </w:p>
        </w:tc>
        <w:tc>
          <w:tcPr>
            <w:tcW w:w="2565" w:type="dxa"/>
            <w:tcBorders>
              <w:top w:val="single" w:sz="4" w:space="0" w:color="000000"/>
              <w:left w:val="single" w:sz="4" w:space="0" w:color="000000"/>
              <w:bottom w:val="single" w:sz="4" w:space="0" w:color="000000"/>
              <w:right w:val="single" w:sz="4" w:space="0" w:color="000000"/>
            </w:tcBorders>
          </w:tcPr>
          <w:p w14:paraId="503B76BC" w14:textId="77777777" w:rsidR="00862053" w:rsidRDefault="00705AAC">
            <w:pPr>
              <w:spacing w:after="0" w:line="259" w:lineRule="auto"/>
              <w:ind w:left="0" w:right="45" w:firstLine="0"/>
              <w:jc w:val="right"/>
            </w:pPr>
            <w:r>
              <w:rPr>
                <w:sz w:val="18"/>
              </w:rPr>
              <w:t xml:space="preserve">0.00 </w:t>
            </w:r>
          </w:p>
        </w:tc>
      </w:tr>
      <w:tr w:rsidR="00862053" w14:paraId="7000B1AB"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01D85FCB" w14:textId="77777777" w:rsidR="00862053" w:rsidRDefault="00705AAC">
            <w:pPr>
              <w:spacing w:after="0" w:line="259" w:lineRule="auto"/>
              <w:ind w:left="164" w:firstLine="0"/>
              <w:jc w:val="left"/>
            </w:pPr>
            <w:r>
              <w:rPr>
                <w:sz w:val="18"/>
              </w:rPr>
              <w:t xml:space="preserve">Accesorios de cuotas y aportaciones de seguridad social </w:t>
            </w:r>
          </w:p>
        </w:tc>
        <w:tc>
          <w:tcPr>
            <w:tcW w:w="2565" w:type="dxa"/>
            <w:tcBorders>
              <w:top w:val="single" w:sz="4" w:space="0" w:color="000000"/>
              <w:left w:val="single" w:sz="4" w:space="0" w:color="000000"/>
              <w:bottom w:val="single" w:sz="4" w:space="0" w:color="000000"/>
              <w:right w:val="single" w:sz="4" w:space="0" w:color="000000"/>
            </w:tcBorders>
          </w:tcPr>
          <w:p w14:paraId="64DF9269" w14:textId="77777777" w:rsidR="00862053" w:rsidRDefault="00705AAC">
            <w:pPr>
              <w:spacing w:after="0" w:line="259" w:lineRule="auto"/>
              <w:ind w:left="0" w:right="45" w:firstLine="0"/>
              <w:jc w:val="right"/>
            </w:pPr>
            <w:r>
              <w:rPr>
                <w:sz w:val="18"/>
              </w:rPr>
              <w:t xml:space="preserve">0.00 </w:t>
            </w:r>
          </w:p>
        </w:tc>
      </w:tr>
      <w:tr w:rsidR="00862053" w14:paraId="78AF07AD"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65ACD0B3" w14:textId="77777777" w:rsidR="00862053" w:rsidRDefault="00705AAC">
            <w:pPr>
              <w:spacing w:after="0" w:line="259" w:lineRule="auto"/>
              <w:ind w:left="0" w:firstLine="0"/>
              <w:jc w:val="left"/>
            </w:pPr>
            <w:r>
              <w:rPr>
                <w:b/>
                <w:sz w:val="18"/>
              </w:rPr>
              <w:lastRenderedPageBreak/>
              <w:t>CONTRIBUCIONES DE MEJORAS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31CF4C4E" w14:textId="77777777" w:rsidR="00862053" w:rsidRDefault="00705AAC">
            <w:pPr>
              <w:spacing w:after="0" w:line="259" w:lineRule="auto"/>
              <w:ind w:left="0" w:right="45" w:firstLine="0"/>
              <w:jc w:val="right"/>
            </w:pPr>
            <w:r>
              <w:rPr>
                <w:b/>
                <w:sz w:val="18"/>
              </w:rPr>
              <w:t xml:space="preserve">250,000.00 </w:t>
            </w:r>
          </w:p>
        </w:tc>
      </w:tr>
      <w:tr w:rsidR="00862053" w14:paraId="5C327FE6"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DC672A7" w14:textId="77777777" w:rsidR="00862053" w:rsidRDefault="00705AAC">
            <w:pPr>
              <w:spacing w:after="0" w:line="259" w:lineRule="auto"/>
              <w:ind w:left="164" w:firstLine="0"/>
              <w:jc w:val="left"/>
            </w:pPr>
            <w:r>
              <w:rPr>
                <w:sz w:val="18"/>
              </w:rPr>
              <w:t xml:space="preserve">Contribuciones de mejoras por obras públicas </w:t>
            </w:r>
          </w:p>
        </w:tc>
        <w:tc>
          <w:tcPr>
            <w:tcW w:w="2565" w:type="dxa"/>
            <w:tcBorders>
              <w:top w:val="single" w:sz="4" w:space="0" w:color="000000"/>
              <w:left w:val="single" w:sz="4" w:space="0" w:color="000000"/>
              <w:bottom w:val="single" w:sz="4" w:space="0" w:color="000000"/>
              <w:right w:val="single" w:sz="4" w:space="0" w:color="000000"/>
            </w:tcBorders>
          </w:tcPr>
          <w:p w14:paraId="712965C7" w14:textId="77777777" w:rsidR="00862053" w:rsidRDefault="00705AAC">
            <w:pPr>
              <w:spacing w:after="0" w:line="259" w:lineRule="auto"/>
              <w:ind w:left="0" w:right="45" w:firstLine="0"/>
              <w:jc w:val="right"/>
            </w:pPr>
            <w:r>
              <w:rPr>
                <w:sz w:val="18"/>
              </w:rPr>
              <w:t xml:space="preserve">250,000.00 </w:t>
            </w:r>
          </w:p>
        </w:tc>
      </w:tr>
      <w:tr w:rsidR="00862053" w14:paraId="3F89653D" w14:textId="77777777">
        <w:trPr>
          <w:trHeight w:val="425"/>
        </w:trPr>
        <w:tc>
          <w:tcPr>
            <w:tcW w:w="7114" w:type="dxa"/>
            <w:tcBorders>
              <w:top w:val="single" w:sz="4" w:space="0" w:color="000000"/>
              <w:left w:val="single" w:sz="4" w:space="0" w:color="000000"/>
              <w:bottom w:val="single" w:sz="4" w:space="0" w:color="000000"/>
              <w:right w:val="single" w:sz="4" w:space="0" w:color="000000"/>
            </w:tcBorders>
          </w:tcPr>
          <w:p w14:paraId="18617718" w14:textId="77777777" w:rsidR="00862053" w:rsidRDefault="00705AAC">
            <w:pPr>
              <w:spacing w:after="0" w:line="259" w:lineRule="auto"/>
              <w:ind w:left="164" w:firstLine="0"/>
            </w:pPr>
            <w:r>
              <w:rPr>
                <w:sz w:val="18"/>
              </w:rPr>
              <w:t xml:space="preserve">Contribuciones de Mejoras no Comprendidas en la Ley de Ingresos vigente, causadas en ejercicios fiscales anteriores pendientes de liquidación o pago </w:t>
            </w:r>
          </w:p>
        </w:tc>
        <w:tc>
          <w:tcPr>
            <w:tcW w:w="2565" w:type="dxa"/>
            <w:tcBorders>
              <w:top w:val="single" w:sz="4" w:space="0" w:color="000000"/>
              <w:left w:val="single" w:sz="4" w:space="0" w:color="000000"/>
              <w:bottom w:val="single" w:sz="4" w:space="0" w:color="000000"/>
              <w:right w:val="single" w:sz="4" w:space="0" w:color="000000"/>
            </w:tcBorders>
          </w:tcPr>
          <w:p w14:paraId="6E2293B4" w14:textId="77777777" w:rsidR="00862053" w:rsidRDefault="00705AAC">
            <w:pPr>
              <w:spacing w:after="0" w:line="259" w:lineRule="auto"/>
              <w:ind w:left="0" w:right="45" w:firstLine="0"/>
              <w:jc w:val="right"/>
            </w:pPr>
            <w:r>
              <w:rPr>
                <w:sz w:val="18"/>
              </w:rPr>
              <w:t xml:space="preserve">0.00 </w:t>
            </w:r>
          </w:p>
        </w:tc>
      </w:tr>
      <w:tr w:rsidR="00862053" w14:paraId="5F5CB508"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14FDB0F3" w14:textId="77777777" w:rsidR="00862053" w:rsidRDefault="00705AAC">
            <w:pPr>
              <w:spacing w:after="0" w:line="259" w:lineRule="auto"/>
              <w:ind w:left="0" w:firstLine="0"/>
              <w:jc w:val="left"/>
            </w:pPr>
            <w:r>
              <w:rPr>
                <w:b/>
                <w:sz w:val="18"/>
              </w:rPr>
              <w:t>DERECHOS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637A214F" w14:textId="77777777" w:rsidR="00862053" w:rsidRDefault="00705AAC">
            <w:pPr>
              <w:spacing w:after="0" w:line="259" w:lineRule="auto"/>
              <w:ind w:left="0" w:right="46" w:firstLine="0"/>
              <w:jc w:val="right"/>
            </w:pPr>
            <w:r>
              <w:rPr>
                <w:b/>
                <w:sz w:val="18"/>
              </w:rPr>
              <w:t xml:space="preserve">14,836,857.00 </w:t>
            </w:r>
          </w:p>
        </w:tc>
      </w:tr>
      <w:tr w:rsidR="00862053" w14:paraId="651DC393"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0299CBE0" w14:textId="77777777" w:rsidR="00862053" w:rsidRDefault="00705AAC">
            <w:pPr>
              <w:spacing w:after="0" w:line="259" w:lineRule="auto"/>
              <w:ind w:left="164" w:firstLine="0"/>
              <w:jc w:val="left"/>
            </w:pPr>
            <w:r>
              <w:rPr>
                <w:sz w:val="18"/>
              </w:rPr>
              <w:t xml:space="preserve">Derechos por el uso, goce, aprovechamiento o explotación de bienes de dominio público </w:t>
            </w:r>
          </w:p>
        </w:tc>
        <w:tc>
          <w:tcPr>
            <w:tcW w:w="2565" w:type="dxa"/>
            <w:tcBorders>
              <w:top w:val="single" w:sz="4" w:space="0" w:color="000000"/>
              <w:left w:val="single" w:sz="4" w:space="0" w:color="000000"/>
              <w:bottom w:val="single" w:sz="4" w:space="0" w:color="000000"/>
              <w:right w:val="single" w:sz="4" w:space="0" w:color="000000"/>
            </w:tcBorders>
          </w:tcPr>
          <w:p w14:paraId="612F0D4A" w14:textId="77777777" w:rsidR="00862053" w:rsidRDefault="00705AAC">
            <w:pPr>
              <w:spacing w:after="0" w:line="259" w:lineRule="auto"/>
              <w:ind w:left="0" w:right="45" w:firstLine="0"/>
              <w:jc w:val="right"/>
            </w:pPr>
            <w:r>
              <w:rPr>
                <w:sz w:val="18"/>
              </w:rPr>
              <w:t xml:space="preserve">0.00 </w:t>
            </w:r>
          </w:p>
        </w:tc>
      </w:tr>
      <w:tr w:rsidR="00862053" w14:paraId="3C1E269A"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41E4BA44" w14:textId="77777777" w:rsidR="00862053" w:rsidRDefault="00705AAC">
            <w:pPr>
              <w:spacing w:after="0" w:line="259" w:lineRule="auto"/>
              <w:ind w:left="164" w:firstLine="0"/>
              <w:jc w:val="left"/>
            </w:pPr>
            <w:r>
              <w:rPr>
                <w:sz w:val="18"/>
              </w:rPr>
              <w:t xml:space="preserve">Derechos por prestación de servicios </w:t>
            </w:r>
          </w:p>
        </w:tc>
        <w:tc>
          <w:tcPr>
            <w:tcW w:w="2565" w:type="dxa"/>
            <w:tcBorders>
              <w:top w:val="single" w:sz="4" w:space="0" w:color="000000"/>
              <w:left w:val="single" w:sz="4" w:space="0" w:color="000000"/>
              <w:bottom w:val="single" w:sz="4" w:space="0" w:color="000000"/>
              <w:right w:val="single" w:sz="4" w:space="0" w:color="000000"/>
            </w:tcBorders>
          </w:tcPr>
          <w:p w14:paraId="7ECA90B3" w14:textId="77777777" w:rsidR="00862053" w:rsidRDefault="00705AAC">
            <w:pPr>
              <w:spacing w:after="0" w:line="259" w:lineRule="auto"/>
              <w:ind w:left="0" w:right="46" w:firstLine="0"/>
              <w:jc w:val="right"/>
            </w:pPr>
            <w:r>
              <w:rPr>
                <w:sz w:val="18"/>
              </w:rPr>
              <w:t xml:space="preserve">14,279,155.00 </w:t>
            </w:r>
          </w:p>
        </w:tc>
      </w:tr>
      <w:tr w:rsidR="00862053" w14:paraId="70551D06"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BBBBA49" w14:textId="77777777" w:rsidR="00862053" w:rsidRDefault="00705AAC">
            <w:pPr>
              <w:spacing w:after="0" w:line="259" w:lineRule="auto"/>
              <w:ind w:left="164" w:firstLine="0"/>
              <w:jc w:val="left"/>
            </w:pPr>
            <w:r>
              <w:rPr>
                <w:sz w:val="18"/>
              </w:rPr>
              <w:t xml:space="preserve">Otros derechos </w:t>
            </w:r>
          </w:p>
        </w:tc>
        <w:tc>
          <w:tcPr>
            <w:tcW w:w="2565" w:type="dxa"/>
            <w:tcBorders>
              <w:top w:val="single" w:sz="4" w:space="0" w:color="000000"/>
              <w:left w:val="single" w:sz="4" w:space="0" w:color="000000"/>
              <w:bottom w:val="single" w:sz="4" w:space="0" w:color="000000"/>
              <w:right w:val="single" w:sz="4" w:space="0" w:color="000000"/>
            </w:tcBorders>
          </w:tcPr>
          <w:p w14:paraId="1BE66248" w14:textId="77777777" w:rsidR="00862053" w:rsidRDefault="00705AAC">
            <w:pPr>
              <w:spacing w:after="0" w:line="259" w:lineRule="auto"/>
              <w:ind w:left="0" w:right="45" w:firstLine="0"/>
              <w:jc w:val="right"/>
            </w:pPr>
            <w:r>
              <w:rPr>
                <w:sz w:val="18"/>
              </w:rPr>
              <w:t xml:space="preserve">100,000.00 </w:t>
            </w:r>
          </w:p>
        </w:tc>
      </w:tr>
      <w:tr w:rsidR="00862053" w14:paraId="024F901C"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0C476A37" w14:textId="77777777" w:rsidR="00862053" w:rsidRDefault="00705AAC">
            <w:pPr>
              <w:spacing w:after="0" w:line="259" w:lineRule="auto"/>
              <w:ind w:left="164" w:firstLine="0"/>
              <w:jc w:val="left"/>
            </w:pPr>
            <w:r>
              <w:rPr>
                <w:sz w:val="18"/>
              </w:rPr>
              <w:t xml:space="preserve">Accesorios de derechos </w:t>
            </w:r>
          </w:p>
        </w:tc>
        <w:tc>
          <w:tcPr>
            <w:tcW w:w="2565" w:type="dxa"/>
            <w:tcBorders>
              <w:top w:val="single" w:sz="4" w:space="0" w:color="000000"/>
              <w:left w:val="single" w:sz="4" w:space="0" w:color="000000"/>
              <w:bottom w:val="single" w:sz="4" w:space="0" w:color="000000"/>
              <w:right w:val="single" w:sz="4" w:space="0" w:color="000000"/>
            </w:tcBorders>
          </w:tcPr>
          <w:p w14:paraId="2AC27D59" w14:textId="77777777" w:rsidR="00862053" w:rsidRDefault="00705AAC">
            <w:pPr>
              <w:spacing w:after="0" w:line="259" w:lineRule="auto"/>
              <w:ind w:left="0" w:right="45" w:firstLine="0"/>
              <w:jc w:val="right"/>
            </w:pPr>
            <w:r>
              <w:rPr>
                <w:sz w:val="18"/>
              </w:rPr>
              <w:t xml:space="preserve">457,702.00 </w:t>
            </w:r>
          </w:p>
        </w:tc>
      </w:tr>
      <w:tr w:rsidR="00862053" w14:paraId="46DDBC6B"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41582E4E" w14:textId="77777777" w:rsidR="00862053" w:rsidRDefault="00705AAC">
            <w:pPr>
              <w:spacing w:after="0" w:line="259" w:lineRule="auto"/>
              <w:ind w:left="164" w:firstLine="0"/>
            </w:pPr>
            <w:r>
              <w:rPr>
                <w:sz w:val="18"/>
              </w:rPr>
              <w:t xml:space="preserve">Derechos no comprendidos en la Ley de Ingresos vigentes, causados en ejercicios fiscales anteriores pendientes de liquidación o pago </w:t>
            </w:r>
          </w:p>
        </w:tc>
        <w:tc>
          <w:tcPr>
            <w:tcW w:w="2565" w:type="dxa"/>
            <w:tcBorders>
              <w:top w:val="single" w:sz="4" w:space="0" w:color="000000"/>
              <w:left w:val="single" w:sz="4" w:space="0" w:color="000000"/>
              <w:bottom w:val="single" w:sz="4" w:space="0" w:color="000000"/>
              <w:right w:val="single" w:sz="4" w:space="0" w:color="000000"/>
            </w:tcBorders>
          </w:tcPr>
          <w:p w14:paraId="6EF53FA6" w14:textId="77777777" w:rsidR="00862053" w:rsidRDefault="00705AAC">
            <w:pPr>
              <w:spacing w:after="0" w:line="259" w:lineRule="auto"/>
              <w:ind w:left="0" w:right="1" w:firstLine="0"/>
              <w:jc w:val="right"/>
            </w:pPr>
            <w:r>
              <w:rPr>
                <w:sz w:val="18"/>
              </w:rPr>
              <w:t xml:space="preserve"> </w:t>
            </w:r>
          </w:p>
          <w:p w14:paraId="5197C7ED" w14:textId="77777777" w:rsidR="00862053" w:rsidRDefault="00705AAC">
            <w:pPr>
              <w:spacing w:after="0" w:line="259" w:lineRule="auto"/>
              <w:ind w:left="0" w:right="45" w:firstLine="0"/>
              <w:jc w:val="right"/>
            </w:pPr>
            <w:r>
              <w:rPr>
                <w:sz w:val="18"/>
              </w:rPr>
              <w:t xml:space="preserve">0.00 </w:t>
            </w:r>
          </w:p>
        </w:tc>
      </w:tr>
      <w:tr w:rsidR="00862053" w14:paraId="3BCE7D02"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43922F3C" w14:textId="77777777" w:rsidR="00862053" w:rsidRDefault="00705AAC">
            <w:pPr>
              <w:spacing w:after="0" w:line="259" w:lineRule="auto"/>
              <w:ind w:left="0" w:firstLine="0"/>
              <w:jc w:val="left"/>
            </w:pPr>
            <w:r>
              <w:rPr>
                <w:b/>
                <w:sz w:val="18"/>
              </w:rPr>
              <w:t>PRODUCTOS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5A2AECE2" w14:textId="77777777" w:rsidR="00862053" w:rsidRDefault="00705AAC">
            <w:pPr>
              <w:spacing w:after="0" w:line="259" w:lineRule="auto"/>
              <w:ind w:left="0" w:right="45" w:firstLine="0"/>
              <w:jc w:val="right"/>
            </w:pPr>
            <w:r>
              <w:rPr>
                <w:b/>
                <w:sz w:val="18"/>
              </w:rPr>
              <w:t xml:space="preserve">337,085.00 </w:t>
            </w:r>
          </w:p>
        </w:tc>
      </w:tr>
      <w:tr w:rsidR="00862053" w14:paraId="367EAFFE"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7B9E8692" w14:textId="77777777" w:rsidR="00862053" w:rsidRDefault="00705AAC">
            <w:pPr>
              <w:spacing w:after="0" w:line="259" w:lineRule="auto"/>
              <w:ind w:left="164" w:firstLine="0"/>
              <w:jc w:val="left"/>
            </w:pPr>
            <w:r>
              <w:rPr>
                <w:sz w:val="18"/>
              </w:rPr>
              <w:t xml:space="preserve">Productos </w:t>
            </w:r>
          </w:p>
        </w:tc>
        <w:tc>
          <w:tcPr>
            <w:tcW w:w="2565" w:type="dxa"/>
            <w:tcBorders>
              <w:top w:val="single" w:sz="4" w:space="0" w:color="000000"/>
              <w:left w:val="single" w:sz="4" w:space="0" w:color="000000"/>
              <w:bottom w:val="single" w:sz="4" w:space="0" w:color="000000"/>
              <w:right w:val="single" w:sz="4" w:space="0" w:color="000000"/>
            </w:tcBorders>
          </w:tcPr>
          <w:p w14:paraId="0B9D8EDF" w14:textId="77777777" w:rsidR="00862053" w:rsidRDefault="00705AAC">
            <w:pPr>
              <w:spacing w:after="0" w:line="259" w:lineRule="auto"/>
              <w:ind w:left="0" w:right="45" w:firstLine="0"/>
              <w:jc w:val="right"/>
            </w:pPr>
            <w:r>
              <w:rPr>
                <w:sz w:val="18"/>
              </w:rPr>
              <w:t xml:space="preserve">337,085.00 </w:t>
            </w:r>
          </w:p>
        </w:tc>
      </w:tr>
      <w:tr w:rsidR="00862053" w14:paraId="3CCC9DE0" w14:textId="77777777">
        <w:trPr>
          <w:trHeight w:val="425"/>
        </w:trPr>
        <w:tc>
          <w:tcPr>
            <w:tcW w:w="7114" w:type="dxa"/>
            <w:tcBorders>
              <w:top w:val="single" w:sz="4" w:space="0" w:color="000000"/>
              <w:left w:val="single" w:sz="4" w:space="0" w:color="000000"/>
              <w:bottom w:val="single" w:sz="4" w:space="0" w:color="000000"/>
              <w:right w:val="single" w:sz="4" w:space="0" w:color="000000"/>
            </w:tcBorders>
          </w:tcPr>
          <w:p w14:paraId="353278D8" w14:textId="77777777" w:rsidR="00862053" w:rsidRDefault="00705AAC">
            <w:pPr>
              <w:spacing w:after="0" w:line="259" w:lineRule="auto"/>
              <w:ind w:left="164" w:firstLine="0"/>
            </w:pPr>
            <w:r>
              <w:rPr>
                <w:sz w:val="18"/>
              </w:rPr>
              <w:t xml:space="preserve">Productos no Comprendidos en la Ley de Ingresos vigente, causados en ejercicios fiscales anteriores pendientes de liquidación o pago </w:t>
            </w:r>
          </w:p>
        </w:tc>
        <w:tc>
          <w:tcPr>
            <w:tcW w:w="2565" w:type="dxa"/>
            <w:tcBorders>
              <w:top w:val="single" w:sz="4" w:space="0" w:color="000000"/>
              <w:left w:val="single" w:sz="4" w:space="0" w:color="000000"/>
              <w:bottom w:val="single" w:sz="4" w:space="0" w:color="000000"/>
              <w:right w:val="single" w:sz="4" w:space="0" w:color="000000"/>
            </w:tcBorders>
          </w:tcPr>
          <w:p w14:paraId="6C52BA94" w14:textId="77777777" w:rsidR="00862053" w:rsidRDefault="00705AAC">
            <w:pPr>
              <w:spacing w:after="0" w:line="259" w:lineRule="auto"/>
              <w:ind w:left="0" w:right="45" w:firstLine="0"/>
              <w:jc w:val="right"/>
            </w:pPr>
            <w:r>
              <w:rPr>
                <w:sz w:val="18"/>
              </w:rPr>
              <w:t xml:space="preserve">0.00 </w:t>
            </w:r>
          </w:p>
        </w:tc>
      </w:tr>
      <w:tr w:rsidR="00862053" w14:paraId="78EC2F2F"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10D1799D" w14:textId="77777777" w:rsidR="00862053" w:rsidRDefault="00705AAC">
            <w:pPr>
              <w:spacing w:after="0" w:line="259" w:lineRule="auto"/>
              <w:ind w:left="0" w:firstLine="0"/>
              <w:jc w:val="left"/>
            </w:pPr>
            <w:r>
              <w:rPr>
                <w:b/>
                <w:sz w:val="18"/>
              </w:rPr>
              <w:t>APROVECHAMIENTOS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4F332A57" w14:textId="77777777" w:rsidR="00862053" w:rsidRDefault="00705AAC">
            <w:pPr>
              <w:spacing w:after="0" w:line="259" w:lineRule="auto"/>
              <w:ind w:left="0" w:right="45" w:firstLine="0"/>
              <w:jc w:val="right"/>
            </w:pPr>
            <w:r>
              <w:rPr>
                <w:b/>
                <w:sz w:val="18"/>
              </w:rPr>
              <w:t>5,000.00</w:t>
            </w:r>
            <w:r>
              <w:rPr>
                <w:sz w:val="18"/>
              </w:rPr>
              <w:t xml:space="preserve"> </w:t>
            </w:r>
          </w:p>
        </w:tc>
      </w:tr>
      <w:tr w:rsidR="00862053" w14:paraId="11C1C131"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17DB0747" w14:textId="77777777" w:rsidR="00862053" w:rsidRDefault="00705AAC">
            <w:pPr>
              <w:spacing w:after="0" w:line="259" w:lineRule="auto"/>
              <w:ind w:left="164" w:firstLine="0"/>
              <w:jc w:val="left"/>
            </w:pPr>
            <w:r>
              <w:rPr>
                <w:sz w:val="18"/>
              </w:rPr>
              <w:t xml:space="preserve">Aprovechamientos </w:t>
            </w:r>
          </w:p>
        </w:tc>
        <w:tc>
          <w:tcPr>
            <w:tcW w:w="2565" w:type="dxa"/>
            <w:tcBorders>
              <w:top w:val="single" w:sz="4" w:space="0" w:color="000000"/>
              <w:left w:val="single" w:sz="4" w:space="0" w:color="000000"/>
              <w:bottom w:val="single" w:sz="4" w:space="0" w:color="000000"/>
              <w:right w:val="single" w:sz="4" w:space="0" w:color="000000"/>
            </w:tcBorders>
          </w:tcPr>
          <w:p w14:paraId="48B2E32B" w14:textId="77777777" w:rsidR="00862053" w:rsidRDefault="00705AAC">
            <w:pPr>
              <w:spacing w:after="0" w:line="259" w:lineRule="auto"/>
              <w:ind w:left="0" w:right="45" w:firstLine="0"/>
              <w:jc w:val="right"/>
            </w:pPr>
            <w:r>
              <w:rPr>
                <w:sz w:val="18"/>
              </w:rPr>
              <w:t xml:space="preserve">0.00 </w:t>
            </w:r>
          </w:p>
        </w:tc>
      </w:tr>
      <w:tr w:rsidR="00862053" w14:paraId="2612E476" w14:textId="77777777">
        <w:trPr>
          <w:trHeight w:val="218"/>
        </w:trPr>
        <w:tc>
          <w:tcPr>
            <w:tcW w:w="7114" w:type="dxa"/>
            <w:tcBorders>
              <w:top w:val="single" w:sz="4" w:space="0" w:color="000000"/>
              <w:left w:val="single" w:sz="4" w:space="0" w:color="000000"/>
              <w:bottom w:val="single" w:sz="4" w:space="0" w:color="000000"/>
              <w:right w:val="single" w:sz="4" w:space="0" w:color="000000"/>
            </w:tcBorders>
          </w:tcPr>
          <w:p w14:paraId="511D1CBD" w14:textId="77777777" w:rsidR="00862053" w:rsidRDefault="00705AAC">
            <w:pPr>
              <w:spacing w:after="0" w:line="259" w:lineRule="auto"/>
              <w:ind w:left="164" w:firstLine="0"/>
              <w:jc w:val="left"/>
            </w:pPr>
            <w:r>
              <w:rPr>
                <w:sz w:val="18"/>
              </w:rPr>
              <w:t xml:space="preserve">Aprovechamientos Patrimoniales </w:t>
            </w:r>
          </w:p>
        </w:tc>
        <w:tc>
          <w:tcPr>
            <w:tcW w:w="2565" w:type="dxa"/>
            <w:tcBorders>
              <w:top w:val="single" w:sz="4" w:space="0" w:color="000000"/>
              <w:left w:val="single" w:sz="4" w:space="0" w:color="000000"/>
              <w:bottom w:val="single" w:sz="4" w:space="0" w:color="000000"/>
              <w:right w:val="single" w:sz="4" w:space="0" w:color="000000"/>
            </w:tcBorders>
          </w:tcPr>
          <w:p w14:paraId="64E45161" w14:textId="77777777" w:rsidR="00862053" w:rsidRDefault="00705AAC">
            <w:pPr>
              <w:spacing w:after="0" w:line="259" w:lineRule="auto"/>
              <w:ind w:left="0" w:right="45" w:firstLine="0"/>
              <w:jc w:val="right"/>
            </w:pPr>
            <w:r>
              <w:rPr>
                <w:sz w:val="18"/>
              </w:rPr>
              <w:t xml:space="preserve">0.00 </w:t>
            </w:r>
          </w:p>
        </w:tc>
      </w:tr>
      <w:tr w:rsidR="00862053" w14:paraId="38AC2325"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3DD33DC3" w14:textId="77777777" w:rsidR="00862053" w:rsidRDefault="00705AAC">
            <w:pPr>
              <w:spacing w:after="0" w:line="259" w:lineRule="auto"/>
              <w:ind w:left="164" w:firstLine="0"/>
              <w:jc w:val="left"/>
            </w:pPr>
            <w:r>
              <w:rPr>
                <w:sz w:val="18"/>
              </w:rPr>
              <w:t xml:space="preserve">Accesorios de Aprovechamientos </w:t>
            </w:r>
          </w:p>
        </w:tc>
        <w:tc>
          <w:tcPr>
            <w:tcW w:w="2565" w:type="dxa"/>
            <w:tcBorders>
              <w:top w:val="single" w:sz="4" w:space="0" w:color="000000"/>
              <w:left w:val="single" w:sz="4" w:space="0" w:color="000000"/>
              <w:bottom w:val="single" w:sz="4" w:space="0" w:color="000000"/>
              <w:right w:val="single" w:sz="4" w:space="0" w:color="000000"/>
            </w:tcBorders>
          </w:tcPr>
          <w:p w14:paraId="6BF532D6" w14:textId="77777777" w:rsidR="00862053" w:rsidRDefault="00705AAC">
            <w:pPr>
              <w:spacing w:after="0" w:line="259" w:lineRule="auto"/>
              <w:ind w:left="0" w:right="45" w:firstLine="0"/>
              <w:jc w:val="right"/>
            </w:pPr>
            <w:r>
              <w:rPr>
                <w:sz w:val="18"/>
              </w:rPr>
              <w:t xml:space="preserve">5,000.00 </w:t>
            </w:r>
          </w:p>
        </w:tc>
      </w:tr>
      <w:tr w:rsidR="00862053" w14:paraId="7D29C435"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3ECD0F65" w14:textId="77777777" w:rsidR="00862053" w:rsidRDefault="00705AAC">
            <w:pPr>
              <w:spacing w:after="0" w:line="259" w:lineRule="auto"/>
              <w:ind w:left="164" w:firstLine="0"/>
            </w:pPr>
            <w:r>
              <w:rPr>
                <w:sz w:val="18"/>
              </w:rPr>
              <w:t xml:space="preserve">Aprovechamientos no Comprendidos en la Ley de Ingresos Vigente, Causados en Ejercicios Fiscales Pendientes de Liquidación o Pago. </w:t>
            </w:r>
          </w:p>
        </w:tc>
        <w:tc>
          <w:tcPr>
            <w:tcW w:w="2565" w:type="dxa"/>
            <w:tcBorders>
              <w:top w:val="single" w:sz="4" w:space="0" w:color="000000"/>
              <w:left w:val="single" w:sz="4" w:space="0" w:color="000000"/>
              <w:bottom w:val="single" w:sz="4" w:space="0" w:color="000000"/>
              <w:right w:val="single" w:sz="4" w:space="0" w:color="000000"/>
            </w:tcBorders>
          </w:tcPr>
          <w:p w14:paraId="5BD45E12" w14:textId="77777777" w:rsidR="00862053" w:rsidRDefault="00705AAC">
            <w:pPr>
              <w:spacing w:after="0" w:line="259" w:lineRule="auto"/>
              <w:ind w:left="0" w:right="45" w:firstLine="0"/>
              <w:jc w:val="right"/>
            </w:pPr>
            <w:r>
              <w:rPr>
                <w:sz w:val="18"/>
              </w:rPr>
              <w:t xml:space="preserve">0.00 </w:t>
            </w:r>
          </w:p>
        </w:tc>
      </w:tr>
      <w:tr w:rsidR="00862053" w14:paraId="7E3F0FC0"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46592621" w14:textId="77777777" w:rsidR="00862053" w:rsidRDefault="00705AAC">
            <w:pPr>
              <w:spacing w:after="0" w:line="259" w:lineRule="auto"/>
              <w:ind w:left="0" w:firstLine="0"/>
              <w:jc w:val="left"/>
            </w:pPr>
            <w:r>
              <w:rPr>
                <w:b/>
                <w:sz w:val="18"/>
              </w:rPr>
              <w:t>INGRESOS POR VENTA DE BIENES, PRESTACIÓN Y OTROS INGRESOS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6518AA03" w14:textId="77777777" w:rsidR="00862053" w:rsidRDefault="00705AAC">
            <w:pPr>
              <w:spacing w:after="0" w:line="259" w:lineRule="auto"/>
              <w:ind w:left="0" w:right="45" w:firstLine="0"/>
              <w:jc w:val="right"/>
            </w:pPr>
            <w:r>
              <w:rPr>
                <w:b/>
                <w:sz w:val="18"/>
              </w:rPr>
              <w:t xml:space="preserve">0.00 </w:t>
            </w:r>
          </w:p>
        </w:tc>
      </w:tr>
      <w:tr w:rsidR="00862053" w14:paraId="2B86C85A"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544C30B6" w14:textId="77777777" w:rsidR="00862053" w:rsidRDefault="00705AAC">
            <w:pPr>
              <w:spacing w:after="0" w:line="259" w:lineRule="auto"/>
              <w:ind w:left="164" w:firstLine="0"/>
            </w:pPr>
            <w:r>
              <w:rPr>
                <w:sz w:val="18"/>
              </w:rPr>
              <w:t xml:space="preserve">Ingresos por venta de bienes y prestación de servicios de instituciones públicas de seguridad social </w:t>
            </w:r>
          </w:p>
        </w:tc>
        <w:tc>
          <w:tcPr>
            <w:tcW w:w="2565" w:type="dxa"/>
            <w:tcBorders>
              <w:top w:val="single" w:sz="4" w:space="0" w:color="000000"/>
              <w:left w:val="single" w:sz="4" w:space="0" w:color="000000"/>
              <w:bottom w:val="single" w:sz="4" w:space="0" w:color="000000"/>
              <w:right w:val="single" w:sz="4" w:space="0" w:color="000000"/>
            </w:tcBorders>
          </w:tcPr>
          <w:p w14:paraId="09F5889E" w14:textId="77777777" w:rsidR="00862053" w:rsidRDefault="00705AAC">
            <w:pPr>
              <w:spacing w:after="0" w:line="259" w:lineRule="auto"/>
              <w:ind w:left="0" w:right="45" w:firstLine="0"/>
              <w:jc w:val="right"/>
            </w:pPr>
            <w:r>
              <w:rPr>
                <w:sz w:val="18"/>
              </w:rPr>
              <w:t xml:space="preserve">0.00 </w:t>
            </w:r>
          </w:p>
        </w:tc>
      </w:tr>
      <w:tr w:rsidR="00862053" w14:paraId="7647F6B4"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CC0EBF3" w14:textId="77777777" w:rsidR="00862053" w:rsidRDefault="00705AAC">
            <w:pPr>
              <w:spacing w:after="0" w:line="259" w:lineRule="auto"/>
              <w:ind w:left="0" w:right="132" w:firstLine="0"/>
              <w:jc w:val="center"/>
            </w:pPr>
            <w:r>
              <w:rPr>
                <w:sz w:val="18"/>
              </w:rPr>
              <w:t xml:space="preserve">Ingresos por venta de bienes y prestación de servicios de empresas productivas del Estado </w:t>
            </w:r>
          </w:p>
        </w:tc>
        <w:tc>
          <w:tcPr>
            <w:tcW w:w="2565" w:type="dxa"/>
            <w:tcBorders>
              <w:top w:val="single" w:sz="4" w:space="0" w:color="000000"/>
              <w:left w:val="single" w:sz="4" w:space="0" w:color="000000"/>
              <w:bottom w:val="single" w:sz="4" w:space="0" w:color="000000"/>
              <w:right w:val="single" w:sz="4" w:space="0" w:color="000000"/>
            </w:tcBorders>
          </w:tcPr>
          <w:p w14:paraId="4028BF84" w14:textId="77777777" w:rsidR="00862053" w:rsidRDefault="00705AAC">
            <w:pPr>
              <w:spacing w:after="0" w:line="259" w:lineRule="auto"/>
              <w:ind w:left="0" w:right="45" w:firstLine="0"/>
              <w:jc w:val="right"/>
            </w:pPr>
            <w:r>
              <w:rPr>
                <w:sz w:val="18"/>
              </w:rPr>
              <w:t xml:space="preserve">0.00 </w:t>
            </w:r>
          </w:p>
        </w:tc>
      </w:tr>
      <w:tr w:rsidR="00862053" w14:paraId="749FC52F"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41D049BB" w14:textId="77777777" w:rsidR="00862053" w:rsidRDefault="00705AAC">
            <w:pPr>
              <w:spacing w:after="0" w:line="259" w:lineRule="auto"/>
              <w:ind w:left="164" w:firstLine="0"/>
            </w:pPr>
            <w:r>
              <w:rPr>
                <w:sz w:val="18"/>
              </w:rPr>
              <w:t xml:space="preserve">Ingresos por venta de bienes y prestación de servicios de entidades paraestatales y fideicomisos no empresariales y no financieros.  </w:t>
            </w:r>
          </w:p>
        </w:tc>
        <w:tc>
          <w:tcPr>
            <w:tcW w:w="2565" w:type="dxa"/>
            <w:tcBorders>
              <w:top w:val="single" w:sz="4" w:space="0" w:color="000000"/>
              <w:left w:val="single" w:sz="4" w:space="0" w:color="000000"/>
              <w:bottom w:val="single" w:sz="4" w:space="0" w:color="000000"/>
              <w:right w:val="single" w:sz="4" w:space="0" w:color="000000"/>
            </w:tcBorders>
          </w:tcPr>
          <w:p w14:paraId="6EA96BF7" w14:textId="77777777" w:rsidR="00862053" w:rsidRDefault="00705AAC">
            <w:pPr>
              <w:spacing w:after="0" w:line="259" w:lineRule="auto"/>
              <w:ind w:left="0" w:right="45" w:firstLine="0"/>
              <w:jc w:val="right"/>
            </w:pPr>
            <w:r>
              <w:rPr>
                <w:sz w:val="18"/>
              </w:rPr>
              <w:t xml:space="preserve">0.00 </w:t>
            </w:r>
          </w:p>
        </w:tc>
      </w:tr>
      <w:tr w:rsidR="00862053" w14:paraId="04CBB56D" w14:textId="77777777">
        <w:trPr>
          <w:trHeight w:val="425"/>
        </w:trPr>
        <w:tc>
          <w:tcPr>
            <w:tcW w:w="7114" w:type="dxa"/>
            <w:tcBorders>
              <w:top w:val="single" w:sz="4" w:space="0" w:color="000000"/>
              <w:left w:val="single" w:sz="4" w:space="0" w:color="000000"/>
              <w:bottom w:val="single" w:sz="4" w:space="0" w:color="000000"/>
              <w:right w:val="single" w:sz="4" w:space="0" w:color="000000"/>
            </w:tcBorders>
          </w:tcPr>
          <w:p w14:paraId="305C8FFD" w14:textId="77777777" w:rsidR="00862053" w:rsidRDefault="00705AAC">
            <w:pPr>
              <w:spacing w:after="0" w:line="259" w:lineRule="auto"/>
              <w:ind w:left="164" w:firstLine="0"/>
            </w:pPr>
            <w:r>
              <w:rPr>
                <w:sz w:val="18"/>
              </w:rPr>
              <w:t xml:space="preserve">Ingresos por venta de bienes y prestación de servicios de entidades paraestatales empresariales no financieros con participación estatal mayoritaria.  </w:t>
            </w:r>
          </w:p>
        </w:tc>
        <w:tc>
          <w:tcPr>
            <w:tcW w:w="2565" w:type="dxa"/>
            <w:tcBorders>
              <w:top w:val="single" w:sz="4" w:space="0" w:color="000000"/>
              <w:left w:val="single" w:sz="4" w:space="0" w:color="000000"/>
              <w:bottom w:val="single" w:sz="4" w:space="0" w:color="000000"/>
              <w:right w:val="single" w:sz="4" w:space="0" w:color="000000"/>
            </w:tcBorders>
          </w:tcPr>
          <w:p w14:paraId="6A0CB6BF" w14:textId="77777777" w:rsidR="00862053" w:rsidRDefault="00705AAC">
            <w:pPr>
              <w:spacing w:after="0" w:line="259" w:lineRule="auto"/>
              <w:ind w:left="0" w:right="45" w:firstLine="0"/>
              <w:jc w:val="right"/>
            </w:pPr>
            <w:r>
              <w:rPr>
                <w:sz w:val="18"/>
              </w:rPr>
              <w:t xml:space="preserve">0.00 </w:t>
            </w:r>
          </w:p>
        </w:tc>
      </w:tr>
      <w:tr w:rsidR="00862053" w14:paraId="0A3CC174"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15FBC9A0" w14:textId="77777777" w:rsidR="00862053" w:rsidRDefault="00705AAC">
            <w:pPr>
              <w:spacing w:after="0" w:line="259" w:lineRule="auto"/>
              <w:ind w:left="164" w:firstLine="0"/>
            </w:pPr>
            <w:r>
              <w:rPr>
                <w:sz w:val="18"/>
              </w:rPr>
              <w:t xml:space="preserve">Ingresos por venta de bienes y prestación de servicios de entidades paraestatales empresariales financieras con participación estatal mayoritaria </w:t>
            </w:r>
          </w:p>
        </w:tc>
        <w:tc>
          <w:tcPr>
            <w:tcW w:w="2565" w:type="dxa"/>
            <w:tcBorders>
              <w:top w:val="single" w:sz="4" w:space="0" w:color="000000"/>
              <w:left w:val="single" w:sz="4" w:space="0" w:color="000000"/>
              <w:bottom w:val="single" w:sz="4" w:space="0" w:color="000000"/>
              <w:right w:val="single" w:sz="4" w:space="0" w:color="000000"/>
            </w:tcBorders>
          </w:tcPr>
          <w:p w14:paraId="7772CD59" w14:textId="77777777" w:rsidR="00862053" w:rsidRDefault="00705AAC">
            <w:pPr>
              <w:spacing w:after="0" w:line="259" w:lineRule="auto"/>
              <w:ind w:left="0" w:right="45" w:firstLine="0"/>
              <w:jc w:val="right"/>
            </w:pPr>
            <w:r>
              <w:rPr>
                <w:sz w:val="18"/>
              </w:rPr>
              <w:t xml:space="preserve">0.00 </w:t>
            </w:r>
          </w:p>
        </w:tc>
      </w:tr>
      <w:tr w:rsidR="00862053" w14:paraId="07A6D50D"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57D624D4" w14:textId="77777777" w:rsidR="00862053" w:rsidRDefault="00705AAC">
            <w:pPr>
              <w:spacing w:after="0" w:line="259" w:lineRule="auto"/>
              <w:ind w:left="164" w:firstLine="0"/>
            </w:pPr>
            <w:r>
              <w:rPr>
                <w:sz w:val="18"/>
              </w:rPr>
              <w:t xml:space="preserve">Ingresos por venta de bienes y prestación de servicios de entidades paraestatales financieras no monetarias con participación estatal mayoritaria </w:t>
            </w:r>
          </w:p>
        </w:tc>
        <w:tc>
          <w:tcPr>
            <w:tcW w:w="2565" w:type="dxa"/>
            <w:tcBorders>
              <w:top w:val="single" w:sz="4" w:space="0" w:color="000000"/>
              <w:left w:val="single" w:sz="4" w:space="0" w:color="000000"/>
              <w:bottom w:val="single" w:sz="4" w:space="0" w:color="000000"/>
              <w:right w:val="single" w:sz="4" w:space="0" w:color="000000"/>
            </w:tcBorders>
          </w:tcPr>
          <w:p w14:paraId="4D4FC0DE" w14:textId="77777777" w:rsidR="00862053" w:rsidRDefault="00705AAC">
            <w:pPr>
              <w:spacing w:after="0" w:line="259" w:lineRule="auto"/>
              <w:ind w:left="0" w:right="45" w:firstLine="0"/>
              <w:jc w:val="right"/>
            </w:pPr>
            <w:r>
              <w:rPr>
                <w:sz w:val="18"/>
              </w:rPr>
              <w:t xml:space="preserve">0.00 </w:t>
            </w:r>
          </w:p>
        </w:tc>
      </w:tr>
      <w:tr w:rsidR="00862053" w14:paraId="77B8C27D" w14:textId="77777777">
        <w:trPr>
          <w:trHeight w:val="425"/>
        </w:trPr>
        <w:tc>
          <w:tcPr>
            <w:tcW w:w="7114" w:type="dxa"/>
            <w:tcBorders>
              <w:top w:val="single" w:sz="4" w:space="0" w:color="000000"/>
              <w:left w:val="single" w:sz="4" w:space="0" w:color="000000"/>
              <w:bottom w:val="single" w:sz="4" w:space="0" w:color="000000"/>
              <w:right w:val="single" w:sz="4" w:space="0" w:color="000000"/>
            </w:tcBorders>
          </w:tcPr>
          <w:p w14:paraId="26480361" w14:textId="77777777" w:rsidR="00862053" w:rsidRDefault="00705AAC">
            <w:pPr>
              <w:spacing w:after="0" w:line="259" w:lineRule="auto"/>
              <w:ind w:left="164" w:firstLine="0"/>
            </w:pPr>
            <w:r>
              <w:rPr>
                <w:sz w:val="18"/>
              </w:rPr>
              <w:t xml:space="preserve">Ingresos por venta de bienes y prestación de servicios de fideicomisos financieros públicos con participación estatal mayoritaria </w:t>
            </w:r>
          </w:p>
        </w:tc>
        <w:tc>
          <w:tcPr>
            <w:tcW w:w="2565" w:type="dxa"/>
            <w:tcBorders>
              <w:top w:val="single" w:sz="4" w:space="0" w:color="000000"/>
              <w:left w:val="single" w:sz="4" w:space="0" w:color="000000"/>
              <w:bottom w:val="single" w:sz="4" w:space="0" w:color="000000"/>
              <w:right w:val="single" w:sz="4" w:space="0" w:color="000000"/>
            </w:tcBorders>
          </w:tcPr>
          <w:p w14:paraId="33B667CC" w14:textId="77777777" w:rsidR="00862053" w:rsidRDefault="00705AAC">
            <w:pPr>
              <w:spacing w:after="0" w:line="259" w:lineRule="auto"/>
              <w:ind w:left="0" w:right="45" w:firstLine="0"/>
              <w:jc w:val="right"/>
            </w:pPr>
            <w:r>
              <w:rPr>
                <w:sz w:val="18"/>
              </w:rPr>
              <w:t xml:space="preserve">0.00 </w:t>
            </w:r>
          </w:p>
        </w:tc>
      </w:tr>
      <w:tr w:rsidR="00862053" w14:paraId="1EA19EDD"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060A3D42" w14:textId="77777777" w:rsidR="00862053" w:rsidRDefault="00705AAC">
            <w:pPr>
              <w:spacing w:after="0" w:line="259" w:lineRule="auto"/>
              <w:ind w:left="164" w:firstLine="0"/>
              <w:jc w:val="left"/>
            </w:pPr>
            <w:r>
              <w:rPr>
                <w:sz w:val="18"/>
              </w:rPr>
              <w:t xml:space="preserve">Ingresos por ventas de bienes y prestación de servicios de los Poderes Legislativo y Judicial y de los Órganos Autónomos </w:t>
            </w:r>
          </w:p>
        </w:tc>
        <w:tc>
          <w:tcPr>
            <w:tcW w:w="2565" w:type="dxa"/>
            <w:tcBorders>
              <w:top w:val="single" w:sz="4" w:space="0" w:color="000000"/>
              <w:left w:val="single" w:sz="4" w:space="0" w:color="000000"/>
              <w:bottom w:val="single" w:sz="4" w:space="0" w:color="000000"/>
              <w:right w:val="single" w:sz="4" w:space="0" w:color="000000"/>
            </w:tcBorders>
          </w:tcPr>
          <w:p w14:paraId="51DCCC97" w14:textId="77777777" w:rsidR="00862053" w:rsidRDefault="00705AAC">
            <w:pPr>
              <w:spacing w:after="0" w:line="259" w:lineRule="auto"/>
              <w:ind w:left="0" w:right="45" w:firstLine="0"/>
              <w:jc w:val="right"/>
            </w:pPr>
            <w:r>
              <w:rPr>
                <w:sz w:val="18"/>
              </w:rPr>
              <w:t xml:space="preserve">0.00 </w:t>
            </w:r>
          </w:p>
        </w:tc>
      </w:tr>
      <w:tr w:rsidR="00862053" w14:paraId="2144632E"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39584E3D" w14:textId="77777777" w:rsidR="00862053" w:rsidRDefault="00705AAC">
            <w:pPr>
              <w:spacing w:after="0" w:line="259" w:lineRule="auto"/>
              <w:ind w:left="164" w:firstLine="0"/>
              <w:jc w:val="left"/>
            </w:pPr>
            <w:r>
              <w:rPr>
                <w:sz w:val="18"/>
              </w:rPr>
              <w:t xml:space="preserve">Otros ingresos </w:t>
            </w:r>
          </w:p>
        </w:tc>
        <w:tc>
          <w:tcPr>
            <w:tcW w:w="2565" w:type="dxa"/>
            <w:tcBorders>
              <w:top w:val="single" w:sz="4" w:space="0" w:color="000000"/>
              <w:left w:val="single" w:sz="4" w:space="0" w:color="000000"/>
              <w:bottom w:val="single" w:sz="4" w:space="0" w:color="000000"/>
              <w:right w:val="single" w:sz="4" w:space="0" w:color="000000"/>
            </w:tcBorders>
          </w:tcPr>
          <w:p w14:paraId="0BBE5EB8" w14:textId="77777777" w:rsidR="00862053" w:rsidRDefault="00705AAC">
            <w:pPr>
              <w:spacing w:after="0" w:line="259" w:lineRule="auto"/>
              <w:ind w:left="0" w:right="45" w:firstLine="0"/>
              <w:jc w:val="right"/>
            </w:pPr>
            <w:r>
              <w:rPr>
                <w:sz w:val="18"/>
              </w:rPr>
              <w:t xml:space="preserve">0.00 </w:t>
            </w:r>
          </w:p>
        </w:tc>
      </w:tr>
      <w:tr w:rsidR="00862053" w14:paraId="0B5F18A1"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579DA73D" w14:textId="77777777" w:rsidR="00862053" w:rsidRDefault="00705AAC">
            <w:pPr>
              <w:spacing w:after="0" w:line="259" w:lineRule="auto"/>
              <w:ind w:left="0" w:firstLine="0"/>
            </w:pPr>
            <w:r>
              <w:rPr>
                <w:b/>
                <w:sz w:val="18"/>
              </w:rPr>
              <w:t>PARTICIPACIONES, APORTACIONES, CONVENIOS, INCENTIVOS DERIVADOS DE LA COLABORACIÓN FISCAL Y FONDOS DISTINTOS DE APORTACIONES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5625AC98" w14:textId="77777777" w:rsidR="00862053" w:rsidRDefault="00705AAC">
            <w:pPr>
              <w:spacing w:after="0" w:line="259" w:lineRule="auto"/>
              <w:ind w:left="0" w:right="45" w:firstLine="0"/>
              <w:jc w:val="right"/>
            </w:pPr>
            <w:r>
              <w:rPr>
                <w:b/>
                <w:sz w:val="18"/>
              </w:rPr>
              <w:t xml:space="preserve">196,762,081.76 </w:t>
            </w:r>
          </w:p>
          <w:p w14:paraId="7E5B3076" w14:textId="77777777" w:rsidR="00862053" w:rsidRDefault="00705AAC">
            <w:pPr>
              <w:spacing w:after="0" w:line="259" w:lineRule="auto"/>
              <w:ind w:left="0" w:right="1" w:firstLine="0"/>
              <w:jc w:val="right"/>
            </w:pPr>
            <w:r>
              <w:rPr>
                <w:sz w:val="18"/>
              </w:rPr>
              <w:t xml:space="preserve"> </w:t>
            </w:r>
          </w:p>
        </w:tc>
      </w:tr>
      <w:tr w:rsidR="00862053" w14:paraId="25C85F68"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5A409268" w14:textId="77777777" w:rsidR="00862053" w:rsidRDefault="00705AAC">
            <w:pPr>
              <w:spacing w:after="0" w:line="259" w:lineRule="auto"/>
              <w:ind w:left="164" w:firstLine="0"/>
              <w:jc w:val="left"/>
            </w:pPr>
            <w:r>
              <w:rPr>
                <w:sz w:val="18"/>
              </w:rPr>
              <w:t xml:space="preserve">Participaciones </w:t>
            </w:r>
          </w:p>
        </w:tc>
        <w:tc>
          <w:tcPr>
            <w:tcW w:w="2565" w:type="dxa"/>
            <w:tcBorders>
              <w:top w:val="single" w:sz="4" w:space="0" w:color="000000"/>
              <w:left w:val="single" w:sz="4" w:space="0" w:color="000000"/>
              <w:bottom w:val="single" w:sz="4" w:space="0" w:color="000000"/>
              <w:right w:val="single" w:sz="4" w:space="0" w:color="000000"/>
            </w:tcBorders>
          </w:tcPr>
          <w:p w14:paraId="7A3D8947" w14:textId="77777777" w:rsidR="00862053" w:rsidRDefault="00705AAC">
            <w:pPr>
              <w:spacing w:after="0" w:line="259" w:lineRule="auto"/>
              <w:ind w:left="0" w:right="45" w:firstLine="0"/>
              <w:jc w:val="right"/>
            </w:pPr>
            <w:r>
              <w:rPr>
                <w:sz w:val="18"/>
              </w:rPr>
              <w:t xml:space="preserve">76,476,588.00 </w:t>
            </w:r>
          </w:p>
        </w:tc>
      </w:tr>
      <w:tr w:rsidR="00862053" w14:paraId="6B69D084"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1300E0F1" w14:textId="77777777" w:rsidR="00862053" w:rsidRDefault="00705AAC">
            <w:pPr>
              <w:spacing w:after="0" w:line="259" w:lineRule="auto"/>
              <w:ind w:left="164" w:firstLine="0"/>
              <w:jc w:val="left"/>
            </w:pPr>
            <w:r>
              <w:rPr>
                <w:sz w:val="18"/>
              </w:rPr>
              <w:t xml:space="preserve">Aportaciones </w:t>
            </w:r>
          </w:p>
        </w:tc>
        <w:tc>
          <w:tcPr>
            <w:tcW w:w="2565" w:type="dxa"/>
            <w:tcBorders>
              <w:top w:val="single" w:sz="4" w:space="0" w:color="000000"/>
              <w:left w:val="single" w:sz="4" w:space="0" w:color="000000"/>
              <w:bottom w:val="single" w:sz="4" w:space="0" w:color="000000"/>
              <w:right w:val="single" w:sz="4" w:space="0" w:color="000000"/>
            </w:tcBorders>
          </w:tcPr>
          <w:p w14:paraId="23C22DF5" w14:textId="77777777" w:rsidR="00862053" w:rsidRDefault="00705AAC">
            <w:pPr>
              <w:spacing w:after="0" w:line="259" w:lineRule="auto"/>
              <w:ind w:left="0" w:right="45" w:firstLine="0"/>
              <w:jc w:val="right"/>
            </w:pPr>
            <w:r>
              <w:rPr>
                <w:sz w:val="18"/>
              </w:rPr>
              <w:t xml:space="preserve">116,983,523.76 </w:t>
            </w:r>
          </w:p>
        </w:tc>
      </w:tr>
      <w:tr w:rsidR="00862053" w14:paraId="3035A849" w14:textId="77777777">
        <w:trPr>
          <w:trHeight w:val="223"/>
        </w:trPr>
        <w:tc>
          <w:tcPr>
            <w:tcW w:w="7114" w:type="dxa"/>
            <w:tcBorders>
              <w:top w:val="single" w:sz="4" w:space="0" w:color="000000"/>
              <w:left w:val="single" w:sz="4" w:space="0" w:color="000000"/>
              <w:bottom w:val="single" w:sz="4" w:space="0" w:color="000000"/>
              <w:right w:val="single" w:sz="4" w:space="0" w:color="000000"/>
            </w:tcBorders>
          </w:tcPr>
          <w:p w14:paraId="557140DA" w14:textId="77777777" w:rsidR="00862053" w:rsidRDefault="00705AAC">
            <w:pPr>
              <w:spacing w:after="0" w:line="259" w:lineRule="auto"/>
              <w:ind w:left="164" w:firstLine="0"/>
              <w:jc w:val="left"/>
            </w:pPr>
            <w:r>
              <w:rPr>
                <w:sz w:val="18"/>
              </w:rPr>
              <w:t xml:space="preserve">Convenios </w:t>
            </w:r>
          </w:p>
        </w:tc>
        <w:tc>
          <w:tcPr>
            <w:tcW w:w="2565" w:type="dxa"/>
            <w:tcBorders>
              <w:top w:val="single" w:sz="4" w:space="0" w:color="000000"/>
              <w:left w:val="single" w:sz="4" w:space="0" w:color="000000"/>
              <w:bottom w:val="single" w:sz="4" w:space="0" w:color="000000"/>
              <w:right w:val="single" w:sz="4" w:space="0" w:color="000000"/>
            </w:tcBorders>
          </w:tcPr>
          <w:p w14:paraId="74D1D06C" w14:textId="77777777" w:rsidR="00862053" w:rsidRDefault="00705AAC">
            <w:pPr>
              <w:spacing w:after="0" w:line="259" w:lineRule="auto"/>
              <w:ind w:left="0" w:right="45" w:firstLine="0"/>
              <w:jc w:val="right"/>
            </w:pPr>
            <w:r>
              <w:rPr>
                <w:sz w:val="18"/>
              </w:rPr>
              <w:t xml:space="preserve">0.00 </w:t>
            </w:r>
          </w:p>
        </w:tc>
      </w:tr>
      <w:tr w:rsidR="00862053" w14:paraId="2F897DEA"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1585C579" w14:textId="77777777" w:rsidR="00862053" w:rsidRDefault="00705AAC">
            <w:pPr>
              <w:spacing w:after="0" w:line="259" w:lineRule="auto"/>
              <w:ind w:left="164" w:firstLine="0"/>
              <w:jc w:val="left"/>
            </w:pPr>
            <w:r>
              <w:rPr>
                <w:sz w:val="18"/>
              </w:rPr>
              <w:t xml:space="preserve">Incentivos derivados de la Colaboración Fiscal </w:t>
            </w:r>
          </w:p>
        </w:tc>
        <w:tc>
          <w:tcPr>
            <w:tcW w:w="2565" w:type="dxa"/>
            <w:tcBorders>
              <w:top w:val="single" w:sz="4" w:space="0" w:color="000000"/>
              <w:left w:val="single" w:sz="4" w:space="0" w:color="000000"/>
              <w:bottom w:val="single" w:sz="4" w:space="0" w:color="000000"/>
              <w:right w:val="single" w:sz="4" w:space="0" w:color="000000"/>
            </w:tcBorders>
          </w:tcPr>
          <w:p w14:paraId="47F57B56" w14:textId="77777777" w:rsidR="00862053" w:rsidRDefault="00705AAC">
            <w:pPr>
              <w:spacing w:after="0" w:line="259" w:lineRule="auto"/>
              <w:ind w:left="0" w:right="45" w:firstLine="0"/>
              <w:jc w:val="right"/>
            </w:pPr>
            <w:r>
              <w:rPr>
                <w:sz w:val="18"/>
              </w:rPr>
              <w:t xml:space="preserve">301,970.00 </w:t>
            </w:r>
          </w:p>
        </w:tc>
      </w:tr>
      <w:tr w:rsidR="00862053" w14:paraId="428E5045" w14:textId="77777777">
        <w:trPr>
          <w:trHeight w:val="218"/>
        </w:trPr>
        <w:tc>
          <w:tcPr>
            <w:tcW w:w="7114" w:type="dxa"/>
            <w:tcBorders>
              <w:top w:val="single" w:sz="4" w:space="0" w:color="000000"/>
              <w:left w:val="single" w:sz="4" w:space="0" w:color="000000"/>
              <w:bottom w:val="single" w:sz="4" w:space="0" w:color="000000"/>
              <w:right w:val="single" w:sz="4" w:space="0" w:color="000000"/>
            </w:tcBorders>
          </w:tcPr>
          <w:p w14:paraId="48B05485" w14:textId="77777777" w:rsidR="00862053" w:rsidRDefault="00705AAC">
            <w:pPr>
              <w:spacing w:after="0" w:line="259" w:lineRule="auto"/>
              <w:ind w:left="164" w:firstLine="0"/>
              <w:jc w:val="left"/>
            </w:pPr>
            <w:r>
              <w:rPr>
                <w:sz w:val="18"/>
              </w:rPr>
              <w:t xml:space="preserve">Fondos distintos de Aportaciones </w:t>
            </w:r>
          </w:p>
        </w:tc>
        <w:tc>
          <w:tcPr>
            <w:tcW w:w="2565" w:type="dxa"/>
            <w:tcBorders>
              <w:top w:val="single" w:sz="4" w:space="0" w:color="000000"/>
              <w:left w:val="single" w:sz="4" w:space="0" w:color="000000"/>
              <w:bottom w:val="single" w:sz="4" w:space="0" w:color="000000"/>
              <w:right w:val="single" w:sz="4" w:space="0" w:color="000000"/>
            </w:tcBorders>
          </w:tcPr>
          <w:p w14:paraId="2FA75C57" w14:textId="77777777" w:rsidR="00862053" w:rsidRDefault="00705AAC">
            <w:pPr>
              <w:spacing w:after="0" w:line="259" w:lineRule="auto"/>
              <w:ind w:left="0" w:right="45" w:firstLine="0"/>
              <w:jc w:val="right"/>
            </w:pPr>
            <w:r>
              <w:rPr>
                <w:sz w:val="18"/>
              </w:rPr>
              <w:t xml:space="preserve">3,000,000.00 </w:t>
            </w:r>
          </w:p>
        </w:tc>
      </w:tr>
      <w:tr w:rsidR="00862053" w14:paraId="48434B0F" w14:textId="77777777">
        <w:trPr>
          <w:trHeight w:val="424"/>
        </w:trPr>
        <w:tc>
          <w:tcPr>
            <w:tcW w:w="7114" w:type="dxa"/>
            <w:tcBorders>
              <w:top w:val="single" w:sz="4" w:space="0" w:color="000000"/>
              <w:left w:val="single" w:sz="4" w:space="0" w:color="000000"/>
              <w:bottom w:val="single" w:sz="4" w:space="0" w:color="000000"/>
              <w:right w:val="single" w:sz="4" w:space="0" w:color="000000"/>
            </w:tcBorders>
          </w:tcPr>
          <w:p w14:paraId="68AA38A9" w14:textId="77777777" w:rsidR="00862053" w:rsidRDefault="00705AAC">
            <w:pPr>
              <w:spacing w:after="0" w:line="259" w:lineRule="auto"/>
              <w:ind w:left="0" w:firstLine="0"/>
              <w:jc w:val="left"/>
            </w:pPr>
            <w:r>
              <w:rPr>
                <w:b/>
                <w:sz w:val="18"/>
              </w:rPr>
              <w:t xml:space="preserve">TRANSFERENCIAS, </w:t>
            </w:r>
            <w:r>
              <w:rPr>
                <w:b/>
                <w:sz w:val="18"/>
              </w:rPr>
              <w:tab/>
              <w:t xml:space="preserve">ASIGNACIONES, </w:t>
            </w:r>
            <w:r>
              <w:rPr>
                <w:b/>
                <w:sz w:val="18"/>
              </w:rPr>
              <w:tab/>
              <w:t xml:space="preserve">SUBSIDIOS </w:t>
            </w:r>
            <w:r>
              <w:rPr>
                <w:b/>
                <w:sz w:val="18"/>
              </w:rPr>
              <w:tab/>
              <w:t xml:space="preserve">Y </w:t>
            </w:r>
            <w:r>
              <w:rPr>
                <w:b/>
                <w:sz w:val="18"/>
              </w:rPr>
              <w:tab/>
              <w:t xml:space="preserve">SUBVENCIONES, </w:t>
            </w:r>
            <w:r>
              <w:rPr>
                <w:b/>
                <w:sz w:val="18"/>
              </w:rPr>
              <w:tab/>
              <w:t>Y PENSIONES Y JUBILACIONES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654CA42D" w14:textId="77777777" w:rsidR="00862053" w:rsidRDefault="00705AAC">
            <w:pPr>
              <w:spacing w:after="0" w:line="259" w:lineRule="auto"/>
              <w:ind w:left="0" w:right="45" w:firstLine="0"/>
              <w:jc w:val="right"/>
            </w:pPr>
            <w:r>
              <w:rPr>
                <w:b/>
                <w:sz w:val="18"/>
              </w:rPr>
              <w:t xml:space="preserve">0.00 </w:t>
            </w:r>
          </w:p>
        </w:tc>
      </w:tr>
      <w:tr w:rsidR="00862053" w14:paraId="3463AC14"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58A349D3" w14:textId="77777777" w:rsidR="00862053" w:rsidRDefault="00705AAC">
            <w:pPr>
              <w:spacing w:after="0" w:line="259" w:lineRule="auto"/>
              <w:ind w:left="164" w:firstLine="0"/>
              <w:jc w:val="left"/>
            </w:pPr>
            <w:r>
              <w:rPr>
                <w:sz w:val="18"/>
              </w:rPr>
              <w:t xml:space="preserve">Transferencias y Asignaciones </w:t>
            </w:r>
          </w:p>
        </w:tc>
        <w:tc>
          <w:tcPr>
            <w:tcW w:w="2565" w:type="dxa"/>
            <w:tcBorders>
              <w:top w:val="single" w:sz="4" w:space="0" w:color="000000"/>
              <w:left w:val="single" w:sz="4" w:space="0" w:color="000000"/>
              <w:bottom w:val="single" w:sz="4" w:space="0" w:color="000000"/>
              <w:right w:val="single" w:sz="4" w:space="0" w:color="000000"/>
            </w:tcBorders>
          </w:tcPr>
          <w:p w14:paraId="0B541985" w14:textId="77777777" w:rsidR="00862053" w:rsidRDefault="00705AAC">
            <w:pPr>
              <w:spacing w:after="0" w:line="259" w:lineRule="auto"/>
              <w:ind w:left="0" w:right="45" w:firstLine="0"/>
              <w:jc w:val="right"/>
            </w:pPr>
            <w:r>
              <w:rPr>
                <w:sz w:val="18"/>
              </w:rPr>
              <w:t xml:space="preserve">0.00 </w:t>
            </w:r>
          </w:p>
        </w:tc>
      </w:tr>
      <w:tr w:rsidR="00862053" w14:paraId="189E98B9"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ECD4DE9" w14:textId="77777777" w:rsidR="00862053" w:rsidRDefault="00705AAC">
            <w:pPr>
              <w:spacing w:after="0" w:line="259" w:lineRule="auto"/>
              <w:ind w:left="164" w:firstLine="0"/>
              <w:jc w:val="left"/>
            </w:pPr>
            <w:r>
              <w:rPr>
                <w:sz w:val="18"/>
              </w:rPr>
              <w:t xml:space="preserve">Transferencias al resto del Sector Público (Derogado) </w:t>
            </w:r>
          </w:p>
        </w:tc>
        <w:tc>
          <w:tcPr>
            <w:tcW w:w="2565" w:type="dxa"/>
            <w:tcBorders>
              <w:top w:val="single" w:sz="4" w:space="0" w:color="000000"/>
              <w:left w:val="single" w:sz="4" w:space="0" w:color="000000"/>
              <w:bottom w:val="single" w:sz="4" w:space="0" w:color="000000"/>
              <w:right w:val="single" w:sz="4" w:space="0" w:color="000000"/>
            </w:tcBorders>
          </w:tcPr>
          <w:p w14:paraId="5532CAE5" w14:textId="77777777" w:rsidR="00862053" w:rsidRDefault="00705AAC">
            <w:pPr>
              <w:spacing w:after="0" w:line="259" w:lineRule="auto"/>
              <w:ind w:left="0" w:right="45" w:firstLine="0"/>
              <w:jc w:val="right"/>
            </w:pPr>
            <w:r>
              <w:rPr>
                <w:sz w:val="18"/>
              </w:rPr>
              <w:t xml:space="preserve">0.00 </w:t>
            </w:r>
          </w:p>
        </w:tc>
      </w:tr>
      <w:tr w:rsidR="00862053" w14:paraId="4F8D1C63"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1755A968" w14:textId="77777777" w:rsidR="00862053" w:rsidRDefault="00705AAC">
            <w:pPr>
              <w:spacing w:after="0" w:line="259" w:lineRule="auto"/>
              <w:ind w:left="164" w:firstLine="0"/>
              <w:jc w:val="left"/>
            </w:pPr>
            <w:r>
              <w:rPr>
                <w:sz w:val="18"/>
              </w:rPr>
              <w:t xml:space="preserve">Subsidios y Subvenciones </w:t>
            </w:r>
          </w:p>
        </w:tc>
        <w:tc>
          <w:tcPr>
            <w:tcW w:w="2565" w:type="dxa"/>
            <w:tcBorders>
              <w:top w:val="single" w:sz="4" w:space="0" w:color="000000"/>
              <w:left w:val="single" w:sz="4" w:space="0" w:color="000000"/>
              <w:bottom w:val="single" w:sz="4" w:space="0" w:color="000000"/>
              <w:right w:val="single" w:sz="4" w:space="0" w:color="000000"/>
            </w:tcBorders>
          </w:tcPr>
          <w:p w14:paraId="4C50B719" w14:textId="77777777" w:rsidR="00862053" w:rsidRDefault="00705AAC">
            <w:pPr>
              <w:spacing w:after="0" w:line="259" w:lineRule="auto"/>
              <w:ind w:left="0" w:right="45" w:firstLine="0"/>
              <w:jc w:val="right"/>
            </w:pPr>
            <w:r>
              <w:rPr>
                <w:sz w:val="18"/>
              </w:rPr>
              <w:t xml:space="preserve">0.00 </w:t>
            </w:r>
          </w:p>
        </w:tc>
      </w:tr>
      <w:tr w:rsidR="00862053" w14:paraId="0BB26647"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7386E7CA" w14:textId="77777777" w:rsidR="00862053" w:rsidRDefault="00705AAC">
            <w:pPr>
              <w:spacing w:after="0" w:line="259" w:lineRule="auto"/>
              <w:ind w:left="164" w:firstLine="0"/>
              <w:jc w:val="left"/>
            </w:pPr>
            <w:r>
              <w:rPr>
                <w:sz w:val="18"/>
              </w:rPr>
              <w:t xml:space="preserve">Ayudas Sociales (Derogado) </w:t>
            </w:r>
          </w:p>
        </w:tc>
        <w:tc>
          <w:tcPr>
            <w:tcW w:w="2565" w:type="dxa"/>
            <w:tcBorders>
              <w:top w:val="single" w:sz="4" w:space="0" w:color="000000"/>
              <w:left w:val="single" w:sz="4" w:space="0" w:color="000000"/>
              <w:bottom w:val="single" w:sz="4" w:space="0" w:color="000000"/>
              <w:right w:val="single" w:sz="4" w:space="0" w:color="000000"/>
            </w:tcBorders>
          </w:tcPr>
          <w:p w14:paraId="19772AD1" w14:textId="77777777" w:rsidR="00862053" w:rsidRDefault="00705AAC">
            <w:pPr>
              <w:spacing w:after="0" w:line="259" w:lineRule="auto"/>
              <w:ind w:left="0" w:right="45" w:firstLine="0"/>
              <w:jc w:val="right"/>
            </w:pPr>
            <w:r>
              <w:rPr>
                <w:sz w:val="18"/>
              </w:rPr>
              <w:t xml:space="preserve">0.00 </w:t>
            </w:r>
          </w:p>
        </w:tc>
      </w:tr>
      <w:tr w:rsidR="00862053" w14:paraId="55272C27" w14:textId="77777777">
        <w:trPr>
          <w:trHeight w:val="216"/>
        </w:trPr>
        <w:tc>
          <w:tcPr>
            <w:tcW w:w="7114" w:type="dxa"/>
            <w:tcBorders>
              <w:top w:val="single" w:sz="4" w:space="0" w:color="000000"/>
              <w:left w:val="single" w:sz="4" w:space="0" w:color="000000"/>
              <w:bottom w:val="single" w:sz="4" w:space="0" w:color="000000"/>
              <w:right w:val="single" w:sz="4" w:space="0" w:color="000000"/>
            </w:tcBorders>
          </w:tcPr>
          <w:p w14:paraId="560A56CE" w14:textId="77777777" w:rsidR="00862053" w:rsidRDefault="00705AAC">
            <w:pPr>
              <w:spacing w:after="0" w:line="259" w:lineRule="auto"/>
              <w:ind w:left="164" w:firstLine="0"/>
              <w:jc w:val="left"/>
            </w:pPr>
            <w:r>
              <w:rPr>
                <w:sz w:val="18"/>
              </w:rPr>
              <w:t xml:space="preserve">Pensiones y Jubilaciones </w:t>
            </w:r>
          </w:p>
        </w:tc>
        <w:tc>
          <w:tcPr>
            <w:tcW w:w="2565" w:type="dxa"/>
            <w:tcBorders>
              <w:top w:val="single" w:sz="4" w:space="0" w:color="000000"/>
              <w:left w:val="single" w:sz="4" w:space="0" w:color="000000"/>
              <w:bottom w:val="single" w:sz="4" w:space="0" w:color="000000"/>
              <w:right w:val="single" w:sz="4" w:space="0" w:color="000000"/>
            </w:tcBorders>
          </w:tcPr>
          <w:p w14:paraId="65B112B2" w14:textId="77777777" w:rsidR="00862053" w:rsidRDefault="00705AAC">
            <w:pPr>
              <w:spacing w:after="0" w:line="259" w:lineRule="auto"/>
              <w:ind w:left="0" w:right="45" w:firstLine="0"/>
              <w:jc w:val="right"/>
            </w:pPr>
            <w:r>
              <w:rPr>
                <w:sz w:val="18"/>
              </w:rPr>
              <w:t xml:space="preserve">0.00 </w:t>
            </w:r>
          </w:p>
        </w:tc>
      </w:tr>
      <w:tr w:rsidR="00862053" w14:paraId="6C27F0F0"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5AD5A6D0" w14:textId="77777777" w:rsidR="00862053" w:rsidRDefault="00705AAC">
            <w:pPr>
              <w:spacing w:after="0" w:line="259" w:lineRule="auto"/>
              <w:ind w:left="164" w:firstLine="0"/>
              <w:jc w:val="left"/>
            </w:pPr>
            <w:r>
              <w:rPr>
                <w:sz w:val="18"/>
              </w:rPr>
              <w:t xml:space="preserve">Transferencias a Fideicomisos, Mandatos y </w:t>
            </w:r>
            <w:proofErr w:type="gramStart"/>
            <w:r>
              <w:rPr>
                <w:sz w:val="18"/>
              </w:rPr>
              <w:t>Análogos  (</w:t>
            </w:r>
            <w:proofErr w:type="gramEnd"/>
            <w:r>
              <w:rPr>
                <w:sz w:val="18"/>
              </w:rPr>
              <w:t xml:space="preserve">Derogado) </w:t>
            </w:r>
          </w:p>
        </w:tc>
        <w:tc>
          <w:tcPr>
            <w:tcW w:w="2565" w:type="dxa"/>
            <w:tcBorders>
              <w:top w:val="single" w:sz="4" w:space="0" w:color="000000"/>
              <w:left w:val="single" w:sz="4" w:space="0" w:color="000000"/>
              <w:bottom w:val="single" w:sz="4" w:space="0" w:color="000000"/>
              <w:right w:val="single" w:sz="4" w:space="0" w:color="000000"/>
            </w:tcBorders>
          </w:tcPr>
          <w:p w14:paraId="516D60D0" w14:textId="77777777" w:rsidR="00862053" w:rsidRDefault="00705AAC">
            <w:pPr>
              <w:spacing w:after="0" w:line="259" w:lineRule="auto"/>
              <w:ind w:left="0" w:right="45" w:firstLine="0"/>
              <w:jc w:val="right"/>
            </w:pPr>
            <w:r>
              <w:rPr>
                <w:sz w:val="18"/>
              </w:rPr>
              <w:t xml:space="preserve">0.00 </w:t>
            </w:r>
          </w:p>
        </w:tc>
      </w:tr>
      <w:tr w:rsidR="00862053" w14:paraId="01FA6DD8"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53531E2C" w14:textId="77777777" w:rsidR="00862053" w:rsidRDefault="00705AAC">
            <w:pPr>
              <w:spacing w:after="0" w:line="259" w:lineRule="auto"/>
              <w:ind w:left="164" w:firstLine="0"/>
              <w:jc w:val="left"/>
            </w:pPr>
            <w:r>
              <w:rPr>
                <w:sz w:val="18"/>
              </w:rPr>
              <w:t xml:space="preserve">Transferencias del Fondo Mexicano del Petróleo para la Estabilización y el   Desarrollo </w:t>
            </w:r>
          </w:p>
        </w:tc>
        <w:tc>
          <w:tcPr>
            <w:tcW w:w="2565" w:type="dxa"/>
            <w:tcBorders>
              <w:top w:val="single" w:sz="4" w:space="0" w:color="000000"/>
              <w:left w:val="single" w:sz="4" w:space="0" w:color="000000"/>
              <w:bottom w:val="single" w:sz="4" w:space="0" w:color="000000"/>
              <w:right w:val="single" w:sz="4" w:space="0" w:color="000000"/>
            </w:tcBorders>
          </w:tcPr>
          <w:p w14:paraId="36B968E8" w14:textId="77777777" w:rsidR="00862053" w:rsidRDefault="00705AAC">
            <w:pPr>
              <w:spacing w:after="0" w:line="259" w:lineRule="auto"/>
              <w:ind w:left="0" w:right="45" w:firstLine="0"/>
              <w:jc w:val="right"/>
            </w:pPr>
            <w:r>
              <w:rPr>
                <w:sz w:val="18"/>
              </w:rPr>
              <w:t xml:space="preserve"> 0.00 </w:t>
            </w:r>
          </w:p>
        </w:tc>
      </w:tr>
      <w:tr w:rsidR="00862053" w14:paraId="731ACE2A"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7F54979C" w14:textId="77777777" w:rsidR="00862053" w:rsidRDefault="00705AAC">
            <w:pPr>
              <w:spacing w:after="0" w:line="259" w:lineRule="auto"/>
              <w:ind w:left="0" w:firstLine="0"/>
              <w:jc w:val="left"/>
            </w:pPr>
            <w:r>
              <w:rPr>
                <w:b/>
                <w:sz w:val="18"/>
              </w:rPr>
              <w:lastRenderedPageBreak/>
              <w:t>Ingresos Derivados de Financiamientos</w:t>
            </w:r>
            <w:r>
              <w:rPr>
                <w:sz w:val="18"/>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6B4938F4" w14:textId="77777777" w:rsidR="00862053" w:rsidRDefault="00705AAC">
            <w:pPr>
              <w:spacing w:after="0" w:line="259" w:lineRule="auto"/>
              <w:ind w:left="0" w:right="45" w:firstLine="0"/>
              <w:jc w:val="right"/>
            </w:pPr>
            <w:r>
              <w:rPr>
                <w:b/>
                <w:sz w:val="18"/>
              </w:rPr>
              <w:t xml:space="preserve">0.00 </w:t>
            </w:r>
          </w:p>
        </w:tc>
      </w:tr>
      <w:tr w:rsidR="00862053" w14:paraId="7DCE4964"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6642641" w14:textId="77777777" w:rsidR="00862053" w:rsidRDefault="00705AAC">
            <w:pPr>
              <w:spacing w:after="0" w:line="259" w:lineRule="auto"/>
              <w:ind w:left="164" w:firstLine="0"/>
              <w:jc w:val="left"/>
            </w:pPr>
            <w:r>
              <w:rPr>
                <w:sz w:val="18"/>
              </w:rPr>
              <w:t xml:space="preserve">Endeudamiento Interno </w:t>
            </w:r>
          </w:p>
        </w:tc>
        <w:tc>
          <w:tcPr>
            <w:tcW w:w="2565" w:type="dxa"/>
            <w:tcBorders>
              <w:top w:val="single" w:sz="4" w:space="0" w:color="000000"/>
              <w:left w:val="single" w:sz="4" w:space="0" w:color="000000"/>
              <w:bottom w:val="single" w:sz="4" w:space="0" w:color="000000"/>
              <w:right w:val="single" w:sz="4" w:space="0" w:color="000000"/>
            </w:tcBorders>
          </w:tcPr>
          <w:p w14:paraId="2B1C7557" w14:textId="77777777" w:rsidR="00862053" w:rsidRDefault="00705AAC">
            <w:pPr>
              <w:spacing w:after="0" w:line="259" w:lineRule="auto"/>
              <w:ind w:left="0" w:right="45" w:firstLine="0"/>
              <w:jc w:val="right"/>
            </w:pPr>
            <w:r>
              <w:rPr>
                <w:sz w:val="18"/>
              </w:rPr>
              <w:t xml:space="preserve">0.00 </w:t>
            </w:r>
          </w:p>
        </w:tc>
      </w:tr>
      <w:tr w:rsidR="00862053" w14:paraId="050A0894"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DE289C5" w14:textId="77777777" w:rsidR="00862053" w:rsidRDefault="00705AAC">
            <w:pPr>
              <w:spacing w:after="0" w:line="259" w:lineRule="auto"/>
              <w:ind w:left="164" w:firstLine="0"/>
              <w:jc w:val="left"/>
            </w:pPr>
            <w:r>
              <w:rPr>
                <w:sz w:val="18"/>
              </w:rPr>
              <w:t xml:space="preserve">Endeudamiento Externo </w:t>
            </w:r>
          </w:p>
        </w:tc>
        <w:tc>
          <w:tcPr>
            <w:tcW w:w="2565" w:type="dxa"/>
            <w:tcBorders>
              <w:top w:val="single" w:sz="4" w:space="0" w:color="000000"/>
              <w:left w:val="single" w:sz="4" w:space="0" w:color="000000"/>
              <w:bottom w:val="single" w:sz="4" w:space="0" w:color="000000"/>
              <w:right w:val="single" w:sz="4" w:space="0" w:color="000000"/>
            </w:tcBorders>
          </w:tcPr>
          <w:p w14:paraId="26CC41EE" w14:textId="77777777" w:rsidR="00862053" w:rsidRDefault="00705AAC">
            <w:pPr>
              <w:spacing w:after="0" w:line="259" w:lineRule="auto"/>
              <w:ind w:left="0" w:right="45" w:firstLine="0"/>
              <w:jc w:val="right"/>
            </w:pPr>
            <w:r>
              <w:rPr>
                <w:sz w:val="18"/>
              </w:rPr>
              <w:t xml:space="preserve">0.00 </w:t>
            </w:r>
          </w:p>
        </w:tc>
      </w:tr>
      <w:tr w:rsidR="00862053" w14:paraId="277BA745" w14:textId="77777777">
        <w:trPr>
          <w:trHeight w:val="217"/>
        </w:trPr>
        <w:tc>
          <w:tcPr>
            <w:tcW w:w="7114" w:type="dxa"/>
            <w:tcBorders>
              <w:top w:val="single" w:sz="4" w:space="0" w:color="000000"/>
              <w:left w:val="single" w:sz="4" w:space="0" w:color="000000"/>
              <w:bottom w:val="single" w:sz="4" w:space="0" w:color="000000"/>
              <w:right w:val="single" w:sz="4" w:space="0" w:color="000000"/>
            </w:tcBorders>
          </w:tcPr>
          <w:p w14:paraId="6CF7C352" w14:textId="77777777" w:rsidR="00862053" w:rsidRDefault="00705AAC">
            <w:pPr>
              <w:spacing w:after="0" w:line="259" w:lineRule="auto"/>
              <w:ind w:left="164" w:firstLine="0"/>
              <w:jc w:val="left"/>
            </w:pPr>
            <w:r>
              <w:rPr>
                <w:sz w:val="18"/>
              </w:rPr>
              <w:t xml:space="preserve">Financiamiento Interno </w:t>
            </w:r>
          </w:p>
        </w:tc>
        <w:tc>
          <w:tcPr>
            <w:tcW w:w="2565" w:type="dxa"/>
            <w:tcBorders>
              <w:top w:val="single" w:sz="4" w:space="0" w:color="000000"/>
              <w:left w:val="single" w:sz="4" w:space="0" w:color="000000"/>
              <w:bottom w:val="single" w:sz="4" w:space="0" w:color="000000"/>
              <w:right w:val="single" w:sz="4" w:space="0" w:color="000000"/>
            </w:tcBorders>
          </w:tcPr>
          <w:p w14:paraId="780D0B69" w14:textId="77777777" w:rsidR="00862053" w:rsidRDefault="00705AAC">
            <w:pPr>
              <w:spacing w:after="0" w:line="259" w:lineRule="auto"/>
              <w:ind w:left="0" w:right="45" w:firstLine="0"/>
              <w:jc w:val="right"/>
            </w:pPr>
            <w:r>
              <w:rPr>
                <w:sz w:val="18"/>
              </w:rPr>
              <w:t xml:space="preserve">0.00 </w:t>
            </w:r>
          </w:p>
        </w:tc>
      </w:tr>
    </w:tbl>
    <w:p w14:paraId="4DCCB9BD" w14:textId="77777777" w:rsidR="00862053" w:rsidRDefault="00705AAC">
      <w:pPr>
        <w:spacing w:after="0" w:line="259" w:lineRule="auto"/>
        <w:ind w:left="0" w:firstLine="0"/>
        <w:jc w:val="left"/>
      </w:pPr>
      <w:r>
        <w:rPr>
          <w:b/>
        </w:rPr>
        <w:t xml:space="preserve"> </w:t>
      </w:r>
    </w:p>
    <w:p w14:paraId="41FE5FED" w14:textId="77777777" w:rsidR="00862053" w:rsidRDefault="00705AAC">
      <w:pPr>
        <w:ind w:right="12"/>
      </w:pPr>
      <w:r>
        <w:rPr>
          <w:b/>
        </w:rPr>
        <w:t>Artículo 3.</w:t>
      </w:r>
      <w:r>
        <w:t xml:space="preserve"> Corresponde a la Tesorería la recaudación y administración de los ingresos municipales y podrá ser auxiliada por las dependencias o entidades de la administración pública estatal, así como los organismos públicos o privados conforme a lo dispuesto en el Código Financiero. </w:t>
      </w:r>
    </w:p>
    <w:p w14:paraId="56B2DFE3" w14:textId="77777777" w:rsidR="00862053" w:rsidRDefault="00705AAC">
      <w:pPr>
        <w:spacing w:after="0" w:line="259" w:lineRule="auto"/>
        <w:ind w:left="0" w:firstLine="0"/>
        <w:jc w:val="left"/>
      </w:pPr>
      <w:r>
        <w:t xml:space="preserve"> </w:t>
      </w:r>
    </w:p>
    <w:p w14:paraId="2743EAAC" w14:textId="77777777" w:rsidR="00862053" w:rsidRDefault="00705AAC">
      <w:pPr>
        <w:ind w:right="12"/>
      </w:pPr>
      <w:r>
        <w:rPr>
          <w:b/>
        </w:rPr>
        <w:t>Artículo 4.</w:t>
      </w:r>
      <w:r>
        <w:t xml:space="preserve"> Los ingresos que perciban las presidencias de comunidad, por concepto de derechos por la prestación de servicios municipales, deberán cubrirse en los términos que para cada caso establezcan las leyes, reglamentos y acuerdos aplicables, previa aprobación del Ayuntamiento. </w:t>
      </w:r>
    </w:p>
    <w:p w14:paraId="738E8ED7" w14:textId="77777777" w:rsidR="00862053" w:rsidRDefault="00705AAC">
      <w:pPr>
        <w:spacing w:after="0" w:line="259" w:lineRule="auto"/>
        <w:ind w:left="0" w:firstLine="0"/>
        <w:jc w:val="left"/>
      </w:pPr>
      <w:r>
        <w:t xml:space="preserve"> </w:t>
      </w:r>
    </w:p>
    <w:p w14:paraId="3F0ABD73" w14:textId="77777777" w:rsidR="00862053" w:rsidRDefault="00705AAC">
      <w:pPr>
        <w:ind w:right="12"/>
      </w:pPr>
      <w:r>
        <w:rPr>
          <w:b/>
        </w:rPr>
        <w:t>Artículo 5.</w:t>
      </w:r>
      <w:r>
        <w:t xml:space="preserve"> Todo ingreso municipal, cualquiera que sea su origen o naturaleza, deberá registrarse por la tesorería y formar parte de la cuenta pública municipal bajo estas premisas: </w:t>
      </w:r>
    </w:p>
    <w:p w14:paraId="1A12BB9F" w14:textId="77777777" w:rsidR="00862053" w:rsidRDefault="00705AAC">
      <w:pPr>
        <w:spacing w:after="0" w:line="259" w:lineRule="auto"/>
        <w:ind w:left="0" w:firstLine="0"/>
        <w:jc w:val="left"/>
      </w:pPr>
      <w:r>
        <w:t xml:space="preserve"> </w:t>
      </w:r>
    </w:p>
    <w:p w14:paraId="3828514E" w14:textId="77777777" w:rsidR="00862053" w:rsidRDefault="00705AAC">
      <w:pPr>
        <w:numPr>
          <w:ilvl w:val="0"/>
          <w:numId w:val="5"/>
        </w:numPr>
        <w:ind w:right="12" w:hanging="567"/>
      </w:pPr>
      <w:r>
        <w:t xml:space="preserve">Por el cobro de las diversas contribuciones a que refiere esta Ley, el Ayuntamiento, a través de las diversas instancias administrativas, expedirá el correspondiente recibo de ingresos debidamente foliado y autorizado por la Tesorería. </w:t>
      </w:r>
    </w:p>
    <w:p w14:paraId="7DC3DC92" w14:textId="77777777" w:rsidR="00862053" w:rsidRDefault="00705AAC">
      <w:pPr>
        <w:spacing w:after="0" w:line="259" w:lineRule="auto"/>
        <w:ind w:left="851" w:firstLine="0"/>
        <w:jc w:val="left"/>
      </w:pPr>
      <w:r>
        <w:t xml:space="preserve"> </w:t>
      </w:r>
    </w:p>
    <w:p w14:paraId="5DF1D8EE" w14:textId="77777777" w:rsidR="00862053" w:rsidRDefault="00705AAC">
      <w:pPr>
        <w:numPr>
          <w:ilvl w:val="0"/>
          <w:numId w:val="5"/>
        </w:numPr>
        <w:ind w:right="12" w:hanging="567"/>
      </w:pPr>
      <w:r>
        <w:t xml:space="preserve">Cuando al hacer los cálculos correspondientes resultaran fracciones, se redondearán al entero inmediato ya sea superior o inferior, de acuerdo al Código Fiscal de la Federación. </w:t>
      </w:r>
    </w:p>
    <w:p w14:paraId="221C0119" w14:textId="77777777" w:rsidR="00862053" w:rsidRDefault="00705AAC">
      <w:pPr>
        <w:spacing w:after="0" w:line="259" w:lineRule="auto"/>
        <w:ind w:left="0" w:firstLine="0"/>
        <w:jc w:val="left"/>
      </w:pPr>
      <w:r>
        <w:t xml:space="preserve"> </w:t>
      </w:r>
    </w:p>
    <w:p w14:paraId="2762DF5F" w14:textId="77777777" w:rsidR="00862053" w:rsidRDefault="00705AAC">
      <w:pPr>
        <w:spacing w:after="0" w:line="259" w:lineRule="auto"/>
        <w:ind w:left="0" w:firstLine="0"/>
        <w:jc w:val="left"/>
      </w:pPr>
      <w:r>
        <w:t xml:space="preserve"> </w:t>
      </w:r>
    </w:p>
    <w:p w14:paraId="171FF756" w14:textId="77777777" w:rsidR="00862053" w:rsidRDefault="00705AAC">
      <w:pPr>
        <w:ind w:left="1384" w:right="1379"/>
        <w:jc w:val="center"/>
      </w:pPr>
      <w:r>
        <w:rPr>
          <w:b/>
        </w:rPr>
        <w:t xml:space="preserve">TÍTULO SEGUNDO IMPUESTOS </w:t>
      </w:r>
    </w:p>
    <w:p w14:paraId="40605E15" w14:textId="77777777" w:rsidR="00862053" w:rsidRDefault="00705AAC">
      <w:pPr>
        <w:spacing w:after="0" w:line="259" w:lineRule="auto"/>
        <w:ind w:left="50" w:firstLine="0"/>
        <w:jc w:val="center"/>
      </w:pPr>
      <w:r>
        <w:rPr>
          <w:b/>
        </w:rPr>
        <w:t xml:space="preserve"> </w:t>
      </w:r>
    </w:p>
    <w:p w14:paraId="4C061C2D" w14:textId="77777777" w:rsidR="00862053" w:rsidRDefault="00705AAC">
      <w:pPr>
        <w:pStyle w:val="Ttulo3"/>
        <w:ind w:left="1384" w:right="1377"/>
      </w:pPr>
      <w:r>
        <w:t xml:space="preserve">CAPÍTULO I IMPUESTOS SOBRE EL PATRIMONIO DEL IMPUESTO PREDIAL </w:t>
      </w:r>
    </w:p>
    <w:p w14:paraId="2173CE4E" w14:textId="77777777" w:rsidR="00862053" w:rsidRDefault="00705AAC">
      <w:pPr>
        <w:spacing w:after="0" w:line="259" w:lineRule="auto"/>
        <w:ind w:left="0" w:firstLine="0"/>
        <w:jc w:val="left"/>
      </w:pPr>
      <w:r>
        <w:rPr>
          <w:b/>
        </w:rPr>
        <w:t xml:space="preserve"> </w:t>
      </w:r>
    </w:p>
    <w:p w14:paraId="72BE45A6" w14:textId="77777777" w:rsidR="00862053" w:rsidRDefault="00705AAC">
      <w:pPr>
        <w:spacing w:after="114"/>
        <w:ind w:right="12"/>
      </w:pPr>
      <w:r>
        <w:rPr>
          <w:b/>
        </w:rPr>
        <w:t>Artículo 6.</w:t>
      </w:r>
      <w:r>
        <w:t xml:space="preserve"> Se entiende por impuesto predial, la prestación anual con carácter general y obligatorio que se establece a cargo de las personas físicas o morales, bajo las características y cuotas siguientes: </w:t>
      </w:r>
    </w:p>
    <w:p w14:paraId="0882DDCE" w14:textId="77777777" w:rsidR="00862053" w:rsidRDefault="00705AAC">
      <w:pPr>
        <w:numPr>
          <w:ilvl w:val="0"/>
          <w:numId w:val="6"/>
        </w:numPr>
        <w:spacing w:after="114"/>
        <w:ind w:right="12" w:hanging="567"/>
      </w:pPr>
      <w:r>
        <w:t xml:space="preserve">En predios urbanos con construcción, tomando como base el valor con el que fiscalmente se encuentran registrados, el que se haya tomado como base en el traslado de dominio, o el que resulte mayor de lo señalado en los términos del Código Financiero se aplicará </w:t>
      </w:r>
      <w:proofErr w:type="gramStart"/>
      <w:r>
        <w:t>anualmente,  3</w:t>
      </w:r>
      <w:proofErr w:type="gramEnd"/>
      <w:r>
        <w:t xml:space="preserve"> al millar; </w:t>
      </w:r>
    </w:p>
    <w:p w14:paraId="1F83DBEA" w14:textId="77777777" w:rsidR="00862053" w:rsidRDefault="00705AAC">
      <w:pPr>
        <w:numPr>
          <w:ilvl w:val="0"/>
          <w:numId w:val="6"/>
        </w:numPr>
        <w:spacing w:after="114"/>
        <w:ind w:right="12" w:hanging="567"/>
      </w:pPr>
      <w:r>
        <w:t xml:space="preserve">En predios urbanos sin construcción, tomando como base el valor con el que fiscalmente se encuentran registrados, el que se haya tomado como base en el traslado de dominio, o el que resulte mayor de lo señalado en los términos del Código Financiero, se aplicará anualmente, 4.5 al millar; </w:t>
      </w:r>
    </w:p>
    <w:p w14:paraId="20985CB4" w14:textId="77777777" w:rsidR="00862053" w:rsidRDefault="00705AAC">
      <w:pPr>
        <w:numPr>
          <w:ilvl w:val="0"/>
          <w:numId w:val="6"/>
        </w:numPr>
        <w:spacing w:after="114"/>
        <w:ind w:right="12" w:hanging="567"/>
      </w:pPr>
      <w:r>
        <w:t xml:space="preserve">En predios rústicos, tomando como base el valor con el que fiscalmente se encuentran registrados, el que se haya tomado como base en el traslado de dominio, o el que resulte mayor de lo señalado en los términos del Código Financiero, se aplicará anualmente, 2 al millar; </w:t>
      </w:r>
    </w:p>
    <w:p w14:paraId="10291DD1" w14:textId="77777777" w:rsidR="00862053" w:rsidRDefault="00705AAC">
      <w:pPr>
        <w:numPr>
          <w:ilvl w:val="0"/>
          <w:numId w:val="6"/>
        </w:numPr>
        <w:spacing w:after="118"/>
        <w:ind w:right="12" w:hanging="567"/>
      </w:pPr>
      <w:r>
        <w:t xml:space="preserve">El impuesto predial en cualquiera de los casos comprendidos en este artículo, no será menor de 2.5 UMA; </w:t>
      </w:r>
    </w:p>
    <w:p w14:paraId="146985CA" w14:textId="77777777" w:rsidR="00862053" w:rsidRDefault="00705AAC">
      <w:pPr>
        <w:numPr>
          <w:ilvl w:val="0"/>
          <w:numId w:val="6"/>
        </w:numPr>
        <w:spacing w:after="117"/>
        <w:ind w:right="12" w:hanging="567"/>
      </w:pPr>
      <w:r>
        <w:t xml:space="preserve">Tratándose de predios urbanos 1.4 UMA; y  </w:t>
      </w:r>
    </w:p>
    <w:p w14:paraId="2F3E45F7" w14:textId="77777777" w:rsidR="00862053" w:rsidRDefault="00705AAC">
      <w:pPr>
        <w:numPr>
          <w:ilvl w:val="0"/>
          <w:numId w:val="6"/>
        </w:numPr>
        <w:ind w:right="12" w:hanging="567"/>
      </w:pPr>
      <w:r>
        <w:t xml:space="preserve">Tratándose de predios rústicos. Causará el 50 por ciento del impuesto predial durante el ejercicio fiscal 2022, la propiedad o posesión de los predios que se encuentran al corriente a nombre del contribuyente, cuando se trate de pensionados, viudos, jubilados, personas con capacidad diferenciada y ciudadanos mayores de 60 años de edad, siempre y cuando el valor catastral del predio no sea mayor a $500,000.00. El monto resultante no será menor a la cuota mínima a que se refiere esta fracción.  </w:t>
      </w:r>
    </w:p>
    <w:p w14:paraId="030ED553" w14:textId="77777777" w:rsidR="00862053" w:rsidRDefault="00705AAC">
      <w:pPr>
        <w:spacing w:after="0" w:line="259" w:lineRule="auto"/>
        <w:ind w:left="0" w:firstLine="0"/>
        <w:jc w:val="left"/>
      </w:pPr>
      <w:r>
        <w:lastRenderedPageBreak/>
        <w:t xml:space="preserve"> </w:t>
      </w:r>
    </w:p>
    <w:p w14:paraId="6B1A744B" w14:textId="77777777" w:rsidR="00862053" w:rsidRDefault="00705AAC">
      <w:pPr>
        <w:ind w:right="12"/>
      </w:pPr>
      <w:r>
        <w:rPr>
          <w:b/>
        </w:rPr>
        <w:t>Artículo 7.</w:t>
      </w:r>
      <w:r>
        <w:t xml:space="preserve"> El plazo para el pago de este impuesto vencerá el último día hábil del primer trimestre del año fiscal 2022. </w:t>
      </w:r>
    </w:p>
    <w:p w14:paraId="70EC425A" w14:textId="77777777" w:rsidR="00862053" w:rsidRDefault="00705AAC">
      <w:pPr>
        <w:spacing w:after="0" w:line="259" w:lineRule="auto"/>
        <w:ind w:left="0" w:firstLine="0"/>
        <w:jc w:val="left"/>
      </w:pPr>
      <w:r>
        <w:t xml:space="preserve"> </w:t>
      </w:r>
    </w:p>
    <w:p w14:paraId="32BA7733" w14:textId="77777777" w:rsidR="00862053" w:rsidRDefault="00705AAC">
      <w:pPr>
        <w:ind w:right="12"/>
      </w:pPr>
      <w:r>
        <w:t xml:space="preserve">Los pagos que se realicen con posterioridad al vencimiento, estarán sujetos a la aplicación de recargos, actualizaciones, multas y en su caso, gastos de ejecución conforme a la presente Ley, al Código Financiero, Ley de Ingresos de la Federación, y al Código Fiscal de la Federación. </w:t>
      </w:r>
    </w:p>
    <w:p w14:paraId="367BA6C9" w14:textId="77777777" w:rsidR="00862053" w:rsidRDefault="00705AAC">
      <w:pPr>
        <w:spacing w:after="0" w:line="259" w:lineRule="auto"/>
        <w:ind w:left="0" w:firstLine="0"/>
        <w:jc w:val="left"/>
      </w:pPr>
      <w:r>
        <w:t xml:space="preserve"> </w:t>
      </w:r>
    </w:p>
    <w:p w14:paraId="40BA3CE5" w14:textId="77777777" w:rsidR="00862053" w:rsidRDefault="00705AAC">
      <w:pPr>
        <w:ind w:right="12"/>
      </w:pPr>
      <w:r>
        <w:t xml:space="preserve">Los contribuyentes que paguen su impuesto anual dentro del plazo establecido con anterioridad, tendrán derecho a una bonificación del 10 por ciento en su pago. </w:t>
      </w:r>
    </w:p>
    <w:p w14:paraId="43BEE8CB" w14:textId="77777777" w:rsidR="00862053" w:rsidRDefault="00705AAC">
      <w:pPr>
        <w:spacing w:after="0" w:line="259" w:lineRule="auto"/>
        <w:ind w:left="0" w:firstLine="0"/>
        <w:jc w:val="left"/>
      </w:pPr>
      <w:r>
        <w:t xml:space="preserve"> </w:t>
      </w:r>
    </w:p>
    <w:p w14:paraId="0DF59827" w14:textId="77777777" w:rsidR="00862053" w:rsidRDefault="00705AAC">
      <w:pPr>
        <w:ind w:right="12"/>
      </w:pPr>
      <w:r>
        <w:t xml:space="preserve">Para los contribuyentes a que se refiere el artículo 6 fracción VI de esta Ley, no surtirá efectos esta bonificación. </w:t>
      </w:r>
    </w:p>
    <w:p w14:paraId="21DAD2EE" w14:textId="77777777" w:rsidR="00862053" w:rsidRDefault="00705AAC">
      <w:pPr>
        <w:spacing w:after="0" w:line="259" w:lineRule="auto"/>
        <w:ind w:left="0" w:firstLine="0"/>
        <w:jc w:val="left"/>
      </w:pPr>
      <w:r>
        <w:t xml:space="preserve"> </w:t>
      </w:r>
    </w:p>
    <w:p w14:paraId="62DAC83B" w14:textId="77777777" w:rsidR="00862053" w:rsidRDefault="00705AAC">
      <w:pPr>
        <w:ind w:right="12"/>
      </w:pPr>
      <w:r>
        <w:rPr>
          <w:b/>
        </w:rPr>
        <w:t>Artículo 8.</w:t>
      </w:r>
      <w:r>
        <w:t xml:space="preserve"> Para la determinación del impuesto de predios cuya venta se opere mediante el sistema de fraccionamientos, se aplicarán las tasas correspondientes a predios sin construir que les sean relativas conforme a esta Ley, debiendo determinar anualmente la base fiscal de acuerdo al procedimiento siguiente: </w:t>
      </w:r>
    </w:p>
    <w:p w14:paraId="7E405C1E" w14:textId="77777777" w:rsidR="00862053" w:rsidRDefault="00705AAC">
      <w:pPr>
        <w:spacing w:after="0" w:line="259" w:lineRule="auto"/>
        <w:ind w:left="0" w:firstLine="0"/>
        <w:jc w:val="left"/>
      </w:pPr>
      <w:r>
        <w:t xml:space="preserve"> </w:t>
      </w:r>
    </w:p>
    <w:p w14:paraId="061ADF31" w14:textId="77777777" w:rsidR="00862053" w:rsidRDefault="00705AAC">
      <w:pPr>
        <w:ind w:right="12"/>
      </w:pPr>
      <w:r>
        <w:t xml:space="preserve">Se obtendrá la suma de los valores siguientes: </w:t>
      </w:r>
    </w:p>
    <w:p w14:paraId="4FF10AAE" w14:textId="77777777" w:rsidR="00862053" w:rsidRDefault="00705AAC">
      <w:pPr>
        <w:numPr>
          <w:ilvl w:val="0"/>
          <w:numId w:val="7"/>
        </w:numPr>
        <w:ind w:right="12" w:hanging="567"/>
      </w:pPr>
      <w:r>
        <w:t xml:space="preserve">El de adquisición o aportación del predio, obtenido en los términos del Título Sexto del Código </w:t>
      </w:r>
    </w:p>
    <w:p w14:paraId="6D3391AC" w14:textId="77777777" w:rsidR="00862053" w:rsidRDefault="00705AAC">
      <w:pPr>
        <w:spacing w:after="114"/>
        <w:ind w:left="861" w:right="12"/>
      </w:pPr>
      <w:r>
        <w:t xml:space="preserve">Financiero, con la deducción del 15.7 por ciento correspondiente a las áreas de donación para el Municipio; </w:t>
      </w:r>
    </w:p>
    <w:p w14:paraId="6E6852DE" w14:textId="77777777" w:rsidR="00862053" w:rsidRDefault="00705AAC">
      <w:pPr>
        <w:numPr>
          <w:ilvl w:val="0"/>
          <w:numId w:val="7"/>
        </w:numPr>
        <w:spacing w:after="114"/>
        <w:ind w:right="12" w:hanging="567"/>
      </w:pPr>
      <w:r>
        <w:t xml:space="preserve">El del costo, integrados todos sus elementos con modificaciones o adiciones efectuadas en el bimestre de que se trate; </w:t>
      </w:r>
    </w:p>
    <w:p w14:paraId="333FF155" w14:textId="77777777" w:rsidR="00862053" w:rsidRDefault="00705AAC">
      <w:pPr>
        <w:numPr>
          <w:ilvl w:val="0"/>
          <w:numId w:val="7"/>
        </w:numPr>
        <w:spacing w:after="114"/>
        <w:ind w:right="12" w:hanging="567"/>
      </w:pPr>
      <w:r>
        <w:t xml:space="preserve">De la suma obtenida se restará, a precio de costo, el importe de las fracciones vendidas en el mismo bimestre; </w:t>
      </w:r>
    </w:p>
    <w:p w14:paraId="371A05E6" w14:textId="77777777" w:rsidR="00862053" w:rsidRDefault="00705AAC">
      <w:pPr>
        <w:numPr>
          <w:ilvl w:val="0"/>
          <w:numId w:val="7"/>
        </w:numPr>
        <w:spacing w:after="118"/>
        <w:ind w:right="12" w:hanging="567"/>
      </w:pPr>
      <w:r>
        <w:t xml:space="preserve">La diferencia restante constituirá la base fiscal correspondiente al bimestre; </w:t>
      </w:r>
    </w:p>
    <w:p w14:paraId="7C610EFC" w14:textId="77777777" w:rsidR="00862053" w:rsidRDefault="00705AAC">
      <w:pPr>
        <w:numPr>
          <w:ilvl w:val="0"/>
          <w:numId w:val="7"/>
        </w:numPr>
        <w:spacing w:after="114"/>
        <w:ind w:right="12" w:hanging="567"/>
      </w:pPr>
      <w:r>
        <w:t xml:space="preserve">La cantidad obtenida por la diferencia a que se refiere la fracción II para un bimestre determinado, representará el valor de adquisición o aportación del predio para el bimestre siguiente; </w:t>
      </w:r>
    </w:p>
    <w:p w14:paraId="3288CFDC" w14:textId="77777777" w:rsidR="00862053" w:rsidRDefault="00705AAC">
      <w:pPr>
        <w:numPr>
          <w:ilvl w:val="0"/>
          <w:numId w:val="7"/>
        </w:numPr>
        <w:spacing w:after="114"/>
        <w:ind w:right="12" w:hanging="567"/>
      </w:pPr>
      <w:r>
        <w:t xml:space="preserve">En el bimestre que se efectué la entrega del fraccionamiento al Municipio, se disminuirá el importe a precio de costo de las calles, de la suma obtenida a que se refiere la fracción I, y </w:t>
      </w:r>
    </w:p>
    <w:p w14:paraId="459AFD91" w14:textId="77777777" w:rsidR="00862053" w:rsidRDefault="00705AAC">
      <w:pPr>
        <w:numPr>
          <w:ilvl w:val="0"/>
          <w:numId w:val="7"/>
        </w:numPr>
        <w:ind w:right="12" w:hanging="567"/>
      </w:pPr>
      <w:r>
        <w:t xml:space="preserve">Una vez entregado al Municipio el fraccionamiento, las partes del mismo que aún no se hayan vendido, se estimarán como propiedad del fraccionamiento y a partir de ese momento se les dará el tratamiento señalado conforme lo determina el Título Sexto del Código Financiero y en esta Ley. </w:t>
      </w:r>
    </w:p>
    <w:p w14:paraId="65FE8AED" w14:textId="77777777" w:rsidR="00862053" w:rsidRDefault="00705AAC">
      <w:pPr>
        <w:spacing w:after="0" w:line="259" w:lineRule="auto"/>
        <w:ind w:left="0" w:firstLine="0"/>
        <w:jc w:val="left"/>
      </w:pPr>
      <w:r>
        <w:rPr>
          <w:b/>
        </w:rPr>
        <w:t xml:space="preserve"> </w:t>
      </w:r>
    </w:p>
    <w:p w14:paraId="71248B79" w14:textId="77777777" w:rsidR="00862053" w:rsidRDefault="00705AAC">
      <w:pPr>
        <w:spacing w:after="113"/>
        <w:ind w:right="12"/>
      </w:pPr>
      <w:r>
        <w:rPr>
          <w:b/>
        </w:rPr>
        <w:t>Artículo 9.</w:t>
      </w:r>
      <w:r>
        <w:t xml:space="preserve">  Los sujetos del impuesto a que se refiere el artículo anterior, deberán sujetarse al sistema de tributación siguiente: </w:t>
      </w:r>
    </w:p>
    <w:p w14:paraId="220797F2" w14:textId="77777777" w:rsidR="00862053" w:rsidRDefault="00705AAC">
      <w:pPr>
        <w:numPr>
          <w:ilvl w:val="0"/>
          <w:numId w:val="8"/>
        </w:numPr>
        <w:spacing w:after="115"/>
        <w:ind w:right="12" w:hanging="567"/>
      </w:pPr>
      <w:r>
        <w:t xml:space="preserve">La base fiscal constituirá el valor de la adquisición, misma que permanecerá   constante y por lo tanto no sufrirá aumentos ni disminuciones desde la iniciación de los fraccionamientos hasta su entrega al Municipio; </w:t>
      </w:r>
    </w:p>
    <w:p w14:paraId="185CE37A" w14:textId="77777777" w:rsidR="00862053" w:rsidRDefault="00705AAC">
      <w:pPr>
        <w:numPr>
          <w:ilvl w:val="0"/>
          <w:numId w:val="8"/>
        </w:numPr>
        <w:spacing w:after="116"/>
        <w:ind w:right="12" w:hanging="567"/>
      </w:pPr>
      <w:r>
        <w:t xml:space="preserve">La tasa aplicada sobre la base determinada conforme al punto anterior, será de 4.5 al millar anual; </w:t>
      </w:r>
    </w:p>
    <w:p w14:paraId="3E8F7A84" w14:textId="77777777" w:rsidR="00862053" w:rsidRDefault="00705AAC">
      <w:pPr>
        <w:numPr>
          <w:ilvl w:val="0"/>
          <w:numId w:val="8"/>
        </w:numPr>
        <w:spacing w:after="116"/>
        <w:ind w:right="12" w:hanging="567"/>
      </w:pPr>
      <w:r>
        <w:t xml:space="preserve">El pago del impuesto deberá efectuarse por anualidad anticipada dentro del primer bimestre de cada año; </w:t>
      </w:r>
    </w:p>
    <w:p w14:paraId="215BE076" w14:textId="77777777" w:rsidR="00862053" w:rsidRDefault="00705AAC">
      <w:pPr>
        <w:numPr>
          <w:ilvl w:val="0"/>
          <w:numId w:val="8"/>
        </w:numPr>
        <w:ind w:right="12" w:hanging="567"/>
      </w:pPr>
      <w:r>
        <w:t xml:space="preserve">Tratándose de fraccionamientos en fase preo-operativa, en el mes siguiente al de su iniciación, cubriendo hasta el sexto bimestre del año en su constitución, y </w:t>
      </w:r>
    </w:p>
    <w:p w14:paraId="5CBEE5C8" w14:textId="77777777" w:rsidR="00862053" w:rsidRDefault="00705AAC">
      <w:pPr>
        <w:numPr>
          <w:ilvl w:val="0"/>
          <w:numId w:val="8"/>
        </w:numPr>
        <w:ind w:right="12" w:hanging="567"/>
      </w:pPr>
      <w:r>
        <w:t xml:space="preserve">Tratándose de fraccionamientos en operación, durante los meses de enero y febrero de cada año. </w:t>
      </w:r>
    </w:p>
    <w:p w14:paraId="22821E79" w14:textId="77777777" w:rsidR="00862053" w:rsidRDefault="00705AAC">
      <w:pPr>
        <w:spacing w:after="0" w:line="259" w:lineRule="auto"/>
        <w:ind w:left="0" w:firstLine="0"/>
        <w:jc w:val="left"/>
      </w:pPr>
      <w:r>
        <w:t xml:space="preserve"> </w:t>
      </w:r>
    </w:p>
    <w:p w14:paraId="74D7C240" w14:textId="77777777" w:rsidR="00862053" w:rsidRDefault="00705AAC">
      <w:pPr>
        <w:ind w:right="12"/>
      </w:pPr>
      <w:r>
        <w:lastRenderedPageBreak/>
        <w:t xml:space="preserve">Los pagos que se realicen con posterioridad al vencimiento establecido, estarán sujetos a la aplicación de recargos, actualización, multas y en su caso, gastos de ejecución conforme a la presente Ley, al Código Financiero, Ley de Ingresos de la Federación y Código Fiscal de la Federación.  </w:t>
      </w:r>
    </w:p>
    <w:p w14:paraId="1443F73B" w14:textId="77777777" w:rsidR="00862053" w:rsidRDefault="00705AAC">
      <w:pPr>
        <w:spacing w:after="0" w:line="259" w:lineRule="auto"/>
        <w:ind w:left="0" w:firstLine="0"/>
        <w:jc w:val="left"/>
      </w:pPr>
      <w:r>
        <w:t xml:space="preserve"> </w:t>
      </w:r>
    </w:p>
    <w:p w14:paraId="0E704E28" w14:textId="77777777" w:rsidR="00862053" w:rsidRDefault="00705AAC">
      <w:pPr>
        <w:ind w:right="12"/>
      </w:pPr>
      <w:r>
        <w:rPr>
          <w:b/>
        </w:rPr>
        <w:t>Artículo 10.</w:t>
      </w:r>
      <w:r>
        <w:t xml:space="preserve"> El valor de los predios destinados a un uso industrial, de servicios o empresarial será fijado conforme al valor más alto de operación, sea catastral o comercial de acuerdo a lo registrado en notaría pública. </w:t>
      </w:r>
    </w:p>
    <w:p w14:paraId="0572FF18" w14:textId="77777777" w:rsidR="00862053" w:rsidRDefault="00705AAC">
      <w:pPr>
        <w:spacing w:after="0" w:line="259" w:lineRule="auto"/>
        <w:ind w:left="0" w:firstLine="0"/>
        <w:jc w:val="left"/>
      </w:pPr>
      <w:r>
        <w:t xml:space="preserve"> </w:t>
      </w:r>
    </w:p>
    <w:p w14:paraId="27B0F5CA" w14:textId="77777777" w:rsidR="00862053" w:rsidRDefault="00705AAC">
      <w:pPr>
        <w:spacing w:after="0" w:line="259" w:lineRule="auto"/>
        <w:ind w:left="0" w:firstLine="0"/>
        <w:jc w:val="left"/>
      </w:pPr>
      <w:r>
        <w:t xml:space="preserve"> </w:t>
      </w:r>
    </w:p>
    <w:p w14:paraId="4AD21774" w14:textId="77777777" w:rsidR="00862053" w:rsidRDefault="00705AAC">
      <w:pPr>
        <w:pStyle w:val="Ttulo3"/>
        <w:ind w:left="1384" w:right="1377"/>
      </w:pPr>
      <w:r>
        <w:t xml:space="preserve">CAPÍTULO II DEL IMPUESTO SOBRE TRANSMISIÓN DE BIENES INMUEBLES </w:t>
      </w:r>
    </w:p>
    <w:p w14:paraId="78DAAB82" w14:textId="77777777" w:rsidR="00862053" w:rsidRDefault="00705AAC">
      <w:pPr>
        <w:spacing w:after="0" w:line="259" w:lineRule="auto"/>
        <w:ind w:left="0" w:firstLine="0"/>
        <w:jc w:val="left"/>
      </w:pPr>
      <w:r>
        <w:rPr>
          <w:b/>
        </w:rPr>
        <w:t xml:space="preserve"> </w:t>
      </w:r>
    </w:p>
    <w:p w14:paraId="77F2896B" w14:textId="77777777" w:rsidR="00862053" w:rsidRDefault="00705AAC">
      <w:pPr>
        <w:ind w:right="12"/>
      </w:pPr>
      <w:r>
        <w:rPr>
          <w:b/>
        </w:rPr>
        <w:t>Artículo 11.</w:t>
      </w:r>
      <w:r>
        <w:t xml:space="preserve"> El impuesto sobre la transmisión de bienes inmuebles, se causará por la celebración de cualquier acto que tenga por objeto transmitir la propiedad o la posesión de inmuebles, incluyendo los actos a que se refieren los artículos 203 y 211 del Código Financiero. </w:t>
      </w:r>
    </w:p>
    <w:p w14:paraId="2E8EBCFE" w14:textId="77777777" w:rsidR="00862053" w:rsidRDefault="00705AAC">
      <w:pPr>
        <w:spacing w:after="0" w:line="259" w:lineRule="auto"/>
        <w:ind w:left="0" w:firstLine="0"/>
        <w:jc w:val="left"/>
      </w:pPr>
      <w:r>
        <w:t xml:space="preserve"> </w:t>
      </w:r>
    </w:p>
    <w:p w14:paraId="34F51E23" w14:textId="77777777" w:rsidR="00862053" w:rsidRDefault="00705AAC">
      <w:pPr>
        <w:ind w:right="12"/>
      </w:pPr>
      <w:r>
        <w:t xml:space="preserve">Por las operaciones a las que se refiere el párrafo anterior, se pagará este impuesto de conformidad con lo establecido en el artículo 209 Bis por el Código Financiero. </w:t>
      </w:r>
    </w:p>
    <w:p w14:paraId="3A91F198" w14:textId="77777777" w:rsidR="00862053" w:rsidRDefault="00705AAC">
      <w:pPr>
        <w:spacing w:after="0" w:line="259" w:lineRule="auto"/>
        <w:ind w:left="0" w:firstLine="0"/>
        <w:jc w:val="left"/>
      </w:pPr>
      <w:r>
        <w:t xml:space="preserve"> </w:t>
      </w:r>
    </w:p>
    <w:p w14:paraId="0BEE15A2" w14:textId="77777777" w:rsidR="00862053" w:rsidRDefault="00705AAC">
      <w:pPr>
        <w:ind w:right="12"/>
      </w:pPr>
      <w:r>
        <w:t xml:space="preserve">Tratándose de viviendas de interés social y popular, definidas en el artículo 210 del Código Financiero, se concederá una reducción al valor del inmueble de 10 UMA elevado al año, para la fijación del impuesto. </w:t>
      </w:r>
    </w:p>
    <w:p w14:paraId="47C0B148" w14:textId="77777777" w:rsidR="00862053" w:rsidRDefault="00705AAC">
      <w:pPr>
        <w:spacing w:after="0" w:line="259" w:lineRule="auto"/>
        <w:ind w:left="0" w:firstLine="0"/>
        <w:jc w:val="left"/>
      </w:pPr>
      <w:r>
        <w:t xml:space="preserve"> </w:t>
      </w:r>
    </w:p>
    <w:p w14:paraId="465DF14C" w14:textId="77777777" w:rsidR="00862053" w:rsidRDefault="00705AAC">
      <w:pPr>
        <w:pStyle w:val="Ttulo2"/>
        <w:ind w:right="127"/>
      </w:pPr>
      <w:r>
        <w:t xml:space="preserve">Periódico Oficial No. Extraordinario, </w:t>
      </w:r>
      <w:proofErr w:type="gramStart"/>
      <w:r>
        <w:t>Noviembre</w:t>
      </w:r>
      <w:proofErr w:type="gramEnd"/>
      <w:r>
        <w:t xml:space="preserve"> 25 del 2021</w:t>
      </w:r>
    </w:p>
    <w:p w14:paraId="1CFEB7CB" w14:textId="77777777" w:rsidR="00862053" w:rsidRDefault="00705AAC">
      <w:pPr>
        <w:ind w:right="12"/>
      </w:pPr>
      <w:r>
        <w:t xml:space="preserve">Si al calcular la base impositiva en los casos anteriores, resultare una cantidad inferior al equivalente a 8 UMA se cobrará esta cantidad como mínimo. </w:t>
      </w:r>
    </w:p>
    <w:p w14:paraId="72DDAFA6" w14:textId="77777777" w:rsidR="00862053" w:rsidRDefault="00705AAC">
      <w:pPr>
        <w:spacing w:after="0" w:line="259" w:lineRule="auto"/>
        <w:ind w:left="0" w:firstLine="0"/>
        <w:jc w:val="left"/>
      </w:pPr>
      <w:r>
        <w:t xml:space="preserve"> </w:t>
      </w:r>
    </w:p>
    <w:p w14:paraId="3DA86964" w14:textId="77777777" w:rsidR="00862053" w:rsidRDefault="00705AAC">
      <w:pPr>
        <w:ind w:right="12"/>
      </w:pPr>
      <w:r>
        <w:t xml:space="preserve">Así mismo, se cobrará la diferencia del impuesto predial conforme al nuevo valor fiscal. </w:t>
      </w:r>
    </w:p>
    <w:p w14:paraId="00E0055D" w14:textId="77777777" w:rsidR="00862053" w:rsidRDefault="00705AAC">
      <w:pPr>
        <w:spacing w:after="0" w:line="259" w:lineRule="auto"/>
        <w:ind w:left="0" w:firstLine="0"/>
        <w:jc w:val="left"/>
      </w:pPr>
      <w:r>
        <w:t xml:space="preserve"> </w:t>
      </w:r>
    </w:p>
    <w:p w14:paraId="2D3A60B5" w14:textId="77777777" w:rsidR="00862053" w:rsidRDefault="00705AAC">
      <w:pPr>
        <w:ind w:right="12"/>
      </w:pPr>
      <w:r>
        <w:t xml:space="preserve">Cuando del inmueble formen parte varios departamentos habitacionales, la deducción será por cada uno de ellos.  Lo dispuesto en este párrafo no es aplicable a hoteles. </w:t>
      </w:r>
    </w:p>
    <w:p w14:paraId="339CC1C5" w14:textId="77777777" w:rsidR="00862053" w:rsidRDefault="00705AAC">
      <w:pPr>
        <w:spacing w:after="0" w:line="259" w:lineRule="auto"/>
        <w:ind w:left="0" w:firstLine="0"/>
        <w:jc w:val="left"/>
      </w:pPr>
      <w:r>
        <w:t xml:space="preserve"> </w:t>
      </w:r>
    </w:p>
    <w:p w14:paraId="1FC26285" w14:textId="77777777" w:rsidR="00862053" w:rsidRDefault="00705AAC">
      <w:pPr>
        <w:spacing w:after="0" w:line="259" w:lineRule="auto"/>
        <w:ind w:left="0" w:firstLine="0"/>
        <w:jc w:val="left"/>
      </w:pPr>
      <w:r>
        <w:t xml:space="preserve"> </w:t>
      </w:r>
    </w:p>
    <w:p w14:paraId="7F4A5022" w14:textId="77777777" w:rsidR="00862053" w:rsidRDefault="00705AAC">
      <w:pPr>
        <w:ind w:left="1384" w:right="1379"/>
        <w:jc w:val="center"/>
      </w:pPr>
      <w:r>
        <w:rPr>
          <w:b/>
        </w:rPr>
        <w:t xml:space="preserve">TÍTULO TERCERO CUOTAS Y APORTACIONES DE SEGURIDAD SOCIAL </w:t>
      </w:r>
    </w:p>
    <w:p w14:paraId="60F1194E" w14:textId="77777777" w:rsidR="00862053" w:rsidRDefault="00705AAC">
      <w:pPr>
        <w:spacing w:after="0" w:line="259" w:lineRule="auto"/>
        <w:ind w:left="50" w:firstLine="0"/>
        <w:jc w:val="center"/>
      </w:pPr>
      <w:r>
        <w:rPr>
          <w:b/>
        </w:rPr>
        <w:t xml:space="preserve"> </w:t>
      </w:r>
    </w:p>
    <w:p w14:paraId="1C64AB9E" w14:textId="77777777" w:rsidR="00862053" w:rsidRDefault="00705AAC">
      <w:pPr>
        <w:pStyle w:val="Ttulo3"/>
        <w:ind w:left="1384" w:right="1379"/>
      </w:pPr>
      <w:r>
        <w:t xml:space="preserve">CAPÍTULO ÚNICO </w:t>
      </w:r>
    </w:p>
    <w:p w14:paraId="5D187D8D" w14:textId="77777777" w:rsidR="00862053" w:rsidRDefault="00705AAC">
      <w:pPr>
        <w:spacing w:after="0" w:line="259" w:lineRule="auto"/>
        <w:ind w:left="0" w:firstLine="0"/>
        <w:jc w:val="left"/>
      </w:pPr>
      <w:r>
        <w:t xml:space="preserve"> </w:t>
      </w:r>
    </w:p>
    <w:p w14:paraId="0F956A0F" w14:textId="77777777" w:rsidR="00862053" w:rsidRDefault="00705AAC">
      <w:pPr>
        <w:ind w:right="12"/>
      </w:pPr>
      <w:r>
        <w:rPr>
          <w:b/>
        </w:rPr>
        <w:t>Artículo 12</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72128123" w14:textId="77777777" w:rsidR="00862053" w:rsidRDefault="00705AAC">
      <w:pPr>
        <w:spacing w:after="0" w:line="259" w:lineRule="auto"/>
        <w:ind w:left="50" w:firstLine="0"/>
        <w:jc w:val="center"/>
      </w:pPr>
      <w:r>
        <w:rPr>
          <w:b/>
        </w:rPr>
        <w:t xml:space="preserve"> </w:t>
      </w:r>
    </w:p>
    <w:p w14:paraId="4AF104B0" w14:textId="77777777" w:rsidR="00862053" w:rsidRDefault="00705AAC">
      <w:pPr>
        <w:spacing w:after="0" w:line="259" w:lineRule="auto"/>
        <w:ind w:left="50" w:firstLine="0"/>
        <w:jc w:val="center"/>
      </w:pPr>
      <w:r>
        <w:rPr>
          <w:b/>
        </w:rPr>
        <w:t xml:space="preserve"> </w:t>
      </w:r>
    </w:p>
    <w:p w14:paraId="1B4DC036" w14:textId="77777777" w:rsidR="00862053" w:rsidRDefault="00705AAC">
      <w:pPr>
        <w:ind w:left="1384" w:right="1378"/>
        <w:jc w:val="center"/>
      </w:pPr>
      <w:r>
        <w:rPr>
          <w:b/>
        </w:rPr>
        <w:t xml:space="preserve">TÍTULO CUARTO CONTRIBUCIONES DE MEJORAS </w:t>
      </w:r>
    </w:p>
    <w:p w14:paraId="10D39D27" w14:textId="77777777" w:rsidR="00862053" w:rsidRDefault="00705AAC">
      <w:pPr>
        <w:spacing w:after="0" w:line="259" w:lineRule="auto"/>
        <w:ind w:left="0" w:firstLine="0"/>
        <w:jc w:val="left"/>
      </w:pPr>
      <w:r>
        <w:rPr>
          <w:b/>
        </w:rPr>
        <w:t xml:space="preserve"> </w:t>
      </w:r>
    </w:p>
    <w:p w14:paraId="2140AA3A" w14:textId="77777777" w:rsidR="00862053" w:rsidRDefault="00705AAC">
      <w:pPr>
        <w:pStyle w:val="Ttulo3"/>
        <w:ind w:left="1384" w:right="1379"/>
      </w:pPr>
      <w:r>
        <w:t xml:space="preserve">CAPÍTULO ÚNICO </w:t>
      </w:r>
    </w:p>
    <w:p w14:paraId="48CF2A5E" w14:textId="77777777" w:rsidR="00862053" w:rsidRDefault="00705AAC">
      <w:pPr>
        <w:spacing w:after="0" w:line="259" w:lineRule="auto"/>
        <w:ind w:left="50" w:firstLine="0"/>
        <w:jc w:val="center"/>
      </w:pPr>
      <w:r>
        <w:rPr>
          <w:b/>
        </w:rPr>
        <w:t xml:space="preserve"> </w:t>
      </w:r>
    </w:p>
    <w:p w14:paraId="4E9933EF" w14:textId="77777777" w:rsidR="00862053" w:rsidRDefault="00705AAC">
      <w:pPr>
        <w:ind w:right="12"/>
      </w:pPr>
      <w:r>
        <w:rPr>
          <w:b/>
        </w:rPr>
        <w:t>Artículo 13</w:t>
      </w:r>
      <w:r>
        <w:t xml:space="preserve">. Son las establecidas en ley a cargo de las personas físicas y morales que se beneficien de manera directa por obras públicas. </w:t>
      </w:r>
    </w:p>
    <w:p w14:paraId="666A4538" w14:textId="77777777" w:rsidR="00862053" w:rsidRDefault="00705AAC">
      <w:pPr>
        <w:spacing w:after="0" w:line="259" w:lineRule="auto"/>
        <w:ind w:left="50" w:firstLine="0"/>
        <w:jc w:val="center"/>
      </w:pPr>
      <w:r>
        <w:rPr>
          <w:b/>
        </w:rPr>
        <w:t xml:space="preserve"> </w:t>
      </w:r>
    </w:p>
    <w:p w14:paraId="15EE56AE" w14:textId="77777777" w:rsidR="00862053" w:rsidRDefault="00705AAC">
      <w:pPr>
        <w:spacing w:after="0" w:line="259" w:lineRule="auto"/>
        <w:ind w:left="50" w:firstLine="0"/>
        <w:jc w:val="center"/>
      </w:pPr>
      <w:r>
        <w:rPr>
          <w:b/>
        </w:rPr>
        <w:lastRenderedPageBreak/>
        <w:t xml:space="preserve"> </w:t>
      </w:r>
    </w:p>
    <w:p w14:paraId="738002D0" w14:textId="77777777" w:rsidR="00862053" w:rsidRDefault="00705AAC">
      <w:pPr>
        <w:ind w:left="1384" w:right="1378"/>
        <w:jc w:val="center"/>
      </w:pPr>
      <w:r>
        <w:rPr>
          <w:b/>
        </w:rPr>
        <w:t xml:space="preserve">TÍTULO QUINTO DERECHOS </w:t>
      </w:r>
    </w:p>
    <w:p w14:paraId="10F8C8D8" w14:textId="77777777" w:rsidR="00862053" w:rsidRDefault="00705AAC">
      <w:pPr>
        <w:spacing w:after="0" w:line="259" w:lineRule="auto"/>
        <w:ind w:left="50" w:firstLine="0"/>
        <w:jc w:val="center"/>
      </w:pPr>
      <w:r>
        <w:rPr>
          <w:b/>
        </w:rPr>
        <w:t xml:space="preserve"> </w:t>
      </w:r>
    </w:p>
    <w:p w14:paraId="333DD3DF" w14:textId="77777777" w:rsidR="00862053" w:rsidRDefault="00705AAC">
      <w:pPr>
        <w:pStyle w:val="Ttulo3"/>
        <w:ind w:left="1384" w:right="1377"/>
      </w:pPr>
      <w:r>
        <w:t xml:space="preserve">CAPÍTULO I AVALÚOS DE PREDIOS A SOLICITUD DE SUS PROPIETARIOS O POSEEDORES </w:t>
      </w:r>
    </w:p>
    <w:p w14:paraId="65F5DDD6" w14:textId="77777777" w:rsidR="00862053" w:rsidRDefault="00705AAC">
      <w:pPr>
        <w:spacing w:after="0" w:line="259" w:lineRule="auto"/>
        <w:ind w:left="0" w:firstLine="0"/>
        <w:jc w:val="left"/>
      </w:pPr>
      <w:r>
        <w:rPr>
          <w:b/>
        </w:rPr>
        <w:t xml:space="preserve"> </w:t>
      </w:r>
    </w:p>
    <w:p w14:paraId="244C540E" w14:textId="77777777" w:rsidR="00862053" w:rsidRDefault="00705AAC">
      <w:pPr>
        <w:ind w:right="12"/>
      </w:pPr>
      <w:r>
        <w:rPr>
          <w:b/>
        </w:rPr>
        <w:t>Artículo 14.</w:t>
      </w:r>
      <w:r>
        <w:t xml:space="preserve"> Por avalúos de predios urbanos o rústicos, a solicitud de los propietarios o poseedores, se pagarán los derechos correspondientes tomando como base el valor que resulte de aplicar al inmueble conforme lo establecido en el artículo 6 de la presente Ley de acuerdo con lo siguiente: </w:t>
      </w:r>
    </w:p>
    <w:p w14:paraId="1F41537C" w14:textId="77777777" w:rsidR="00862053" w:rsidRDefault="00705AAC">
      <w:pPr>
        <w:spacing w:after="0" w:line="259" w:lineRule="auto"/>
        <w:ind w:left="0" w:firstLine="0"/>
        <w:jc w:val="left"/>
      </w:pPr>
      <w:r>
        <w:t xml:space="preserve"> </w:t>
      </w:r>
    </w:p>
    <w:p w14:paraId="282C90F1" w14:textId="77777777" w:rsidR="00862053" w:rsidRDefault="00705AAC">
      <w:pPr>
        <w:spacing w:after="0" w:line="259" w:lineRule="auto"/>
        <w:ind w:left="0" w:firstLine="0"/>
        <w:jc w:val="left"/>
      </w:pPr>
      <w:r>
        <w:t xml:space="preserve"> </w:t>
      </w:r>
    </w:p>
    <w:p w14:paraId="50C13FAC" w14:textId="77777777" w:rsidR="00862053" w:rsidRDefault="00705AAC">
      <w:pPr>
        <w:numPr>
          <w:ilvl w:val="0"/>
          <w:numId w:val="9"/>
        </w:numPr>
        <w:spacing w:after="116"/>
        <w:ind w:right="12" w:hanging="567"/>
      </w:pPr>
      <w:r>
        <w:t xml:space="preserve">Por predios urbanos: </w:t>
      </w:r>
    </w:p>
    <w:p w14:paraId="20B48653" w14:textId="77777777" w:rsidR="00862053" w:rsidRDefault="00705AAC">
      <w:pPr>
        <w:numPr>
          <w:ilvl w:val="1"/>
          <w:numId w:val="9"/>
        </w:numPr>
        <w:spacing w:after="111"/>
        <w:ind w:right="12" w:hanging="283"/>
      </w:pPr>
      <w:r>
        <w:t xml:space="preserve">Con valor hasta $5,000.00, 2.7 UMA; </w:t>
      </w:r>
    </w:p>
    <w:p w14:paraId="4891D3A7" w14:textId="77777777" w:rsidR="00862053" w:rsidRDefault="00705AAC">
      <w:pPr>
        <w:numPr>
          <w:ilvl w:val="1"/>
          <w:numId w:val="9"/>
        </w:numPr>
        <w:spacing w:after="111"/>
        <w:ind w:right="12" w:hanging="283"/>
      </w:pPr>
      <w:r>
        <w:t xml:space="preserve">De $ 5,000.01 a $10,000.00, 3.7 UMA; </w:t>
      </w:r>
    </w:p>
    <w:p w14:paraId="1D717BAC" w14:textId="77777777" w:rsidR="00862053" w:rsidRDefault="00705AAC">
      <w:pPr>
        <w:numPr>
          <w:ilvl w:val="1"/>
          <w:numId w:val="9"/>
        </w:numPr>
        <w:spacing w:after="112"/>
        <w:ind w:right="12" w:hanging="283"/>
      </w:pPr>
      <w:r>
        <w:t xml:space="preserve">De $10,000.01 a $20,000.00, 6.2 UMA; </w:t>
      </w:r>
    </w:p>
    <w:p w14:paraId="25A22C55" w14:textId="77777777" w:rsidR="00862053" w:rsidRDefault="00705AAC">
      <w:pPr>
        <w:numPr>
          <w:ilvl w:val="1"/>
          <w:numId w:val="9"/>
        </w:numPr>
        <w:spacing w:after="111"/>
        <w:ind w:right="12" w:hanging="283"/>
      </w:pPr>
      <w:r>
        <w:t xml:space="preserve">De $20,000.01 a $40,000.00, 6.7 UMA; </w:t>
      </w:r>
    </w:p>
    <w:p w14:paraId="598B9138" w14:textId="77777777" w:rsidR="00862053" w:rsidRDefault="00705AAC">
      <w:pPr>
        <w:numPr>
          <w:ilvl w:val="1"/>
          <w:numId w:val="9"/>
        </w:numPr>
        <w:spacing w:after="111"/>
        <w:ind w:right="12" w:hanging="283"/>
      </w:pPr>
      <w:r>
        <w:t xml:space="preserve">De $40,000.01 a $100,000.00, 7.2 UMA; y </w:t>
      </w:r>
    </w:p>
    <w:p w14:paraId="5A4EF11A" w14:textId="77777777" w:rsidR="00862053" w:rsidRDefault="00705AAC">
      <w:pPr>
        <w:numPr>
          <w:ilvl w:val="1"/>
          <w:numId w:val="9"/>
        </w:numPr>
        <w:ind w:right="12" w:hanging="283"/>
      </w:pPr>
      <w:r>
        <w:t xml:space="preserve">De $100,000.01 en adelante, 10.2 UMA </w:t>
      </w:r>
    </w:p>
    <w:p w14:paraId="21845188" w14:textId="77777777" w:rsidR="00862053" w:rsidRDefault="00705AAC">
      <w:pPr>
        <w:spacing w:after="0" w:line="259" w:lineRule="auto"/>
        <w:ind w:left="720" w:firstLine="0"/>
        <w:jc w:val="left"/>
      </w:pPr>
      <w:r>
        <w:t xml:space="preserve"> </w:t>
      </w:r>
    </w:p>
    <w:p w14:paraId="6C389523" w14:textId="77777777" w:rsidR="00862053" w:rsidRDefault="00705AAC">
      <w:pPr>
        <w:numPr>
          <w:ilvl w:val="0"/>
          <w:numId w:val="9"/>
        </w:numPr>
        <w:ind w:right="12" w:hanging="567"/>
      </w:pPr>
      <w:r>
        <w:t xml:space="preserve">Por predios rústicos: </w:t>
      </w:r>
    </w:p>
    <w:p w14:paraId="51BE4B89" w14:textId="77777777" w:rsidR="00862053" w:rsidRDefault="00705AAC">
      <w:pPr>
        <w:spacing w:after="0" w:line="259" w:lineRule="auto"/>
        <w:ind w:left="0" w:firstLine="0"/>
        <w:jc w:val="left"/>
      </w:pPr>
      <w:r>
        <w:t xml:space="preserve"> </w:t>
      </w:r>
    </w:p>
    <w:p w14:paraId="0C64AF4C" w14:textId="77777777" w:rsidR="00862053" w:rsidRDefault="00705AAC">
      <w:pPr>
        <w:ind w:right="12"/>
      </w:pPr>
      <w:r>
        <w:t xml:space="preserve">Se pagará el 50 por ciento de los derechos señalados en la fracción anterior, previo estudio socioeconómico practicado al solicitante. Los planos y tablas de valores serán los vigentes de acuerdo a la Ley de Catastro. </w:t>
      </w:r>
    </w:p>
    <w:p w14:paraId="0DA5B900" w14:textId="77777777" w:rsidR="00862053" w:rsidRDefault="00705AAC">
      <w:pPr>
        <w:spacing w:after="0" w:line="259" w:lineRule="auto"/>
        <w:ind w:left="0" w:firstLine="0"/>
        <w:jc w:val="left"/>
      </w:pPr>
      <w:r>
        <w:t xml:space="preserve"> </w:t>
      </w:r>
    </w:p>
    <w:p w14:paraId="29B6E5EE" w14:textId="77777777" w:rsidR="00862053" w:rsidRDefault="00705AAC">
      <w:pPr>
        <w:ind w:right="12"/>
      </w:pPr>
      <w:r>
        <w:rPr>
          <w:b/>
        </w:rPr>
        <w:t>Artículo 15.</w:t>
      </w:r>
      <w:r>
        <w:t xml:space="preserve"> Por la inscripción al padrón de contribuyentes del impuesto predial se pagará el equivalente a 6.2 UMA por única vez. </w:t>
      </w:r>
    </w:p>
    <w:p w14:paraId="689FA663" w14:textId="77777777" w:rsidR="00862053" w:rsidRDefault="00705AAC">
      <w:pPr>
        <w:spacing w:after="0" w:line="259" w:lineRule="auto"/>
        <w:ind w:left="0" w:firstLine="0"/>
        <w:jc w:val="left"/>
      </w:pPr>
      <w:r>
        <w:t xml:space="preserve"> </w:t>
      </w:r>
    </w:p>
    <w:p w14:paraId="4FBF1661" w14:textId="77777777" w:rsidR="00862053" w:rsidRDefault="00705AAC">
      <w:pPr>
        <w:ind w:right="12"/>
      </w:pPr>
      <w:r>
        <w:rPr>
          <w:b/>
        </w:rPr>
        <w:t>Artículo 16.</w:t>
      </w:r>
      <w:r>
        <w:t xml:space="preserve"> Por la expedición de constancias de inscripción y no inscripción se cobrará, lo dispuesto en el artículo 162-G fracción VIII del Código Financiero. </w:t>
      </w:r>
    </w:p>
    <w:p w14:paraId="70CA6F16" w14:textId="77777777" w:rsidR="00862053" w:rsidRDefault="00705AAC">
      <w:pPr>
        <w:spacing w:after="0" w:line="259" w:lineRule="auto"/>
        <w:ind w:left="0" w:firstLine="0"/>
        <w:jc w:val="left"/>
      </w:pPr>
      <w:r>
        <w:t xml:space="preserve"> </w:t>
      </w:r>
    </w:p>
    <w:p w14:paraId="211495C1" w14:textId="77777777" w:rsidR="00862053" w:rsidRDefault="00705AAC">
      <w:pPr>
        <w:ind w:right="12"/>
      </w:pPr>
      <w:r>
        <w:rPr>
          <w:b/>
        </w:rPr>
        <w:t>Artículo 17.</w:t>
      </w:r>
      <w:r>
        <w:t xml:space="preserve"> Por la publicación de edictos en los estrados del municipio se cobrará, lo dispuesto en el artículo 162G fracción XXX del Código Financiero. </w:t>
      </w:r>
    </w:p>
    <w:p w14:paraId="2DC1E335" w14:textId="77777777" w:rsidR="00862053" w:rsidRDefault="00705AAC">
      <w:pPr>
        <w:spacing w:after="0" w:line="259" w:lineRule="auto"/>
        <w:ind w:left="50" w:firstLine="0"/>
        <w:jc w:val="center"/>
      </w:pPr>
      <w:r>
        <w:rPr>
          <w:b/>
        </w:rPr>
        <w:t xml:space="preserve"> </w:t>
      </w:r>
    </w:p>
    <w:p w14:paraId="023636C8" w14:textId="77777777" w:rsidR="00862053" w:rsidRDefault="00705AAC">
      <w:pPr>
        <w:spacing w:after="0" w:line="259" w:lineRule="auto"/>
        <w:ind w:left="50" w:firstLine="0"/>
        <w:jc w:val="center"/>
      </w:pPr>
      <w:r>
        <w:rPr>
          <w:b/>
        </w:rPr>
        <w:t xml:space="preserve"> </w:t>
      </w:r>
    </w:p>
    <w:p w14:paraId="74E057EA" w14:textId="77777777" w:rsidR="00862053" w:rsidRDefault="00705AAC">
      <w:pPr>
        <w:pStyle w:val="Ttulo3"/>
        <w:ind w:left="1384" w:right="1377"/>
      </w:pPr>
      <w:r>
        <w:t xml:space="preserve">CAPÍTULO II SERVICIOS PRESTADOS POR EL MUNICIPIO EN MATERIA DE DESARROLLO URBANO Y OBRAS PÚBLICAS </w:t>
      </w:r>
    </w:p>
    <w:p w14:paraId="5D99B43A" w14:textId="77777777" w:rsidR="00862053" w:rsidRDefault="00705AAC">
      <w:pPr>
        <w:spacing w:after="0" w:line="259" w:lineRule="auto"/>
        <w:ind w:left="0" w:firstLine="0"/>
        <w:jc w:val="left"/>
      </w:pPr>
      <w:r>
        <w:t xml:space="preserve"> </w:t>
      </w:r>
    </w:p>
    <w:p w14:paraId="6CA40E87" w14:textId="77777777" w:rsidR="00862053" w:rsidRDefault="00705AAC">
      <w:pPr>
        <w:spacing w:after="0" w:line="259" w:lineRule="auto"/>
        <w:ind w:left="0" w:firstLine="0"/>
        <w:jc w:val="left"/>
      </w:pPr>
      <w:r>
        <w:t xml:space="preserve"> </w:t>
      </w:r>
    </w:p>
    <w:p w14:paraId="6CCE3BBD" w14:textId="77777777" w:rsidR="00862053" w:rsidRDefault="00705AAC">
      <w:pPr>
        <w:ind w:right="12"/>
      </w:pPr>
      <w:r>
        <w:rPr>
          <w:b/>
        </w:rPr>
        <w:t>Artículo 18.</w:t>
      </w:r>
      <w:r>
        <w:t xml:space="preserve"> Los servicios prestados por el Municipio en materia de desarrollo urbano y obras públicas se cobrarán de conformidad con lo siguiente: </w:t>
      </w:r>
    </w:p>
    <w:p w14:paraId="3ED6B4AD" w14:textId="77777777" w:rsidR="00862053" w:rsidRDefault="00705AAC">
      <w:pPr>
        <w:spacing w:after="0" w:line="259" w:lineRule="auto"/>
        <w:ind w:left="0" w:firstLine="0"/>
        <w:jc w:val="left"/>
      </w:pPr>
      <w:r>
        <w:t xml:space="preserve"> </w:t>
      </w:r>
    </w:p>
    <w:p w14:paraId="4DDE23CB" w14:textId="77777777" w:rsidR="00862053" w:rsidRDefault="00705AAC">
      <w:pPr>
        <w:numPr>
          <w:ilvl w:val="0"/>
          <w:numId w:val="10"/>
        </w:numPr>
        <w:spacing w:after="114"/>
        <w:ind w:right="12" w:hanging="567"/>
      </w:pPr>
      <w:r>
        <w:t xml:space="preserve">Por alineamiento del inmueble sobre el frente de la calle y verificación del polígono en referencia a su título de propiedad: </w:t>
      </w:r>
    </w:p>
    <w:p w14:paraId="5E0FFF81" w14:textId="77777777" w:rsidR="00862053" w:rsidRDefault="00705AAC">
      <w:pPr>
        <w:numPr>
          <w:ilvl w:val="1"/>
          <w:numId w:val="10"/>
        </w:numPr>
        <w:spacing w:after="111"/>
        <w:ind w:right="12" w:hanging="283"/>
      </w:pPr>
      <w:r>
        <w:t xml:space="preserve">De 1 a 75 m, casa habitación, 2.14 UMA, por m; </w:t>
      </w:r>
    </w:p>
    <w:p w14:paraId="26C9F31F" w14:textId="77777777" w:rsidR="00862053" w:rsidRDefault="00705AAC">
      <w:pPr>
        <w:numPr>
          <w:ilvl w:val="1"/>
          <w:numId w:val="10"/>
        </w:numPr>
        <w:spacing w:after="111"/>
        <w:ind w:right="12" w:hanging="283"/>
      </w:pPr>
      <w:r>
        <w:t xml:space="preserve">De 75.01 a 100 m, casa habitación, 3.2 UMA, por m; </w:t>
      </w:r>
    </w:p>
    <w:p w14:paraId="2C80BE62" w14:textId="77777777" w:rsidR="00862053" w:rsidRDefault="00705AAC">
      <w:pPr>
        <w:numPr>
          <w:ilvl w:val="1"/>
          <w:numId w:val="10"/>
        </w:numPr>
        <w:spacing w:after="112"/>
        <w:ind w:right="12" w:hanging="283"/>
      </w:pPr>
      <w:r>
        <w:t xml:space="preserve">De 1 a 75 m, fraccionamiento, unidad comercial e industrial, 2.5 UMA, por    m; </w:t>
      </w:r>
    </w:p>
    <w:p w14:paraId="62149270" w14:textId="77777777" w:rsidR="00862053" w:rsidRDefault="00705AAC">
      <w:pPr>
        <w:numPr>
          <w:ilvl w:val="1"/>
          <w:numId w:val="10"/>
        </w:numPr>
        <w:spacing w:after="111"/>
        <w:ind w:right="12" w:hanging="283"/>
      </w:pPr>
      <w:r>
        <w:lastRenderedPageBreak/>
        <w:t xml:space="preserve">De 75.01 a 100 m, fraccionamiento, unidad comercial e industrial, 3.9 UMA, por m; </w:t>
      </w:r>
    </w:p>
    <w:p w14:paraId="4A42AE8D" w14:textId="77777777" w:rsidR="00862053" w:rsidRDefault="00705AAC">
      <w:pPr>
        <w:numPr>
          <w:ilvl w:val="1"/>
          <w:numId w:val="10"/>
        </w:numPr>
        <w:ind w:right="12" w:hanging="283"/>
      </w:pPr>
      <w:r>
        <w:t xml:space="preserve">Por cada m, o fracción excedente del límite, 1 UMA, por m; </w:t>
      </w:r>
    </w:p>
    <w:p w14:paraId="7B2F2538" w14:textId="77777777" w:rsidR="00862053" w:rsidRDefault="00705AAC">
      <w:pPr>
        <w:spacing w:after="0" w:line="259" w:lineRule="auto"/>
        <w:ind w:left="0" w:firstLine="0"/>
        <w:jc w:val="left"/>
      </w:pPr>
      <w:r>
        <w:t xml:space="preserve"> </w:t>
      </w:r>
    </w:p>
    <w:p w14:paraId="5AB3D8EB" w14:textId="77777777" w:rsidR="00862053" w:rsidRDefault="00705AAC">
      <w:pPr>
        <w:numPr>
          <w:ilvl w:val="0"/>
          <w:numId w:val="10"/>
        </w:numPr>
        <w:ind w:right="12" w:hanging="567"/>
      </w:pPr>
      <w:r>
        <w:t xml:space="preserve">La asignación de número oficial de bienes inmuebles destinados a casa habitación, industria o comercios causará derechos de 1 UMA; </w:t>
      </w:r>
    </w:p>
    <w:p w14:paraId="409587B6" w14:textId="77777777" w:rsidR="00862053" w:rsidRDefault="00705AAC">
      <w:pPr>
        <w:spacing w:after="0" w:line="259" w:lineRule="auto"/>
        <w:ind w:left="851" w:firstLine="0"/>
        <w:jc w:val="left"/>
      </w:pPr>
      <w:r>
        <w:t xml:space="preserve"> </w:t>
      </w:r>
    </w:p>
    <w:p w14:paraId="438430E0" w14:textId="77777777" w:rsidR="00862053" w:rsidRDefault="00705AAC">
      <w:pPr>
        <w:numPr>
          <w:ilvl w:val="0"/>
          <w:numId w:val="10"/>
        </w:numPr>
        <w:spacing w:after="115"/>
        <w:ind w:right="12" w:hanging="567"/>
      </w:pPr>
      <w:r>
        <w:t xml:space="preserve">Por la expedición de dictámenes de uso de suelo con vigencia de 1 año, se cobrará de acuerdo a los conceptos siguientes: </w:t>
      </w:r>
    </w:p>
    <w:p w14:paraId="4153E076" w14:textId="77777777" w:rsidR="00862053" w:rsidRDefault="00705AAC">
      <w:pPr>
        <w:numPr>
          <w:ilvl w:val="1"/>
          <w:numId w:val="10"/>
        </w:numPr>
        <w:ind w:right="12" w:hanging="283"/>
      </w:pPr>
      <w:r>
        <w:t xml:space="preserve">Para uso específico de inmuebles, construidos para efectos del trámite de licencias de funcionamiento municipal, sea comercial, industrial o de servicios, o cuando implique un cambio de domicilio, 4.6 </w:t>
      </w:r>
    </w:p>
    <w:p w14:paraId="49D6D599" w14:textId="77777777" w:rsidR="00862053" w:rsidRDefault="00705AAC">
      <w:pPr>
        <w:spacing w:after="111"/>
        <w:ind w:left="1129" w:right="12"/>
      </w:pPr>
      <w:r>
        <w:t xml:space="preserve">UMA; </w:t>
      </w:r>
    </w:p>
    <w:p w14:paraId="51CD3A67" w14:textId="77777777" w:rsidR="00862053" w:rsidRDefault="00705AAC">
      <w:pPr>
        <w:numPr>
          <w:ilvl w:val="1"/>
          <w:numId w:val="10"/>
        </w:numPr>
        <w:spacing w:after="112"/>
        <w:ind w:right="12" w:hanging="283"/>
      </w:pPr>
      <w:r>
        <w:t xml:space="preserve">Para la construcción de obras, se cobrará lo siguiente: </w:t>
      </w:r>
    </w:p>
    <w:p w14:paraId="494669DE" w14:textId="77777777" w:rsidR="00862053" w:rsidRDefault="00705AAC">
      <w:pPr>
        <w:numPr>
          <w:ilvl w:val="2"/>
          <w:numId w:val="10"/>
        </w:numPr>
        <w:spacing w:after="111"/>
        <w:ind w:left="1403" w:right="12" w:hanging="284"/>
      </w:pPr>
      <w:r>
        <w:t xml:space="preserve">Vivienda unifamiliar, condominio, dúplex, unidades verticales, 0.14 UMA, por m²; </w:t>
      </w:r>
    </w:p>
    <w:p w14:paraId="2D584B6E" w14:textId="77777777" w:rsidR="00862053" w:rsidRDefault="00705AAC">
      <w:pPr>
        <w:numPr>
          <w:ilvl w:val="2"/>
          <w:numId w:val="10"/>
        </w:numPr>
        <w:spacing w:after="111"/>
        <w:ind w:left="1403" w:right="12" w:hanging="284"/>
      </w:pPr>
      <w:r>
        <w:t xml:space="preserve">Fraccionamiento horizontal, 0.2 UMA, por m²; </w:t>
      </w:r>
    </w:p>
    <w:p w14:paraId="2F529660" w14:textId="77777777" w:rsidR="00862053" w:rsidRDefault="00705AAC">
      <w:pPr>
        <w:numPr>
          <w:ilvl w:val="2"/>
          <w:numId w:val="10"/>
        </w:numPr>
        <w:spacing w:after="111"/>
        <w:ind w:left="1403" w:right="12" w:hanging="284"/>
      </w:pPr>
      <w:r>
        <w:t xml:space="preserve">Uso comercial o servicios hasta 300.00 m², 0.16 UMA, por m²; </w:t>
      </w:r>
    </w:p>
    <w:p w14:paraId="0E5FAB6F" w14:textId="77777777" w:rsidR="00862053" w:rsidRDefault="00705AAC">
      <w:pPr>
        <w:numPr>
          <w:ilvl w:val="2"/>
          <w:numId w:val="10"/>
        </w:numPr>
        <w:spacing w:after="111"/>
        <w:ind w:left="1403" w:right="12" w:hanging="284"/>
      </w:pPr>
      <w:r>
        <w:t xml:space="preserve">Uso comercial o servicios mayores a 300.01 m², 0.25 UMA, por m²; </w:t>
      </w:r>
    </w:p>
    <w:p w14:paraId="07406A8A" w14:textId="77777777" w:rsidR="00862053" w:rsidRDefault="00705AAC">
      <w:pPr>
        <w:numPr>
          <w:ilvl w:val="2"/>
          <w:numId w:val="10"/>
        </w:numPr>
        <w:spacing w:after="112"/>
        <w:ind w:left="1403" w:right="12" w:hanging="284"/>
      </w:pPr>
      <w:r>
        <w:t xml:space="preserve">Uso industrial o infraestructura hasta 300.00 m², 0.2 UMA, por m²; </w:t>
      </w:r>
    </w:p>
    <w:p w14:paraId="4D43DFDD" w14:textId="77777777" w:rsidR="00862053" w:rsidRDefault="00705AAC">
      <w:pPr>
        <w:numPr>
          <w:ilvl w:val="2"/>
          <w:numId w:val="10"/>
        </w:numPr>
        <w:ind w:left="1403" w:right="12" w:hanging="284"/>
      </w:pPr>
      <w:r>
        <w:t xml:space="preserve">Uso industrial o infraestructura mayores a 300.01 m², 0.3 UMA, por m²; </w:t>
      </w:r>
    </w:p>
    <w:p w14:paraId="3FEFEFCF" w14:textId="77777777" w:rsidR="00862053" w:rsidRDefault="00705AAC">
      <w:pPr>
        <w:spacing w:after="0" w:line="259" w:lineRule="auto"/>
        <w:ind w:left="0" w:firstLine="0"/>
        <w:jc w:val="left"/>
      </w:pPr>
      <w:r>
        <w:t xml:space="preserve"> </w:t>
      </w:r>
    </w:p>
    <w:p w14:paraId="72CFBFD3" w14:textId="77777777" w:rsidR="00862053" w:rsidRDefault="00705AAC">
      <w:pPr>
        <w:pStyle w:val="Ttulo2"/>
        <w:ind w:right="31"/>
      </w:pPr>
      <w:r>
        <w:t xml:space="preserve">Periódico Oficial No. Extraordinario, </w:t>
      </w:r>
      <w:proofErr w:type="gramStart"/>
      <w:r>
        <w:t>Noviembre</w:t>
      </w:r>
      <w:proofErr w:type="gramEnd"/>
      <w:r>
        <w:t xml:space="preserve"> 25 del 2021</w:t>
      </w:r>
    </w:p>
    <w:p w14:paraId="26FEE383" w14:textId="77777777" w:rsidR="00862053" w:rsidRDefault="00705AAC">
      <w:pPr>
        <w:numPr>
          <w:ilvl w:val="0"/>
          <w:numId w:val="11"/>
        </w:numPr>
        <w:spacing w:after="114"/>
        <w:ind w:right="12" w:hanging="850"/>
      </w:pPr>
      <w:r>
        <w:t xml:space="preserve">Por el otorgamiento de licencias para construcción de inmuebles incluyendo la revisión de planos arquitectónicos, estructurales e instalaciones, así como las memorias de cálculo, descriptivas y demás documentaciones relativas: </w:t>
      </w:r>
    </w:p>
    <w:p w14:paraId="1B6AD4C3" w14:textId="77777777" w:rsidR="00862053" w:rsidRDefault="00705AAC">
      <w:pPr>
        <w:numPr>
          <w:ilvl w:val="1"/>
          <w:numId w:val="11"/>
        </w:numPr>
        <w:spacing w:after="112"/>
        <w:ind w:right="12" w:hanging="283"/>
      </w:pPr>
      <w:r>
        <w:t xml:space="preserve">Licencia de construcción de casa habitación: </w:t>
      </w:r>
    </w:p>
    <w:p w14:paraId="6C70EAD8" w14:textId="77777777" w:rsidR="00862053" w:rsidRDefault="00705AAC">
      <w:pPr>
        <w:numPr>
          <w:ilvl w:val="2"/>
          <w:numId w:val="11"/>
        </w:numPr>
        <w:spacing w:after="111"/>
        <w:ind w:left="1403" w:right="12" w:hanging="284"/>
      </w:pPr>
      <w:r>
        <w:t>Interés social, 0.11 UMA, por m²;</w:t>
      </w:r>
      <w:r>
        <w:rPr>
          <w:b/>
        </w:rPr>
        <w:t xml:space="preserve"> </w:t>
      </w:r>
    </w:p>
    <w:p w14:paraId="42EE4E8A" w14:textId="77777777" w:rsidR="00862053" w:rsidRDefault="00705AAC">
      <w:pPr>
        <w:numPr>
          <w:ilvl w:val="2"/>
          <w:numId w:val="11"/>
        </w:numPr>
        <w:spacing w:after="111"/>
        <w:ind w:left="1403" w:right="12" w:hanging="284"/>
      </w:pPr>
      <w:r>
        <w:t>Tipo medio, 0.15 UMA, por m²;</w:t>
      </w:r>
      <w:r>
        <w:rPr>
          <w:b/>
        </w:rPr>
        <w:t xml:space="preserve"> </w:t>
      </w:r>
    </w:p>
    <w:p w14:paraId="4B47D787" w14:textId="77777777" w:rsidR="00862053" w:rsidRDefault="00705AAC">
      <w:pPr>
        <w:numPr>
          <w:ilvl w:val="2"/>
          <w:numId w:val="11"/>
        </w:numPr>
        <w:spacing w:after="111"/>
        <w:ind w:left="1403" w:right="12" w:hanging="284"/>
      </w:pPr>
      <w:r>
        <w:t>Residencial, 0.19 UMA, por m²;</w:t>
      </w:r>
      <w:r>
        <w:rPr>
          <w:b/>
        </w:rPr>
        <w:t xml:space="preserve"> </w:t>
      </w:r>
    </w:p>
    <w:p w14:paraId="1E243641" w14:textId="77777777" w:rsidR="00862053" w:rsidRDefault="00705AAC">
      <w:pPr>
        <w:numPr>
          <w:ilvl w:val="1"/>
          <w:numId w:val="11"/>
        </w:numPr>
        <w:spacing w:after="112"/>
        <w:ind w:right="12" w:hanging="283"/>
      </w:pPr>
      <w:r>
        <w:t xml:space="preserve">Licencia de construcción de comercio, servicios e industria: </w:t>
      </w:r>
    </w:p>
    <w:p w14:paraId="6E4217C7" w14:textId="77777777" w:rsidR="00862053" w:rsidRDefault="00705AAC">
      <w:pPr>
        <w:numPr>
          <w:ilvl w:val="2"/>
          <w:numId w:val="11"/>
        </w:numPr>
        <w:spacing w:after="111"/>
        <w:ind w:left="1403" w:right="12" w:hanging="284"/>
      </w:pPr>
      <w:r>
        <w:t>De bodegas y naves industriales, 0.28 UMA, por m²;</w:t>
      </w:r>
      <w:r>
        <w:rPr>
          <w:b/>
        </w:rPr>
        <w:t xml:space="preserve"> </w:t>
      </w:r>
    </w:p>
    <w:p w14:paraId="78972806" w14:textId="77777777" w:rsidR="00862053" w:rsidRDefault="00705AAC">
      <w:pPr>
        <w:numPr>
          <w:ilvl w:val="2"/>
          <w:numId w:val="11"/>
        </w:numPr>
        <w:spacing w:after="111"/>
        <w:ind w:left="1403" w:right="12" w:hanging="284"/>
      </w:pPr>
      <w:r>
        <w:t>De los locales comerciales y edificios de productos hasta 300 m², 0.18 UMA, por m²;</w:t>
      </w:r>
      <w:r>
        <w:rPr>
          <w:b/>
        </w:rPr>
        <w:t xml:space="preserve"> </w:t>
      </w:r>
    </w:p>
    <w:p w14:paraId="59E75C66" w14:textId="77777777" w:rsidR="00862053" w:rsidRDefault="00705AAC">
      <w:pPr>
        <w:numPr>
          <w:ilvl w:val="2"/>
          <w:numId w:val="11"/>
        </w:numPr>
        <w:spacing w:after="111"/>
        <w:ind w:left="1403" w:right="12" w:hanging="284"/>
      </w:pPr>
      <w:r>
        <w:t>De los locales comerciales y edificios de productos mayores a 300.01 m², 0.26 UMA, por m²;</w:t>
      </w:r>
      <w:r>
        <w:rPr>
          <w:b/>
        </w:rPr>
        <w:t xml:space="preserve"> </w:t>
      </w:r>
    </w:p>
    <w:p w14:paraId="1BD09664" w14:textId="77777777" w:rsidR="00862053" w:rsidRDefault="00705AAC">
      <w:pPr>
        <w:numPr>
          <w:ilvl w:val="2"/>
          <w:numId w:val="11"/>
        </w:numPr>
        <w:spacing w:after="111"/>
        <w:ind w:left="1403" w:right="12" w:hanging="284"/>
      </w:pPr>
      <w:r>
        <w:t>Cualquier otro tipo de almacén o bodega, 0.19 UMA, por m²;</w:t>
      </w:r>
      <w:r>
        <w:rPr>
          <w:b/>
        </w:rPr>
        <w:t xml:space="preserve"> </w:t>
      </w:r>
    </w:p>
    <w:p w14:paraId="2C262BEF" w14:textId="77777777" w:rsidR="00862053" w:rsidRDefault="00705AAC">
      <w:pPr>
        <w:numPr>
          <w:ilvl w:val="2"/>
          <w:numId w:val="11"/>
        </w:numPr>
        <w:spacing w:after="112"/>
        <w:ind w:left="1403" w:right="12" w:hanging="284"/>
      </w:pPr>
      <w:r>
        <w:t>Salón social para eventos y fiestas, 0.25 UMA, por m²;</w:t>
      </w:r>
      <w:r>
        <w:rPr>
          <w:b/>
        </w:rPr>
        <w:t xml:space="preserve"> </w:t>
      </w:r>
    </w:p>
    <w:p w14:paraId="4F702CBE" w14:textId="77777777" w:rsidR="00862053" w:rsidRDefault="00705AAC">
      <w:pPr>
        <w:numPr>
          <w:ilvl w:val="2"/>
          <w:numId w:val="11"/>
        </w:numPr>
        <w:spacing w:after="111"/>
        <w:ind w:left="1403" w:right="12" w:hanging="284"/>
      </w:pPr>
      <w:r>
        <w:t>Estacionamiento público cubierto, 0.10 UMA, por m²;</w:t>
      </w:r>
      <w:r>
        <w:rPr>
          <w:b/>
        </w:rPr>
        <w:t xml:space="preserve"> </w:t>
      </w:r>
    </w:p>
    <w:p w14:paraId="1D71425A" w14:textId="77777777" w:rsidR="00862053" w:rsidRDefault="00705AAC">
      <w:pPr>
        <w:numPr>
          <w:ilvl w:val="2"/>
          <w:numId w:val="11"/>
        </w:numPr>
        <w:ind w:left="1403" w:right="12" w:hanging="284"/>
      </w:pPr>
      <w:r>
        <w:t>Estacionamiento público descubierto, 0.19 UMA, por m²;</w:t>
      </w:r>
      <w:r>
        <w:rPr>
          <w:b/>
        </w:rPr>
        <w:t xml:space="preserve"> </w:t>
      </w:r>
    </w:p>
    <w:p w14:paraId="1D0B3B8F" w14:textId="77777777" w:rsidR="00862053" w:rsidRDefault="00705AAC">
      <w:pPr>
        <w:spacing w:after="0" w:line="259" w:lineRule="auto"/>
        <w:ind w:left="0" w:firstLine="0"/>
        <w:jc w:val="left"/>
      </w:pPr>
      <w:r>
        <w:t xml:space="preserve"> </w:t>
      </w:r>
    </w:p>
    <w:p w14:paraId="52F88DA7" w14:textId="77777777" w:rsidR="00862053" w:rsidRDefault="00705AAC">
      <w:pPr>
        <w:numPr>
          <w:ilvl w:val="0"/>
          <w:numId w:val="11"/>
        </w:numPr>
        <w:spacing w:after="118"/>
        <w:ind w:right="12" w:hanging="850"/>
      </w:pPr>
      <w:r>
        <w:t xml:space="preserve">Por el otorgamiento de licencias para construcción de bardas: </w:t>
      </w:r>
    </w:p>
    <w:p w14:paraId="245F1C0E" w14:textId="77777777" w:rsidR="00862053" w:rsidRDefault="00705AAC">
      <w:pPr>
        <w:numPr>
          <w:ilvl w:val="1"/>
          <w:numId w:val="11"/>
        </w:numPr>
        <w:spacing w:after="111"/>
        <w:ind w:right="12" w:hanging="283"/>
      </w:pPr>
      <w:r>
        <w:t xml:space="preserve">Hasta 3 m de altura, 0.16 UMA, por m; </w:t>
      </w:r>
    </w:p>
    <w:p w14:paraId="6FC41D80" w14:textId="77777777" w:rsidR="00862053" w:rsidRDefault="00705AAC">
      <w:pPr>
        <w:numPr>
          <w:ilvl w:val="1"/>
          <w:numId w:val="11"/>
        </w:numPr>
        <w:ind w:right="12" w:hanging="283"/>
      </w:pPr>
      <w:r>
        <w:lastRenderedPageBreak/>
        <w:t xml:space="preserve">De más de 3 m de altura, 0.20 UMA, por m; </w:t>
      </w:r>
    </w:p>
    <w:p w14:paraId="51AC9E3A" w14:textId="77777777" w:rsidR="00862053" w:rsidRDefault="00705AAC">
      <w:pPr>
        <w:spacing w:after="0" w:line="259" w:lineRule="auto"/>
        <w:ind w:left="720" w:firstLine="0"/>
        <w:jc w:val="left"/>
      </w:pPr>
      <w:r>
        <w:t xml:space="preserve"> </w:t>
      </w:r>
    </w:p>
    <w:p w14:paraId="663EF21B" w14:textId="77777777" w:rsidR="00862053" w:rsidRDefault="00705AAC">
      <w:pPr>
        <w:numPr>
          <w:ilvl w:val="0"/>
          <w:numId w:val="11"/>
        </w:numPr>
        <w:spacing w:after="114"/>
        <w:ind w:right="12" w:hanging="850"/>
      </w:pPr>
      <w:r>
        <w:t xml:space="preserve">Por el otorgamiento de licencias para remodelación y ampliación de inmuebles dentro del mismo polígono, incluyendo la revisión de planos arquitectónicos, estructurales e instalaciones, así como memorias de cálculo, descriptivas y demás documentación relativa que modifiquen los planos originales, se pagará de acuerdo a lo siguiente: </w:t>
      </w:r>
    </w:p>
    <w:p w14:paraId="17DAEA40" w14:textId="77777777" w:rsidR="00862053" w:rsidRDefault="00705AAC">
      <w:pPr>
        <w:numPr>
          <w:ilvl w:val="1"/>
          <w:numId w:val="11"/>
        </w:numPr>
        <w:spacing w:after="111"/>
        <w:ind w:right="12" w:hanging="283"/>
      </w:pPr>
      <w:r>
        <w:t xml:space="preserve">Inmueble que no excede el C.O.S. y el C.U.S., 0.10 UMA por m²; </w:t>
      </w:r>
    </w:p>
    <w:p w14:paraId="44595711" w14:textId="77777777" w:rsidR="00862053" w:rsidRDefault="00705AAC">
      <w:pPr>
        <w:numPr>
          <w:ilvl w:val="1"/>
          <w:numId w:val="11"/>
        </w:numPr>
        <w:ind w:right="12" w:hanging="283"/>
      </w:pPr>
      <w:r>
        <w:t xml:space="preserve">Inmueble que excede el C.O.S. y el C.U.S., 0.22 UMA por m²; </w:t>
      </w:r>
    </w:p>
    <w:p w14:paraId="326DFB65" w14:textId="77777777" w:rsidR="00862053" w:rsidRDefault="00705AAC">
      <w:pPr>
        <w:spacing w:after="0" w:line="259" w:lineRule="auto"/>
        <w:ind w:left="720" w:firstLine="0"/>
        <w:jc w:val="left"/>
      </w:pPr>
      <w:r>
        <w:t xml:space="preserve"> </w:t>
      </w:r>
    </w:p>
    <w:p w14:paraId="405231D3" w14:textId="77777777" w:rsidR="00862053" w:rsidRDefault="00705AAC">
      <w:pPr>
        <w:numPr>
          <w:ilvl w:val="0"/>
          <w:numId w:val="11"/>
        </w:numPr>
        <w:ind w:right="12" w:hanging="850"/>
      </w:pPr>
      <w:r>
        <w:t xml:space="preserve">Por el otorgamiento de licencias de construcción de tipo provisional, carente de cimentación y elementos estructurales rígidos con permanencia no mayor de seis meses, por m² el 0.5 UMA; </w:t>
      </w:r>
    </w:p>
    <w:p w14:paraId="2C4E4737" w14:textId="77777777" w:rsidR="00862053" w:rsidRDefault="00705AAC">
      <w:pPr>
        <w:spacing w:after="0" w:line="259" w:lineRule="auto"/>
        <w:ind w:left="851" w:firstLine="0"/>
        <w:jc w:val="left"/>
      </w:pPr>
      <w:r>
        <w:t xml:space="preserve"> </w:t>
      </w:r>
    </w:p>
    <w:p w14:paraId="520EE178" w14:textId="77777777" w:rsidR="00862053" w:rsidRDefault="00705AAC">
      <w:pPr>
        <w:numPr>
          <w:ilvl w:val="0"/>
          <w:numId w:val="11"/>
        </w:numPr>
        <w:ind w:right="12" w:hanging="850"/>
      </w:pPr>
      <w:r>
        <w:t xml:space="preserve">Por el otorgamiento de permiso para demolición que no exceda de 100 días, se pagará por m² el 0.11 </w:t>
      </w:r>
    </w:p>
    <w:p w14:paraId="1FECA64B" w14:textId="77777777" w:rsidR="00862053" w:rsidRDefault="00705AAC">
      <w:pPr>
        <w:ind w:left="861" w:right="12"/>
      </w:pPr>
      <w:r>
        <w:t xml:space="preserve">UMA; </w:t>
      </w:r>
    </w:p>
    <w:p w14:paraId="54B43BB9" w14:textId="77777777" w:rsidR="00862053" w:rsidRDefault="00705AAC">
      <w:pPr>
        <w:spacing w:after="0" w:line="259" w:lineRule="auto"/>
        <w:ind w:left="851" w:firstLine="0"/>
        <w:jc w:val="left"/>
      </w:pPr>
      <w:r>
        <w:t xml:space="preserve"> </w:t>
      </w:r>
    </w:p>
    <w:p w14:paraId="2164160E" w14:textId="77777777" w:rsidR="00862053" w:rsidRDefault="00705AAC">
      <w:pPr>
        <w:numPr>
          <w:ilvl w:val="0"/>
          <w:numId w:val="11"/>
        </w:numPr>
        <w:spacing w:after="118"/>
        <w:ind w:right="12" w:hanging="850"/>
      </w:pPr>
      <w:r>
        <w:t xml:space="preserve">Para las licencias de lotificaciones, divisiones, subdivisiones y fusiones de predios: </w:t>
      </w:r>
    </w:p>
    <w:p w14:paraId="17AED581" w14:textId="77777777" w:rsidR="00862053" w:rsidRDefault="00705AAC">
      <w:pPr>
        <w:numPr>
          <w:ilvl w:val="1"/>
          <w:numId w:val="11"/>
        </w:numPr>
        <w:spacing w:after="111"/>
        <w:ind w:right="12" w:hanging="283"/>
      </w:pPr>
      <w:r>
        <w:t xml:space="preserve">De 1.00 a 250.00 m², 6.5 UMA; </w:t>
      </w:r>
    </w:p>
    <w:p w14:paraId="2941751B" w14:textId="77777777" w:rsidR="00862053" w:rsidRDefault="00705AAC">
      <w:pPr>
        <w:numPr>
          <w:ilvl w:val="1"/>
          <w:numId w:val="11"/>
        </w:numPr>
        <w:spacing w:after="111"/>
        <w:ind w:right="12" w:hanging="283"/>
      </w:pPr>
      <w:r>
        <w:t xml:space="preserve">De 250.01 m² hasta 500.00 m², 9.7 UMA; </w:t>
      </w:r>
    </w:p>
    <w:p w14:paraId="4F364BF9" w14:textId="77777777" w:rsidR="00862053" w:rsidRDefault="00705AAC">
      <w:pPr>
        <w:numPr>
          <w:ilvl w:val="1"/>
          <w:numId w:val="11"/>
        </w:numPr>
        <w:spacing w:after="111"/>
        <w:ind w:right="12" w:hanging="283"/>
      </w:pPr>
      <w:r>
        <w:t xml:space="preserve">De 500.01 m² hasta 1,000.00 m², 14.7 UMA; </w:t>
      </w:r>
    </w:p>
    <w:p w14:paraId="710D6E04" w14:textId="77777777" w:rsidR="00862053" w:rsidRDefault="00705AAC">
      <w:pPr>
        <w:numPr>
          <w:ilvl w:val="1"/>
          <w:numId w:val="11"/>
        </w:numPr>
        <w:spacing w:after="112"/>
        <w:ind w:right="12" w:hanging="283"/>
      </w:pPr>
      <w:r>
        <w:t xml:space="preserve">De 1,000.01 m² hasta 10,000.00 m², 25.2 UMA; </w:t>
      </w:r>
    </w:p>
    <w:p w14:paraId="2B427223" w14:textId="77777777" w:rsidR="00862053" w:rsidRDefault="00705AAC">
      <w:pPr>
        <w:numPr>
          <w:ilvl w:val="1"/>
          <w:numId w:val="11"/>
        </w:numPr>
        <w:ind w:right="12" w:hanging="283"/>
      </w:pPr>
      <w:r>
        <w:t xml:space="preserve">De 10,000.01 m² en adelante, 30 UMA; </w:t>
      </w:r>
    </w:p>
    <w:p w14:paraId="2F2164BC" w14:textId="77777777" w:rsidR="00862053" w:rsidRDefault="00705AAC">
      <w:pPr>
        <w:spacing w:after="0" w:line="259" w:lineRule="auto"/>
        <w:ind w:left="0" w:firstLine="0"/>
        <w:jc w:val="left"/>
      </w:pPr>
      <w:r>
        <w:t xml:space="preserve"> </w:t>
      </w:r>
    </w:p>
    <w:p w14:paraId="2F2246BB" w14:textId="77777777" w:rsidR="00862053" w:rsidRDefault="00705AAC">
      <w:pPr>
        <w:ind w:left="861" w:right="12"/>
      </w:pPr>
      <w:r>
        <w:t xml:space="preserve">Cuando la licencia solicitada no implique fines de lucro y se refiera a la transmisión de la propiedad entre familiares, se aplicará una bonificación del 50 por ciento sobre la tarifa señalada. </w:t>
      </w:r>
    </w:p>
    <w:p w14:paraId="510043E2" w14:textId="77777777" w:rsidR="00862053" w:rsidRDefault="00705AAC">
      <w:pPr>
        <w:spacing w:after="0" w:line="259" w:lineRule="auto"/>
        <w:ind w:left="0" w:firstLine="0"/>
        <w:jc w:val="left"/>
      </w:pPr>
      <w:r>
        <w:t xml:space="preserve"> </w:t>
      </w:r>
    </w:p>
    <w:p w14:paraId="123907AD" w14:textId="77777777" w:rsidR="00862053" w:rsidRDefault="00705AAC">
      <w:pPr>
        <w:numPr>
          <w:ilvl w:val="0"/>
          <w:numId w:val="11"/>
        </w:numPr>
        <w:ind w:right="12" w:hanging="850"/>
      </w:pPr>
      <w:r>
        <w:t xml:space="preserve">Por la renovación de las licencias, permisos o dictámenes a que se refieren las fracciones anteriores se cobrará el 50 por ciento de las tarifas vigentes aplicables de esta Ley; </w:t>
      </w:r>
    </w:p>
    <w:p w14:paraId="30E831C5" w14:textId="77777777" w:rsidR="00862053" w:rsidRDefault="00705AAC">
      <w:pPr>
        <w:spacing w:after="0" w:line="259" w:lineRule="auto"/>
        <w:ind w:left="851" w:firstLine="0"/>
        <w:jc w:val="left"/>
      </w:pPr>
      <w:r>
        <w:t xml:space="preserve"> </w:t>
      </w:r>
    </w:p>
    <w:p w14:paraId="56CA15B3" w14:textId="77777777" w:rsidR="00862053" w:rsidRDefault="00705AAC">
      <w:pPr>
        <w:numPr>
          <w:ilvl w:val="0"/>
          <w:numId w:val="11"/>
        </w:numPr>
        <w:ind w:right="12" w:hanging="850"/>
      </w:pPr>
      <w:r>
        <w:t xml:space="preserve">Por el otorgamiento de permiso para el régimen de propiedad en condominio, se cobrará 0.1 UMA por m² de construcción; </w:t>
      </w:r>
    </w:p>
    <w:p w14:paraId="21AF6AA4" w14:textId="77777777" w:rsidR="00862053" w:rsidRDefault="00705AAC">
      <w:pPr>
        <w:spacing w:after="0" w:line="259" w:lineRule="auto"/>
        <w:ind w:left="851" w:firstLine="0"/>
        <w:jc w:val="left"/>
      </w:pPr>
      <w:r>
        <w:t xml:space="preserve"> </w:t>
      </w:r>
    </w:p>
    <w:p w14:paraId="619ADDA8" w14:textId="77777777" w:rsidR="00862053" w:rsidRDefault="00705AAC">
      <w:pPr>
        <w:numPr>
          <w:ilvl w:val="0"/>
          <w:numId w:val="11"/>
        </w:numPr>
        <w:spacing w:after="115"/>
        <w:ind w:right="12" w:hanging="850"/>
      </w:pPr>
      <w:r>
        <w:t xml:space="preserve">Por el otorgamiento de constancias, que incluye en cada caso la revisión de documento o revisión física y ocular que de constancia a lo solicitado en el listado siguiente: </w:t>
      </w:r>
    </w:p>
    <w:p w14:paraId="0D366C32" w14:textId="77777777" w:rsidR="00862053" w:rsidRDefault="00705AAC">
      <w:pPr>
        <w:numPr>
          <w:ilvl w:val="1"/>
          <w:numId w:val="11"/>
        </w:numPr>
        <w:spacing w:after="111"/>
        <w:ind w:right="12" w:hanging="283"/>
      </w:pPr>
      <w:r>
        <w:t xml:space="preserve">Terminación de obra vivienda, comercio, servicios, industrias mayores hasta 300.00 m², 8 UMA; </w:t>
      </w:r>
    </w:p>
    <w:p w14:paraId="7BE17ECC" w14:textId="77777777" w:rsidR="00862053" w:rsidRDefault="00705AAC">
      <w:pPr>
        <w:numPr>
          <w:ilvl w:val="1"/>
          <w:numId w:val="11"/>
        </w:numPr>
        <w:spacing w:line="359" w:lineRule="auto"/>
        <w:ind w:right="12" w:hanging="283"/>
      </w:pPr>
      <w:r>
        <w:t xml:space="preserve">Terminación de obra vivienda, comercio, servicios, industrias mayores a 300.01 m², 33 UMA; </w:t>
      </w:r>
      <w:r>
        <w:rPr>
          <w:b/>
        </w:rPr>
        <w:t>c)</w:t>
      </w:r>
      <w:r>
        <w:rPr>
          <w:rFonts w:ascii="Arial" w:eastAsia="Arial" w:hAnsi="Arial" w:cs="Arial"/>
          <w:b/>
        </w:rPr>
        <w:t xml:space="preserve"> </w:t>
      </w:r>
      <w:r>
        <w:t xml:space="preserve">De servicios públicos, 2 UMA; </w:t>
      </w:r>
    </w:p>
    <w:p w14:paraId="14CA40A3" w14:textId="77777777" w:rsidR="00862053" w:rsidRDefault="00705AAC">
      <w:pPr>
        <w:numPr>
          <w:ilvl w:val="1"/>
          <w:numId w:val="15"/>
        </w:numPr>
        <w:spacing w:after="111"/>
        <w:ind w:right="12" w:hanging="283"/>
      </w:pPr>
      <w:r>
        <w:t xml:space="preserve">De no servicios públicos, 2 UMA; </w:t>
      </w:r>
    </w:p>
    <w:p w14:paraId="2E1E6FAD" w14:textId="77777777" w:rsidR="00862053" w:rsidRDefault="00705AAC">
      <w:pPr>
        <w:numPr>
          <w:ilvl w:val="1"/>
          <w:numId w:val="15"/>
        </w:numPr>
        <w:spacing w:after="112"/>
        <w:ind w:right="12" w:hanging="283"/>
      </w:pPr>
      <w:r>
        <w:t xml:space="preserve">Seguridad o estabilidad estructural vivienda, 10 UMA; </w:t>
      </w:r>
    </w:p>
    <w:p w14:paraId="60AF1E1B" w14:textId="77777777" w:rsidR="00862053" w:rsidRDefault="00705AAC">
      <w:pPr>
        <w:numPr>
          <w:ilvl w:val="1"/>
          <w:numId w:val="15"/>
        </w:numPr>
        <w:spacing w:after="111"/>
        <w:ind w:right="12" w:hanging="283"/>
      </w:pPr>
      <w:r>
        <w:t xml:space="preserve">Seguridad o estabilidad estructural comercio, servicios e industria, 22 UMA; </w:t>
      </w:r>
    </w:p>
    <w:p w14:paraId="3922DEFB" w14:textId="77777777" w:rsidR="00862053" w:rsidRDefault="00705AAC">
      <w:pPr>
        <w:numPr>
          <w:ilvl w:val="1"/>
          <w:numId w:val="15"/>
        </w:numPr>
        <w:spacing w:after="111"/>
        <w:ind w:right="12" w:hanging="283"/>
      </w:pPr>
      <w:r>
        <w:t xml:space="preserve">Rectificación de medidas y/o vientos, 5 UMA; </w:t>
      </w:r>
    </w:p>
    <w:p w14:paraId="09D10F9D" w14:textId="77777777" w:rsidR="00862053" w:rsidRDefault="00705AAC">
      <w:pPr>
        <w:numPr>
          <w:ilvl w:val="1"/>
          <w:numId w:val="15"/>
        </w:numPr>
        <w:spacing w:after="111"/>
        <w:ind w:right="12" w:hanging="283"/>
      </w:pPr>
      <w:r>
        <w:t xml:space="preserve">Predio rústico, 4 UMA; </w:t>
      </w:r>
    </w:p>
    <w:p w14:paraId="3450B800" w14:textId="77777777" w:rsidR="00862053" w:rsidRDefault="00705AAC">
      <w:pPr>
        <w:numPr>
          <w:ilvl w:val="1"/>
          <w:numId w:val="15"/>
        </w:numPr>
        <w:spacing w:after="112"/>
        <w:ind w:right="12" w:hanging="283"/>
      </w:pPr>
      <w:r>
        <w:t xml:space="preserve">De no afectación, 5 UMA; </w:t>
      </w:r>
    </w:p>
    <w:p w14:paraId="17AFBA29" w14:textId="77777777" w:rsidR="00862053" w:rsidRDefault="00705AAC">
      <w:pPr>
        <w:numPr>
          <w:ilvl w:val="1"/>
          <w:numId w:val="15"/>
        </w:numPr>
        <w:spacing w:after="111"/>
        <w:ind w:right="12" w:hanging="283"/>
      </w:pPr>
      <w:r>
        <w:lastRenderedPageBreak/>
        <w:t xml:space="preserve">Antigüedad de obra, 4 UMA; </w:t>
      </w:r>
    </w:p>
    <w:p w14:paraId="4B85686C" w14:textId="77777777" w:rsidR="00862053" w:rsidRDefault="00705AAC">
      <w:pPr>
        <w:numPr>
          <w:ilvl w:val="1"/>
          <w:numId w:val="15"/>
        </w:numPr>
        <w:spacing w:after="111"/>
        <w:ind w:right="12" w:hanging="283"/>
      </w:pPr>
      <w:r>
        <w:t xml:space="preserve">Afectación por vialidad, 3 UMA; </w:t>
      </w:r>
    </w:p>
    <w:p w14:paraId="5803D38B" w14:textId="77777777" w:rsidR="00862053" w:rsidRDefault="00705AAC">
      <w:pPr>
        <w:numPr>
          <w:ilvl w:val="1"/>
          <w:numId w:val="15"/>
        </w:numPr>
        <w:spacing w:after="111"/>
        <w:ind w:right="12" w:hanging="283"/>
      </w:pPr>
      <w:r>
        <w:t xml:space="preserve">Pre factibilidad cualquier tipo de construcción o infraestructura, 1 UMA; </w:t>
      </w:r>
    </w:p>
    <w:p w14:paraId="25D7734F" w14:textId="77777777" w:rsidR="00862053" w:rsidRDefault="00705AAC">
      <w:pPr>
        <w:numPr>
          <w:ilvl w:val="1"/>
          <w:numId w:val="15"/>
        </w:numPr>
        <w:spacing w:after="112"/>
        <w:ind w:right="12" w:hanging="283"/>
      </w:pPr>
      <w:r>
        <w:t xml:space="preserve">Factibilidad de construcción, habitacional, comercial, servicios e industria, 8 UMA; </w:t>
      </w:r>
    </w:p>
    <w:p w14:paraId="556F622F" w14:textId="77777777" w:rsidR="00862053" w:rsidRDefault="00705AAC">
      <w:pPr>
        <w:numPr>
          <w:ilvl w:val="1"/>
          <w:numId w:val="15"/>
        </w:numPr>
        <w:ind w:right="12" w:hanging="283"/>
      </w:pPr>
      <w:r>
        <w:t xml:space="preserve">Factibilidad de conexión a servicios urbanos, conjunto habitacional, comercial, servicios e industria; por cada infraestructura, 43 UMA; </w:t>
      </w:r>
    </w:p>
    <w:p w14:paraId="2D167FAA" w14:textId="77777777" w:rsidR="00862053" w:rsidRDefault="00705AAC">
      <w:pPr>
        <w:spacing w:after="0" w:line="259" w:lineRule="auto"/>
        <w:ind w:left="0" w:firstLine="0"/>
        <w:jc w:val="left"/>
      </w:pPr>
      <w:r>
        <w:t xml:space="preserve"> </w:t>
      </w:r>
    </w:p>
    <w:p w14:paraId="532C6763" w14:textId="77777777" w:rsidR="00862053" w:rsidRDefault="00705AAC">
      <w:pPr>
        <w:numPr>
          <w:ilvl w:val="0"/>
          <w:numId w:val="11"/>
        </w:numPr>
        <w:ind w:right="12" w:hanging="850"/>
      </w:pPr>
      <w:r>
        <w:t xml:space="preserve">Por la actualización de las licencias, permisos o dictámenes a que se refieren las fracciones anteriores se cobrará el 50 por ciento de las tarifas aplicables a esta Ley, en cuanto no haya cambiado el giro comercial, razón social o propietario;    </w:t>
      </w:r>
    </w:p>
    <w:p w14:paraId="69871781" w14:textId="77777777" w:rsidR="00862053" w:rsidRDefault="00705AAC">
      <w:pPr>
        <w:spacing w:after="0" w:line="259" w:lineRule="auto"/>
        <w:ind w:left="851" w:firstLine="0"/>
        <w:jc w:val="left"/>
      </w:pPr>
      <w:r>
        <w:t xml:space="preserve"> </w:t>
      </w:r>
    </w:p>
    <w:p w14:paraId="7E9DA832" w14:textId="77777777" w:rsidR="00862053" w:rsidRDefault="00705AAC">
      <w:pPr>
        <w:numPr>
          <w:ilvl w:val="0"/>
          <w:numId w:val="11"/>
        </w:numPr>
        <w:ind w:right="12" w:hanging="850"/>
      </w:pPr>
      <w:r>
        <w:t xml:space="preserve">La obstrucción de los lugares públicos con materiales para construcción, escombro o cualquier objeto sobre la banqueta o arroyo, que no exceda el frente del domicilio del titular, causará un derecho de 2 UMA, por cada día de obstrucción, y el permiso no será mayor de 3 días; </w:t>
      </w:r>
    </w:p>
    <w:p w14:paraId="014A7B6E" w14:textId="77777777" w:rsidR="00862053" w:rsidRDefault="00705AAC">
      <w:pPr>
        <w:spacing w:after="0" w:line="259" w:lineRule="auto"/>
        <w:ind w:left="0" w:firstLine="0"/>
        <w:jc w:val="left"/>
      </w:pPr>
      <w:r>
        <w:t xml:space="preserve"> </w:t>
      </w:r>
    </w:p>
    <w:p w14:paraId="216DE8C7" w14:textId="77777777" w:rsidR="00862053" w:rsidRDefault="00705AAC">
      <w:pPr>
        <w:ind w:left="861" w:right="12"/>
      </w:pPr>
      <w:r>
        <w:t xml:space="preserve">Quien obstruya los lugares públicos, sin contar con el permiso correspondiente se cobrará 8 UMA, en el caso de persistir la negativa de retirar los materiales, escombro o cualquier otro objeto que obstruya los lugares públicos, la Presidencia Municipal, podrá retirarlos con cargos al infractor quién pagará, además la multa correspondiente conforme al artículo 56 de esta Ley. </w:t>
      </w:r>
    </w:p>
    <w:p w14:paraId="1087EE84" w14:textId="77777777" w:rsidR="00862053" w:rsidRDefault="00705AAC">
      <w:pPr>
        <w:spacing w:after="0" w:line="259" w:lineRule="auto"/>
        <w:ind w:left="0" w:firstLine="0"/>
        <w:jc w:val="left"/>
      </w:pPr>
      <w:r>
        <w:t xml:space="preserve"> </w:t>
      </w:r>
    </w:p>
    <w:p w14:paraId="49D60339" w14:textId="77777777" w:rsidR="00862053" w:rsidRDefault="00705AAC">
      <w:pPr>
        <w:numPr>
          <w:ilvl w:val="0"/>
          <w:numId w:val="11"/>
        </w:numPr>
        <w:spacing w:after="61" w:line="299" w:lineRule="auto"/>
        <w:ind w:right="12" w:hanging="850"/>
      </w:pPr>
      <w:r>
        <w:t xml:space="preserve">Por el otorgamiento de permiso para utilizar la vía pública para la construcción con andamios, tapiales, materiales de construcción, escombros y otros objetos no especificados: </w:t>
      </w:r>
      <w:r>
        <w:rPr>
          <w:b/>
        </w:rPr>
        <w:t>a)</w:t>
      </w:r>
      <w:r>
        <w:rPr>
          <w:rFonts w:ascii="Arial" w:eastAsia="Arial" w:hAnsi="Arial" w:cs="Arial"/>
          <w:b/>
        </w:rPr>
        <w:t xml:space="preserve"> </w:t>
      </w:r>
      <w:r>
        <w:t xml:space="preserve">Banqueta, 2.1 UMA; </w:t>
      </w:r>
    </w:p>
    <w:p w14:paraId="32468BEB" w14:textId="77777777" w:rsidR="00862053" w:rsidRDefault="00705AAC">
      <w:pPr>
        <w:ind w:left="861" w:right="12"/>
      </w:pPr>
      <w:r>
        <w:rPr>
          <w:b/>
        </w:rPr>
        <w:t>b)</w:t>
      </w:r>
      <w:r>
        <w:rPr>
          <w:rFonts w:ascii="Arial" w:eastAsia="Arial" w:hAnsi="Arial" w:cs="Arial"/>
          <w:b/>
        </w:rPr>
        <w:t xml:space="preserve"> </w:t>
      </w:r>
      <w:r>
        <w:t xml:space="preserve">Arroyo, 3.1 UMA; </w:t>
      </w:r>
    </w:p>
    <w:p w14:paraId="57728F3C" w14:textId="77777777" w:rsidR="00862053" w:rsidRDefault="00705AAC">
      <w:pPr>
        <w:spacing w:after="0" w:line="259" w:lineRule="auto"/>
        <w:ind w:left="0" w:firstLine="0"/>
        <w:jc w:val="left"/>
      </w:pPr>
      <w:r>
        <w:t xml:space="preserve"> </w:t>
      </w:r>
    </w:p>
    <w:p w14:paraId="735E9A53" w14:textId="77777777" w:rsidR="002A4809" w:rsidRDefault="00705AAC">
      <w:pPr>
        <w:ind w:left="861" w:right="12"/>
      </w:pPr>
      <w:r>
        <w:t>Dichos permisos tendrán una vigencia máxima de 3 días en zona urbana, y en la zona centro de la cabecera municipal no podrá exceder de 2 días.</w:t>
      </w:r>
    </w:p>
    <w:p w14:paraId="09EBD1AC" w14:textId="283740BC" w:rsidR="002A4809" w:rsidRDefault="002A4809">
      <w:pPr>
        <w:ind w:left="861" w:right="12"/>
      </w:pPr>
    </w:p>
    <w:p w14:paraId="6ABB2ED5" w14:textId="2BC4833A" w:rsidR="002A4809" w:rsidRDefault="002A4809">
      <w:pPr>
        <w:ind w:left="861" w:right="12"/>
      </w:pPr>
      <w:r>
        <w:t>La zona centro comprende de la calle Puebla a la calle Venustiano Carranza, y de la calle Benito Juárez a la calle Adolfo López Mateos.</w:t>
      </w:r>
    </w:p>
    <w:p w14:paraId="7138D15B" w14:textId="77777777" w:rsidR="002A4809" w:rsidRDefault="002A4809">
      <w:pPr>
        <w:ind w:left="861" w:right="12"/>
      </w:pPr>
    </w:p>
    <w:p w14:paraId="7F2F3B95" w14:textId="77777777" w:rsidR="00862053" w:rsidRDefault="00705AAC">
      <w:pPr>
        <w:numPr>
          <w:ilvl w:val="0"/>
          <w:numId w:val="11"/>
        </w:numPr>
        <w:ind w:right="12" w:hanging="850"/>
      </w:pPr>
      <w:r>
        <w:t xml:space="preserve">Por el otorgamiento de licencia de construcción de gavetas en el panteón municipal:   Gaveta, 1.25 UMA, por cada una; </w:t>
      </w:r>
    </w:p>
    <w:p w14:paraId="520DC3B5" w14:textId="77777777" w:rsidR="00862053" w:rsidRDefault="00705AAC">
      <w:pPr>
        <w:spacing w:after="0" w:line="259" w:lineRule="auto"/>
        <w:ind w:left="1394" w:firstLine="0"/>
        <w:jc w:val="left"/>
      </w:pPr>
      <w:r>
        <w:t xml:space="preserve"> </w:t>
      </w:r>
    </w:p>
    <w:p w14:paraId="7519DBFB" w14:textId="77777777" w:rsidR="00862053" w:rsidRDefault="00705AAC">
      <w:pPr>
        <w:numPr>
          <w:ilvl w:val="0"/>
          <w:numId w:val="11"/>
        </w:numPr>
        <w:ind w:right="12" w:hanging="850"/>
      </w:pPr>
      <w:r>
        <w:t xml:space="preserve">Por el otorgamiento de licencias para construcción de obras de urbanización en fraccionamientos, incluyendo la revisión de los planos referentes a drenaje, agua, alcantarillado, pavimentación, electrificación, alumbrado o guarniciones y banquetas, se cobrará sobre el importe del costo total de las autorizaciones del fraccionamiento, el 0.5 UMA. </w:t>
      </w:r>
    </w:p>
    <w:p w14:paraId="7C19153B" w14:textId="77777777" w:rsidR="00862053" w:rsidRDefault="00705AAC">
      <w:pPr>
        <w:spacing w:after="0" w:line="259" w:lineRule="auto"/>
        <w:ind w:left="2244" w:firstLine="0"/>
        <w:jc w:val="left"/>
      </w:pPr>
      <w:r>
        <w:t xml:space="preserve"> </w:t>
      </w:r>
    </w:p>
    <w:p w14:paraId="69506BBF" w14:textId="77777777" w:rsidR="00862053" w:rsidRDefault="00705AAC">
      <w:pPr>
        <w:numPr>
          <w:ilvl w:val="0"/>
          <w:numId w:val="11"/>
        </w:numPr>
        <w:spacing w:after="115"/>
        <w:ind w:right="12" w:hanging="850"/>
      </w:pPr>
      <w:r>
        <w:t xml:space="preserve">Por el otorgamiento de licencias de construcción de plataformas, nivelación de predios, se cobrará conforme a la tarifa siguiente: </w:t>
      </w:r>
    </w:p>
    <w:p w14:paraId="4D426D35" w14:textId="77777777" w:rsidR="00862053" w:rsidRDefault="00705AAC">
      <w:pPr>
        <w:numPr>
          <w:ilvl w:val="2"/>
          <w:numId w:val="16"/>
        </w:numPr>
        <w:spacing w:after="111"/>
        <w:ind w:left="2528" w:right="12" w:hanging="284"/>
      </w:pPr>
      <w:r>
        <w:t xml:space="preserve">Industrial, 0.16 UMA, por m²; </w:t>
      </w:r>
    </w:p>
    <w:p w14:paraId="08645689" w14:textId="77777777" w:rsidR="00862053" w:rsidRDefault="00705AAC">
      <w:pPr>
        <w:numPr>
          <w:ilvl w:val="2"/>
          <w:numId w:val="16"/>
        </w:numPr>
        <w:spacing w:after="111"/>
        <w:ind w:left="2528" w:right="12" w:hanging="284"/>
      </w:pPr>
      <w:r>
        <w:t xml:space="preserve">Comercial, 0.19 UMA, por m²; </w:t>
      </w:r>
    </w:p>
    <w:p w14:paraId="0C5875CD" w14:textId="77777777" w:rsidR="00862053" w:rsidRDefault="00705AAC">
      <w:pPr>
        <w:numPr>
          <w:ilvl w:val="2"/>
          <w:numId w:val="16"/>
        </w:numPr>
        <w:ind w:left="2528" w:right="12" w:hanging="284"/>
      </w:pPr>
      <w:r>
        <w:t xml:space="preserve">Habitacional, 0.12 UMA, por m²; </w:t>
      </w:r>
    </w:p>
    <w:p w14:paraId="38ABFD82" w14:textId="77777777" w:rsidR="00862053" w:rsidRDefault="00705AAC">
      <w:pPr>
        <w:spacing w:after="0" w:line="259" w:lineRule="auto"/>
        <w:ind w:left="1110" w:firstLine="0"/>
        <w:jc w:val="left"/>
      </w:pPr>
      <w:r>
        <w:t xml:space="preserve"> </w:t>
      </w:r>
    </w:p>
    <w:p w14:paraId="39293B5E" w14:textId="77777777" w:rsidR="00862053" w:rsidRDefault="00705AAC">
      <w:pPr>
        <w:numPr>
          <w:ilvl w:val="0"/>
          <w:numId w:val="11"/>
        </w:numPr>
        <w:spacing w:after="109"/>
        <w:ind w:right="12" w:hanging="850"/>
      </w:pPr>
      <w:r>
        <w:t xml:space="preserve">Por el otorgamiento de licencias para construcción de las obras consideradas como especiales, que incluye la revisión del proyecto, memorias de cálculo, estudios y mitigaciones; y demás </w:t>
      </w:r>
      <w:r>
        <w:lastRenderedPageBreak/>
        <w:t xml:space="preserve">documentación necesaria en materia de urbanística se cobrará conforme a la tarifa siguiente: </w:t>
      </w:r>
      <w:r>
        <w:rPr>
          <w:b/>
        </w:rPr>
        <w:t>a)</w:t>
      </w:r>
      <w:r>
        <w:rPr>
          <w:rFonts w:ascii="Arial" w:eastAsia="Arial" w:hAnsi="Arial" w:cs="Arial"/>
          <w:b/>
        </w:rPr>
        <w:t xml:space="preserve"> </w:t>
      </w:r>
      <w:r>
        <w:t xml:space="preserve">Agroindustrial, 0.5 UMA, por m²; </w:t>
      </w:r>
    </w:p>
    <w:p w14:paraId="7DD76880" w14:textId="77777777" w:rsidR="00862053" w:rsidRDefault="00705AAC">
      <w:pPr>
        <w:numPr>
          <w:ilvl w:val="2"/>
          <w:numId w:val="14"/>
        </w:numPr>
        <w:spacing w:after="111"/>
        <w:ind w:left="2528" w:right="12" w:hanging="284"/>
      </w:pPr>
      <w:r>
        <w:t xml:space="preserve">Infraestructura en arroyo, 0.15 UMA, por m²; </w:t>
      </w:r>
    </w:p>
    <w:p w14:paraId="4BD0F128" w14:textId="77777777" w:rsidR="00862053" w:rsidRDefault="00705AAC">
      <w:pPr>
        <w:numPr>
          <w:ilvl w:val="2"/>
          <w:numId w:val="14"/>
        </w:numPr>
        <w:spacing w:after="111"/>
        <w:ind w:left="2528" w:right="12" w:hanging="284"/>
      </w:pPr>
      <w:r>
        <w:t xml:space="preserve">Telecomunicaciones aéreas o subterráneas, 0.22 UMA, por m; </w:t>
      </w:r>
    </w:p>
    <w:p w14:paraId="29C072B6" w14:textId="77777777" w:rsidR="00862053" w:rsidRDefault="00705AAC">
      <w:pPr>
        <w:numPr>
          <w:ilvl w:val="2"/>
          <w:numId w:val="14"/>
        </w:numPr>
        <w:spacing w:after="111"/>
        <w:ind w:left="2528" w:right="12" w:hanging="284"/>
      </w:pPr>
      <w:r>
        <w:t xml:space="preserve">Línea de conducción hidráulica y sanitaria, 0.20 UMA, por m; </w:t>
      </w:r>
    </w:p>
    <w:p w14:paraId="56FD682A" w14:textId="77777777" w:rsidR="00862053" w:rsidRDefault="00705AAC">
      <w:pPr>
        <w:numPr>
          <w:ilvl w:val="2"/>
          <w:numId w:val="14"/>
        </w:numPr>
        <w:spacing w:after="111"/>
        <w:ind w:left="2528" w:right="12" w:hanging="284"/>
      </w:pPr>
      <w:r>
        <w:t xml:space="preserve">Energéticos, 0.45 UMA, por m; </w:t>
      </w:r>
    </w:p>
    <w:p w14:paraId="5291E800" w14:textId="77777777" w:rsidR="00862053" w:rsidRDefault="00705AAC">
      <w:pPr>
        <w:numPr>
          <w:ilvl w:val="2"/>
          <w:numId w:val="14"/>
        </w:numPr>
        <w:ind w:left="2528" w:right="12" w:hanging="284"/>
      </w:pPr>
      <w:r>
        <w:t xml:space="preserve">Línea de conducción eléctrica, 0.23 UMA, por m; </w:t>
      </w:r>
    </w:p>
    <w:p w14:paraId="427E328C" w14:textId="77777777" w:rsidR="00862053" w:rsidRDefault="00705AAC">
      <w:pPr>
        <w:spacing w:after="0" w:line="259" w:lineRule="auto"/>
        <w:ind w:left="1620" w:firstLine="0"/>
        <w:jc w:val="left"/>
      </w:pPr>
      <w:r>
        <w:t xml:space="preserve"> </w:t>
      </w:r>
    </w:p>
    <w:p w14:paraId="7E6609EF" w14:textId="77777777" w:rsidR="00862053" w:rsidRDefault="00705AAC">
      <w:pPr>
        <w:numPr>
          <w:ilvl w:val="0"/>
          <w:numId w:val="11"/>
        </w:numPr>
        <w:spacing w:after="116"/>
        <w:ind w:right="12" w:hanging="850"/>
      </w:pPr>
      <w:r>
        <w:t xml:space="preserve">Para el permiso de conexión de drenaje se cobrará de acuerdo a lo siguiente: </w:t>
      </w:r>
    </w:p>
    <w:p w14:paraId="2B98174D" w14:textId="77777777" w:rsidR="00862053" w:rsidRDefault="00705AAC">
      <w:pPr>
        <w:numPr>
          <w:ilvl w:val="2"/>
          <w:numId w:val="13"/>
        </w:numPr>
        <w:spacing w:after="111"/>
        <w:ind w:left="2528" w:right="12" w:hanging="284"/>
      </w:pPr>
      <w:r>
        <w:t xml:space="preserve">Casa Habitación, 5 UMA; </w:t>
      </w:r>
    </w:p>
    <w:p w14:paraId="04C2BA05" w14:textId="77777777" w:rsidR="00862053" w:rsidRDefault="00705AAC">
      <w:pPr>
        <w:numPr>
          <w:ilvl w:val="2"/>
          <w:numId w:val="13"/>
        </w:numPr>
        <w:spacing w:after="112"/>
        <w:ind w:left="2528" w:right="12" w:hanging="284"/>
      </w:pPr>
      <w:r>
        <w:t xml:space="preserve">Comercio, servicios (previa solicitud de factibilidad), 10 UMA; </w:t>
      </w:r>
    </w:p>
    <w:p w14:paraId="3D670B83" w14:textId="77777777" w:rsidR="00862053" w:rsidRDefault="00705AAC">
      <w:pPr>
        <w:numPr>
          <w:ilvl w:val="2"/>
          <w:numId w:val="13"/>
        </w:numPr>
        <w:ind w:left="2528" w:right="12" w:hanging="284"/>
      </w:pPr>
      <w:r>
        <w:t xml:space="preserve">Industria (previa solicitud de factibilidad), 30 UMA; </w:t>
      </w:r>
    </w:p>
    <w:p w14:paraId="3531752F" w14:textId="77777777" w:rsidR="00862053" w:rsidRDefault="00705AAC">
      <w:pPr>
        <w:spacing w:after="0" w:line="259" w:lineRule="auto"/>
        <w:ind w:left="1830" w:firstLine="0"/>
        <w:jc w:val="left"/>
      </w:pPr>
      <w:r>
        <w:t xml:space="preserve">  </w:t>
      </w:r>
    </w:p>
    <w:p w14:paraId="456968B0" w14:textId="77777777" w:rsidR="00862053" w:rsidRDefault="00705AAC">
      <w:pPr>
        <w:numPr>
          <w:ilvl w:val="0"/>
          <w:numId w:val="11"/>
        </w:numPr>
        <w:spacing w:after="116"/>
        <w:ind w:right="12" w:hanging="850"/>
      </w:pPr>
      <w:r>
        <w:t xml:space="preserve">Por los deslindes en predios se cobrará de acuerdo a lo siguiente: </w:t>
      </w:r>
    </w:p>
    <w:p w14:paraId="77E1EEE4" w14:textId="77777777" w:rsidR="00862053" w:rsidRDefault="00705AAC">
      <w:pPr>
        <w:numPr>
          <w:ilvl w:val="2"/>
          <w:numId w:val="12"/>
        </w:numPr>
        <w:spacing w:after="112"/>
        <w:ind w:left="2528" w:right="12" w:hanging="284"/>
      </w:pPr>
      <w:r>
        <w:t xml:space="preserve">Predio rústico de 1 a 500 m², 2 UMA; </w:t>
      </w:r>
    </w:p>
    <w:p w14:paraId="3196A18E" w14:textId="77777777" w:rsidR="00862053" w:rsidRDefault="00705AAC">
      <w:pPr>
        <w:numPr>
          <w:ilvl w:val="2"/>
          <w:numId w:val="12"/>
        </w:numPr>
        <w:spacing w:after="111"/>
        <w:ind w:left="2528" w:right="12" w:hanging="284"/>
      </w:pPr>
      <w:r>
        <w:t xml:space="preserve">Predio urbano de 1 a 500 m², 4 UMA; </w:t>
      </w:r>
    </w:p>
    <w:p w14:paraId="7AC0A0D2" w14:textId="77777777" w:rsidR="00862053" w:rsidRDefault="00705AAC">
      <w:pPr>
        <w:numPr>
          <w:ilvl w:val="2"/>
          <w:numId w:val="12"/>
        </w:numPr>
        <w:spacing w:after="111"/>
        <w:ind w:left="2528" w:right="12" w:hanging="284"/>
      </w:pPr>
      <w:r>
        <w:t xml:space="preserve">Predio rústico de 500.01 a 1,500 m², 3 UMA; </w:t>
      </w:r>
    </w:p>
    <w:p w14:paraId="4AE68921" w14:textId="77777777" w:rsidR="00862053" w:rsidRDefault="00705AAC">
      <w:pPr>
        <w:numPr>
          <w:ilvl w:val="2"/>
          <w:numId w:val="12"/>
        </w:numPr>
        <w:spacing w:after="111"/>
        <w:ind w:left="2528" w:right="12" w:hanging="284"/>
      </w:pPr>
      <w:r>
        <w:t xml:space="preserve">Predio urbano de 500.01 a 1,500 m², 5 UMA; </w:t>
      </w:r>
    </w:p>
    <w:p w14:paraId="0927A61C" w14:textId="77777777" w:rsidR="00862053" w:rsidRDefault="00705AAC">
      <w:pPr>
        <w:numPr>
          <w:ilvl w:val="2"/>
          <w:numId w:val="12"/>
        </w:numPr>
        <w:spacing w:after="112"/>
        <w:ind w:left="2528" w:right="12" w:hanging="284"/>
      </w:pPr>
      <w:r>
        <w:t xml:space="preserve">Predio rústico de 1,500.01 a 3,000 m², 5 UMA; y </w:t>
      </w:r>
    </w:p>
    <w:p w14:paraId="511C41F5" w14:textId="77777777" w:rsidR="00862053" w:rsidRDefault="00705AAC">
      <w:pPr>
        <w:numPr>
          <w:ilvl w:val="2"/>
          <w:numId w:val="12"/>
        </w:numPr>
        <w:ind w:left="2528" w:right="12" w:hanging="284"/>
      </w:pPr>
      <w:r>
        <w:t xml:space="preserve">Predio urbano de 1,500.01 a 3,000 m², 7.5 UMA. </w:t>
      </w:r>
    </w:p>
    <w:p w14:paraId="441B4046" w14:textId="77777777" w:rsidR="00862053" w:rsidRDefault="00705AAC">
      <w:pPr>
        <w:spacing w:after="0" w:line="259" w:lineRule="auto"/>
        <w:ind w:left="1110" w:firstLine="0"/>
        <w:jc w:val="left"/>
      </w:pPr>
      <w:r>
        <w:rPr>
          <w:b/>
        </w:rPr>
        <w:t xml:space="preserve"> </w:t>
      </w:r>
    </w:p>
    <w:p w14:paraId="647DA953" w14:textId="77777777" w:rsidR="00862053" w:rsidRDefault="00705AAC">
      <w:pPr>
        <w:ind w:left="1129" w:right="12"/>
      </w:pPr>
      <w:r>
        <w:rPr>
          <w:b/>
        </w:rPr>
        <w:t>Artículo 19.</w:t>
      </w:r>
      <w:r>
        <w:t xml:space="preserve"> Por la regulación de los trámites comprendidos en las fracciones I, IV, V, VI, VII, VIII, XI, XVII y XIX del artículo anterior, que se realicen sin licencia, permiso o dictamen requerido, se cobrará el 20 por ciento adicional del importe correspondiente a la licencia, permiso o dictamen necesario, conforme a las tarifas vigentes, dicho pago deberá efectuarse sin prejuicio de las adecuaciones o demoliciones que pudieran resultar por construcción defectuosas de un falso alineamiento. </w:t>
      </w:r>
    </w:p>
    <w:p w14:paraId="43D5C492" w14:textId="77777777" w:rsidR="00862053" w:rsidRDefault="00705AAC">
      <w:pPr>
        <w:spacing w:after="0" w:line="259" w:lineRule="auto"/>
        <w:ind w:left="1110" w:firstLine="0"/>
        <w:jc w:val="left"/>
      </w:pPr>
      <w:r>
        <w:t xml:space="preserve"> </w:t>
      </w:r>
    </w:p>
    <w:p w14:paraId="7AE2F2B2" w14:textId="77777777" w:rsidR="00862053" w:rsidRDefault="00705AAC">
      <w:pPr>
        <w:spacing w:after="112"/>
        <w:ind w:left="1129" w:right="12"/>
      </w:pPr>
      <w:r>
        <w:rPr>
          <w:b/>
        </w:rPr>
        <w:t>Artículo 20.</w:t>
      </w:r>
      <w:r>
        <w:t xml:space="preserve"> Las vigencias de las licencias de construcción serán las siguientes: </w:t>
      </w:r>
    </w:p>
    <w:p w14:paraId="6F8598D0" w14:textId="77777777" w:rsidR="00862053" w:rsidRDefault="00705AAC">
      <w:pPr>
        <w:numPr>
          <w:ilvl w:val="0"/>
          <w:numId w:val="17"/>
        </w:numPr>
        <w:spacing w:after="113"/>
        <w:ind w:right="12" w:hanging="567"/>
      </w:pPr>
      <w:r>
        <w:t xml:space="preserve">Tratándose de licencias de obras menores, la vigencia será de 6 meses como máximo contados a partir de la fecha de su expedición; </w:t>
      </w:r>
    </w:p>
    <w:p w14:paraId="73445108" w14:textId="77777777" w:rsidR="00862053" w:rsidRDefault="00705AAC">
      <w:pPr>
        <w:numPr>
          <w:ilvl w:val="0"/>
          <w:numId w:val="17"/>
        </w:numPr>
        <w:spacing w:after="116"/>
        <w:ind w:right="12" w:hanging="567"/>
      </w:pPr>
      <w:r>
        <w:t xml:space="preserve">Para la construcción de obras con superficie de hasta 500 m², la vigencia máxima será de 12 meses; </w:t>
      </w:r>
    </w:p>
    <w:p w14:paraId="1EE58849" w14:textId="77777777" w:rsidR="00862053" w:rsidRDefault="00705AAC">
      <w:pPr>
        <w:numPr>
          <w:ilvl w:val="0"/>
          <w:numId w:val="17"/>
        </w:numPr>
        <w:spacing w:after="113"/>
        <w:ind w:right="12" w:hanging="567"/>
      </w:pPr>
      <w:r>
        <w:t xml:space="preserve">Para la construcción de obras con superficie de 500.01 m² hasta 1,500 m², la vigencia máxima será de 24 meses; </w:t>
      </w:r>
    </w:p>
    <w:p w14:paraId="66AA0D0B" w14:textId="77777777" w:rsidR="00862053" w:rsidRDefault="00705AAC">
      <w:pPr>
        <w:numPr>
          <w:ilvl w:val="0"/>
          <w:numId w:val="17"/>
        </w:numPr>
        <w:spacing w:after="116"/>
        <w:ind w:right="12" w:hanging="567"/>
      </w:pPr>
      <w:r>
        <w:t xml:space="preserve">En obras de más de 1,500.01 m², la vigencia máxima será de 36 meses; y  </w:t>
      </w:r>
    </w:p>
    <w:p w14:paraId="24C34580" w14:textId="77777777" w:rsidR="00862053" w:rsidRDefault="00705AAC">
      <w:pPr>
        <w:numPr>
          <w:ilvl w:val="0"/>
          <w:numId w:val="17"/>
        </w:numPr>
        <w:ind w:right="12" w:hanging="567"/>
      </w:pPr>
      <w:r>
        <w:t xml:space="preserve">En las obras e instalaciones especiales se fijará el plazo de la licencia respectiva, según las características particulares.  </w:t>
      </w:r>
    </w:p>
    <w:p w14:paraId="724E058E" w14:textId="77777777" w:rsidR="00862053" w:rsidRDefault="00705AAC">
      <w:pPr>
        <w:spacing w:after="0" w:line="259" w:lineRule="auto"/>
        <w:ind w:left="1110" w:firstLine="0"/>
        <w:jc w:val="left"/>
      </w:pPr>
      <w:r>
        <w:t xml:space="preserve"> </w:t>
      </w:r>
    </w:p>
    <w:p w14:paraId="3638126C" w14:textId="77777777" w:rsidR="00862053" w:rsidRDefault="00705AAC">
      <w:pPr>
        <w:ind w:left="1129" w:right="12"/>
      </w:pPr>
      <w:r>
        <w:t xml:space="preserve">Por la prórroga de licencia de construcción hasta por 45 días, se cobrará un 20 por ciento de lo pagado al obtener la misma, siempre y cuando no se efectúe ninguna variación en los planos originales. En los casos de reanudaciones de obras, el importe se calculará únicamente sobre la superficie a construir. </w:t>
      </w:r>
    </w:p>
    <w:p w14:paraId="20277A33" w14:textId="77777777" w:rsidR="00862053" w:rsidRDefault="00705AAC">
      <w:pPr>
        <w:spacing w:after="0" w:line="259" w:lineRule="auto"/>
        <w:ind w:left="1110" w:firstLine="0"/>
        <w:jc w:val="left"/>
      </w:pPr>
      <w:r>
        <w:lastRenderedPageBreak/>
        <w:t xml:space="preserve"> </w:t>
      </w:r>
    </w:p>
    <w:p w14:paraId="2587BC83" w14:textId="77777777" w:rsidR="00862053" w:rsidRDefault="00705AAC">
      <w:pPr>
        <w:spacing w:after="1" w:line="238" w:lineRule="auto"/>
        <w:ind w:left="1105" w:right="-7"/>
        <w:jc w:val="left"/>
      </w:pPr>
      <w:r>
        <w:rPr>
          <w:b/>
        </w:rPr>
        <w:t>Artículo 21.</w:t>
      </w:r>
      <w:r>
        <w:t xml:space="preserve"> Las personas físicas o morales dedicadas al ramo de la construcción que deseen inscribirse al padrón de contratistas que participarán en el proceso de adjudicación de las obras que se lleven a cabo en el Municipio, pagarán una cuota de inscripción correspondiente a 15 UMA.  </w:t>
      </w:r>
    </w:p>
    <w:p w14:paraId="6357BA17" w14:textId="77777777" w:rsidR="00862053" w:rsidRDefault="00705AAC">
      <w:pPr>
        <w:spacing w:after="0" w:line="259" w:lineRule="auto"/>
        <w:ind w:left="1110" w:firstLine="0"/>
        <w:jc w:val="left"/>
      </w:pPr>
      <w:r>
        <w:t xml:space="preserve"> </w:t>
      </w:r>
    </w:p>
    <w:p w14:paraId="378AEFA7" w14:textId="77777777" w:rsidR="00862053" w:rsidRDefault="00705AAC">
      <w:pPr>
        <w:spacing w:after="61" w:line="299" w:lineRule="auto"/>
        <w:ind w:left="1129" w:right="12"/>
      </w:pPr>
      <w:r>
        <w:t xml:space="preserve">Por la participación en los tipos de adjudicación para la ejecución de obra pública, ya sea por adjudicación directa, invitación a cuando menos 3 personas o licitación pública, se cobrarán derechos de acuerdo a la siguiente tarifa: </w:t>
      </w:r>
      <w:r>
        <w:rPr>
          <w:b/>
        </w:rPr>
        <w:t>a)</w:t>
      </w:r>
      <w:r>
        <w:rPr>
          <w:rFonts w:ascii="Arial" w:eastAsia="Arial" w:hAnsi="Arial" w:cs="Arial"/>
          <w:b/>
        </w:rPr>
        <w:t xml:space="preserve"> </w:t>
      </w:r>
      <w:r>
        <w:t xml:space="preserve">De $ 250,000.01 a $ 689,879.00, 30 UMA; y </w:t>
      </w:r>
    </w:p>
    <w:p w14:paraId="6818B7B3" w14:textId="77777777" w:rsidR="00862053" w:rsidRDefault="00705AAC">
      <w:pPr>
        <w:ind w:left="1404" w:right="12"/>
      </w:pPr>
      <w:r>
        <w:rPr>
          <w:b/>
        </w:rPr>
        <w:t>b)</w:t>
      </w:r>
      <w:r>
        <w:rPr>
          <w:rFonts w:ascii="Arial" w:eastAsia="Arial" w:hAnsi="Arial" w:cs="Arial"/>
          <w:b/>
        </w:rPr>
        <w:t xml:space="preserve"> </w:t>
      </w:r>
      <w:r>
        <w:t xml:space="preserve">De $ 689,879.01 en adelante, 40 UMA. </w:t>
      </w:r>
    </w:p>
    <w:p w14:paraId="174C4CA9" w14:textId="77777777" w:rsidR="00862053" w:rsidRDefault="00705AAC">
      <w:pPr>
        <w:spacing w:after="0" w:line="259" w:lineRule="auto"/>
        <w:ind w:left="1145" w:firstLine="0"/>
        <w:jc w:val="center"/>
      </w:pPr>
      <w:r>
        <w:rPr>
          <w:b/>
        </w:rPr>
        <w:t xml:space="preserve"> </w:t>
      </w:r>
    </w:p>
    <w:p w14:paraId="6525A1D2" w14:textId="77777777" w:rsidR="00862053" w:rsidRDefault="00705AAC">
      <w:pPr>
        <w:spacing w:after="0" w:line="259" w:lineRule="auto"/>
        <w:ind w:left="1145" w:firstLine="0"/>
        <w:jc w:val="center"/>
      </w:pPr>
      <w:r>
        <w:rPr>
          <w:b/>
        </w:rPr>
        <w:t xml:space="preserve"> </w:t>
      </w:r>
    </w:p>
    <w:p w14:paraId="6FBDD87E" w14:textId="77777777" w:rsidR="00862053" w:rsidRDefault="00705AAC">
      <w:pPr>
        <w:pStyle w:val="Ttulo3"/>
        <w:spacing w:line="248" w:lineRule="auto"/>
        <w:ind w:left="1384" w:right="281"/>
      </w:pPr>
      <w:r>
        <w:t xml:space="preserve">CAPÍTULO III POR EL SERVICIO PRESTADO EN LUGARES AUTORIZADOS PARA EL SACRIFICIO DE GANADO </w:t>
      </w:r>
    </w:p>
    <w:p w14:paraId="6127467E" w14:textId="77777777" w:rsidR="00862053" w:rsidRDefault="00705AAC">
      <w:pPr>
        <w:spacing w:after="0" w:line="259" w:lineRule="auto"/>
        <w:ind w:left="1110" w:firstLine="0"/>
        <w:jc w:val="left"/>
      </w:pPr>
      <w:r>
        <w:t xml:space="preserve"> </w:t>
      </w:r>
    </w:p>
    <w:p w14:paraId="3AC83F31" w14:textId="77777777" w:rsidR="00862053" w:rsidRDefault="00705AAC">
      <w:pPr>
        <w:spacing w:after="114"/>
        <w:ind w:left="1129" w:right="12"/>
      </w:pPr>
      <w:r>
        <w:rPr>
          <w:b/>
        </w:rPr>
        <w:t>Artículo 22.</w:t>
      </w:r>
      <w:r>
        <w:t xml:space="preserve"> El Ayuntamiento, en cumplimiento de las disposiciones sanitarias aplicables, autorizará los establecimientos o rastro para el sacrificio de ganado mayor y menor, cobrando por el uso de las mismas la siguiente tarifa: </w:t>
      </w:r>
    </w:p>
    <w:p w14:paraId="2F2D1876" w14:textId="77777777" w:rsidR="00862053" w:rsidRDefault="00705AAC">
      <w:pPr>
        <w:numPr>
          <w:ilvl w:val="0"/>
          <w:numId w:val="18"/>
        </w:numPr>
        <w:spacing w:after="112"/>
        <w:ind w:right="12" w:hanging="284"/>
      </w:pPr>
      <w:r>
        <w:t xml:space="preserve">Ganado mayor por cabeza, 1 UMA, y </w:t>
      </w:r>
    </w:p>
    <w:p w14:paraId="701042A7" w14:textId="77777777" w:rsidR="00862053" w:rsidRDefault="00705AAC">
      <w:pPr>
        <w:numPr>
          <w:ilvl w:val="0"/>
          <w:numId w:val="18"/>
        </w:numPr>
        <w:ind w:right="12" w:hanging="284"/>
      </w:pPr>
      <w:r>
        <w:t xml:space="preserve">Ganado menor por cabeza, 0.7 UMA. </w:t>
      </w:r>
    </w:p>
    <w:p w14:paraId="3AD9EE10" w14:textId="77777777" w:rsidR="00862053" w:rsidRDefault="00705AAC">
      <w:pPr>
        <w:spacing w:after="0" w:line="259" w:lineRule="auto"/>
        <w:ind w:left="1110" w:firstLine="0"/>
        <w:jc w:val="left"/>
      </w:pPr>
      <w:r>
        <w:t xml:space="preserve"> </w:t>
      </w:r>
    </w:p>
    <w:p w14:paraId="558EBD25" w14:textId="77777777" w:rsidR="00862053" w:rsidRDefault="00705AAC">
      <w:pPr>
        <w:ind w:left="1129" w:right="12"/>
      </w:pPr>
      <w:r>
        <w:rPr>
          <w:b/>
        </w:rPr>
        <w:t>Artículo 23.</w:t>
      </w:r>
      <w:r>
        <w:t xml:space="preserve"> Sin menoscabo de las facultades que fijan las leyes sanitarias, el Municipio efectuará verificaciones en los expendios de carne o en aquellos lugares donde se realicen sacrificios de animales, por este servicio se cobrará una cuota equivalente a 1 UMA por visita y sello colocado. </w:t>
      </w:r>
    </w:p>
    <w:p w14:paraId="5FFB0C68" w14:textId="77777777" w:rsidR="00862053" w:rsidRDefault="00705AAC">
      <w:pPr>
        <w:spacing w:after="0" w:line="259" w:lineRule="auto"/>
        <w:ind w:left="1110" w:firstLine="0"/>
        <w:jc w:val="left"/>
      </w:pPr>
      <w:r>
        <w:t xml:space="preserve"> </w:t>
      </w:r>
    </w:p>
    <w:p w14:paraId="3D17D510" w14:textId="77777777" w:rsidR="00862053" w:rsidRDefault="00705AAC">
      <w:pPr>
        <w:ind w:left="1129" w:right="12"/>
      </w:pPr>
      <w:r>
        <w:rPr>
          <w:b/>
        </w:rPr>
        <w:t>Artículo 24.</w:t>
      </w:r>
      <w:r>
        <w:t xml:space="preserve"> Por el uso de los corrales y corraleros se cobrará de una cuota de: 0.5 UMA, por cada día utilizado sin importar el tamaño del ganado. </w:t>
      </w:r>
    </w:p>
    <w:p w14:paraId="56559423" w14:textId="77777777" w:rsidR="00862053" w:rsidRDefault="00705AAC">
      <w:pPr>
        <w:spacing w:after="0" w:line="259" w:lineRule="auto"/>
        <w:ind w:left="1110" w:firstLine="0"/>
        <w:jc w:val="left"/>
      </w:pPr>
      <w:r>
        <w:t xml:space="preserve"> </w:t>
      </w:r>
    </w:p>
    <w:p w14:paraId="2C20EDF0" w14:textId="77777777" w:rsidR="00862053" w:rsidRDefault="00705AAC">
      <w:pPr>
        <w:spacing w:after="114"/>
        <w:ind w:left="1129" w:right="12"/>
      </w:pPr>
      <w:r>
        <w:rPr>
          <w:b/>
        </w:rPr>
        <w:t>Artículo 25.</w:t>
      </w:r>
      <w:r>
        <w:t xml:space="preserve"> Por la revisión sanitaria y sacrificio de animales en lugares autorizados por el Municipio, cuyo fin sea el lucro y que no sean propiedad del Ayuntamiento, se cobrará previa presentación de licencia autorizada, la siguiente tarifa: </w:t>
      </w:r>
    </w:p>
    <w:p w14:paraId="0654E742" w14:textId="77777777" w:rsidR="00862053" w:rsidRDefault="00705AAC">
      <w:pPr>
        <w:numPr>
          <w:ilvl w:val="0"/>
          <w:numId w:val="19"/>
        </w:numPr>
        <w:spacing w:after="112"/>
        <w:ind w:right="12" w:hanging="284"/>
      </w:pPr>
      <w:r>
        <w:t xml:space="preserve">Ganado mayor por cabeza, 0.5 UMA, y </w:t>
      </w:r>
    </w:p>
    <w:p w14:paraId="02388501" w14:textId="77777777" w:rsidR="00862053" w:rsidRDefault="00705AAC">
      <w:pPr>
        <w:numPr>
          <w:ilvl w:val="0"/>
          <w:numId w:val="19"/>
        </w:numPr>
        <w:ind w:right="12" w:hanging="284"/>
      </w:pPr>
      <w:r>
        <w:t xml:space="preserve">Ganado menor por cabeza, 0.35 UMA. </w:t>
      </w:r>
    </w:p>
    <w:p w14:paraId="4D53296A" w14:textId="77777777" w:rsidR="00862053" w:rsidRDefault="00705AAC">
      <w:pPr>
        <w:spacing w:after="0" w:line="259" w:lineRule="auto"/>
        <w:ind w:left="1110" w:firstLine="0"/>
        <w:jc w:val="left"/>
      </w:pPr>
      <w:r>
        <w:t xml:space="preserve"> </w:t>
      </w:r>
    </w:p>
    <w:p w14:paraId="0A68AE3E" w14:textId="77777777" w:rsidR="00862053" w:rsidRDefault="00705AAC">
      <w:pPr>
        <w:spacing w:after="0" w:line="259" w:lineRule="auto"/>
        <w:ind w:left="1110" w:firstLine="0"/>
        <w:jc w:val="left"/>
      </w:pPr>
      <w:r>
        <w:t xml:space="preserve"> </w:t>
      </w:r>
    </w:p>
    <w:p w14:paraId="6CF125C3" w14:textId="77777777" w:rsidR="00862053" w:rsidRDefault="00705AAC">
      <w:pPr>
        <w:pStyle w:val="Ttulo3"/>
        <w:spacing w:line="248" w:lineRule="auto"/>
        <w:ind w:left="1384" w:right="282"/>
      </w:pPr>
      <w:r>
        <w:t xml:space="preserve">CAPÍTULO IV EXPEDICIÓN DE CERTIFICACIONES, DICTAMENES, LICENCIAS Y CONSTANCIAS EN GENERAL </w:t>
      </w:r>
    </w:p>
    <w:p w14:paraId="7A428E3E" w14:textId="77777777" w:rsidR="00862053" w:rsidRDefault="00705AAC">
      <w:pPr>
        <w:spacing w:after="0" w:line="259" w:lineRule="auto"/>
        <w:ind w:left="1110" w:firstLine="0"/>
        <w:jc w:val="left"/>
      </w:pPr>
      <w:r>
        <w:t xml:space="preserve"> </w:t>
      </w:r>
    </w:p>
    <w:p w14:paraId="6657C9A5" w14:textId="77777777" w:rsidR="00862053" w:rsidRDefault="00705AAC">
      <w:pPr>
        <w:spacing w:after="114"/>
        <w:ind w:left="1129" w:right="12"/>
      </w:pPr>
      <w:r>
        <w:rPr>
          <w:b/>
        </w:rPr>
        <w:t>Artículo 26.</w:t>
      </w:r>
      <w:r>
        <w:t xml:space="preserve"> Por la expedición de certificaciones, constancias o reposición de documentos, se causarán derechos equivalentes a la siguiente tarifa: </w:t>
      </w:r>
    </w:p>
    <w:p w14:paraId="50DFB926" w14:textId="77777777" w:rsidR="00862053" w:rsidRDefault="00705AAC">
      <w:pPr>
        <w:numPr>
          <w:ilvl w:val="0"/>
          <w:numId w:val="20"/>
        </w:numPr>
        <w:spacing w:after="118"/>
        <w:ind w:right="12" w:hanging="567"/>
      </w:pPr>
      <w:r>
        <w:t xml:space="preserve">Por búsqueda y copia simple de documentos, 1 UMA; </w:t>
      </w:r>
    </w:p>
    <w:p w14:paraId="31CECA76" w14:textId="77777777" w:rsidR="00862053" w:rsidRDefault="00705AAC">
      <w:pPr>
        <w:numPr>
          <w:ilvl w:val="0"/>
          <w:numId w:val="20"/>
        </w:numPr>
        <w:spacing w:after="116"/>
        <w:ind w:right="12" w:hanging="567"/>
      </w:pPr>
      <w:r>
        <w:t xml:space="preserve">Por expedición de certificaciones oficiales, 1.5 UMA; </w:t>
      </w:r>
    </w:p>
    <w:p w14:paraId="6539DAAB" w14:textId="77777777" w:rsidR="00862053" w:rsidRDefault="00705AAC">
      <w:pPr>
        <w:numPr>
          <w:ilvl w:val="0"/>
          <w:numId w:val="20"/>
        </w:numPr>
        <w:spacing w:line="365" w:lineRule="auto"/>
        <w:ind w:right="12" w:hanging="567"/>
      </w:pPr>
      <w:r>
        <w:t xml:space="preserve">Por expedición de constancias de posesión de predio, 4 UMA; </w:t>
      </w:r>
      <w:r>
        <w:rPr>
          <w:b/>
        </w:rPr>
        <w:t>IV.</w:t>
      </w:r>
      <w:r>
        <w:rPr>
          <w:rFonts w:ascii="Arial" w:eastAsia="Arial" w:hAnsi="Arial" w:cs="Arial"/>
          <w:b/>
        </w:rPr>
        <w:t xml:space="preserve"> </w:t>
      </w:r>
      <w:r>
        <w:rPr>
          <w:rFonts w:ascii="Arial" w:eastAsia="Arial" w:hAnsi="Arial" w:cs="Arial"/>
          <w:b/>
        </w:rPr>
        <w:tab/>
      </w:r>
      <w:r>
        <w:t xml:space="preserve">Por expedición de las siguientes constancias, 1.5 UMA: </w:t>
      </w:r>
    </w:p>
    <w:p w14:paraId="7786CF19" w14:textId="77777777" w:rsidR="00862053" w:rsidRDefault="00705AAC">
      <w:pPr>
        <w:numPr>
          <w:ilvl w:val="1"/>
          <w:numId w:val="20"/>
        </w:numPr>
        <w:spacing w:after="111"/>
        <w:ind w:right="12" w:hanging="283"/>
      </w:pPr>
      <w:r>
        <w:t xml:space="preserve">Constancia de radicación; </w:t>
      </w:r>
    </w:p>
    <w:p w14:paraId="09C3F164" w14:textId="77777777" w:rsidR="00862053" w:rsidRDefault="00705AAC">
      <w:pPr>
        <w:numPr>
          <w:ilvl w:val="1"/>
          <w:numId w:val="20"/>
        </w:numPr>
        <w:spacing w:after="112"/>
        <w:ind w:right="12" w:hanging="283"/>
      </w:pPr>
      <w:r>
        <w:t xml:space="preserve">Constancia de dependencia económica; </w:t>
      </w:r>
    </w:p>
    <w:p w14:paraId="3D102DD2" w14:textId="77777777" w:rsidR="00862053" w:rsidRDefault="00705AAC">
      <w:pPr>
        <w:numPr>
          <w:ilvl w:val="1"/>
          <w:numId w:val="20"/>
        </w:numPr>
        <w:spacing w:after="111"/>
        <w:ind w:right="12" w:hanging="283"/>
      </w:pPr>
      <w:r>
        <w:lastRenderedPageBreak/>
        <w:t xml:space="preserve">Constancia de ingresos; y </w:t>
      </w:r>
    </w:p>
    <w:p w14:paraId="30BA9660" w14:textId="77777777" w:rsidR="00862053" w:rsidRDefault="00705AAC">
      <w:pPr>
        <w:tabs>
          <w:tab w:val="center" w:pos="1496"/>
          <w:tab w:val="center" w:pos="3862"/>
          <w:tab w:val="center" w:pos="6067"/>
        </w:tabs>
        <w:ind w:lef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t xml:space="preserve">Por expedición de otras constancias, 3 UMA. </w:t>
      </w:r>
      <w:r>
        <w:tab/>
        <w:t xml:space="preserve"> </w:t>
      </w:r>
    </w:p>
    <w:p w14:paraId="0127A67D" w14:textId="77777777" w:rsidR="00862053" w:rsidRDefault="00705AAC">
      <w:pPr>
        <w:spacing w:after="0" w:line="259" w:lineRule="auto"/>
        <w:ind w:left="1110" w:firstLine="0"/>
        <w:jc w:val="left"/>
      </w:pPr>
      <w:r>
        <w:rPr>
          <w:b/>
        </w:rPr>
        <w:t xml:space="preserve"> </w:t>
      </w:r>
    </w:p>
    <w:p w14:paraId="692AB311" w14:textId="77777777" w:rsidR="00862053" w:rsidRDefault="00705AAC">
      <w:pPr>
        <w:ind w:left="1129" w:right="12"/>
      </w:pPr>
      <w:r>
        <w:rPr>
          <w:b/>
        </w:rPr>
        <w:t>Artículo 27.</w:t>
      </w:r>
      <w:r>
        <w:t xml:space="preserve"> La inscripción al padrón municipal de industria y comercio, es obligatorio para todos los establecimientos. Las cuotas de inscripción y refrendo al padrón, dan obtención a una licencia de funcionamiento a establecimientos comerciales, industriales y de servicios, conocidos como giros blancos (sin venta de bebidas alcohólicas); y serán fijadas por conducto de la Tesorería a través de la dirección de desarrollo económico y turismo; tomando en consideración los espacios, condiciones, ubicación, superficie y los límites mínimos y máximos, que para tal efecto se establezcan.  </w:t>
      </w:r>
    </w:p>
    <w:p w14:paraId="26249315" w14:textId="77777777" w:rsidR="00862053" w:rsidRDefault="00705AAC">
      <w:pPr>
        <w:spacing w:after="0" w:line="259" w:lineRule="auto"/>
        <w:ind w:left="1110" w:firstLine="0"/>
        <w:jc w:val="left"/>
      </w:pPr>
      <w:r>
        <w:t xml:space="preserve"> </w:t>
      </w:r>
    </w:p>
    <w:p w14:paraId="642B4DE4" w14:textId="77777777" w:rsidR="00862053" w:rsidRDefault="00705AAC">
      <w:pPr>
        <w:ind w:left="1129" w:right="12"/>
      </w:pPr>
      <w:r>
        <w:t xml:space="preserve">Las licencias tramitadas durante el primer semestre, deberán hacer su refrendo durante el primer semestre del ejercicio fiscal inmediato posterior, y las licencias otorgadas en el segundo semestre, lo podrán hacer durante el segundo semestre del ejercicio fiscal inmediato posterior, sin que causen multas ni recargos. Debiendo considerar la fecha de su expedición y sin rebasar la vigencia de un año, de no hacerlo se harán acreedores al pago de recargos y multas. </w:t>
      </w:r>
    </w:p>
    <w:p w14:paraId="6C5805AF" w14:textId="77777777" w:rsidR="00862053" w:rsidRDefault="00705AAC">
      <w:pPr>
        <w:spacing w:after="0" w:line="259" w:lineRule="auto"/>
        <w:ind w:left="1110" w:firstLine="0"/>
        <w:jc w:val="left"/>
      </w:pPr>
      <w:r>
        <w:t xml:space="preserve"> </w:t>
      </w:r>
    </w:p>
    <w:p w14:paraId="07DEECF5" w14:textId="77777777" w:rsidR="00862053" w:rsidRDefault="00705AAC">
      <w:pPr>
        <w:numPr>
          <w:ilvl w:val="0"/>
          <w:numId w:val="21"/>
        </w:numPr>
        <w:ind w:right="12" w:hanging="567"/>
      </w:pPr>
      <w:r>
        <w:t xml:space="preserve">A los propietarios de establecimientos comerciales y de servicios, con una superficie mayor a 120 m² de 30 a 100 UMA. conforme a los criterios del primer párrafo de este artículo. En el refrendo se cobrará el 80 por ciento del valor de la expedición, de los meses de enero a marzo. Posterior a esa fecha se cobrará al 100 por ciento; y </w:t>
      </w:r>
    </w:p>
    <w:p w14:paraId="0E353984" w14:textId="77777777" w:rsidR="00862053" w:rsidRDefault="00705AAC">
      <w:pPr>
        <w:spacing w:after="0" w:line="259" w:lineRule="auto"/>
        <w:ind w:left="1961" w:firstLine="0"/>
        <w:jc w:val="left"/>
      </w:pPr>
      <w:r>
        <w:t xml:space="preserve"> </w:t>
      </w:r>
    </w:p>
    <w:p w14:paraId="2AEC2D82" w14:textId="77777777" w:rsidR="00862053" w:rsidRDefault="00705AAC">
      <w:pPr>
        <w:numPr>
          <w:ilvl w:val="0"/>
          <w:numId w:val="21"/>
        </w:numPr>
        <w:ind w:right="12" w:hanging="567"/>
      </w:pPr>
      <w:r>
        <w:t xml:space="preserve">Las cuotas por inscripción al padrón de industria, comercio y servicios, y por el refrendo de la licencia de funcionamiento para empresas, cadenas comerciales, tiendas de autoservicio y/o franquicias, que por el volumen de operaciones que realicen, por la superficie o por el equipamiento que ocupen, se cobrará de 50 a 1,500 UMA. </w:t>
      </w:r>
    </w:p>
    <w:p w14:paraId="419AA2AD" w14:textId="77777777" w:rsidR="00862053" w:rsidRDefault="00705AAC">
      <w:pPr>
        <w:spacing w:after="0" w:line="259" w:lineRule="auto"/>
        <w:ind w:left="1110" w:firstLine="0"/>
        <w:jc w:val="left"/>
      </w:pPr>
      <w:r>
        <w:t xml:space="preserve"> </w:t>
      </w:r>
    </w:p>
    <w:p w14:paraId="645FA781" w14:textId="77777777" w:rsidR="00862053" w:rsidRDefault="00705AAC">
      <w:pPr>
        <w:ind w:left="1129" w:right="12"/>
      </w:pPr>
      <w:r>
        <w:rPr>
          <w:b/>
        </w:rPr>
        <w:t>Artículo 28.</w:t>
      </w:r>
      <w:r>
        <w:t xml:space="preserve"> Para el caso, de las cuotas por inscripción al Padrón de Comercio del Municipio, y por el refrendo, para empresas micro, pequeñas y medianas; comerciales y de servicios, a través del sistema SARE en línea, se realizará siempre y cuando, esté dentro del catálogo de giros en línea, aplicando la siguiente: </w:t>
      </w:r>
    </w:p>
    <w:p w14:paraId="44A9E5D7" w14:textId="77777777" w:rsidR="00862053" w:rsidRDefault="00705AAC">
      <w:pPr>
        <w:spacing w:after="0" w:line="259" w:lineRule="auto"/>
        <w:ind w:left="1110" w:firstLine="0"/>
        <w:jc w:val="left"/>
      </w:pPr>
      <w:r>
        <w:t xml:space="preserve"> </w:t>
      </w:r>
    </w:p>
    <w:p w14:paraId="44E34B1D" w14:textId="77777777" w:rsidR="00862053" w:rsidRDefault="00705AAC">
      <w:pPr>
        <w:numPr>
          <w:ilvl w:val="0"/>
          <w:numId w:val="22"/>
        </w:numPr>
        <w:ind w:right="12" w:hanging="567"/>
      </w:pPr>
      <w:r>
        <w:t xml:space="preserve">A los propietarios de establecimientos comerciales y de servicios, del catálogo de la VUA SARE en línea se establece el costo total de 19.46 UMA de 0.01 a 60 m² y 29.18 UMA de 60.01 a 120 m², para la expedición de licencias de funcionamiento a través de la VUA SARE; incluidos los costos del dictamen de uso de suelo comercial, dictamen de prevención y seguridad, licencia de funcionamiento con vigencia de un año, y </w:t>
      </w:r>
    </w:p>
    <w:p w14:paraId="5EC5617D" w14:textId="77777777" w:rsidR="00862053" w:rsidRDefault="00705AAC">
      <w:pPr>
        <w:spacing w:after="0" w:line="259" w:lineRule="auto"/>
        <w:ind w:left="1961" w:firstLine="0"/>
        <w:jc w:val="left"/>
      </w:pPr>
      <w:r>
        <w:t xml:space="preserve"> </w:t>
      </w:r>
    </w:p>
    <w:p w14:paraId="5539DCF7" w14:textId="77777777" w:rsidR="00862053" w:rsidRDefault="00705AAC">
      <w:pPr>
        <w:numPr>
          <w:ilvl w:val="0"/>
          <w:numId w:val="22"/>
        </w:numPr>
        <w:ind w:right="12" w:hanging="567"/>
      </w:pPr>
      <w:r>
        <w:t xml:space="preserve">El refrendo de licencia para el caso del catálogo de la VUA SARE; se establece el costo de 14.59 UMA, con vigencia de un año. </w:t>
      </w:r>
    </w:p>
    <w:p w14:paraId="27DEC06E" w14:textId="77777777" w:rsidR="00862053" w:rsidRDefault="00705AAC">
      <w:pPr>
        <w:spacing w:after="0" w:line="259" w:lineRule="auto"/>
        <w:ind w:left="1110" w:firstLine="0"/>
        <w:jc w:val="left"/>
      </w:pPr>
      <w:r>
        <w:t xml:space="preserve"> </w:t>
      </w:r>
    </w:p>
    <w:p w14:paraId="2789077E" w14:textId="77777777" w:rsidR="00862053" w:rsidRDefault="00705AAC">
      <w:pPr>
        <w:spacing w:after="114"/>
        <w:ind w:left="1129" w:right="12"/>
      </w:pPr>
      <w:r>
        <w:rPr>
          <w:b/>
        </w:rPr>
        <w:t xml:space="preserve">Artículo 29. </w:t>
      </w:r>
      <w:r>
        <w:t xml:space="preserve">Por los servicios que preste la Presidencia Municipal en materia de seguridad y prevención a través de la Coordinación Municipal de Protección Civil, pagarán los siguientes derechos: </w:t>
      </w:r>
    </w:p>
    <w:p w14:paraId="4EF123D8" w14:textId="77777777" w:rsidR="00862053" w:rsidRDefault="00705AAC">
      <w:pPr>
        <w:numPr>
          <w:ilvl w:val="0"/>
          <w:numId w:val="23"/>
        </w:numPr>
        <w:spacing w:after="116"/>
        <w:ind w:right="12" w:hanging="567"/>
      </w:pPr>
      <w:r>
        <w:t xml:space="preserve">Por la expedición de constancias por capacitación en materia de protección civil de 1 a 2 UMA; </w:t>
      </w:r>
    </w:p>
    <w:p w14:paraId="13F902B8" w14:textId="77777777" w:rsidR="00862053" w:rsidRDefault="00705AAC">
      <w:pPr>
        <w:numPr>
          <w:ilvl w:val="0"/>
          <w:numId w:val="23"/>
        </w:numPr>
        <w:spacing w:after="115"/>
        <w:ind w:right="12" w:hanging="567"/>
      </w:pPr>
      <w:r>
        <w:t xml:space="preserve">Por la expedición de dictámenes en materia de seguridad y prevención de 2 a 50 UMA, considerando giro, ubicación y tamaño del establecimiento; </w:t>
      </w:r>
    </w:p>
    <w:p w14:paraId="52E9F9E0" w14:textId="77777777" w:rsidR="00862053" w:rsidRDefault="00705AAC">
      <w:pPr>
        <w:numPr>
          <w:ilvl w:val="0"/>
          <w:numId w:val="23"/>
        </w:numPr>
        <w:spacing w:after="116"/>
        <w:ind w:right="12" w:hanging="567"/>
      </w:pPr>
      <w:r>
        <w:lastRenderedPageBreak/>
        <w:t xml:space="preserve">Por la expedición de dictámenes a negocios industriales mayores a 1,500 m², de 50 a 200 UMA; </w:t>
      </w:r>
    </w:p>
    <w:p w14:paraId="7523E694" w14:textId="77777777" w:rsidR="00862053" w:rsidRDefault="00705AAC">
      <w:pPr>
        <w:numPr>
          <w:ilvl w:val="0"/>
          <w:numId w:val="23"/>
        </w:numPr>
        <w:spacing w:after="114"/>
        <w:ind w:right="12" w:hanging="567"/>
      </w:pPr>
      <w:r>
        <w:t xml:space="preserve">Por la expedición de dictámenes o por refrendo para empresas, cadenas comerciales, tiendas de auto servicio y/o franquicia que por el volumen de las operaciones que realizan se consideran especiales, de 50.01 a 100 UMA; </w:t>
      </w:r>
    </w:p>
    <w:p w14:paraId="7D51C4A8" w14:textId="77777777" w:rsidR="00862053" w:rsidRDefault="00705AAC">
      <w:pPr>
        <w:numPr>
          <w:ilvl w:val="0"/>
          <w:numId w:val="23"/>
        </w:numPr>
        <w:spacing w:after="113"/>
        <w:ind w:right="12" w:hanging="567"/>
      </w:pPr>
      <w:r>
        <w:t xml:space="preserve">Por la revisión y dictamen del programa especial de protección civil o plan de contingencia, de 2 a 3 UMA; y </w:t>
      </w:r>
    </w:p>
    <w:p w14:paraId="44F25BD7" w14:textId="77777777" w:rsidR="00862053" w:rsidRDefault="00705AAC">
      <w:pPr>
        <w:numPr>
          <w:ilvl w:val="0"/>
          <w:numId w:val="23"/>
        </w:numPr>
        <w:ind w:right="12" w:hanging="567"/>
      </w:pPr>
      <w:r>
        <w:t xml:space="preserve">Por la revisión y dictamen del programa especial de protección civil, para eventos públicos y/o masivos, se causarán en función del nivel de riesgo, que dictamine la unidad operativa de protección civil municipal: </w:t>
      </w:r>
    </w:p>
    <w:p w14:paraId="20BA15DB" w14:textId="77777777" w:rsidR="00862053" w:rsidRDefault="00705AAC">
      <w:pPr>
        <w:ind w:left="1971" w:right="12"/>
      </w:pPr>
      <w:r>
        <w:t xml:space="preserve">de bajo riesgo 3 UMA, de alto riesgo 12 UMA. </w:t>
      </w:r>
    </w:p>
    <w:p w14:paraId="1DE548BB" w14:textId="77777777" w:rsidR="00862053" w:rsidRDefault="00705AAC">
      <w:pPr>
        <w:spacing w:after="0" w:line="259" w:lineRule="auto"/>
        <w:ind w:left="1110" w:firstLine="0"/>
        <w:jc w:val="left"/>
      </w:pPr>
      <w:r>
        <w:t xml:space="preserve"> </w:t>
      </w:r>
    </w:p>
    <w:p w14:paraId="0023DD11" w14:textId="77777777" w:rsidR="00862053" w:rsidRDefault="00705AAC">
      <w:pPr>
        <w:ind w:left="1129" w:right="12"/>
      </w:pPr>
      <w:r>
        <w:rPr>
          <w:b/>
        </w:rPr>
        <w:t>Artículo 30.</w:t>
      </w:r>
      <w:r>
        <w:t xml:space="preserve"> En el caso de los permisos, autorizaciones, licencias, dictámenes, sanciones, y registros de competencia municipal en materia de tala ilegal de árboles, prevención y control de la contaminación ambiental emitidos por la coordinación municipal de ecología, se cobrará de acuerdo a lo siguiente: </w:t>
      </w:r>
    </w:p>
    <w:p w14:paraId="7AE49250" w14:textId="77777777" w:rsidR="00862053" w:rsidRDefault="00705AAC">
      <w:pPr>
        <w:spacing w:after="0" w:line="259" w:lineRule="auto"/>
        <w:ind w:left="1110" w:firstLine="0"/>
        <w:jc w:val="left"/>
      </w:pPr>
      <w:r>
        <w:t xml:space="preserve"> </w:t>
      </w:r>
    </w:p>
    <w:p w14:paraId="2DCE0FA9" w14:textId="77777777" w:rsidR="00862053" w:rsidRDefault="00705AAC">
      <w:pPr>
        <w:numPr>
          <w:ilvl w:val="0"/>
          <w:numId w:val="24"/>
        </w:numPr>
        <w:spacing w:after="116"/>
        <w:ind w:right="12" w:hanging="567"/>
      </w:pPr>
      <w:r>
        <w:t xml:space="preserve">Autorizaciones por retiro de árboles: </w:t>
      </w:r>
    </w:p>
    <w:p w14:paraId="553B8D5A" w14:textId="77777777" w:rsidR="00862053" w:rsidRDefault="00705AAC">
      <w:pPr>
        <w:numPr>
          <w:ilvl w:val="1"/>
          <w:numId w:val="24"/>
        </w:numPr>
        <w:spacing w:after="111"/>
        <w:ind w:right="12" w:hanging="283"/>
      </w:pPr>
      <w:r>
        <w:t xml:space="preserve">Derribo de árbol por vejez o peligro de caer, 2 UMA por árbol; </w:t>
      </w:r>
    </w:p>
    <w:p w14:paraId="68AA900F" w14:textId="77777777" w:rsidR="00862053" w:rsidRDefault="00705AAC">
      <w:pPr>
        <w:numPr>
          <w:ilvl w:val="1"/>
          <w:numId w:val="24"/>
        </w:numPr>
        <w:spacing w:after="111"/>
        <w:ind w:right="12" w:hanging="283"/>
      </w:pPr>
      <w:r>
        <w:t xml:space="preserve">Derribo de árbol de 5 a 10 años calculados, 4 UMA por árbol; </w:t>
      </w:r>
    </w:p>
    <w:p w14:paraId="72656B89" w14:textId="77777777" w:rsidR="00862053" w:rsidRDefault="00705AAC">
      <w:pPr>
        <w:numPr>
          <w:ilvl w:val="1"/>
          <w:numId w:val="24"/>
        </w:numPr>
        <w:spacing w:after="112"/>
        <w:ind w:right="12" w:hanging="283"/>
      </w:pPr>
      <w:r>
        <w:t xml:space="preserve">Derribo de árbol de 10 años en adelante, 5 UMA por árbol; </w:t>
      </w:r>
    </w:p>
    <w:p w14:paraId="37DB49AD" w14:textId="77777777" w:rsidR="00862053" w:rsidRDefault="00705AAC">
      <w:pPr>
        <w:numPr>
          <w:ilvl w:val="1"/>
          <w:numId w:val="24"/>
        </w:numPr>
        <w:spacing w:after="108"/>
        <w:ind w:right="12" w:hanging="283"/>
      </w:pPr>
      <w:r>
        <w:t xml:space="preserve">Por poda o desrame de árboles (sin importar edad), 2 UMA por árbol; </w:t>
      </w:r>
    </w:p>
    <w:p w14:paraId="72A642B1" w14:textId="77777777" w:rsidR="00862053" w:rsidRDefault="00705AAC">
      <w:pPr>
        <w:ind w:left="2254" w:right="12"/>
      </w:pPr>
      <w:r>
        <w:t xml:space="preserve">La dirección de ecología municipal se encargará de hacer el cálculo de la edad del árbol por método de anillo y/o contando los verticilos para coníferas. </w:t>
      </w:r>
    </w:p>
    <w:p w14:paraId="6F598020" w14:textId="77777777" w:rsidR="00862053" w:rsidRDefault="00705AAC">
      <w:pPr>
        <w:spacing w:after="0" w:line="259" w:lineRule="auto"/>
        <w:ind w:left="1620" w:firstLine="0"/>
        <w:jc w:val="left"/>
      </w:pPr>
      <w:r>
        <w:t xml:space="preserve"> </w:t>
      </w:r>
    </w:p>
    <w:p w14:paraId="57954755" w14:textId="77777777" w:rsidR="00862053" w:rsidRDefault="00705AAC">
      <w:pPr>
        <w:numPr>
          <w:ilvl w:val="0"/>
          <w:numId w:val="24"/>
        </w:numPr>
        <w:ind w:right="12" w:hanging="567"/>
      </w:pPr>
      <w:r>
        <w:t xml:space="preserve">Dictamen para la otorgación de permisos de descarga de aguas residuales: </w:t>
      </w:r>
    </w:p>
    <w:p w14:paraId="14DE5D86" w14:textId="77777777" w:rsidR="00862053" w:rsidRDefault="00705AAC">
      <w:pPr>
        <w:spacing w:after="0" w:line="259" w:lineRule="auto"/>
        <w:ind w:left="1678" w:firstLine="0"/>
        <w:jc w:val="left"/>
      </w:pPr>
      <w:r>
        <w:t xml:space="preserve"> </w:t>
      </w:r>
    </w:p>
    <w:p w14:paraId="31B6A8C2" w14:textId="77777777" w:rsidR="00862053" w:rsidRDefault="00705AAC">
      <w:pPr>
        <w:spacing w:after="0" w:line="259" w:lineRule="auto"/>
        <w:ind w:left="1110" w:firstLine="0"/>
        <w:jc w:val="left"/>
      </w:pPr>
      <w:r>
        <w:t xml:space="preserve"> </w:t>
      </w:r>
    </w:p>
    <w:tbl>
      <w:tblPr>
        <w:tblStyle w:val="TableGrid"/>
        <w:tblW w:w="9679" w:type="dxa"/>
        <w:tblInd w:w="1115" w:type="dxa"/>
        <w:tblCellMar>
          <w:top w:w="8" w:type="dxa"/>
          <w:left w:w="108" w:type="dxa"/>
          <w:right w:w="115" w:type="dxa"/>
        </w:tblCellMar>
        <w:tblLook w:val="04A0" w:firstRow="1" w:lastRow="0" w:firstColumn="1" w:lastColumn="0" w:noHBand="0" w:noVBand="1"/>
      </w:tblPr>
      <w:tblGrid>
        <w:gridCol w:w="1727"/>
        <w:gridCol w:w="1977"/>
        <w:gridCol w:w="1936"/>
        <w:gridCol w:w="2096"/>
        <w:gridCol w:w="1943"/>
      </w:tblGrid>
      <w:tr w:rsidR="00862053" w14:paraId="5D00EA70" w14:textId="77777777">
        <w:trPr>
          <w:trHeight w:val="217"/>
        </w:trPr>
        <w:tc>
          <w:tcPr>
            <w:tcW w:w="3704" w:type="dxa"/>
            <w:gridSpan w:val="2"/>
            <w:tcBorders>
              <w:top w:val="single" w:sz="4" w:space="0" w:color="000000"/>
              <w:left w:val="single" w:sz="4" w:space="0" w:color="000000"/>
              <w:bottom w:val="single" w:sz="4" w:space="0" w:color="000000"/>
              <w:right w:val="nil"/>
            </w:tcBorders>
          </w:tcPr>
          <w:p w14:paraId="4774F477" w14:textId="77777777" w:rsidR="00862053" w:rsidRDefault="00705AAC">
            <w:pPr>
              <w:spacing w:after="0" w:line="259" w:lineRule="auto"/>
              <w:ind w:left="360" w:firstLine="0"/>
              <w:jc w:val="left"/>
            </w:pPr>
            <w:proofErr w:type="gramStart"/>
            <w:r>
              <w:rPr>
                <w:b/>
                <w:sz w:val="18"/>
              </w:rPr>
              <w:t>a)COMERCIAL</w:t>
            </w:r>
            <w:proofErr w:type="gramEnd"/>
            <w:r>
              <w:rPr>
                <w:b/>
                <w:sz w:val="18"/>
              </w:rPr>
              <w:t xml:space="preserve"> </w:t>
            </w:r>
          </w:p>
        </w:tc>
        <w:tc>
          <w:tcPr>
            <w:tcW w:w="1936" w:type="dxa"/>
            <w:tcBorders>
              <w:top w:val="single" w:sz="4" w:space="0" w:color="000000"/>
              <w:left w:val="nil"/>
              <w:bottom w:val="single" w:sz="4" w:space="0" w:color="000000"/>
              <w:right w:val="nil"/>
            </w:tcBorders>
          </w:tcPr>
          <w:p w14:paraId="6CD358D6" w14:textId="77777777" w:rsidR="00862053" w:rsidRDefault="00862053">
            <w:pPr>
              <w:spacing w:after="160" w:line="259" w:lineRule="auto"/>
              <w:ind w:left="0" w:firstLine="0"/>
              <w:jc w:val="left"/>
            </w:pPr>
          </w:p>
        </w:tc>
        <w:tc>
          <w:tcPr>
            <w:tcW w:w="2096" w:type="dxa"/>
            <w:tcBorders>
              <w:top w:val="single" w:sz="4" w:space="0" w:color="000000"/>
              <w:left w:val="nil"/>
              <w:bottom w:val="single" w:sz="4" w:space="0" w:color="000000"/>
              <w:right w:val="nil"/>
            </w:tcBorders>
          </w:tcPr>
          <w:p w14:paraId="03040142" w14:textId="77777777" w:rsidR="00862053" w:rsidRDefault="00862053">
            <w:pPr>
              <w:spacing w:after="160" w:line="259" w:lineRule="auto"/>
              <w:ind w:left="0" w:firstLine="0"/>
              <w:jc w:val="left"/>
            </w:pPr>
          </w:p>
        </w:tc>
        <w:tc>
          <w:tcPr>
            <w:tcW w:w="1943" w:type="dxa"/>
            <w:tcBorders>
              <w:top w:val="single" w:sz="4" w:space="0" w:color="000000"/>
              <w:left w:val="nil"/>
              <w:bottom w:val="single" w:sz="4" w:space="0" w:color="000000"/>
              <w:right w:val="single" w:sz="4" w:space="0" w:color="000000"/>
            </w:tcBorders>
          </w:tcPr>
          <w:p w14:paraId="4BB0E9AA" w14:textId="77777777" w:rsidR="00862053" w:rsidRDefault="00862053">
            <w:pPr>
              <w:spacing w:after="160" w:line="259" w:lineRule="auto"/>
              <w:ind w:left="0" w:firstLine="0"/>
              <w:jc w:val="left"/>
            </w:pPr>
          </w:p>
        </w:tc>
      </w:tr>
      <w:tr w:rsidR="00862053" w14:paraId="38D2CC1F" w14:textId="77777777">
        <w:trPr>
          <w:trHeight w:val="424"/>
        </w:trPr>
        <w:tc>
          <w:tcPr>
            <w:tcW w:w="1727" w:type="dxa"/>
            <w:tcBorders>
              <w:top w:val="single" w:sz="4" w:space="0" w:color="000000"/>
              <w:left w:val="single" w:sz="4" w:space="0" w:color="000000"/>
              <w:bottom w:val="single" w:sz="4" w:space="0" w:color="000000"/>
              <w:right w:val="single" w:sz="4" w:space="0" w:color="000000"/>
            </w:tcBorders>
          </w:tcPr>
          <w:p w14:paraId="072EA6B4" w14:textId="77777777" w:rsidR="00862053" w:rsidRDefault="00705AAC">
            <w:pPr>
              <w:spacing w:after="0" w:line="259" w:lineRule="auto"/>
              <w:ind w:left="51" w:firstLine="0"/>
              <w:jc w:val="center"/>
            </w:pPr>
            <w:r>
              <w:rPr>
                <w:b/>
                <w:sz w:val="18"/>
              </w:rPr>
              <w:t xml:space="preserve"> </w:t>
            </w:r>
          </w:p>
          <w:p w14:paraId="23BDFCF7" w14:textId="77777777" w:rsidR="00862053" w:rsidRDefault="00705AAC">
            <w:pPr>
              <w:spacing w:after="0" w:line="259" w:lineRule="auto"/>
              <w:ind w:left="6" w:firstLine="0"/>
              <w:jc w:val="center"/>
            </w:pPr>
            <w:r>
              <w:rPr>
                <w:b/>
                <w:sz w:val="18"/>
              </w:rPr>
              <w:t xml:space="preserve">TAMAÑO </w:t>
            </w:r>
          </w:p>
        </w:tc>
        <w:tc>
          <w:tcPr>
            <w:tcW w:w="1976" w:type="dxa"/>
            <w:tcBorders>
              <w:top w:val="single" w:sz="4" w:space="0" w:color="000000"/>
              <w:left w:val="single" w:sz="4" w:space="0" w:color="000000"/>
              <w:bottom w:val="single" w:sz="4" w:space="0" w:color="000000"/>
              <w:right w:val="single" w:sz="4" w:space="0" w:color="000000"/>
            </w:tcBorders>
          </w:tcPr>
          <w:p w14:paraId="4A9E64B3" w14:textId="77777777" w:rsidR="00862053" w:rsidRDefault="00705AAC">
            <w:pPr>
              <w:spacing w:after="0" w:line="259" w:lineRule="auto"/>
              <w:ind w:left="0" w:firstLine="0"/>
              <w:jc w:val="center"/>
            </w:pPr>
            <w:r>
              <w:rPr>
                <w:b/>
                <w:sz w:val="18"/>
              </w:rPr>
              <w:t xml:space="preserve">NÚMERO DE EMPLEADOS </w:t>
            </w:r>
          </w:p>
        </w:tc>
        <w:tc>
          <w:tcPr>
            <w:tcW w:w="1936" w:type="dxa"/>
            <w:tcBorders>
              <w:top w:val="single" w:sz="4" w:space="0" w:color="000000"/>
              <w:left w:val="single" w:sz="4" w:space="0" w:color="000000"/>
              <w:bottom w:val="single" w:sz="4" w:space="0" w:color="000000"/>
              <w:right w:val="single" w:sz="4" w:space="0" w:color="000000"/>
            </w:tcBorders>
          </w:tcPr>
          <w:p w14:paraId="398A001E" w14:textId="77777777" w:rsidR="00862053" w:rsidRDefault="00705AAC">
            <w:pPr>
              <w:spacing w:after="0" w:line="259" w:lineRule="auto"/>
              <w:ind w:left="0" w:firstLine="0"/>
              <w:jc w:val="center"/>
            </w:pPr>
            <w:r>
              <w:rPr>
                <w:b/>
                <w:sz w:val="18"/>
              </w:rPr>
              <w:t xml:space="preserve">LITROS POR PERSONA </w:t>
            </w:r>
          </w:p>
        </w:tc>
        <w:tc>
          <w:tcPr>
            <w:tcW w:w="2096" w:type="dxa"/>
            <w:tcBorders>
              <w:top w:val="single" w:sz="4" w:space="0" w:color="000000"/>
              <w:left w:val="single" w:sz="4" w:space="0" w:color="000000"/>
              <w:bottom w:val="single" w:sz="4" w:space="0" w:color="000000"/>
              <w:right w:val="single" w:sz="4" w:space="0" w:color="000000"/>
            </w:tcBorders>
          </w:tcPr>
          <w:p w14:paraId="7E33579C" w14:textId="77777777" w:rsidR="00862053" w:rsidRDefault="00705AAC">
            <w:pPr>
              <w:spacing w:after="0" w:line="259" w:lineRule="auto"/>
              <w:ind w:left="0" w:firstLine="0"/>
              <w:jc w:val="center"/>
            </w:pPr>
            <w:r>
              <w:rPr>
                <w:b/>
                <w:sz w:val="18"/>
              </w:rPr>
              <w:t xml:space="preserve">VIGENCIA DE PERMISO </w:t>
            </w:r>
          </w:p>
        </w:tc>
        <w:tc>
          <w:tcPr>
            <w:tcW w:w="1943" w:type="dxa"/>
            <w:tcBorders>
              <w:top w:val="single" w:sz="4" w:space="0" w:color="000000"/>
              <w:left w:val="single" w:sz="4" w:space="0" w:color="000000"/>
              <w:bottom w:val="single" w:sz="4" w:space="0" w:color="000000"/>
              <w:right w:val="single" w:sz="4" w:space="0" w:color="000000"/>
            </w:tcBorders>
          </w:tcPr>
          <w:p w14:paraId="12B4FE46" w14:textId="77777777" w:rsidR="00862053" w:rsidRDefault="00705AAC">
            <w:pPr>
              <w:spacing w:after="0" w:line="259" w:lineRule="auto"/>
              <w:ind w:left="51" w:firstLine="0"/>
              <w:jc w:val="center"/>
            </w:pPr>
            <w:r>
              <w:rPr>
                <w:b/>
                <w:sz w:val="18"/>
              </w:rPr>
              <w:t xml:space="preserve"> </w:t>
            </w:r>
          </w:p>
          <w:p w14:paraId="448B8DFC" w14:textId="77777777" w:rsidR="00862053" w:rsidRDefault="00705AAC">
            <w:pPr>
              <w:spacing w:after="0" w:line="259" w:lineRule="auto"/>
              <w:ind w:left="7" w:firstLine="0"/>
              <w:jc w:val="center"/>
            </w:pPr>
            <w:r>
              <w:rPr>
                <w:b/>
                <w:sz w:val="18"/>
              </w:rPr>
              <w:t xml:space="preserve">TARIFA </w:t>
            </w:r>
          </w:p>
        </w:tc>
      </w:tr>
      <w:tr w:rsidR="00862053" w14:paraId="5C34FCA4" w14:textId="77777777">
        <w:trPr>
          <w:trHeight w:val="217"/>
        </w:trPr>
        <w:tc>
          <w:tcPr>
            <w:tcW w:w="1727" w:type="dxa"/>
            <w:tcBorders>
              <w:top w:val="single" w:sz="4" w:space="0" w:color="000000"/>
              <w:left w:val="single" w:sz="4" w:space="0" w:color="000000"/>
              <w:bottom w:val="single" w:sz="4" w:space="0" w:color="000000"/>
              <w:right w:val="single" w:sz="4" w:space="0" w:color="000000"/>
            </w:tcBorders>
          </w:tcPr>
          <w:p w14:paraId="09ED975C" w14:textId="77777777" w:rsidR="00862053" w:rsidRDefault="00705AAC">
            <w:pPr>
              <w:spacing w:after="0" w:line="259" w:lineRule="auto"/>
              <w:ind w:left="0" w:firstLine="0"/>
              <w:jc w:val="left"/>
            </w:pPr>
            <w:r>
              <w:rPr>
                <w:b/>
                <w:sz w:val="18"/>
              </w:rPr>
              <w:t>1.</w:t>
            </w:r>
            <w:r>
              <w:rPr>
                <w:sz w:val="18"/>
              </w:rPr>
              <w:t xml:space="preserve"> Micro  </w:t>
            </w:r>
          </w:p>
        </w:tc>
        <w:tc>
          <w:tcPr>
            <w:tcW w:w="1976" w:type="dxa"/>
            <w:tcBorders>
              <w:top w:val="single" w:sz="4" w:space="0" w:color="000000"/>
              <w:left w:val="single" w:sz="4" w:space="0" w:color="000000"/>
              <w:bottom w:val="single" w:sz="4" w:space="0" w:color="000000"/>
              <w:right w:val="single" w:sz="4" w:space="0" w:color="000000"/>
            </w:tcBorders>
          </w:tcPr>
          <w:p w14:paraId="7AD44C95" w14:textId="77777777" w:rsidR="00862053" w:rsidRDefault="00705AAC">
            <w:pPr>
              <w:spacing w:after="0" w:line="259" w:lineRule="auto"/>
              <w:ind w:left="0" w:firstLine="0"/>
              <w:jc w:val="left"/>
            </w:pPr>
            <w:r>
              <w:rPr>
                <w:sz w:val="18"/>
              </w:rPr>
              <w:t xml:space="preserve">  1 a 10 </w:t>
            </w:r>
          </w:p>
        </w:tc>
        <w:tc>
          <w:tcPr>
            <w:tcW w:w="1936" w:type="dxa"/>
            <w:tcBorders>
              <w:top w:val="single" w:sz="4" w:space="0" w:color="000000"/>
              <w:left w:val="single" w:sz="4" w:space="0" w:color="000000"/>
              <w:bottom w:val="single" w:sz="4" w:space="0" w:color="000000"/>
              <w:right w:val="single" w:sz="4" w:space="0" w:color="000000"/>
            </w:tcBorders>
          </w:tcPr>
          <w:p w14:paraId="3D8AD7C1" w14:textId="77777777" w:rsidR="00862053" w:rsidRDefault="00705AAC">
            <w:pPr>
              <w:spacing w:after="0" w:line="259" w:lineRule="auto"/>
              <w:ind w:left="0" w:firstLine="0"/>
              <w:jc w:val="left"/>
            </w:pPr>
            <w:r>
              <w:rPr>
                <w:sz w:val="18"/>
              </w:rPr>
              <w:t xml:space="preserve">40 a 400 </w:t>
            </w:r>
          </w:p>
        </w:tc>
        <w:tc>
          <w:tcPr>
            <w:tcW w:w="2096" w:type="dxa"/>
            <w:tcBorders>
              <w:top w:val="single" w:sz="4" w:space="0" w:color="000000"/>
              <w:left w:val="single" w:sz="4" w:space="0" w:color="000000"/>
              <w:bottom w:val="single" w:sz="4" w:space="0" w:color="000000"/>
              <w:right w:val="single" w:sz="4" w:space="0" w:color="000000"/>
            </w:tcBorders>
          </w:tcPr>
          <w:p w14:paraId="1283E90C" w14:textId="77777777" w:rsidR="00862053" w:rsidRDefault="00705AAC">
            <w:pPr>
              <w:spacing w:after="0" w:line="259" w:lineRule="auto"/>
              <w:ind w:left="0" w:firstLine="0"/>
              <w:jc w:val="left"/>
            </w:pPr>
            <w:r>
              <w:rPr>
                <w:sz w:val="18"/>
              </w:rPr>
              <w:t xml:space="preserve">Anual </w:t>
            </w:r>
          </w:p>
        </w:tc>
        <w:tc>
          <w:tcPr>
            <w:tcW w:w="1943" w:type="dxa"/>
            <w:tcBorders>
              <w:top w:val="single" w:sz="4" w:space="0" w:color="000000"/>
              <w:left w:val="single" w:sz="4" w:space="0" w:color="000000"/>
              <w:bottom w:val="single" w:sz="4" w:space="0" w:color="000000"/>
              <w:right w:val="single" w:sz="4" w:space="0" w:color="000000"/>
            </w:tcBorders>
          </w:tcPr>
          <w:p w14:paraId="69903458" w14:textId="77777777" w:rsidR="00862053" w:rsidRDefault="00705AAC">
            <w:pPr>
              <w:spacing w:after="0" w:line="259" w:lineRule="auto"/>
              <w:ind w:left="0" w:firstLine="0"/>
              <w:jc w:val="left"/>
            </w:pPr>
            <w:r>
              <w:rPr>
                <w:sz w:val="18"/>
              </w:rPr>
              <w:t xml:space="preserve">     5 UMA </w:t>
            </w:r>
          </w:p>
        </w:tc>
      </w:tr>
      <w:tr w:rsidR="00862053" w14:paraId="641A603E" w14:textId="77777777">
        <w:trPr>
          <w:trHeight w:val="217"/>
        </w:trPr>
        <w:tc>
          <w:tcPr>
            <w:tcW w:w="1727" w:type="dxa"/>
            <w:tcBorders>
              <w:top w:val="single" w:sz="4" w:space="0" w:color="000000"/>
              <w:left w:val="single" w:sz="4" w:space="0" w:color="000000"/>
              <w:bottom w:val="single" w:sz="4" w:space="0" w:color="000000"/>
              <w:right w:val="single" w:sz="4" w:space="0" w:color="000000"/>
            </w:tcBorders>
          </w:tcPr>
          <w:p w14:paraId="77CD1643" w14:textId="77777777" w:rsidR="00862053" w:rsidRDefault="00705AAC">
            <w:pPr>
              <w:spacing w:after="0" w:line="259" w:lineRule="auto"/>
              <w:ind w:left="0" w:firstLine="0"/>
              <w:jc w:val="left"/>
            </w:pPr>
            <w:r>
              <w:rPr>
                <w:b/>
                <w:sz w:val="18"/>
              </w:rPr>
              <w:t xml:space="preserve">2. </w:t>
            </w:r>
            <w:r>
              <w:rPr>
                <w:sz w:val="18"/>
              </w:rPr>
              <w:t xml:space="preserve">Pequeña </w:t>
            </w:r>
          </w:p>
        </w:tc>
        <w:tc>
          <w:tcPr>
            <w:tcW w:w="1976" w:type="dxa"/>
            <w:tcBorders>
              <w:top w:val="single" w:sz="4" w:space="0" w:color="000000"/>
              <w:left w:val="single" w:sz="4" w:space="0" w:color="000000"/>
              <w:bottom w:val="single" w:sz="4" w:space="0" w:color="000000"/>
              <w:right w:val="single" w:sz="4" w:space="0" w:color="000000"/>
            </w:tcBorders>
          </w:tcPr>
          <w:p w14:paraId="11DBFDC1" w14:textId="77777777" w:rsidR="00862053" w:rsidRDefault="00705AAC">
            <w:pPr>
              <w:spacing w:after="0" w:line="259" w:lineRule="auto"/>
              <w:ind w:left="0" w:firstLine="0"/>
              <w:jc w:val="left"/>
            </w:pPr>
            <w:r>
              <w:rPr>
                <w:sz w:val="18"/>
              </w:rPr>
              <w:t xml:space="preserve">11 a 30 </w:t>
            </w:r>
          </w:p>
        </w:tc>
        <w:tc>
          <w:tcPr>
            <w:tcW w:w="1936" w:type="dxa"/>
            <w:tcBorders>
              <w:top w:val="single" w:sz="4" w:space="0" w:color="000000"/>
              <w:left w:val="single" w:sz="4" w:space="0" w:color="000000"/>
              <w:bottom w:val="single" w:sz="4" w:space="0" w:color="000000"/>
              <w:right w:val="single" w:sz="4" w:space="0" w:color="000000"/>
            </w:tcBorders>
          </w:tcPr>
          <w:p w14:paraId="3FA2A0DE" w14:textId="77777777" w:rsidR="00862053" w:rsidRDefault="00705AAC">
            <w:pPr>
              <w:spacing w:after="0" w:line="259" w:lineRule="auto"/>
              <w:ind w:left="0" w:firstLine="0"/>
              <w:jc w:val="left"/>
            </w:pPr>
            <w:r>
              <w:rPr>
                <w:sz w:val="18"/>
              </w:rPr>
              <w:t xml:space="preserve">440 a 1,200 </w:t>
            </w:r>
          </w:p>
        </w:tc>
        <w:tc>
          <w:tcPr>
            <w:tcW w:w="2096" w:type="dxa"/>
            <w:tcBorders>
              <w:top w:val="single" w:sz="4" w:space="0" w:color="000000"/>
              <w:left w:val="single" w:sz="4" w:space="0" w:color="000000"/>
              <w:bottom w:val="single" w:sz="4" w:space="0" w:color="000000"/>
              <w:right w:val="single" w:sz="4" w:space="0" w:color="000000"/>
            </w:tcBorders>
          </w:tcPr>
          <w:p w14:paraId="5D0230A0" w14:textId="77777777" w:rsidR="00862053" w:rsidRDefault="00705AAC">
            <w:pPr>
              <w:spacing w:after="0" w:line="259" w:lineRule="auto"/>
              <w:ind w:left="0" w:firstLine="0"/>
              <w:jc w:val="left"/>
            </w:pPr>
            <w:r>
              <w:rPr>
                <w:sz w:val="18"/>
              </w:rPr>
              <w:t xml:space="preserve">Semestral </w:t>
            </w:r>
          </w:p>
        </w:tc>
        <w:tc>
          <w:tcPr>
            <w:tcW w:w="1943" w:type="dxa"/>
            <w:tcBorders>
              <w:top w:val="single" w:sz="4" w:space="0" w:color="000000"/>
              <w:left w:val="single" w:sz="4" w:space="0" w:color="000000"/>
              <w:bottom w:val="single" w:sz="4" w:space="0" w:color="000000"/>
              <w:right w:val="single" w:sz="4" w:space="0" w:color="000000"/>
            </w:tcBorders>
          </w:tcPr>
          <w:p w14:paraId="38104B02" w14:textId="77777777" w:rsidR="00862053" w:rsidRDefault="00705AAC">
            <w:pPr>
              <w:spacing w:after="0" w:line="259" w:lineRule="auto"/>
              <w:ind w:left="0" w:firstLine="0"/>
              <w:jc w:val="left"/>
            </w:pPr>
            <w:r>
              <w:rPr>
                <w:sz w:val="18"/>
              </w:rPr>
              <w:t xml:space="preserve">  7.5 UMA </w:t>
            </w:r>
          </w:p>
        </w:tc>
      </w:tr>
      <w:tr w:rsidR="00862053" w14:paraId="00C6F956" w14:textId="77777777">
        <w:trPr>
          <w:trHeight w:val="217"/>
        </w:trPr>
        <w:tc>
          <w:tcPr>
            <w:tcW w:w="1727" w:type="dxa"/>
            <w:tcBorders>
              <w:top w:val="single" w:sz="4" w:space="0" w:color="000000"/>
              <w:left w:val="single" w:sz="4" w:space="0" w:color="000000"/>
              <w:bottom w:val="single" w:sz="4" w:space="0" w:color="000000"/>
              <w:right w:val="single" w:sz="4" w:space="0" w:color="000000"/>
            </w:tcBorders>
          </w:tcPr>
          <w:p w14:paraId="62EB2687" w14:textId="77777777" w:rsidR="00862053" w:rsidRDefault="00705AAC">
            <w:pPr>
              <w:spacing w:after="0" w:line="259" w:lineRule="auto"/>
              <w:ind w:left="0" w:firstLine="0"/>
              <w:jc w:val="left"/>
            </w:pPr>
            <w:r>
              <w:rPr>
                <w:b/>
                <w:sz w:val="18"/>
              </w:rPr>
              <w:t xml:space="preserve">3. </w:t>
            </w:r>
            <w:r>
              <w:rPr>
                <w:sz w:val="18"/>
              </w:rPr>
              <w:t xml:space="preserve">Mediana </w:t>
            </w:r>
          </w:p>
        </w:tc>
        <w:tc>
          <w:tcPr>
            <w:tcW w:w="1976" w:type="dxa"/>
            <w:tcBorders>
              <w:top w:val="single" w:sz="4" w:space="0" w:color="000000"/>
              <w:left w:val="single" w:sz="4" w:space="0" w:color="000000"/>
              <w:bottom w:val="single" w:sz="4" w:space="0" w:color="000000"/>
              <w:right w:val="single" w:sz="4" w:space="0" w:color="000000"/>
            </w:tcBorders>
          </w:tcPr>
          <w:p w14:paraId="7231FA7B" w14:textId="77777777" w:rsidR="00862053" w:rsidRDefault="00705AAC">
            <w:pPr>
              <w:spacing w:after="0" w:line="259" w:lineRule="auto"/>
              <w:ind w:left="0" w:firstLine="0"/>
              <w:jc w:val="left"/>
            </w:pPr>
            <w:r>
              <w:rPr>
                <w:sz w:val="18"/>
              </w:rPr>
              <w:t xml:space="preserve">31 a 100 </w:t>
            </w:r>
          </w:p>
        </w:tc>
        <w:tc>
          <w:tcPr>
            <w:tcW w:w="1936" w:type="dxa"/>
            <w:tcBorders>
              <w:top w:val="single" w:sz="4" w:space="0" w:color="000000"/>
              <w:left w:val="single" w:sz="4" w:space="0" w:color="000000"/>
              <w:bottom w:val="single" w:sz="4" w:space="0" w:color="000000"/>
              <w:right w:val="single" w:sz="4" w:space="0" w:color="000000"/>
            </w:tcBorders>
          </w:tcPr>
          <w:p w14:paraId="0263410A" w14:textId="77777777" w:rsidR="00862053" w:rsidRDefault="00705AAC">
            <w:pPr>
              <w:spacing w:after="0" w:line="259" w:lineRule="auto"/>
              <w:ind w:left="0" w:firstLine="0"/>
              <w:jc w:val="left"/>
            </w:pPr>
            <w:r>
              <w:rPr>
                <w:sz w:val="18"/>
              </w:rPr>
              <w:t xml:space="preserve">1,240 a 4,000 </w:t>
            </w:r>
          </w:p>
        </w:tc>
        <w:tc>
          <w:tcPr>
            <w:tcW w:w="2096" w:type="dxa"/>
            <w:tcBorders>
              <w:top w:val="single" w:sz="4" w:space="0" w:color="000000"/>
              <w:left w:val="single" w:sz="4" w:space="0" w:color="000000"/>
              <w:bottom w:val="single" w:sz="4" w:space="0" w:color="000000"/>
              <w:right w:val="single" w:sz="4" w:space="0" w:color="000000"/>
            </w:tcBorders>
          </w:tcPr>
          <w:p w14:paraId="34C2D5F4" w14:textId="77777777" w:rsidR="00862053" w:rsidRDefault="00705AAC">
            <w:pPr>
              <w:spacing w:after="0" w:line="259" w:lineRule="auto"/>
              <w:ind w:left="0" w:firstLine="0"/>
              <w:jc w:val="left"/>
            </w:pPr>
            <w:r>
              <w:rPr>
                <w:sz w:val="18"/>
              </w:rPr>
              <w:t xml:space="preserve">Cuatrimestral </w:t>
            </w:r>
          </w:p>
        </w:tc>
        <w:tc>
          <w:tcPr>
            <w:tcW w:w="1943" w:type="dxa"/>
            <w:tcBorders>
              <w:top w:val="single" w:sz="4" w:space="0" w:color="000000"/>
              <w:left w:val="single" w:sz="4" w:space="0" w:color="000000"/>
              <w:bottom w:val="single" w:sz="4" w:space="0" w:color="000000"/>
              <w:right w:val="single" w:sz="4" w:space="0" w:color="000000"/>
            </w:tcBorders>
          </w:tcPr>
          <w:p w14:paraId="3196C9C3" w14:textId="77777777" w:rsidR="00862053" w:rsidRDefault="00705AAC">
            <w:pPr>
              <w:spacing w:after="0" w:line="259" w:lineRule="auto"/>
              <w:ind w:left="0" w:firstLine="0"/>
              <w:jc w:val="left"/>
            </w:pPr>
            <w:r>
              <w:rPr>
                <w:sz w:val="18"/>
              </w:rPr>
              <w:t xml:space="preserve">16.5 UMA </w:t>
            </w:r>
          </w:p>
        </w:tc>
      </w:tr>
      <w:tr w:rsidR="00862053" w14:paraId="3BFBF8FC" w14:textId="77777777">
        <w:trPr>
          <w:trHeight w:val="217"/>
        </w:trPr>
        <w:tc>
          <w:tcPr>
            <w:tcW w:w="1727" w:type="dxa"/>
            <w:tcBorders>
              <w:top w:val="single" w:sz="4" w:space="0" w:color="000000"/>
              <w:left w:val="single" w:sz="4" w:space="0" w:color="000000"/>
              <w:bottom w:val="single" w:sz="4" w:space="0" w:color="000000"/>
              <w:right w:val="single" w:sz="4" w:space="0" w:color="000000"/>
            </w:tcBorders>
          </w:tcPr>
          <w:p w14:paraId="6C581442" w14:textId="77777777" w:rsidR="00862053" w:rsidRDefault="00705AAC">
            <w:pPr>
              <w:spacing w:after="0" w:line="259" w:lineRule="auto"/>
              <w:ind w:left="0" w:firstLine="0"/>
              <w:jc w:val="left"/>
            </w:pPr>
            <w:r>
              <w:rPr>
                <w:b/>
                <w:sz w:val="18"/>
              </w:rPr>
              <w:t xml:space="preserve">4. </w:t>
            </w:r>
            <w:r>
              <w:rPr>
                <w:sz w:val="18"/>
              </w:rPr>
              <w:t xml:space="preserve">Grande </w:t>
            </w:r>
          </w:p>
        </w:tc>
        <w:tc>
          <w:tcPr>
            <w:tcW w:w="1976" w:type="dxa"/>
            <w:tcBorders>
              <w:top w:val="single" w:sz="4" w:space="0" w:color="000000"/>
              <w:left w:val="single" w:sz="4" w:space="0" w:color="000000"/>
              <w:bottom w:val="single" w:sz="4" w:space="0" w:color="000000"/>
              <w:right w:val="single" w:sz="4" w:space="0" w:color="000000"/>
            </w:tcBorders>
          </w:tcPr>
          <w:p w14:paraId="0A0E14C7" w14:textId="77777777" w:rsidR="00862053" w:rsidRDefault="00705AAC">
            <w:pPr>
              <w:spacing w:after="0" w:line="259" w:lineRule="auto"/>
              <w:ind w:left="0" w:firstLine="0"/>
              <w:jc w:val="left"/>
            </w:pPr>
            <w:r>
              <w:rPr>
                <w:sz w:val="18"/>
              </w:rPr>
              <w:t xml:space="preserve">Más de 101 </w:t>
            </w:r>
          </w:p>
        </w:tc>
        <w:tc>
          <w:tcPr>
            <w:tcW w:w="1936" w:type="dxa"/>
            <w:tcBorders>
              <w:top w:val="single" w:sz="4" w:space="0" w:color="000000"/>
              <w:left w:val="single" w:sz="4" w:space="0" w:color="000000"/>
              <w:bottom w:val="single" w:sz="4" w:space="0" w:color="000000"/>
              <w:right w:val="single" w:sz="4" w:space="0" w:color="000000"/>
            </w:tcBorders>
          </w:tcPr>
          <w:p w14:paraId="593FCB6A" w14:textId="77777777" w:rsidR="00862053" w:rsidRDefault="00705AAC">
            <w:pPr>
              <w:spacing w:after="0" w:line="259" w:lineRule="auto"/>
              <w:ind w:left="0" w:firstLine="0"/>
              <w:jc w:val="left"/>
            </w:pPr>
            <w:r>
              <w:rPr>
                <w:sz w:val="18"/>
              </w:rPr>
              <w:t xml:space="preserve">4,040 en adelante </w:t>
            </w:r>
          </w:p>
        </w:tc>
        <w:tc>
          <w:tcPr>
            <w:tcW w:w="2096" w:type="dxa"/>
            <w:tcBorders>
              <w:top w:val="single" w:sz="4" w:space="0" w:color="000000"/>
              <w:left w:val="single" w:sz="4" w:space="0" w:color="000000"/>
              <w:bottom w:val="single" w:sz="4" w:space="0" w:color="000000"/>
              <w:right w:val="single" w:sz="4" w:space="0" w:color="000000"/>
            </w:tcBorders>
          </w:tcPr>
          <w:p w14:paraId="7F6B9964" w14:textId="77777777" w:rsidR="00862053" w:rsidRDefault="00705AAC">
            <w:pPr>
              <w:spacing w:after="0" w:line="259" w:lineRule="auto"/>
              <w:ind w:left="0" w:firstLine="0"/>
              <w:jc w:val="left"/>
            </w:pPr>
            <w:r>
              <w:rPr>
                <w:sz w:val="18"/>
              </w:rPr>
              <w:t xml:space="preserve">Mensual </w:t>
            </w:r>
          </w:p>
        </w:tc>
        <w:tc>
          <w:tcPr>
            <w:tcW w:w="1943" w:type="dxa"/>
            <w:tcBorders>
              <w:top w:val="single" w:sz="4" w:space="0" w:color="000000"/>
              <w:left w:val="single" w:sz="4" w:space="0" w:color="000000"/>
              <w:bottom w:val="single" w:sz="4" w:space="0" w:color="000000"/>
              <w:right w:val="single" w:sz="4" w:space="0" w:color="000000"/>
            </w:tcBorders>
          </w:tcPr>
          <w:p w14:paraId="5DE88325" w14:textId="77777777" w:rsidR="00862053" w:rsidRDefault="00705AAC">
            <w:pPr>
              <w:spacing w:after="0" w:line="259" w:lineRule="auto"/>
              <w:ind w:left="0" w:firstLine="0"/>
              <w:jc w:val="left"/>
            </w:pPr>
            <w:r>
              <w:rPr>
                <w:sz w:val="18"/>
              </w:rPr>
              <w:t xml:space="preserve">  4.5 UMA </w:t>
            </w:r>
          </w:p>
        </w:tc>
      </w:tr>
    </w:tbl>
    <w:p w14:paraId="4C8BAD85" w14:textId="77777777" w:rsidR="00862053" w:rsidRDefault="00705AAC">
      <w:pPr>
        <w:spacing w:after="0" w:line="259" w:lineRule="auto"/>
        <w:ind w:left="1110" w:firstLine="0"/>
        <w:jc w:val="left"/>
      </w:pPr>
      <w:r>
        <w:t xml:space="preserve"> </w:t>
      </w:r>
    </w:p>
    <w:p w14:paraId="258C9638" w14:textId="77777777" w:rsidR="00862053" w:rsidRDefault="00705AAC">
      <w:pPr>
        <w:spacing w:after="0" w:line="259" w:lineRule="auto"/>
        <w:ind w:left="1110" w:firstLine="0"/>
        <w:jc w:val="left"/>
      </w:pPr>
      <w:r>
        <w:t xml:space="preserve"> </w:t>
      </w:r>
    </w:p>
    <w:tbl>
      <w:tblPr>
        <w:tblStyle w:val="TableGrid"/>
        <w:tblW w:w="9679" w:type="dxa"/>
        <w:tblInd w:w="1115" w:type="dxa"/>
        <w:tblCellMar>
          <w:top w:w="8" w:type="dxa"/>
          <w:right w:w="65" w:type="dxa"/>
        </w:tblCellMar>
        <w:tblLook w:val="04A0" w:firstRow="1" w:lastRow="0" w:firstColumn="1" w:lastColumn="0" w:noHBand="0" w:noVBand="1"/>
      </w:tblPr>
      <w:tblGrid>
        <w:gridCol w:w="1768"/>
        <w:gridCol w:w="2097"/>
        <w:gridCol w:w="1936"/>
        <w:gridCol w:w="1550"/>
        <w:gridCol w:w="358"/>
        <w:gridCol w:w="1970"/>
      </w:tblGrid>
      <w:tr w:rsidR="00862053" w14:paraId="0171AE9B" w14:textId="77777777">
        <w:trPr>
          <w:trHeight w:val="216"/>
        </w:trPr>
        <w:tc>
          <w:tcPr>
            <w:tcW w:w="3866" w:type="dxa"/>
            <w:gridSpan w:val="2"/>
            <w:tcBorders>
              <w:top w:val="single" w:sz="4" w:space="0" w:color="000000"/>
              <w:left w:val="single" w:sz="4" w:space="0" w:color="000000"/>
              <w:bottom w:val="single" w:sz="4" w:space="0" w:color="000000"/>
              <w:right w:val="nil"/>
            </w:tcBorders>
          </w:tcPr>
          <w:p w14:paraId="1D6BA016" w14:textId="77777777" w:rsidR="00862053" w:rsidRDefault="00705AAC">
            <w:pPr>
              <w:spacing w:after="0" w:line="259" w:lineRule="auto"/>
              <w:ind w:left="468" w:firstLine="0"/>
              <w:jc w:val="left"/>
            </w:pPr>
            <w:r>
              <w:rPr>
                <w:b/>
                <w:sz w:val="18"/>
              </w:rPr>
              <w:t>b)</w:t>
            </w:r>
            <w:r>
              <w:rPr>
                <w:rFonts w:ascii="Arial" w:eastAsia="Arial" w:hAnsi="Arial" w:cs="Arial"/>
                <w:b/>
                <w:sz w:val="18"/>
              </w:rPr>
              <w:t xml:space="preserve"> </w:t>
            </w:r>
            <w:r>
              <w:rPr>
                <w:b/>
                <w:sz w:val="18"/>
              </w:rPr>
              <w:t xml:space="preserve">SERVICIOS </w:t>
            </w:r>
          </w:p>
        </w:tc>
        <w:tc>
          <w:tcPr>
            <w:tcW w:w="1936" w:type="dxa"/>
            <w:tcBorders>
              <w:top w:val="single" w:sz="4" w:space="0" w:color="000000"/>
              <w:left w:val="nil"/>
              <w:bottom w:val="single" w:sz="4" w:space="0" w:color="000000"/>
              <w:right w:val="nil"/>
            </w:tcBorders>
          </w:tcPr>
          <w:p w14:paraId="44E9393E" w14:textId="77777777" w:rsidR="00862053" w:rsidRDefault="00862053">
            <w:pPr>
              <w:spacing w:after="160" w:line="259" w:lineRule="auto"/>
              <w:ind w:left="0" w:firstLine="0"/>
              <w:jc w:val="left"/>
            </w:pPr>
          </w:p>
        </w:tc>
        <w:tc>
          <w:tcPr>
            <w:tcW w:w="1550" w:type="dxa"/>
            <w:tcBorders>
              <w:top w:val="single" w:sz="4" w:space="0" w:color="000000"/>
              <w:left w:val="nil"/>
              <w:bottom w:val="single" w:sz="4" w:space="0" w:color="000000"/>
              <w:right w:val="nil"/>
            </w:tcBorders>
          </w:tcPr>
          <w:p w14:paraId="4245E3C7" w14:textId="77777777" w:rsidR="00862053" w:rsidRDefault="00862053">
            <w:pPr>
              <w:spacing w:after="160" w:line="259" w:lineRule="auto"/>
              <w:ind w:left="0" w:firstLine="0"/>
              <w:jc w:val="left"/>
            </w:pPr>
          </w:p>
        </w:tc>
        <w:tc>
          <w:tcPr>
            <w:tcW w:w="358" w:type="dxa"/>
            <w:tcBorders>
              <w:top w:val="single" w:sz="4" w:space="0" w:color="000000"/>
              <w:left w:val="nil"/>
              <w:bottom w:val="single" w:sz="4" w:space="0" w:color="000000"/>
              <w:right w:val="nil"/>
            </w:tcBorders>
          </w:tcPr>
          <w:p w14:paraId="0E40247C" w14:textId="77777777" w:rsidR="00862053" w:rsidRDefault="00862053">
            <w:pPr>
              <w:spacing w:after="160" w:line="259" w:lineRule="auto"/>
              <w:ind w:left="0" w:firstLine="0"/>
              <w:jc w:val="left"/>
            </w:pPr>
          </w:p>
        </w:tc>
        <w:tc>
          <w:tcPr>
            <w:tcW w:w="1970" w:type="dxa"/>
            <w:tcBorders>
              <w:top w:val="single" w:sz="4" w:space="0" w:color="000000"/>
              <w:left w:val="nil"/>
              <w:bottom w:val="single" w:sz="4" w:space="0" w:color="000000"/>
              <w:right w:val="single" w:sz="4" w:space="0" w:color="000000"/>
            </w:tcBorders>
          </w:tcPr>
          <w:p w14:paraId="4DC45EB2" w14:textId="77777777" w:rsidR="00862053" w:rsidRDefault="00862053">
            <w:pPr>
              <w:spacing w:after="160" w:line="259" w:lineRule="auto"/>
              <w:ind w:left="0" w:firstLine="0"/>
              <w:jc w:val="left"/>
            </w:pPr>
          </w:p>
        </w:tc>
      </w:tr>
      <w:tr w:rsidR="00862053" w14:paraId="476014CC" w14:textId="77777777">
        <w:trPr>
          <w:trHeight w:val="425"/>
        </w:trPr>
        <w:tc>
          <w:tcPr>
            <w:tcW w:w="1769" w:type="dxa"/>
            <w:tcBorders>
              <w:top w:val="single" w:sz="4" w:space="0" w:color="000000"/>
              <w:left w:val="single" w:sz="4" w:space="0" w:color="000000"/>
              <w:bottom w:val="single" w:sz="4" w:space="0" w:color="000000"/>
              <w:right w:val="single" w:sz="4" w:space="0" w:color="000000"/>
            </w:tcBorders>
          </w:tcPr>
          <w:p w14:paraId="01441EEB" w14:textId="77777777" w:rsidR="00862053" w:rsidRDefault="00705AAC">
            <w:pPr>
              <w:spacing w:after="0" w:line="259" w:lineRule="auto"/>
              <w:ind w:left="110" w:firstLine="0"/>
              <w:jc w:val="center"/>
            </w:pPr>
            <w:r>
              <w:rPr>
                <w:b/>
                <w:sz w:val="18"/>
              </w:rPr>
              <w:t xml:space="preserve"> </w:t>
            </w:r>
          </w:p>
          <w:p w14:paraId="2D62D01A" w14:textId="77777777" w:rsidR="00862053" w:rsidRDefault="00705AAC">
            <w:pPr>
              <w:spacing w:after="0" w:line="259" w:lineRule="auto"/>
              <w:ind w:left="62" w:firstLine="0"/>
              <w:jc w:val="center"/>
            </w:pPr>
            <w:r>
              <w:rPr>
                <w:b/>
                <w:sz w:val="18"/>
              </w:rPr>
              <w:t xml:space="preserve">TAMAÑO </w:t>
            </w:r>
          </w:p>
        </w:tc>
        <w:tc>
          <w:tcPr>
            <w:tcW w:w="2096" w:type="dxa"/>
            <w:tcBorders>
              <w:top w:val="single" w:sz="4" w:space="0" w:color="000000"/>
              <w:left w:val="single" w:sz="4" w:space="0" w:color="000000"/>
              <w:bottom w:val="single" w:sz="4" w:space="0" w:color="000000"/>
              <w:right w:val="single" w:sz="4" w:space="0" w:color="000000"/>
            </w:tcBorders>
          </w:tcPr>
          <w:p w14:paraId="42D6334C" w14:textId="77777777" w:rsidR="00862053" w:rsidRDefault="00705AAC">
            <w:pPr>
              <w:spacing w:after="0" w:line="259" w:lineRule="auto"/>
              <w:ind w:left="0" w:firstLine="0"/>
              <w:jc w:val="center"/>
            </w:pPr>
            <w:r>
              <w:rPr>
                <w:b/>
                <w:sz w:val="18"/>
              </w:rPr>
              <w:t xml:space="preserve">NÚMERO DE EMPLEADOS </w:t>
            </w:r>
          </w:p>
        </w:tc>
        <w:tc>
          <w:tcPr>
            <w:tcW w:w="1936" w:type="dxa"/>
            <w:tcBorders>
              <w:top w:val="single" w:sz="4" w:space="0" w:color="000000"/>
              <w:left w:val="single" w:sz="4" w:space="0" w:color="000000"/>
              <w:bottom w:val="single" w:sz="4" w:space="0" w:color="000000"/>
              <w:right w:val="single" w:sz="4" w:space="0" w:color="000000"/>
            </w:tcBorders>
          </w:tcPr>
          <w:p w14:paraId="2E7ABE7E" w14:textId="77777777" w:rsidR="00862053" w:rsidRDefault="00705AAC">
            <w:pPr>
              <w:spacing w:after="0" w:line="259" w:lineRule="auto"/>
              <w:ind w:left="0" w:firstLine="0"/>
              <w:jc w:val="center"/>
            </w:pPr>
            <w:r>
              <w:rPr>
                <w:b/>
                <w:sz w:val="18"/>
              </w:rPr>
              <w:t xml:space="preserve">LITROS POR PERSONA </w:t>
            </w:r>
          </w:p>
        </w:tc>
        <w:tc>
          <w:tcPr>
            <w:tcW w:w="1550" w:type="dxa"/>
            <w:tcBorders>
              <w:top w:val="single" w:sz="4" w:space="0" w:color="000000"/>
              <w:left w:val="single" w:sz="4" w:space="0" w:color="000000"/>
              <w:bottom w:val="single" w:sz="4" w:space="0" w:color="000000"/>
              <w:right w:val="nil"/>
            </w:tcBorders>
          </w:tcPr>
          <w:p w14:paraId="35EABBB2" w14:textId="77777777" w:rsidR="00862053" w:rsidRDefault="00705AAC">
            <w:pPr>
              <w:spacing w:after="0" w:line="259" w:lineRule="auto"/>
              <w:ind w:left="108" w:firstLine="0"/>
              <w:jc w:val="left"/>
            </w:pPr>
            <w:r>
              <w:rPr>
                <w:b/>
                <w:sz w:val="18"/>
              </w:rPr>
              <w:t xml:space="preserve">  VIGENCIA PERMISO </w:t>
            </w:r>
          </w:p>
        </w:tc>
        <w:tc>
          <w:tcPr>
            <w:tcW w:w="358" w:type="dxa"/>
            <w:tcBorders>
              <w:top w:val="single" w:sz="4" w:space="0" w:color="000000"/>
              <w:left w:val="nil"/>
              <w:bottom w:val="single" w:sz="4" w:space="0" w:color="000000"/>
              <w:right w:val="single" w:sz="4" w:space="0" w:color="000000"/>
            </w:tcBorders>
          </w:tcPr>
          <w:p w14:paraId="092F5FED" w14:textId="77777777" w:rsidR="00862053" w:rsidRDefault="00705AAC">
            <w:pPr>
              <w:spacing w:after="0" w:line="259" w:lineRule="auto"/>
              <w:ind w:left="0" w:firstLine="0"/>
            </w:pPr>
            <w:r>
              <w:rPr>
                <w:b/>
                <w:sz w:val="18"/>
              </w:rPr>
              <w:t xml:space="preserve">DE </w:t>
            </w:r>
          </w:p>
        </w:tc>
        <w:tc>
          <w:tcPr>
            <w:tcW w:w="1970" w:type="dxa"/>
            <w:tcBorders>
              <w:top w:val="single" w:sz="4" w:space="0" w:color="000000"/>
              <w:left w:val="single" w:sz="4" w:space="0" w:color="000000"/>
              <w:bottom w:val="single" w:sz="4" w:space="0" w:color="000000"/>
              <w:right w:val="single" w:sz="4" w:space="0" w:color="000000"/>
            </w:tcBorders>
          </w:tcPr>
          <w:p w14:paraId="797FCCC7" w14:textId="77777777" w:rsidR="00862053" w:rsidRDefault="00705AAC">
            <w:pPr>
              <w:spacing w:after="0" w:line="259" w:lineRule="auto"/>
              <w:ind w:left="107" w:firstLine="0"/>
              <w:jc w:val="left"/>
            </w:pPr>
            <w:r>
              <w:rPr>
                <w:b/>
                <w:sz w:val="18"/>
              </w:rPr>
              <w:t xml:space="preserve"> </w:t>
            </w:r>
          </w:p>
          <w:p w14:paraId="36DFEBA6" w14:textId="77777777" w:rsidR="00862053" w:rsidRDefault="00705AAC">
            <w:pPr>
              <w:spacing w:after="0" w:line="259" w:lineRule="auto"/>
              <w:ind w:left="62" w:firstLine="0"/>
              <w:jc w:val="center"/>
            </w:pPr>
            <w:r>
              <w:rPr>
                <w:b/>
                <w:sz w:val="18"/>
              </w:rPr>
              <w:t xml:space="preserve">TARIFA </w:t>
            </w:r>
          </w:p>
        </w:tc>
      </w:tr>
      <w:tr w:rsidR="00862053" w14:paraId="5A877AE6" w14:textId="77777777">
        <w:trPr>
          <w:trHeight w:val="216"/>
        </w:trPr>
        <w:tc>
          <w:tcPr>
            <w:tcW w:w="1769" w:type="dxa"/>
            <w:tcBorders>
              <w:top w:val="single" w:sz="4" w:space="0" w:color="000000"/>
              <w:left w:val="single" w:sz="4" w:space="0" w:color="000000"/>
              <w:bottom w:val="single" w:sz="4" w:space="0" w:color="000000"/>
              <w:right w:val="single" w:sz="4" w:space="0" w:color="000000"/>
            </w:tcBorders>
          </w:tcPr>
          <w:p w14:paraId="4C0AB99D" w14:textId="77777777" w:rsidR="00862053" w:rsidRDefault="00705AAC">
            <w:pPr>
              <w:spacing w:after="0" w:line="259" w:lineRule="auto"/>
              <w:ind w:left="108" w:firstLine="0"/>
              <w:jc w:val="left"/>
            </w:pPr>
            <w:r>
              <w:rPr>
                <w:b/>
                <w:sz w:val="18"/>
              </w:rPr>
              <w:t>1.</w:t>
            </w:r>
            <w:r>
              <w:rPr>
                <w:sz w:val="18"/>
              </w:rPr>
              <w:t xml:space="preserve"> Micro  </w:t>
            </w:r>
          </w:p>
        </w:tc>
        <w:tc>
          <w:tcPr>
            <w:tcW w:w="2096" w:type="dxa"/>
            <w:tcBorders>
              <w:top w:val="single" w:sz="4" w:space="0" w:color="000000"/>
              <w:left w:val="single" w:sz="4" w:space="0" w:color="000000"/>
              <w:bottom w:val="single" w:sz="4" w:space="0" w:color="000000"/>
              <w:right w:val="single" w:sz="4" w:space="0" w:color="000000"/>
            </w:tcBorders>
          </w:tcPr>
          <w:p w14:paraId="527F9E44" w14:textId="77777777" w:rsidR="00862053" w:rsidRDefault="00705AAC">
            <w:pPr>
              <w:spacing w:after="0" w:line="259" w:lineRule="auto"/>
              <w:ind w:left="108" w:firstLine="0"/>
              <w:jc w:val="left"/>
            </w:pPr>
            <w:r>
              <w:rPr>
                <w:sz w:val="18"/>
              </w:rPr>
              <w:t xml:space="preserve">  1 a 10 </w:t>
            </w:r>
          </w:p>
        </w:tc>
        <w:tc>
          <w:tcPr>
            <w:tcW w:w="1936" w:type="dxa"/>
            <w:tcBorders>
              <w:top w:val="single" w:sz="4" w:space="0" w:color="000000"/>
              <w:left w:val="single" w:sz="4" w:space="0" w:color="000000"/>
              <w:bottom w:val="single" w:sz="4" w:space="0" w:color="000000"/>
              <w:right w:val="single" w:sz="4" w:space="0" w:color="000000"/>
            </w:tcBorders>
          </w:tcPr>
          <w:p w14:paraId="04E77591" w14:textId="77777777" w:rsidR="00862053" w:rsidRDefault="00705AAC">
            <w:pPr>
              <w:spacing w:after="0" w:line="259" w:lineRule="auto"/>
              <w:ind w:left="108" w:firstLine="0"/>
              <w:jc w:val="left"/>
            </w:pPr>
            <w:r>
              <w:rPr>
                <w:sz w:val="18"/>
              </w:rPr>
              <w:t xml:space="preserve">40 a 400 </w:t>
            </w:r>
          </w:p>
        </w:tc>
        <w:tc>
          <w:tcPr>
            <w:tcW w:w="1550" w:type="dxa"/>
            <w:tcBorders>
              <w:top w:val="single" w:sz="4" w:space="0" w:color="000000"/>
              <w:left w:val="single" w:sz="4" w:space="0" w:color="000000"/>
              <w:bottom w:val="single" w:sz="4" w:space="0" w:color="000000"/>
              <w:right w:val="nil"/>
            </w:tcBorders>
          </w:tcPr>
          <w:p w14:paraId="3E95ED81" w14:textId="77777777" w:rsidR="00862053" w:rsidRDefault="00705AAC">
            <w:pPr>
              <w:spacing w:after="0" w:line="259" w:lineRule="auto"/>
              <w:ind w:left="108" w:firstLine="0"/>
              <w:jc w:val="left"/>
            </w:pPr>
            <w:r>
              <w:rPr>
                <w:sz w:val="18"/>
              </w:rPr>
              <w:t xml:space="preserve">Anual </w:t>
            </w:r>
          </w:p>
        </w:tc>
        <w:tc>
          <w:tcPr>
            <w:tcW w:w="358" w:type="dxa"/>
            <w:tcBorders>
              <w:top w:val="single" w:sz="4" w:space="0" w:color="000000"/>
              <w:left w:val="nil"/>
              <w:bottom w:val="single" w:sz="4" w:space="0" w:color="000000"/>
              <w:right w:val="single" w:sz="4" w:space="0" w:color="000000"/>
            </w:tcBorders>
          </w:tcPr>
          <w:p w14:paraId="18C53FB0" w14:textId="77777777" w:rsidR="00862053" w:rsidRDefault="00862053">
            <w:pPr>
              <w:spacing w:after="160" w:line="259" w:lineRule="auto"/>
              <w:ind w:left="0" w:firstLine="0"/>
              <w:jc w:val="left"/>
            </w:pPr>
          </w:p>
        </w:tc>
        <w:tc>
          <w:tcPr>
            <w:tcW w:w="1970" w:type="dxa"/>
            <w:tcBorders>
              <w:top w:val="single" w:sz="4" w:space="0" w:color="000000"/>
              <w:left w:val="single" w:sz="4" w:space="0" w:color="000000"/>
              <w:bottom w:val="single" w:sz="4" w:space="0" w:color="000000"/>
              <w:right w:val="single" w:sz="4" w:space="0" w:color="000000"/>
            </w:tcBorders>
          </w:tcPr>
          <w:p w14:paraId="622903E6" w14:textId="77777777" w:rsidR="00862053" w:rsidRDefault="00705AAC">
            <w:pPr>
              <w:spacing w:after="0" w:line="259" w:lineRule="auto"/>
              <w:ind w:left="107" w:firstLine="0"/>
              <w:jc w:val="left"/>
            </w:pPr>
            <w:r>
              <w:rPr>
                <w:sz w:val="18"/>
              </w:rPr>
              <w:t xml:space="preserve">     5 UMA </w:t>
            </w:r>
          </w:p>
        </w:tc>
      </w:tr>
      <w:tr w:rsidR="00862053" w14:paraId="5BE2C0B2" w14:textId="77777777">
        <w:trPr>
          <w:trHeight w:val="217"/>
        </w:trPr>
        <w:tc>
          <w:tcPr>
            <w:tcW w:w="1769" w:type="dxa"/>
            <w:tcBorders>
              <w:top w:val="single" w:sz="4" w:space="0" w:color="000000"/>
              <w:left w:val="single" w:sz="4" w:space="0" w:color="000000"/>
              <w:bottom w:val="single" w:sz="4" w:space="0" w:color="000000"/>
              <w:right w:val="single" w:sz="4" w:space="0" w:color="000000"/>
            </w:tcBorders>
          </w:tcPr>
          <w:p w14:paraId="1A82BC6C" w14:textId="77777777" w:rsidR="00862053" w:rsidRDefault="00705AAC">
            <w:pPr>
              <w:spacing w:after="0" w:line="259" w:lineRule="auto"/>
              <w:ind w:left="108" w:firstLine="0"/>
              <w:jc w:val="left"/>
            </w:pPr>
            <w:r>
              <w:rPr>
                <w:b/>
                <w:sz w:val="18"/>
              </w:rPr>
              <w:t>2.</w:t>
            </w:r>
            <w:r>
              <w:rPr>
                <w:sz w:val="18"/>
              </w:rPr>
              <w:t xml:space="preserve"> Pequeña </w:t>
            </w:r>
          </w:p>
        </w:tc>
        <w:tc>
          <w:tcPr>
            <w:tcW w:w="2096" w:type="dxa"/>
            <w:tcBorders>
              <w:top w:val="single" w:sz="4" w:space="0" w:color="000000"/>
              <w:left w:val="single" w:sz="4" w:space="0" w:color="000000"/>
              <w:bottom w:val="single" w:sz="4" w:space="0" w:color="000000"/>
              <w:right w:val="single" w:sz="4" w:space="0" w:color="000000"/>
            </w:tcBorders>
          </w:tcPr>
          <w:p w14:paraId="2483402C" w14:textId="77777777" w:rsidR="00862053" w:rsidRDefault="00705AAC">
            <w:pPr>
              <w:spacing w:after="0" w:line="259" w:lineRule="auto"/>
              <w:ind w:left="108" w:firstLine="0"/>
              <w:jc w:val="left"/>
            </w:pPr>
            <w:r>
              <w:rPr>
                <w:sz w:val="18"/>
              </w:rPr>
              <w:t xml:space="preserve">11 a 50 </w:t>
            </w:r>
          </w:p>
        </w:tc>
        <w:tc>
          <w:tcPr>
            <w:tcW w:w="1936" w:type="dxa"/>
            <w:tcBorders>
              <w:top w:val="single" w:sz="4" w:space="0" w:color="000000"/>
              <w:left w:val="single" w:sz="4" w:space="0" w:color="000000"/>
              <w:bottom w:val="single" w:sz="4" w:space="0" w:color="000000"/>
              <w:right w:val="single" w:sz="4" w:space="0" w:color="000000"/>
            </w:tcBorders>
          </w:tcPr>
          <w:p w14:paraId="5A418FA8" w14:textId="77777777" w:rsidR="00862053" w:rsidRDefault="00705AAC">
            <w:pPr>
              <w:spacing w:after="0" w:line="259" w:lineRule="auto"/>
              <w:ind w:left="108" w:firstLine="0"/>
              <w:jc w:val="left"/>
            </w:pPr>
            <w:r>
              <w:rPr>
                <w:sz w:val="18"/>
              </w:rPr>
              <w:t xml:space="preserve">440 a 2,000 </w:t>
            </w:r>
          </w:p>
        </w:tc>
        <w:tc>
          <w:tcPr>
            <w:tcW w:w="1550" w:type="dxa"/>
            <w:tcBorders>
              <w:top w:val="single" w:sz="4" w:space="0" w:color="000000"/>
              <w:left w:val="single" w:sz="4" w:space="0" w:color="000000"/>
              <w:bottom w:val="single" w:sz="4" w:space="0" w:color="000000"/>
              <w:right w:val="nil"/>
            </w:tcBorders>
          </w:tcPr>
          <w:p w14:paraId="2030F84D" w14:textId="77777777" w:rsidR="00862053" w:rsidRDefault="00705AAC">
            <w:pPr>
              <w:spacing w:after="0" w:line="259" w:lineRule="auto"/>
              <w:ind w:left="108" w:firstLine="0"/>
              <w:jc w:val="left"/>
            </w:pPr>
            <w:r>
              <w:rPr>
                <w:sz w:val="18"/>
              </w:rPr>
              <w:t xml:space="preserve">Cuatrimestral </w:t>
            </w:r>
          </w:p>
        </w:tc>
        <w:tc>
          <w:tcPr>
            <w:tcW w:w="358" w:type="dxa"/>
            <w:tcBorders>
              <w:top w:val="single" w:sz="4" w:space="0" w:color="000000"/>
              <w:left w:val="nil"/>
              <w:bottom w:val="single" w:sz="4" w:space="0" w:color="000000"/>
              <w:right w:val="single" w:sz="4" w:space="0" w:color="000000"/>
            </w:tcBorders>
          </w:tcPr>
          <w:p w14:paraId="11B25467" w14:textId="77777777" w:rsidR="00862053" w:rsidRDefault="00862053">
            <w:pPr>
              <w:spacing w:after="160" w:line="259" w:lineRule="auto"/>
              <w:ind w:left="0" w:firstLine="0"/>
              <w:jc w:val="left"/>
            </w:pPr>
          </w:p>
        </w:tc>
        <w:tc>
          <w:tcPr>
            <w:tcW w:w="1970" w:type="dxa"/>
            <w:tcBorders>
              <w:top w:val="single" w:sz="4" w:space="0" w:color="000000"/>
              <w:left w:val="single" w:sz="4" w:space="0" w:color="000000"/>
              <w:bottom w:val="single" w:sz="4" w:space="0" w:color="000000"/>
              <w:right w:val="single" w:sz="4" w:space="0" w:color="000000"/>
            </w:tcBorders>
          </w:tcPr>
          <w:p w14:paraId="015CB044" w14:textId="77777777" w:rsidR="00862053" w:rsidRDefault="00705AAC">
            <w:pPr>
              <w:spacing w:after="0" w:line="259" w:lineRule="auto"/>
              <w:ind w:left="107" w:firstLine="0"/>
              <w:jc w:val="left"/>
            </w:pPr>
            <w:r>
              <w:rPr>
                <w:sz w:val="18"/>
              </w:rPr>
              <w:t xml:space="preserve">  8.5 UMA </w:t>
            </w:r>
          </w:p>
        </w:tc>
      </w:tr>
      <w:tr w:rsidR="00862053" w14:paraId="61382F52" w14:textId="77777777">
        <w:trPr>
          <w:trHeight w:val="217"/>
        </w:trPr>
        <w:tc>
          <w:tcPr>
            <w:tcW w:w="1769" w:type="dxa"/>
            <w:tcBorders>
              <w:top w:val="single" w:sz="4" w:space="0" w:color="000000"/>
              <w:left w:val="single" w:sz="4" w:space="0" w:color="000000"/>
              <w:bottom w:val="single" w:sz="4" w:space="0" w:color="000000"/>
              <w:right w:val="single" w:sz="4" w:space="0" w:color="000000"/>
            </w:tcBorders>
          </w:tcPr>
          <w:p w14:paraId="25075C03" w14:textId="77777777" w:rsidR="00862053" w:rsidRDefault="00705AAC">
            <w:pPr>
              <w:spacing w:after="0" w:line="259" w:lineRule="auto"/>
              <w:ind w:left="108" w:firstLine="0"/>
              <w:jc w:val="left"/>
            </w:pPr>
            <w:r>
              <w:rPr>
                <w:b/>
                <w:sz w:val="18"/>
              </w:rPr>
              <w:t>3.</w:t>
            </w:r>
            <w:r>
              <w:rPr>
                <w:sz w:val="18"/>
              </w:rPr>
              <w:t xml:space="preserve"> Mediana </w:t>
            </w:r>
          </w:p>
        </w:tc>
        <w:tc>
          <w:tcPr>
            <w:tcW w:w="2096" w:type="dxa"/>
            <w:tcBorders>
              <w:top w:val="single" w:sz="4" w:space="0" w:color="000000"/>
              <w:left w:val="single" w:sz="4" w:space="0" w:color="000000"/>
              <w:bottom w:val="single" w:sz="4" w:space="0" w:color="000000"/>
              <w:right w:val="single" w:sz="4" w:space="0" w:color="000000"/>
            </w:tcBorders>
          </w:tcPr>
          <w:p w14:paraId="26619AE2" w14:textId="77777777" w:rsidR="00862053" w:rsidRDefault="00705AAC">
            <w:pPr>
              <w:spacing w:after="0" w:line="259" w:lineRule="auto"/>
              <w:ind w:left="108" w:firstLine="0"/>
              <w:jc w:val="left"/>
            </w:pPr>
            <w:r>
              <w:rPr>
                <w:sz w:val="18"/>
              </w:rPr>
              <w:t xml:space="preserve">51 a 100 </w:t>
            </w:r>
          </w:p>
        </w:tc>
        <w:tc>
          <w:tcPr>
            <w:tcW w:w="1936" w:type="dxa"/>
            <w:tcBorders>
              <w:top w:val="single" w:sz="4" w:space="0" w:color="000000"/>
              <w:left w:val="single" w:sz="4" w:space="0" w:color="000000"/>
              <w:bottom w:val="single" w:sz="4" w:space="0" w:color="000000"/>
              <w:right w:val="single" w:sz="4" w:space="0" w:color="000000"/>
            </w:tcBorders>
          </w:tcPr>
          <w:p w14:paraId="097FA7FF" w14:textId="77777777" w:rsidR="00862053" w:rsidRDefault="00705AAC">
            <w:pPr>
              <w:spacing w:after="0" w:line="259" w:lineRule="auto"/>
              <w:ind w:left="108" w:firstLine="0"/>
              <w:jc w:val="left"/>
            </w:pPr>
            <w:r>
              <w:rPr>
                <w:sz w:val="18"/>
              </w:rPr>
              <w:t xml:space="preserve">2,040 a 4,000 </w:t>
            </w:r>
          </w:p>
        </w:tc>
        <w:tc>
          <w:tcPr>
            <w:tcW w:w="1550" w:type="dxa"/>
            <w:tcBorders>
              <w:top w:val="single" w:sz="4" w:space="0" w:color="000000"/>
              <w:left w:val="single" w:sz="4" w:space="0" w:color="000000"/>
              <w:bottom w:val="single" w:sz="4" w:space="0" w:color="000000"/>
              <w:right w:val="nil"/>
            </w:tcBorders>
          </w:tcPr>
          <w:p w14:paraId="015C9797" w14:textId="77777777" w:rsidR="00862053" w:rsidRDefault="00705AAC">
            <w:pPr>
              <w:spacing w:after="0" w:line="259" w:lineRule="auto"/>
              <w:ind w:left="108" w:firstLine="0"/>
              <w:jc w:val="left"/>
            </w:pPr>
            <w:r>
              <w:rPr>
                <w:sz w:val="18"/>
              </w:rPr>
              <w:t xml:space="preserve">Trimestral </w:t>
            </w:r>
          </w:p>
        </w:tc>
        <w:tc>
          <w:tcPr>
            <w:tcW w:w="358" w:type="dxa"/>
            <w:tcBorders>
              <w:top w:val="single" w:sz="4" w:space="0" w:color="000000"/>
              <w:left w:val="nil"/>
              <w:bottom w:val="single" w:sz="4" w:space="0" w:color="000000"/>
              <w:right w:val="single" w:sz="4" w:space="0" w:color="000000"/>
            </w:tcBorders>
          </w:tcPr>
          <w:p w14:paraId="583026F0" w14:textId="77777777" w:rsidR="00862053" w:rsidRDefault="00862053">
            <w:pPr>
              <w:spacing w:after="160" w:line="259" w:lineRule="auto"/>
              <w:ind w:left="0" w:firstLine="0"/>
              <w:jc w:val="left"/>
            </w:pPr>
          </w:p>
        </w:tc>
        <w:tc>
          <w:tcPr>
            <w:tcW w:w="1970" w:type="dxa"/>
            <w:tcBorders>
              <w:top w:val="single" w:sz="4" w:space="0" w:color="000000"/>
              <w:left w:val="single" w:sz="4" w:space="0" w:color="000000"/>
              <w:bottom w:val="single" w:sz="4" w:space="0" w:color="000000"/>
              <w:right w:val="single" w:sz="4" w:space="0" w:color="000000"/>
            </w:tcBorders>
          </w:tcPr>
          <w:p w14:paraId="4A52B009" w14:textId="77777777" w:rsidR="00862053" w:rsidRDefault="00705AAC">
            <w:pPr>
              <w:spacing w:after="0" w:line="259" w:lineRule="auto"/>
              <w:ind w:left="107" w:firstLine="0"/>
              <w:jc w:val="left"/>
            </w:pPr>
            <w:r>
              <w:rPr>
                <w:sz w:val="18"/>
              </w:rPr>
              <w:t xml:space="preserve">12.5 UMA </w:t>
            </w:r>
          </w:p>
        </w:tc>
      </w:tr>
      <w:tr w:rsidR="00862053" w14:paraId="57E8A0F3" w14:textId="77777777">
        <w:trPr>
          <w:trHeight w:val="217"/>
        </w:trPr>
        <w:tc>
          <w:tcPr>
            <w:tcW w:w="1769" w:type="dxa"/>
            <w:tcBorders>
              <w:top w:val="single" w:sz="4" w:space="0" w:color="000000"/>
              <w:left w:val="single" w:sz="4" w:space="0" w:color="000000"/>
              <w:bottom w:val="single" w:sz="4" w:space="0" w:color="000000"/>
              <w:right w:val="single" w:sz="4" w:space="0" w:color="000000"/>
            </w:tcBorders>
          </w:tcPr>
          <w:p w14:paraId="437C45C4" w14:textId="77777777" w:rsidR="00862053" w:rsidRDefault="00705AAC">
            <w:pPr>
              <w:spacing w:after="0" w:line="259" w:lineRule="auto"/>
              <w:ind w:left="108" w:firstLine="0"/>
              <w:jc w:val="left"/>
            </w:pPr>
            <w:r>
              <w:rPr>
                <w:b/>
                <w:sz w:val="18"/>
              </w:rPr>
              <w:lastRenderedPageBreak/>
              <w:t>4.</w:t>
            </w:r>
            <w:r>
              <w:rPr>
                <w:sz w:val="18"/>
              </w:rPr>
              <w:t xml:space="preserve"> Grande </w:t>
            </w:r>
          </w:p>
        </w:tc>
        <w:tc>
          <w:tcPr>
            <w:tcW w:w="2096" w:type="dxa"/>
            <w:tcBorders>
              <w:top w:val="single" w:sz="4" w:space="0" w:color="000000"/>
              <w:left w:val="single" w:sz="4" w:space="0" w:color="000000"/>
              <w:bottom w:val="single" w:sz="4" w:space="0" w:color="000000"/>
              <w:right w:val="single" w:sz="4" w:space="0" w:color="000000"/>
            </w:tcBorders>
          </w:tcPr>
          <w:p w14:paraId="118D360A" w14:textId="77777777" w:rsidR="00862053" w:rsidRDefault="00705AAC">
            <w:pPr>
              <w:spacing w:after="0" w:line="259" w:lineRule="auto"/>
              <w:ind w:left="108" w:firstLine="0"/>
              <w:jc w:val="left"/>
            </w:pPr>
            <w:r>
              <w:rPr>
                <w:sz w:val="18"/>
              </w:rPr>
              <w:t xml:space="preserve">Más de 101 </w:t>
            </w:r>
          </w:p>
        </w:tc>
        <w:tc>
          <w:tcPr>
            <w:tcW w:w="1936" w:type="dxa"/>
            <w:tcBorders>
              <w:top w:val="single" w:sz="4" w:space="0" w:color="000000"/>
              <w:left w:val="single" w:sz="4" w:space="0" w:color="000000"/>
              <w:bottom w:val="single" w:sz="4" w:space="0" w:color="000000"/>
              <w:right w:val="single" w:sz="4" w:space="0" w:color="000000"/>
            </w:tcBorders>
          </w:tcPr>
          <w:p w14:paraId="715EDC32" w14:textId="77777777" w:rsidR="00862053" w:rsidRDefault="00705AAC">
            <w:pPr>
              <w:spacing w:after="0" w:line="259" w:lineRule="auto"/>
              <w:ind w:left="108" w:firstLine="0"/>
              <w:jc w:val="left"/>
            </w:pPr>
            <w:r>
              <w:rPr>
                <w:sz w:val="18"/>
              </w:rPr>
              <w:t xml:space="preserve">4,040 en adelante </w:t>
            </w:r>
          </w:p>
        </w:tc>
        <w:tc>
          <w:tcPr>
            <w:tcW w:w="1550" w:type="dxa"/>
            <w:tcBorders>
              <w:top w:val="single" w:sz="4" w:space="0" w:color="000000"/>
              <w:left w:val="single" w:sz="4" w:space="0" w:color="000000"/>
              <w:bottom w:val="single" w:sz="4" w:space="0" w:color="000000"/>
              <w:right w:val="nil"/>
            </w:tcBorders>
          </w:tcPr>
          <w:p w14:paraId="5F325DB4" w14:textId="77777777" w:rsidR="00862053" w:rsidRDefault="00705AAC">
            <w:pPr>
              <w:spacing w:after="0" w:line="259" w:lineRule="auto"/>
              <w:ind w:left="108" w:firstLine="0"/>
              <w:jc w:val="left"/>
            </w:pPr>
            <w:r>
              <w:rPr>
                <w:sz w:val="18"/>
              </w:rPr>
              <w:t xml:space="preserve">Mensual </w:t>
            </w:r>
          </w:p>
        </w:tc>
        <w:tc>
          <w:tcPr>
            <w:tcW w:w="358" w:type="dxa"/>
            <w:tcBorders>
              <w:top w:val="single" w:sz="4" w:space="0" w:color="000000"/>
              <w:left w:val="nil"/>
              <w:bottom w:val="single" w:sz="4" w:space="0" w:color="000000"/>
              <w:right w:val="single" w:sz="4" w:space="0" w:color="000000"/>
            </w:tcBorders>
          </w:tcPr>
          <w:p w14:paraId="2A419FD4" w14:textId="77777777" w:rsidR="00862053" w:rsidRDefault="00862053">
            <w:pPr>
              <w:spacing w:after="160" w:line="259" w:lineRule="auto"/>
              <w:ind w:left="0" w:firstLine="0"/>
              <w:jc w:val="left"/>
            </w:pPr>
          </w:p>
        </w:tc>
        <w:tc>
          <w:tcPr>
            <w:tcW w:w="1970" w:type="dxa"/>
            <w:tcBorders>
              <w:top w:val="single" w:sz="4" w:space="0" w:color="000000"/>
              <w:left w:val="single" w:sz="4" w:space="0" w:color="000000"/>
              <w:bottom w:val="single" w:sz="4" w:space="0" w:color="000000"/>
              <w:right w:val="single" w:sz="4" w:space="0" w:color="000000"/>
            </w:tcBorders>
          </w:tcPr>
          <w:p w14:paraId="329D4EE6" w14:textId="77777777" w:rsidR="00862053" w:rsidRDefault="00705AAC">
            <w:pPr>
              <w:spacing w:after="0" w:line="259" w:lineRule="auto"/>
              <w:ind w:left="107" w:firstLine="0"/>
              <w:jc w:val="left"/>
            </w:pPr>
            <w:r>
              <w:rPr>
                <w:sz w:val="18"/>
              </w:rPr>
              <w:t xml:space="preserve">  4.5 UMA </w:t>
            </w:r>
          </w:p>
        </w:tc>
      </w:tr>
    </w:tbl>
    <w:p w14:paraId="12736A7D" w14:textId="77777777" w:rsidR="00862053" w:rsidRDefault="00705AAC">
      <w:pPr>
        <w:spacing w:after="0" w:line="259" w:lineRule="auto"/>
        <w:ind w:left="1110" w:firstLine="0"/>
        <w:jc w:val="left"/>
      </w:pPr>
      <w:r>
        <w:t xml:space="preserve"> </w:t>
      </w:r>
    </w:p>
    <w:tbl>
      <w:tblPr>
        <w:tblStyle w:val="TableGrid"/>
        <w:tblW w:w="9679" w:type="dxa"/>
        <w:tblInd w:w="1115" w:type="dxa"/>
        <w:tblCellMar>
          <w:top w:w="8" w:type="dxa"/>
          <w:left w:w="107" w:type="dxa"/>
          <w:right w:w="115" w:type="dxa"/>
        </w:tblCellMar>
        <w:tblLook w:val="04A0" w:firstRow="1" w:lastRow="0" w:firstColumn="1" w:lastColumn="0" w:noHBand="0" w:noVBand="1"/>
      </w:tblPr>
      <w:tblGrid>
        <w:gridCol w:w="1760"/>
        <w:gridCol w:w="2017"/>
        <w:gridCol w:w="1967"/>
        <w:gridCol w:w="2106"/>
        <w:gridCol w:w="1829"/>
      </w:tblGrid>
      <w:tr w:rsidR="00862053" w14:paraId="409AB79B" w14:textId="77777777">
        <w:trPr>
          <w:trHeight w:val="217"/>
        </w:trPr>
        <w:tc>
          <w:tcPr>
            <w:tcW w:w="3777" w:type="dxa"/>
            <w:gridSpan w:val="2"/>
            <w:tcBorders>
              <w:top w:val="single" w:sz="4" w:space="0" w:color="000000"/>
              <w:left w:val="single" w:sz="4" w:space="0" w:color="000000"/>
              <w:bottom w:val="single" w:sz="4" w:space="0" w:color="000000"/>
              <w:right w:val="nil"/>
            </w:tcBorders>
          </w:tcPr>
          <w:p w14:paraId="70C8F993" w14:textId="77777777" w:rsidR="00862053" w:rsidRDefault="00705AAC">
            <w:pPr>
              <w:spacing w:after="0" w:line="259" w:lineRule="auto"/>
              <w:ind w:left="361" w:firstLine="0"/>
              <w:jc w:val="left"/>
            </w:pPr>
            <w:r>
              <w:rPr>
                <w:b/>
                <w:sz w:val="18"/>
              </w:rPr>
              <w:t>c)</w:t>
            </w:r>
            <w:r>
              <w:rPr>
                <w:rFonts w:ascii="Arial" w:eastAsia="Arial" w:hAnsi="Arial" w:cs="Arial"/>
                <w:b/>
                <w:sz w:val="18"/>
              </w:rPr>
              <w:t xml:space="preserve"> </w:t>
            </w:r>
            <w:r>
              <w:rPr>
                <w:b/>
                <w:sz w:val="18"/>
              </w:rPr>
              <w:t xml:space="preserve">INDUSTRIAL </w:t>
            </w:r>
          </w:p>
        </w:tc>
        <w:tc>
          <w:tcPr>
            <w:tcW w:w="1967" w:type="dxa"/>
            <w:tcBorders>
              <w:top w:val="single" w:sz="4" w:space="0" w:color="000000"/>
              <w:left w:val="nil"/>
              <w:bottom w:val="single" w:sz="4" w:space="0" w:color="000000"/>
              <w:right w:val="nil"/>
            </w:tcBorders>
          </w:tcPr>
          <w:p w14:paraId="691B7722" w14:textId="77777777" w:rsidR="00862053" w:rsidRDefault="00862053">
            <w:pPr>
              <w:spacing w:after="160" w:line="259" w:lineRule="auto"/>
              <w:ind w:left="0" w:firstLine="0"/>
              <w:jc w:val="left"/>
            </w:pPr>
          </w:p>
        </w:tc>
        <w:tc>
          <w:tcPr>
            <w:tcW w:w="2106" w:type="dxa"/>
            <w:tcBorders>
              <w:top w:val="single" w:sz="4" w:space="0" w:color="000000"/>
              <w:left w:val="nil"/>
              <w:bottom w:val="single" w:sz="4" w:space="0" w:color="000000"/>
              <w:right w:val="nil"/>
            </w:tcBorders>
          </w:tcPr>
          <w:p w14:paraId="5DB64192" w14:textId="77777777" w:rsidR="00862053" w:rsidRDefault="00862053">
            <w:pPr>
              <w:spacing w:after="160" w:line="259" w:lineRule="auto"/>
              <w:ind w:left="0" w:firstLine="0"/>
              <w:jc w:val="left"/>
            </w:pPr>
          </w:p>
        </w:tc>
        <w:tc>
          <w:tcPr>
            <w:tcW w:w="1829" w:type="dxa"/>
            <w:tcBorders>
              <w:top w:val="single" w:sz="4" w:space="0" w:color="000000"/>
              <w:left w:val="nil"/>
              <w:bottom w:val="single" w:sz="4" w:space="0" w:color="000000"/>
              <w:right w:val="single" w:sz="4" w:space="0" w:color="000000"/>
            </w:tcBorders>
          </w:tcPr>
          <w:p w14:paraId="33FE5F4C" w14:textId="77777777" w:rsidR="00862053" w:rsidRDefault="00862053">
            <w:pPr>
              <w:spacing w:after="160" w:line="259" w:lineRule="auto"/>
              <w:ind w:left="0" w:firstLine="0"/>
              <w:jc w:val="left"/>
            </w:pPr>
          </w:p>
        </w:tc>
      </w:tr>
      <w:tr w:rsidR="00862053" w14:paraId="3F3438CF" w14:textId="77777777">
        <w:trPr>
          <w:trHeight w:val="424"/>
        </w:trPr>
        <w:tc>
          <w:tcPr>
            <w:tcW w:w="1760" w:type="dxa"/>
            <w:tcBorders>
              <w:top w:val="single" w:sz="4" w:space="0" w:color="000000"/>
              <w:left w:val="single" w:sz="4" w:space="0" w:color="000000"/>
              <w:bottom w:val="single" w:sz="4" w:space="0" w:color="000000"/>
              <w:right w:val="single" w:sz="4" w:space="0" w:color="000000"/>
            </w:tcBorders>
          </w:tcPr>
          <w:p w14:paraId="0A829CB7" w14:textId="77777777" w:rsidR="00862053" w:rsidRDefault="00705AAC">
            <w:pPr>
              <w:spacing w:after="0" w:line="259" w:lineRule="auto"/>
              <w:ind w:left="54" w:firstLine="0"/>
              <w:jc w:val="center"/>
            </w:pPr>
            <w:r>
              <w:rPr>
                <w:b/>
                <w:sz w:val="18"/>
              </w:rPr>
              <w:t xml:space="preserve"> </w:t>
            </w:r>
          </w:p>
          <w:p w14:paraId="4FC2BF11" w14:textId="77777777" w:rsidR="00862053" w:rsidRDefault="00705AAC">
            <w:pPr>
              <w:spacing w:after="0" w:line="259" w:lineRule="auto"/>
              <w:ind w:left="6" w:firstLine="0"/>
              <w:jc w:val="center"/>
            </w:pPr>
            <w:r>
              <w:rPr>
                <w:b/>
                <w:sz w:val="18"/>
              </w:rPr>
              <w:t xml:space="preserve">TAMAÑO </w:t>
            </w:r>
          </w:p>
        </w:tc>
        <w:tc>
          <w:tcPr>
            <w:tcW w:w="2017" w:type="dxa"/>
            <w:tcBorders>
              <w:top w:val="single" w:sz="4" w:space="0" w:color="000000"/>
              <w:left w:val="single" w:sz="4" w:space="0" w:color="000000"/>
              <w:bottom w:val="single" w:sz="4" w:space="0" w:color="000000"/>
              <w:right w:val="single" w:sz="4" w:space="0" w:color="000000"/>
            </w:tcBorders>
          </w:tcPr>
          <w:p w14:paraId="7D28DDEB" w14:textId="77777777" w:rsidR="00862053" w:rsidRDefault="00705AAC">
            <w:pPr>
              <w:spacing w:after="0" w:line="259" w:lineRule="auto"/>
              <w:ind w:left="0" w:firstLine="0"/>
              <w:jc w:val="center"/>
            </w:pPr>
            <w:r>
              <w:rPr>
                <w:b/>
                <w:sz w:val="18"/>
              </w:rPr>
              <w:t xml:space="preserve">NÚMERO DE EMPLEADOS </w:t>
            </w:r>
          </w:p>
        </w:tc>
        <w:tc>
          <w:tcPr>
            <w:tcW w:w="1967" w:type="dxa"/>
            <w:tcBorders>
              <w:top w:val="single" w:sz="4" w:space="0" w:color="000000"/>
              <w:left w:val="single" w:sz="4" w:space="0" w:color="000000"/>
              <w:bottom w:val="single" w:sz="4" w:space="0" w:color="000000"/>
              <w:right w:val="single" w:sz="4" w:space="0" w:color="000000"/>
            </w:tcBorders>
          </w:tcPr>
          <w:p w14:paraId="23D66C0C" w14:textId="77777777" w:rsidR="00862053" w:rsidRDefault="00705AAC">
            <w:pPr>
              <w:spacing w:after="0" w:line="259" w:lineRule="auto"/>
              <w:ind w:left="0" w:firstLine="0"/>
              <w:jc w:val="center"/>
            </w:pPr>
            <w:r>
              <w:rPr>
                <w:b/>
                <w:sz w:val="18"/>
              </w:rPr>
              <w:t xml:space="preserve">LITROS POR PERSONA </w:t>
            </w:r>
          </w:p>
        </w:tc>
        <w:tc>
          <w:tcPr>
            <w:tcW w:w="2106" w:type="dxa"/>
            <w:tcBorders>
              <w:top w:val="single" w:sz="4" w:space="0" w:color="000000"/>
              <w:left w:val="single" w:sz="4" w:space="0" w:color="000000"/>
              <w:bottom w:val="single" w:sz="4" w:space="0" w:color="000000"/>
              <w:right w:val="single" w:sz="4" w:space="0" w:color="000000"/>
            </w:tcBorders>
          </w:tcPr>
          <w:p w14:paraId="73FBBC95" w14:textId="77777777" w:rsidR="00862053" w:rsidRDefault="00705AAC">
            <w:pPr>
              <w:spacing w:after="0" w:line="259" w:lineRule="auto"/>
              <w:ind w:left="0" w:firstLine="0"/>
              <w:jc w:val="center"/>
            </w:pPr>
            <w:r>
              <w:rPr>
                <w:b/>
                <w:sz w:val="18"/>
              </w:rPr>
              <w:t xml:space="preserve">VIGENCIA DE PERMISO </w:t>
            </w:r>
          </w:p>
        </w:tc>
        <w:tc>
          <w:tcPr>
            <w:tcW w:w="1829" w:type="dxa"/>
            <w:tcBorders>
              <w:top w:val="single" w:sz="4" w:space="0" w:color="000000"/>
              <w:left w:val="single" w:sz="4" w:space="0" w:color="000000"/>
              <w:bottom w:val="single" w:sz="4" w:space="0" w:color="000000"/>
              <w:right w:val="single" w:sz="4" w:space="0" w:color="000000"/>
            </w:tcBorders>
          </w:tcPr>
          <w:p w14:paraId="1B7E9120" w14:textId="77777777" w:rsidR="00862053" w:rsidRDefault="00705AAC">
            <w:pPr>
              <w:spacing w:after="0" w:line="259" w:lineRule="auto"/>
              <w:ind w:left="1" w:firstLine="0"/>
              <w:jc w:val="left"/>
            </w:pPr>
            <w:r>
              <w:rPr>
                <w:b/>
                <w:sz w:val="18"/>
              </w:rPr>
              <w:t xml:space="preserve"> </w:t>
            </w:r>
          </w:p>
          <w:p w14:paraId="619228CD" w14:textId="77777777" w:rsidR="00862053" w:rsidRDefault="00705AAC">
            <w:pPr>
              <w:spacing w:after="0" w:line="259" w:lineRule="auto"/>
              <w:ind w:left="7" w:firstLine="0"/>
              <w:jc w:val="center"/>
            </w:pPr>
            <w:r>
              <w:rPr>
                <w:b/>
                <w:sz w:val="18"/>
              </w:rPr>
              <w:t xml:space="preserve">TARIFA </w:t>
            </w:r>
          </w:p>
        </w:tc>
      </w:tr>
      <w:tr w:rsidR="00862053" w14:paraId="352162AF" w14:textId="77777777">
        <w:trPr>
          <w:trHeight w:val="217"/>
        </w:trPr>
        <w:tc>
          <w:tcPr>
            <w:tcW w:w="1760" w:type="dxa"/>
            <w:tcBorders>
              <w:top w:val="single" w:sz="4" w:space="0" w:color="000000"/>
              <w:left w:val="single" w:sz="4" w:space="0" w:color="000000"/>
              <w:bottom w:val="single" w:sz="4" w:space="0" w:color="000000"/>
              <w:right w:val="single" w:sz="4" w:space="0" w:color="000000"/>
            </w:tcBorders>
          </w:tcPr>
          <w:p w14:paraId="51742C19" w14:textId="77777777" w:rsidR="00862053" w:rsidRDefault="00705AAC">
            <w:pPr>
              <w:spacing w:after="0" w:line="259" w:lineRule="auto"/>
              <w:ind w:left="1" w:firstLine="0"/>
              <w:jc w:val="left"/>
            </w:pPr>
            <w:r>
              <w:rPr>
                <w:b/>
                <w:sz w:val="18"/>
              </w:rPr>
              <w:t>1.</w:t>
            </w:r>
            <w:r>
              <w:rPr>
                <w:sz w:val="18"/>
              </w:rPr>
              <w:t xml:space="preserve"> Micro  </w:t>
            </w:r>
          </w:p>
        </w:tc>
        <w:tc>
          <w:tcPr>
            <w:tcW w:w="2017" w:type="dxa"/>
            <w:tcBorders>
              <w:top w:val="single" w:sz="4" w:space="0" w:color="000000"/>
              <w:left w:val="single" w:sz="4" w:space="0" w:color="000000"/>
              <w:bottom w:val="single" w:sz="4" w:space="0" w:color="000000"/>
              <w:right w:val="single" w:sz="4" w:space="0" w:color="000000"/>
            </w:tcBorders>
          </w:tcPr>
          <w:p w14:paraId="70CC9F2F" w14:textId="77777777" w:rsidR="00862053" w:rsidRDefault="00705AAC">
            <w:pPr>
              <w:spacing w:after="0" w:line="259" w:lineRule="auto"/>
              <w:ind w:left="1" w:firstLine="0"/>
              <w:jc w:val="left"/>
            </w:pPr>
            <w:r>
              <w:rPr>
                <w:sz w:val="18"/>
              </w:rPr>
              <w:t xml:space="preserve">  1 a 10 </w:t>
            </w:r>
          </w:p>
        </w:tc>
        <w:tc>
          <w:tcPr>
            <w:tcW w:w="1967" w:type="dxa"/>
            <w:tcBorders>
              <w:top w:val="single" w:sz="4" w:space="0" w:color="000000"/>
              <w:left w:val="single" w:sz="4" w:space="0" w:color="000000"/>
              <w:bottom w:val="single" w:sz="4" w:space="0" w:color="000000"/>
              <w:right w:val="single" w:sz="4" w:space="0" w:color="000000"/>
            </w:tcBorders>
          </w:tcPr>
          <w:p w14:paraId="7503C1B0" w14:textId="77777777" w:rsidR="00862053" w:rsidRDefault="00705AAC">
            <w:pPr>
              <w:spacing w:after="0" w:line="259" w:lineRule="auto"/>
              <w:ind w:left="0" w:firstLine="0"/>
              <w:jc w:val="left"/>
            </w:pPr>
            <w:r>
              <w:rPr>
                <w:sz w:val="18"/>
              </w:rPr>
              <w:t xml:space="preserve">40 a 400 </w:t>
            </w:r>
          </w:p>
        </w:tc>
        <w:tc>
          <w:tcPr>
            <w:tcW w:w="2106" w:type="dxa"/>
            <w:tcBorders>
              <w:top w:val="single" w:sz="4" w:space="0" w:color="000000"/>
              <w:left w:val="single" w:sz="4" w:space="0" w:color="000000"/>
              <w:bottom w:val="single" w:sz="4" w:space="0" w:color="000000"/>
              <w:right w:val="single" w:sz="4" w:space="0" w:color="000000"/>
            </w:tcBorders>
          </w:tcPr>
          <w:p w14:paraId="2C2A6145" w14:textId="77777777" w:rsidR="00862053" w:rsidRDefault="00705AAC">
            <w:pPr>
              <w:spacing w:after="0" w:line="259" w:lineRule="auto"/>
              <w:ind w:left="1" w:firstLine="0"/>
              <w:jc w:val="left"/>
            </w:pPr>
            <w:r>
              <w:rPr>
                <w:sz w:val="18"/>
              </w:rPr>
              <w:t xml:space="preserve">Semestral </w:t>
            </w:r>
          </w:p>
        </w:tc>
        <w:tc>
          <w:tcPr>
            <w:tcW w:w="1829" w:type="dxa"/>
            <w:tcBorders>
              <w:top w:val="single" w:sz="4" w:space="0" w:color="000000"/>
              <w:left w:val="single" w:sz="4" w:space="0" w:color="000000"/>
              <w:bottom w:val="single" w:sz="4" w:space="0" w:color="000000"/>
              <w:right w:val="single" w:sz="4" w:space="0" w:color="000000"/>
            </w:tcBorders>
          </w:tcPr>
          <w:p w14:paraId="70E24FEE" w14:textId="77777777" w:rsidR="00862053" w:rsidRDefault="00705AAC">
            <w:pPr>
              <w:spacing w:after="0" w:line="259" w:lineRule="auto"/>
              <w:ind w:left="1" w:firstLine="0"/>
              <w:jc w:val="left"/>
            </w:pPr>
            <w:r>
              <w:rPr>
                <w:sz w:val="18"/>
              </w:rPr>
              <w:t xml:space="preserve">  2.5 UMA </w:t>
            </w:r>
          </w:p>
        </w:tc>
      </w:tr>
      <w:tr w:rsidR="00862053" w14:paraId="60BC1E02" w14:textId="77777777">
        <w:trPr>
          <w:trHeight w:val="217"/>
        </w:trPr>
        <w:tc>
          <w:tcPr>
            <w:tcW w:w="1760" w:type="dxa"/>
            <w:tcBorders>
              <w:top w:val="single" w:sz="4" w:space="0" w:color="000000"/>
              <w:left w:val="single" w:sz="4" w:space="0" w:color="000000"/>
              <w:bottom w:val="single" w:sz="4" w:space="0" w:color="000000"/>
              <w:right w:val="single" w:sz="4" w:space="0" w:color="000000"/>
            </w:tcBorders>
          </w:tcPr>
          <w:p w14:paraId="5CD3ABEA" w14:textId="77777777" w:rsidR="00862053" w:rsidRDefault="00705AAC">
            <w:pPr>
              <w:spacing w:after="0" w:line="259" w:lineRule="auto"/>
              <w:ind w:left="1" w:firstLine="0"/>
              <w:jc w:val="left"/>
            </w:pPr>
            <w:r>
              <w:rPr>
                <w:b/>
                <w:sz w:val="18"/>
              </w:rPr>
              <w:t>2.</w:t>
            </w:r>
            <w:r>
              <w:rPr>
                <w:sz w:val="18"/>
              </w:rPr>
              <w:t xml:space="preserve"> Pequeña </w:t>
            </w:r>
          </w:p>
        </w:tc>
        <w:tc>
          <w:tcPr>
            <w:tcW w:w="2017" w:type="dxa"/>
            <w:tcBorders>
              <w:top w:val="single" w:sz="4" w:space="0" w:color="000000"/>
              <w:left w:val="single" w:sz="4" w:space="0" w:color="000000"/>
              <w:bottom w:val="single" w:sz="4" w:space="0" w:color="000000"/>
              <w:right w:val="single" w:sz="4" w:space="0" w:color="000000"/>
            </w:tcBorders>
          </w:tcPr>
          <w:p w14:paraId="3F770FC4" w14:textId="77777777" w:rsidR="00862053" w:rsidRDefault="00705AAC">
            <w:pPr>
              <w:spacing w:after="0" w:line="259" w:lineRule="auto"/>
              <w:ind w:left="1" w:firstLine="0"/>
              <w:jc w:val="left"/>
            </w:pPr>
            <w:r>
              <w:rPr>
                <w:sz w:val="18"/>
              </w:rPr>
              <w:t xml:space="preserve">11 a 50 </w:t>
            </w:r>
          </w:p>
        </w:tc>
        <w:tc>
          <w:tcPr>
            <w:tcW w:w="1967" w:type="dxa"/>
            <w:tcBorders>
              <w:top w:val="single" w:sz="4" w:space="0" w:color="000000"/>
              <w:left w:val="single" w:sz="4" w:space="0" w:color="000000"/>
              <w:bottom w:val="single" w:sz="4" w:space="0" w:color="000000"/>
              <w:right w:val="single" w:sz="4" w:space="0" w:color="000000"/>
            </w:tcBorders>
          </w:tcPr>
          <w:p w14:paraId="55A4B149" w14:textId="77777777" w:rsidR="00862053" w:rsidRDefault="00705AAC">
            <w:pPr>
              <w:spacing w:after="0" w:line="259" w:lineRule="auto"/>
              <w:ind w:left="0" w:firstLine="0"/>
              <w:jc w:val="left"/>
            </w:pPr>
            <w:r>
              <w:rPr>
                <w:sz w:val="18"/>
              </w:rPr>
              <w:t xml:space="preserve">440 a 2,000 </w:t>
            </w:r>
          </w:p>
        </w:tc>
        <w:tc>
          <w:tcPr>
            <w:tcW w:w="2106" w:type="dxa"/>
            <w:tcBorders>
              <w:top w:val="single" w:sz="4" w:space="0" w:color="000000"/>
              <w:left w:val="single" w:sz="4" w:space="0" w:color="000000"/>
              <w:bottom w:val="single" w:sz="4" w:space="0" w:color="000000"/>
              <w:right w:val="single" w:sz="4" w:space="0" w:color="000000"/>
            </w:tcBorders>
          </w:tcPr>
          <w:p w14:paraId="2A322A9E" w14:textId="77777777" w:rsidR="00862053" w:rsidRDefault="00705AAC">
            <w:pPr>
              <w:spacing w:after="0" w:line="259" w:lineRule="auto"/>
              <w:ind w:left="1" w:firstLine="0"/>
              <w:jc w:val="left"/>
            </w:pPr>
            <w:r>
              <w:rPr>
                <w:sz w:val="18"/>
              </w:rPr>
              <w:t xml:space="preserve">Cuatrimestral </w:t>
            </w:r>
          </w:p>
        </w:tc>
        <w:tc>
          <w:tcPr>
            <w:tcW w:w="1829" w:type="dxa"/>
            <w:tcBorders>
              <w:top w:val="single" w:sz="4" w:space="0" w:color="000000"/>
              <w:left w:val="single" w:sz="4" w:space="0" w:color="000000"/>
              <w:bottom w:val="single" w:sz="4" w:space="0" w:color="000000"/>
              <w:right w:val="single" w:sz="4" w:space="0" w:color="000000"/>
            </w:tcBorders>
          </w:tcPr>
          <w:p w14:paraId="6199B4DB" w14:textId="77777777" w:rsidR="00862053" w:rsidRDefault="00705AAC">
            <w:pPr>
              <w:spacing w:after="0" w:line="259" w:lineRule="auto"/>
              <w:ind w:left="1" w:firstLine="0"/>
              <w:jc w:val="left"/>
            </w:pPr>
            <w:r>
              <w:rPr>
                <w:sz w:val="18"/>
              </w:rPr>
              <w:t xml:space="preserve">  8.5 UMA </w:t>
            </w:r>
          </w:p>
        </w:tc>
      </w:tr>
      <w:tr w:rsidR="00862053" w14:paraId="737FC753" w14:textId="77777777">
        <w:trPr>
          <w:trHeight w:val="216"/>
        </w:trPr>
        <w:tc>
          <w:tcPr>
            <w:tcW w:w="1760" w:type="dxa"/>
            <w:tcBorders>
              <w:top w:val="single" w:sz="4" w:space="0" w:color="000000"/>
              <w:left w:val="single" w:sz="4" w:space="0" w:color="000000"/>
              <w:bottom w:val="single" w:sz="4" w:space="0" w:color="000000"/>
              <w:right w:val="single" w:sz="4" w:space="0" w:color="000000"/>
            </w:tcBorders>
          </w:tcPr>
          <w:p w14:paraId="2BD81482" w14:textId="77777777" w:rsidR="00862053" w:rsidRDefault="00705AAC">
            <w:pPr>
              <w:spacing w:after="0" w:line="259" w:lineRule="auto"/>
              <w:ind w:left="1" w:firstLine="0"/>
              <w:jc w:val="left"/>
            </w:pPr>
            <w:r>
              <w:rPr>
                <w:b/>
                <w:sz w:val="18"/>
              </w:rPr>
              <w:t>3.</w:t>
            </w:r>
            <w:r>
              <w:rPr>
                <w:sz w:val="18"/>
              </w:rPr>
              <w:t xml:space="preserve"> Mediana </w:t>
            </w:r>
          </w:p>
        </w:tc>
        <w:tc>
          <w:tcPr>
            <w:tcW w:w="2017" w:type="dxa"/>
            <w:tcBorders>
              <w:top w:val="single" w:sz="4" w:space="0" w:color="000000"/>
              <w:left w:val="single" w:sz="4" w:space="0" w:color="000000"/>
              <w:bottom w:val="single" w:sz="4" w:space="0" w:color="000000"/>
              <w:right w:val="single" w:sz="4" w:space="0" w:color="000000"/>
            </w:tcBorders>
          </w:tcPr>
          <w:p w14:paraId="1B979AA4" w14:textId="77777777" w:rsidR="00862053" w:rsidRDefault="00705AAC">
            <w:pPr>
              <w:spacing w:after="0" w:line="259" w:lineRule="auto"/>
              <w:ind w:left="1" w:firstLine="0"/>
              <w:jc w:val="left"/>
            </w:pPr>
            <w:r>
              <w:rPr>
                <w:sz w:val="18"/>
              </w:rPr>
              <w:t xml:space="preserve">51 a 250 </w:t>
            </w:r>
          </w:p>
        </w:tc>
        <w:tc>
          <w:tcPr>
            <w:tcW w:w="1967" w:type="dxa"/>
            <w:tcBorders>
              <w:top w:val="single" w:sz="4" w:space="0" w:color="000000"/>
              <w:left w:val="single" w:sz="4" w:space="0" w:color="000000"/>
              <w:bottom w:val="single" w:sz="4" w:space="0" w:color="000000"/>
              <w:right w:val="single" w:sz="4" w:space="0" w:color="000000"/>
            </w:tcBorders>
          </w:tcPr>
          <w:p w14:paraId="22145022" w14:textId="77777777" w:rsidR="00862053" w:rsidRDefault="00705AAC">
            <w:pPr>
              <w:spacing w:after="0" w:line="259" w:lineRule="auto"/>
              <w:ind w:left="0" w:firstLine="0"/>
              <w:jc w:val="left"/>
            </w:pPr>
            <w:r>
              <w:rPr>
                <w:sz w:val="18"/>
              </w:rPr>
              <w:t xml:space="preserve">2,040 a 10,000 </w:t>
            </w:r>
          </w:p>
        </w:tc>
        <w:tc>
          <w:tcPr>
            <w:tcW w:w="2106" w:type="dxa"/>
            <w:tcBorders>
              <w:top w:val="single" w:sz="4" w:space="0" w:color="000000"/>
              <w:left w:val="single" w:sz="4" w:space="0" w:color="000000"/>
              <w:bottom w:val="single" w:sz="4" w:space="0" w:color="000000"/>
              <w:right w:val="single" w:sz="4" w:space="0" w:color="000000"/>
            </w:tcBorders>
          </w:tcPr>
          <w:p w14:paraId="0052F7EE" w14:textId="77777777" w:rsidR="00862053" w:rsidRDefault="00705AAC">
            <w:pPr>
              <w:spacing w:after="0" w:line="259" w:lineRule="auto"/>
              <w:ind w:left="1" w:firstLine="0"/>
              <w:jc w:val="left"/>
            </w:pPr>
            <w:r>
              <w:rPr>
                <w:sz w:val="18"/>
              </w:rPr>
              <w:t xml:space="preserve">Trimestral </w:t>
            </w:r>
          </w:p>
        </w:tc>
        <w:tc>
          <w:tcPr>
            <w:tcW w:w="1829" w:type="dxa"/>
            <w:tcBorders>
              <w:top w:val="single" w:sz="4" w:space="0" w:color="000000"/>
              <w:left w:val="single" w:sz="4" w:space="0" w:color="000000"/>
              <w:bottom w:val="single" w:sz="4" w:space="0" w:color="000000"/>
              <w:right w:val="single" w:sz="4" w:space="0" w:color="000000"/>
            </w:tcBorders>
          </w:tcPr>
          <w:p w14:paraId="09FE1532" w14:textId="77777777" w:rsidR="00862053" w:rsidRDefault="00705AAC">
            <w:pPr>
              <w:spacing w:after="0" w:line="259" w:lineRule="auto"/>
              <w:ind w:left="1" w:firstLine="0"/>
              <w:jc w:val="left"/>
            </w:pPr>
            <w:r>
              <w:rPr>
                <w:sz w:val="18"/>
              </w:rPr>
              <w:t xml:space="preserve">31.2 UMA </w:t>
            </w:r>
          </w:p>
        </w:tc>
      </w:tr>
      <w:tr w:rsidR="00862053" w14:paraId="5C374F16" w14:textId="77777777">
        <w:trPr>
          <w:trHeight w:val="218"/>
        </w:trPr>
        <w:tc>
          <w:tcPr>
            <w:tcW w:w="1760" w:type="dxa"/>
            <w:tcBorders>
              <w:top w:val="single" w:sz="4" w:space="0" w:color="000000"/>
              <w:left w:val="single" w:sz="4" w:space="0" w:color="000000"/>
              <w:bottom w:val="single" w:sz="4" w:space="0" w:color="000000"/>
              <w:right w:val="single" w:sz="4" w:space="0" w:color="000000"/>
            </w:tcBorders>
          </w:tcPr>
          <w:p w14:paraId="080EB129" w14:textId="77777777" w:rsidR="00862053" w:rsidRDefault="00705AAC">
            <w:pPr>
              <w:spacing w:after="0" w:line="259" w:lineRule="auto"/>
              <w:ind w:left="1" w:firstLine="0"/>
              <w:jc w:val="left"/>
            </w:pPr>
            <w:r>
              <w:rPr>
                <w:b/>
                <w:sz w:val="18"/>
              </w:rPr>
              <w:t>4.</w:t>
            </w:r>
            <w:r>
              <w:rPr>
                <w:sz w:val="18"/>
              </w:rPr>
              <w:t xml:space="preserve"> Grande </w:t>
            </w:r>
          </w:p>
        </w:tc>
        <w:tc>
          <w:tcPr>
            <w:tcW w:w="2017" w:type="dxa"/>
            <w:tcBorders>
              <w:top w:val="single" w:sz="4" w:space="0" w:color="000000"/>
              <w:left w:val="single" w:sz="4" w:space="0" w:color="000000"/>
              <w:bottom w:val="single" w:sz="4" w:space="0" w:color="000000"/>
              <w:right w:val="single" w:sz="4" w:space="0" w:color="000000"/>
            </w:tcBorders>
          </w:tcPr>
          <w:p w14:paraId="36AF1962" w14:textId="77777777" w:rsidR="00862053" w:rsidRDefault="00705AAC">
            <w:pPr>
              <w:spacing w:after="0" w:line="259" w:lineRule="auto"/>
              <w:ind w:left="1" w:firstLine="0"/>
              <w:jc w:val="left"/>
            </w:pPr>
            <w:r>
              <w:rPr>
                <w:sz w:val="18"/>
              </w:rPr>
              <w:t xml:space="preserve">Más de 251 </w:t>
            </w:r>
          </w:p>
        </w:tc>
        <w:tc>
          <w:tcPr>
            <w:tcW w:w="1967" w:type="dxa"/>
            <w:tcBorders>
              <w:top w:val="single" w:sz="4" w:space="0" w:color="000000"/>
              <w:left w:val="single" w:sz="4" w:space="0" w:color="000000"/>
              <w:bottom w:val="single" w:sz="4" w:space="0" w:color="000000"/>
              <w:right w:val="single" w:sz="4" w:space="0" w:color="000000"/>
            </w:tcBorders>
          </w:tcPr>
          <w:p w14:paraId="766D93DF" w14:textId="77777777" w:rsidR="00862053" w:rsidRDefault="00705AAC">
            <w:pPr>
              <w:spacing w:after="0" w:line="259" w:lineRule="auto"/>
              <w:ind w:left="0" w:firstLine="0"/>
              <w:jc w:val="left"/>
            </w:pPr>
            <w:r>
              <w:rPr>
                <w:sz w:val="18"/>
              </w:rPr>
              <w:t xml:space="preserve">10,040 en adelante </w:t>
            </w:r>
          </w:p>
        </w:tc>
        <w:tc>
          <w:tcPr>
            <w:tcW w:w="2106" w:type="dxa"/>
            <w:tcBorders>
              <w:top w:val="single" w:sz="4" w:space="0" w:color="000000"/>
              <w:left w:val="single" w:sz="4" w:space="0" w:color="000000"/>
              <w:bottom w:val="single" w:sz="4" w:space="0" w:color="000000"/>
              <w:right w:val="single" w:sz="4" w:space="0" w:color="000000"/>
            </w:tcBorders>
          </w:tcPr>
          <w:p w14:paraId="64CED8F5" w14:textId="77777777" w:rsidR="00862053" w:rsidRDefault="00705AAC">
            <w:pPr>
              <w:spacing w:after="0" w:line="259" w:lineRule="auto"/>
              <w:ind w:left="1" w:firstLine="0"/>
              <w:jc w:val="left"/>
            </w:pPr>
            <w:r>
              <w:rPr>
                <w:sz w:val="18"/>
              </w:rPr>
              <w:t xml:space="preserve">Mensual </w:t>
            </w:r>
          </w:p>
        </w:tc>
        <w:tc>
          <w:tcPr>
            <w:tcW w:w="1829" w:type="dxa"/>
            <w:tcBorders>
              <w:top w:val="single" w:sz="4" w:space="0" w:color="000000"/>
              <w:left w:val="single" w:sz="4" w:space="0" w:color="000000"/>
              <w:bottom w:val="single" w:sz="4" w:space="0" w:color="000000"/>
              <w:right w:val="single" w:sz="4" w:space="0" w:color="000000"/>
            </w:tcBorders>
          </w:tcPr>
          <w:p w14:paraId="6E660E16" w14:textId="77777777" w:rsidR="00862053" w:rsidRDefault="00705AAC">
            <w:pPr>
              <w:spacing w:after="0" w:line="259" w:lineRule="auto"/>
              <w:ind w:left="1" w:firstLine="0"/>
              <w:jc w:val="left"/>
            </w:pPr>
            <w:r>
              <w:rPr>
                <w:sz w:val="18"/>
              </w:rPr>
              <w:t xml:space="preserve">10.5 UMA </w:t>
            </w:r>
          </w:p>
        </w:tc>
      </w:tr>
    </w:tbl>
    <w:p w14:paraId="50E1EAD0" w14:textId="77777777" w:rsidR="00862053" w:rsidRDefault="00705AAC">
      <w:pPr>
        <w:spacing w:after="0" w:line="259" w:lineRule="auto"/>
        <w:ind w:left="1110" w:firstLine="0"/>
        <w:jc w:val="left"/>
      </w:pPr>
      <w:r>
        <w:t xml:space="preserve"> </w:t>
      </w:r>
    </w:p>
    <w:p w14:paraId="05FA1604" w14:textId="77777777" w:rsidR="00862053" w:rsidRDefault="00705AAC">
      <w:pPr>
        <w:numPr>
          <w:ilvl w:val="0"/>
          <w:numId w:val="24"/>
        </w:numPr>
        <w:spacing w:after="116"/>
        <w:ind w:right="12" w:hanging="567"/>
      </w:pPr>
      <w:r>
        <w:t xml:space="preserve">Licencia por traslado de leña. </w:t>
      </w:r>
    </w:p>
    <w:p w14:paraId="662B52DF" w14:textId="77777777" w:rsidR="00862053" w:rsidRDefault="00705AAC">
      <w:pPr>
        <w:numPr>
          <w:ilvl w:val="2"/>
          <w:numId w:val="25"/>
        </w:numPr>
        <w:spacing w:after="115"/>
        <w:ind w:right="12" w:hanging="283"/>
      </w:pPr>
      <w:r>
        <w:t xml:space="preserve">Traslado de leña por recuperación de árboles vandalizados y por causas naturales, en zonas de campo agrícola, 3 UMA, por camión de hasta 6 m³, y </w:t>
      </w:r>
    </w:p>
    <w:p w14:paraId="2717106D" w14:textId="77777777" w:rsidR="00862053" w:rsidRDefault="00705AAC">
      <w:pPr>
        <w:numPr>
          <w:ilvl w:val="2"/>
          <w:numId w:val="25"/>
        </w:numPr>
        <w:ind w:right="12" w:hanging="283"/>
      </w:pPr>
      <w:r>
        <w:t xml:space="preserve">Traslado de leña por recuperación de árboles vandalizados y por causas naturales, en zonas de campo agrícola, 6 UMA, por camión de más de 6 m³. </w:t>
      </w:r>
    </w:p>
    <w:p w14:paraId="3ADDF027" w14:textId="77777777" w:rsidR="00862053" w:rsidRDefault="00705AAC">
      <w:pPr>
        <w:spacing w:after="0" w:line="259" w:lineRule="auto"/>
        <w:ind w:left="0" w:firstLine="0"/>
        <w:jc w:val="left"/>
      </w:pPr>
      <w:r>
        <w:t xml:space="preserve"> </w:t>
      </w:r>
    </w:p>
    <w:p w14:paraId="6F52D7BD" w14:textId="77777777" w:rsidR="00862053" w:rsidRDefault="00705AAC">
      <w:pPr>
        <w:ind w:left="1129" w:right="12"/>
      </w:pPr>
      <w:r>
        <w:t xml:space="preserve">La falta de cumplimiento de permisos como autorizaciones, licencias y dictámenes que establece el reglamento de ecología del Municipio, así como el refrendo del mismo, será sancionada de conformidad con las multas previstas para cada caso por dicho reglamento. </w:t>
      </w:r>
    </w:p>
    <w:p w14:paraId="582B6A1D" w14:textId="77777777" w:rsidR="00862053" w:rsidRDefault="00705AAC">
      <w:pPr>
        <w:spacing w:after="0" w:line="259" w:lineRule="auto"/>
        <w:ind w:left="1110" w:firstLine="0"/>
        <w:jc w:val="left"/>
      </w:pPr>
      <w:r>
        <w:t xml:space="preserve"> </w:t>
      </w:r>
    </w:p>
    <w:p w14:paraId="1492CF80" w14:textId="77777777" w:rsidR="00862053" w:rsidRDefault="00705AAC">
      <w:pPr>
        <w:ind w:left="1129" w:right="12"/>
      </w:pPr>
      <w:r>
        <w:rPr>
          <w:b/>
        </w:rPr>
        <w:t>Artículo 31.</w:t>
      </w:r>
      <w:r>
        <w:t xml:space="preserve"> Todos los establecimientos industriales, comerciales y de servicio, instalaciones o inmuebles dentro del </w:t>
      </w:r>
    </w:p>
    <w:p w14:paraId="5F2F29BB" w14:textId="77777777" w:rsidR="00862053" w:rsidRDefault="00705AAC">
      <w:pPr>
        <w:ind w:left="1129" w:right="12"/>
      </w:pPr>
      <w:r>
        <w:t xml:space="preserve">Municipio que generen contaminantes al medio ambiente, deberán obtener el dictamen expedido por la Coordinación Municipal de Ecología. El cobro del dictamen se basará tomando en cuenta las dimensiones del establecimiento, el grado de contaminación auditiva, visual, atmosférica y la que se genera sobre los recursos hídricos del Municipio, tomando en cuenta los residuos sólidos peligrosos y no peligrosos que se generen de forma directa o indirecta. </w:t>
      </w:r>
    </w:p>
    <w:p w14:paraId="2F60C8AC" w14:textId="77777777" w:rsidR="00862053" w:rsidRDefault="00705AAC">
      <w:pPr>
        <w:spacing w:after="0" w:line="259" w:lineRule="auto"/>
        <w:ind w:left="1110" w:firstLine="0"/>
        <w:jc w:val="left"/>
      </w:pPr>
      <w:r>
        <w:t xml:space="preserve"> </w:t>
      </w:r>
    </w:p>
    <w:p w14:paraId="2EFF2AE1" w14:textId="77777777" w:rsidR="00862053" w:rsidRDefault="00705AAC">
      <w:pPr>
        <w:spacing w:after="0" w:line="259" w:lineRule="auto"/>
        <w:ind w:left="1110" w:firstLine="0"/>
        <w:jc w:val="left"/>
      </w:pPr>
      <w:r>
        <w:t xml:space="preserve"> </w:t>
      </w:r>
    </w:p>
    <w:p w14:paraId="0E1CBCA7" w14:textId="77777777" w:rsidR="00862053" w:rsidRDefault="00705AAC">
      <w:pPr>
        <w:ind w:left="1384" w:right="281"/>
        <w:jc w:val="center"/>
      </w:pPr>
      <w:r>
        <w:rPr>
          <w:b/>
        </w:rPr>
        <w:t xml:space="preserve">CAPÍTULO V </w:t>
      </w:r>
    </w:p>
    <w:p w14:paraId="7F7E0E02" w14:textId="77777777" w:rsidR="00862053" w:rsidRDefault="00705AAC">
      <w:pPr>
        <w:spacing w:after="0" w:line="259" w:lineRule="auto"/>
        <w:ind w:left="0" w:right="237" w:firstLine="0"/>
        <w:jc w:val="right"/>
      </w:pPr>
      <w:r>
        <w:rPr>
          <w:b/>
        </w:rPr>
        <w:t xml:space="preserve">POR EL SERVICIO DE RECOLECCIÓN, TRANSPORTE Y DISPOSICIÓN FINAL DE DESECHOS </w:t>
      </w:r>
    </w:p>
    <w:p w14:paraId="21EC5D89" w14:textId="77777777" w:rsidR="00862053" w:rsidRDefault="00705AAC">
      <w:pPr>
        <w:pStyle w:val="Ttulo3"/>
        <w:ind w:left="1384" w:right="283"/>
      </w:pPr>
      <w:r>
        <w:t xml:space="preserve">SÓLIDOS </w:t>
      </w:r>
    </w:p>
    <w:p w14:paraId="03CD1F86" w14:textId="77777777" w:rsidR="00862053" w:rsidRDefault="00705AAC">
      <w:pPr>
        <w:spacing w:after="0" w:line="259" w:lineRule="auto"/>
        <w:ind w:left="1110" w:firstLine="0"/>
        <w:jc w:val="left"/>
      </w:pPr>
      <w:r>
        <w:rPr>
          <w:b/>
        </w:rPr>
        <w:t xml:space="preserve"> </w:t>
      </w:r>
    </w:p>
    <w:p w14:paraId="6F3F077B" w14:textId="77777777" w:rsidR="00862053" w:rsidRDefault="00705AAC">
      <w:pPr>
        <w:spacing w:after="114"/>
        <w:ind w:left="1129" w:right="12"/>
      </w:pPr>
      <w:r>
        <w:rPr>
          <w:b/>
        </w:rPr>
        <w:t>Artículo 32.</w:t>
      </w:r>
      <w:r>
        <w:t xml:space="preserve"> Por los servicios de recolección, transporte y disposición final de desechos sólidos efectuados por el personal de la Dirección de Servicios Públicos del Municipio y por las presidencias de comunidad, a solicitud de los interesados, se cobrarán las cuotas siguientes: </w:t>
      </w:r>
    </w:p>
    <w:p w14:paraId="600EF58A" w14:textId="77777777" w:rsidR="00862053" w:rsidRDefault="00705AAC">
      <w:pPr>
        <w:numPr>
          <w:ilvl w:val="0"/>
          <w:numId w:val="26"/>
        </w:numPr>
        <w:spacing w:after="118"/>
        <w:ind w:right="12" w:hanging="567"/>
      </w:pPr>
      <w:r>
        <w:t xml:space="preserve">Industrias, de 7.2 UMA por viaje, dependiendo del volumen y peligrosidad de sus desechos; </w:t>
      </w:r>
    </w:p>
    <w:p w14:paraId="38EE92B7" w14:textId="77777777" w:rsidR="00862053" w:rsidRDefault="00705AAC">
      <w:pPr>
        <w:numPr>
          <w:ilvl w:val="0"/>
          <w:numId w:val="26"/>
        </w:numPr>
        <w:spacing w:after="116"/>
        <w:ind w:right="12" w:hanging="567"/>
      </w:pPr>
      <w:r>
        <w:t xml:space="preserve">Comercio y servicios, de 4.41 UMA, por viaje; </w:t>
      </w:r>
    </w:p>
    <w:p w14:paraId="337F3951" w14:textId="77777777" w:rsidR="00862053" w:rsidRDefault="00705AAC">
      <w:pPr>
        <w:numPr>
          <w:ilvl w:val="0"/>
          <w:numId w:val="26"/>
        </w:numPr>
        <w:spacing w:after="114"/>
        <w:ind w:right="12" w:hanging="567"/>
      </w:pPr>
      <w:r>
        <w:t xml:space="preserve">Demás organismos que requieran el servicio en el Municipio y periferia urbana, 4.41 UMA por viaje; y </w:t>
      </w:r>
    </w:p>
    <w:p w14:paraId="32C6B32A" w14:textId="77777777" w:rsidR="00862053" w:rsidRDefault="00705AAC">
      <w:pPr>
        <w:numPr>
          <w:ilvl w:val="0"/>
          <w:numId w:val="26"/>
        </w:numPr>
        <w:spacing w:after="118"/>
        <w:ind w:right="12" w:hanging="567"/>
      </w:pPr>
      <w:r>
        <w:t xml:space="preserve">Domésticos, será dependiendo del tamaño del costal: </w:t>
      </w:r>
    </w:p>
    <w:p w14:paraId="0BD42AD4" w14:textId="77777777" w:rsidR="00862053" w:rsidRDefault="00705AAC">
      <w:pPr>
        <w:numPr>
          <w:ilvl w:val="1"/>
          <w:numId w:val="26"/>
        </w:numPr>
        <w:spacing w:after="111"/>
        <w:ind w:right="12" w:hanging="336"/>
      </w:pPr>
      <w:r>
        <w:t xml:space="preserve">Bolsa pequeña, 0.06 UMA; </w:t>
      </w:r>
    </w:p>
    <w:p w14:paraId="657BAEF3" w14:textId="77777777" w:rsidR="00862053" w:rsidRDefault="00705AAC">
      <w:pPr>
        <w:numPr>
          <w:ilvl w:val="1"/>
          <w:numId w:val="26"/>
        </w:numPr>
        <w:spacing w:after="111"/>
        <w:ind w:right="12" w:hanging="336"/>
      </w:pPr>
      <w:r>
        <w:t xml:space="preserve">Bolsa mediana, 0.07 UMA; </w:t>
      </w:r>
    </w:p>
    <w:p w14:paraId="54F3995C" w14:textId="77777777" w:rsidR="00862053" w:rsidRDefault="00705AAC">
      <w:pPr>
        <w:numPr>
          <w:ilvl w:val="1"/>
          <w:numId w:val="26"/>
        </w:numPr>
        <w:spacing w:after="111"/>
        <w:ind w:right="12" w:hanging="336"/>
      </w:pPr>
      <w:r>
        <w:lastRenderedPageBreak/>
        <w:t xml:space="preserve">Bolsa grande, 0.11 UMA; y </w:t>
      </w:r>
    </w:p>
    <w:p w14:paraId="204F4CA5" w14:textId="77777777" w:rsidR="00862053" w:rsidRDefault="00705AAC">
      <w:pPr>
        <w:numPr>
          <w:ilvl w:val="1"/>
          <w:numId w:val="26"/>
        </w:numPr>
        <w:ind w:right="12" w:hanging="336"/>
      </w:pPr>
      <w:r>
        <w:t xml:space="preserve">Tambo, 0.23 UMA. </w:t>
      </w:r>
    </w:p>
    <w:p w14:paraId="1D3C10D6" w14:textId="77777777" w:rsidR="00862053" w:rsidRDefault="00705AAC">
      <w:pPr>
        <w:spacing w:after="0" w:line="259" w:lineRule="auto"/>
        <w:ind w:left="1145" w:firstLine="0"/>
        <w:jc w:val="center"/>
      </w:pPr>
      <w:r>
        <w:rPr>
          <w:b/>
        </w:rPr>
        <w:t xml:space="preserve"> </w:t>
      </w:r>
    </w:p>
    <w:p w14:paraId="245EB2BE" w14:textId="77777777" w:rsidR="00862053" w:rsidRDefault="00705AAC">
      <w:pPr>
        <w:spacing w:after="0" w:line="259" w:lineRule="auto"/>
        <w:ind w:left="1145" w:firstLine="0"/>
        <w:jc w:val="center"/>
      </w:pPr>
      <w:r>
        <w:rPr>
          <w:b/>
        </w:rPr>
        <w:t xml:space="preserve"> </w:t>
      </w:r>
    </w:p>
    <w:p w14:paraId="5FFBE40F" w14:textId="77777777" w:rsidR="00862053" w:rsidRDefault="00705AAC">
      <w:pPr>
        <w:pStyle w:val="Ttulo3"/>
        <w:spacing w:line="248" w:lineRule="auto"/>
        <w:ind w:left="1384" w:right="281"/>
      </w:pPr>
      <w:r>
        <w:t xml:space="preserve">CAPÍTULO VI SERVICIO DE LIMPIEZA DE LOS LOTES BALDÍOS Y FRENTES DE INMUEBLES </w:t>
      </w:r>
    </w:p>
    <w:p w14:paraId="5D6906C3" w14:textId="77777777" w:rsidR="00862053" w:rsidRDefault="00705AAC">
      <w:pPr>
        <w:spacing w:after="0" w:line="259" w:lineRule="auto"/>
        <w:ind w:left="1110" w:firstLine="0"/>
        <w:jc w:val="left"/>
      </w:pPr>
      <w:r>
        <w:rPr>
          <w:b/>
        </w:rPr>
        <w:t xml:space="preserve"> </w:t>
      </w:r>
    </w:p>
    <w:p w14:paraId="21355596" w14:textId="77777777" w:rsidR="00862053" w:rsidRDefault="00705AAC">
      <w:pPr>
        <w:ind w:left="1129" w:right="12"/>
      </w:pPr>
      <w:r>
        <w:rPr>
          <w:b/>
        </w:rPr>
        <w:t>Artículo 33</w:t>
      </w:r>
      <w:r>
        <w:t xml:space="preserve">. Los propietarios de predios urbanos que colinden con la vía pública deberán mantenerlos limpios al interior, los frentes y las fachadas de sus predios para evitar la proliferación de flora y fauna nociva. </w:t>
      </w:r>
    </w:p>
    <w:p w14:paraId="162120CE" w14:textId="77777777" w:rsidR="00862053" w:rsidRDefault="00705AAC">
      <w:pPr>
        <w:spacing w:after="0" w:line="259" w:lineRule="auto"/>
        <w:ind w:left="1110" w:firstLine="0"/>
        <w:jc w:val="left"/>
      </w:pPr>
      <w:r>
        <w:t xml:space="preserve"> </w:t>
      </w:r>
    </w:p>
    <w:p w14:paraId="0FF432FD" w14:textId="77777777" w:rsidR="00862053" w:rsidRDefault="00705AAC">
      <w:pPr>
        <w:ind w:left="1129" w:right="12"/>
      </w:pPr>
      <w:r>
        <w:t xml:space="preserve">Para efectos del párrafo anterior, y bajo previa notificación los propietarios que no acaten la disposición anterior, deberán pagar una cuota de 5 a 25 UMA, por la limpieza que en estos casos tenga que realizar el personal de la Dirección de Servicios Públicos del Municipio. </w:t>
      </w:r>
    </w:p>
    <w:p w14:paraId="2654D793" w14:textId="77777777" w:rsidR="00862053" w:rsidRDefault="00705AAC">
      <w:pPr>
        <w:spacing w:after="0" w:line="259" w:lineRule="auto"/>
        <w:ind w:left="1110" w:firstLine="0"/>
        <w:jc w:val="left"/>
      </w:pPr>
      <w:r>
        <w:t xml:space="preserve"> </w:t>
      </w:r>
    </w:p>
    <w:p w14:paraId="1FDED6B4" w14:textId="77777777" w:rsidR="00862053" w:rsidRDefault="00705AAC">
      <w:pPr>
        <w:spacing w:after="0" w:line="259" w:lineRule="auto"/>
        <w:ind w:left="1110" w:firstLine="0"/>
        <w:jc w:val="left"/>
      </w:pPr>
      <w:r>
        <w:t xml:space="preserve"> </w:t>
      </w:r>
    </w:p>
    <w:p w14:paraId="42DF88FD" w14:textId="77777777" w:rsidR="00862053" w:rsidRDefault="00705AAC">
      <w:pPr>
        <w:pStyle w:val="Ttulo3"/>
        <w:ind w:left="1384" w:right="282"/>
      </w:pPr>
      <w:r>
        <w:t xml:space="preserve">CAPÍTULO VII POR LOS SERVICIOS DE LIMPIEZA EN EVENTOS MASIVOS, CON FINES LUCRATIVOS </w:t>
      </w:r>
    </w:p>
    <w:p w14:paraId="14972456" w14:textId="77777777" w:rsidR="00862053" w:rsidRDefault="00705AAC">
      <w:pPr>
        <w:spacing w:after="0" w:line="259" w:lineRule="auto"/>
        <w:ind w:left="1110" w:firstLine="0"/>
        <w:jc w:val="left"/>
      </w:pPr>
      <w:r>
        <w:rPr>
          <w:b/>
        </w:rPr>
        <w:t xml:space="preserve"> </w:t>
      </w:r>
    </w:p>
    <w:p w14:paraId="0559A33B" w14:textId="77777777" w:rsidR="00862053" w:rsidRDefault="00705AAC">
      <w:pPr>
        <w:ind w:left="1129" w:right="12"/>
      </w:pPr>
      <w:r>
        <w:rPr>
          <w:b/>
        </w:rPr>
        <w:t>Artículo 34</w:t>
      </w:r>
      <w:r>
        <w:t xml:space="preserve">. Cuando sea la Dirección Municipal de Servicios Públicos quien realice la limpieza, por estos servicios se cobrará una cuota de 5 a 20 UMA. </w:t>
      </w:r>
    </w:p>
    <w:p w14:paraId="5AD7B372" w14:textId="77777777" w:rsidR="00862053" w:rsidRDefault="00705AAC">
      <w:pPr>
        <w:spacing w:after="0" w:line="259" w:lineRule="auto"/>
        <w:ind w:left="1110" w:firstLine="0"/>
        <w:jc w:val="left"/>
      </w:pPr>
      <w:r>
        <w:t xml:space="preserve"> </w:t>
      </w:r>
    </w:p>
    <w:p w14:paraId="200C1247" w14:textId="77777777" w:rsidR="00862053" w:rsidRDefault="00705AAC">
      <w:pPr>
        <w:spacing w:after="0" w:line="259" w:lineRule="auto"/>
        <w:ind w:left="1110" w:firstLine="0"/>
        <w:jc w:val="left"/>
      </w:pPr>
      <w:r>
        <w:t xml:space="preserve"> </w:t>
      </w:r>
    </w:p>
    <w:p w14:paraId="0A25FCEC" w14:textId="77777777" w:rsidR="00862053" w:rsidRDefault="00705AAC">
      <w:pPr>
        <w:pStyle w:val="Ttulo3"/>
        <w:ind w:left="1384" w:right="283"/>
      </w:pPr>
      <w:r>
        <w:t xml:space="preserve">CAPÍTULO VIII POR EL USO DE LA VÍA Y LUGARES PÚBLICOS </w:t>
      </w:r>
    </w:p>
    <w:p w14:paraId="6E649604" w14:textId="77777777" w:rsidR="00862053" w:rsidRDefault="00705AAC">
      <w:pPr>
        <w:spacing w:after="0" w:line="259" w:lineRule="auto"/>
        <w:ind w:left="1110" w:firstLine="0"/>
        <w:jc w:val="left"/>
      </w:pPr>
      <w:r>
        <w:t xml:space="preserve"> </w:t>
      </w:r>
    </w:p>
    <w:p w14:paraId="23DBFEB5" w14:textId="77777777" w:rsidR="00862053" w:rsidRDefault="00705AAC">
      <w:pPr>
        <w:ind w:left="1129" w:right="12"/>
      </w:pPr>
      <w:r>
        <w:rPr>
          <w:b/>
        </w:rPr>
        <w:t>Artículo 35.</w:t>
      </w:r>
      <w:r>
        <w:t xml:space="preserve"> Por los permisos que concede la autoridad municipal por la utilización de la vía y lugares públicos, se causarán derechos de acuerdo a lo siguiente: </w:t>
      </w:r>
    </w:p>
    <w:p w14:paraId="49C724EB" w14:textId="77777777" w:rsidR="00862053" w:rsidRDefault="00705AAC">
      <w:pPr>
        <w:spacing w:after="0" w:line="259" w:lineRule="auto"/>
        <w:ind w:left="1110" w:firstLine="0"/>
        <w:jc w:val="left"/>
      </w:pPr>
      <w:r>
        <w:t xml:space="preserve"> </w:t>
      </w:r>
    </w:p>
    <w:p w14:paraId="77E029ED" w14:textId="77777777" w:rsidR="00862053" w:rsidRDefault="00705AAC">
      <w:pPr>
        <w:spacing w:after="115"/>
        <w:ind w:left="1129" w:right="12"/>
      </w:pPr>
      <w:r>
        <w:t xml:space="preserve">Por establecimientos de diversiones, espectáculos y comercios integrados a estos, se pagará diariamente la siguiente tarifa: </w:t>
      </w:r>
    </w:p>
    <w:p w14:paraId="6DB57224" w14:textId="77777777" w:rsidR="00862053" w:rsidRDefault="00705AAC">
      <w:pPr>
        <w:numPr>
          <w:ilvl w:val="0"/>
          <w:numId w:val="27"/>
        </w:numPr>
        <w:spacing w:after="111"/>
        <w:ind w:right="12" w:hanging="284"/>
      </w:pPr>
      <w:r>
        <w:t xml:space="preserve">Bailes públicos, 0.025 UMA por m²; </w:t>
      </w:r>
    </w:p>
    <w:p w14:paraId="64E8B175" w14:textId="77777777" w:rsidR="00862053" w:rsidRDefault="00705AAC">
      <w:pPr>
        <w:numPr>
          <w:ilvl w:val="0"/>
          <w:numId w:val="27"/>
        </w:numPr>
        <w:spacing w:after="111"/>
        <w:ind w:right="12" w:hanging="284"/>
      </w:pPr>
      <w:r>
        <w:t xml:space="preserve">Circos, 0.005 UMA por m²; </w:t>
      </w:r>
    </w:p>
    <w:p w14:paraId="4DECC260" w14:textId="77777777" w:rsidR="00862053" w:rsidRDefault="00705AAC">
      <w:pPr>
        <w:numPr>
          <w:ilvl w:val="0"/>
          <w:numId w:val="27"/>
        </w:numPr>
        <w:spacing w:after="111"/>
        <w:ind w:right="12" w:hanging="284"/>
      </w:pPr>
      <w:r>
        <w:t xml:space="preserve">Rodeos, 0.025 UMA por m²; y </w:t>
      </w:r>
    </w:p>
    <w:p w14:paraId="0EE9B3CC" w14:textId="77777777" w:rsidR="00862053" w:rsidRDefault="00705AAC">
      <w:pPr>
        <w:numPr>
          <w:ilvl w:val="0"/>
          <w:numId w:val="27"/>
        </w:numPr>
        <w:ind w:right="12" w:hanging="284"/>
      </w:pPr>
      <w:r>
        <w:t xml:space="preserve">Ferias (juegos mecánicos), 13 a 80 UMA por m². </w:t>
      </w:r>
    </w:p>
    <w:p w14:paraId="36A34132" w14:textId="77777777" w:rsidR="00862053" w:rsidRDefault="00705AAC">
      <w:pPr>
        <w:spacing w:after="0" w:line="259" w:lineRule="auto"/>
        <w:ind w:left="1145" w:firstLine="0"/>
        <w:jc w:val="center"/>
      </w:pPr>
      <w:r>
        <w:rPr>
          <w:b/>
        </w:rPr>
        <w:t xml:space="preserve"> </w:t>
      </w:r>
    </w:p>
    <w:p w14:paraId="3008FBD3" w14:textId="77777777" w:rsidR="00862053" w:rsidRDefault="00705AAC">
      <w:pPr>
        <w:spacing w:after="0" w:line="259" w:lineRule="auto"/>
        <w:ind w:left="1145" w:firstLine="0"/>
        <w:jc w:val="center"/>
      </w:pPr>
      <w:r>
        <w:rPr>
          <w:b/>
        </w:rPr>
        <w:t xml:space="preserve"> </w:t>
      </w:r>
    </w:p>
    <w:p w14:paraId="63B18D44" w14:textId="77777777" w:rsidR="00862053" w:rsidRDefault="00705AAC">
      <w:pPr>
        <w:pStyle w:val="Ttulo3"/>
        <w:ind w:left="1384" w:right="282"/>
      </w:pPr>
      <w:r>
        <w:t xml:space="preserve">CAPÍTULO IX POR EL USO DE LA VÍA PÚBLICA PARA EL COMERCIO EN TIANGUIS </w:t>
      </w:r>
    </w:p>
    <w:p w14:paraId="2D854BB6" w14:textId="77777777" w:rsidR="00862053" w:rsidRDefault="00705AAC">
      <w:pPr>
        <w:spacing w:after="0" w:line="259" w:lineRule="auto"/>
        <w:ind w:left="1145" w:firstLine="0"/>
        <w:jc w:val="center"/>
      </w:pPr>
      <w:r>
        <w:rPr>
          <w:b/>
        </w:rPr>
        <w:t xml:space="preserve"> </w:t>
      </w:r>
    </w:p>
    <w:p w14:paraId="6DB64F12" w14:textId="77777777" w:rsidR="00862053" w:rsidRDefault="00705AAC">
      <w:pPr>
        <w:ind w:left="1129" w:right="12"/>
      </w:pPr>
      <w:r>
        <w:rPr>
          <w:b/>
        </w:rPr>
        <w:t>Artículo 36.</w:t>
      </w:r>
      <w:r>
        <w:t xml:space="preserve"> Todo aquel que ejerza la actividad comercial en las zonas destinadas para tianguis, con o sin tener lugar específico, pagará derechos de acuerdo a la siguiente tarifa: </w:t>
      </w:r>
    </w:p>
    <w:p w14:paraId="06044A19" w14:textId="77777777" w:rsidR="00862053" w:rsidRDefault="00705AAC">
      <w:pPr>
        <w:spacing w:after="0" w:line="259" w:lineRule="auto"/>
        <w:ind w:left="1110" w:firstLine="0"/>
        <w:jc w:val="left"/>
      </w:pPr>
      <w:r>
        <w:t xml:space="preserve"> </w:t>
      </w:r>
    </w:p>
    <w:p w14:paraId="6D9B4B90" w14:textId="77777777" w:rsidR="00862053" w:rsidRDefault="00705AAC">
      <w:pPr>
        <w:numPr>
          <w:ilvl w:val="0"/>
          <w:numId w:val="28"/>
        </w:numPr>
        <w:ind w:right="12" w:hanging="567"/>
      </w:pPr>
      <w:r>
        <w:t xml:space="preserve">Por puestos semifijos que sean autorizados para el ejercicio del comercio, en las zonas destinadas en el día y la hora específicos, se les cobrará la cantidad de 0.15 UMA por m, independientemente del giro del que se trate. </w:t>
      </w:r>
    </w:p>
    <w:p w14:paraId="79AED323" w14:textId="77777777" w:rsidR="00862053" w:rsidRDefault="00705AAC">
      <w:pPr>
        <w:spacing w:after="0" w:line="259" w:lineRule="auto"/>
        <w:ind w:left="1961" w:firstLine="0"/>
        <w:jc w:val="left"/>
      </w:pPr>
      <w:r>
        <w:t xml:space="preserve"> </w:t>
      </w:r>
    </w:p>
    <w:p w14:paraId="42E6E16C" w14:textId="77777777" w:rsidR="00862053" w:rsidRDefault="00705AAC">
      <w:pPr>
        <w:numPr>
          <w:ilvl w:val="0"/>
          <w:numId w:val="28"/>
        </w:numPr>
        <w:ind w:right="12" w:hanging="567"/>
      </w:pPr>
      <w:r>
        <w:lastRenderedPageBreak/>
        <w:t xml:space="preserve">Los   comerciantes   que   deseen   establecerse   en   los   tianguis   de temporada o especiales, de acuerdo a las zona, días y horarios que la autoridad establezca, se les cobrará la cantidad de 0.6 UMA por m, independientemente del giro que se trate. </w:t>
      </w:r>
    </w:p>
    <w:p w14:paraId="2E62C1E1" w14:textId="77777777" w:rsidR="00862053" w:rsidRDefault="00705AAC">
      <w:pPr>
        <w:spacing w:after="0" w:line="259" w:lineRule="auto"/>
        <w:ind w:left="1110" w:firstLine="0"/>
        <w:jc w:val="left"/>
      </w:pPr>
      <w:r>
        <w:t xml:space="preserve"> </w:t>
      </w:r>
    </w:p>
    <w:p w14:paraId="1DB49FD2" w14:textId="77777777" w:rsidR="00862053" w:rsidRDefault="00705AAC">
      <w:pPr>
        <w:spacing w:after="0" w:line="259" w:lineRule="auto"/>
        <w:ind w:left="1110" w:firstLine="0"/>
        <w:jc w:val="left"/>
      </w:pPr>
      <w:r>
        <w:t xml:space="preserve"> </w:t>
      </w:r>
    </w:p>
    <w:p w14:paraId="3563EEEA" w14:textId="77777777" w:rsidR="00862053" w:rsidRDefault="00705AAC">
      <w:pPr>
        <w:pStyle w:val="Ttulo3"/>
        <w:ind w:left="1384" w:right="281"/>
      </w:pPr>
      <w:r>
        <w:t xml:space="preserve">CAPÍTULO X POR EL USO DE LA VÍA PÚBLICA PARA EL COMERCIO AMBULANTE </w:t>
      </w:r>
    </w:p>
    <w:p w14:paraId="55D1669E" w14:textId="77777777" w:rsidR="00862053" w:rsidRDefault="00705AAC">
      <w:pPr>
        <w:spacing w:after="0" w:line="259" w:lineRule="auto"/>
        <w:ind w:left="1110" w:firstLine="0"/>
        <w:jc w:val="left"/>
      </w:pPr>
      <w:r>
        <w:t xml:space="preserve"> </w:t>
      </w:r>
    </w:p>
    <w:p w14:paraId="5D5A8C8B" w14:textId="77777777" w:rsidR="00862053" w:rsidRDefault="00705AAC">
      <w:pPr>
        <w:spacing w:after="115"/>
        <w:ind w:left="1129" w:right="12"/>
      </w:pPr>
      <w:r>
        <w:rPr>
          <w:b/>
        </w:rPr>
        <w:t>Artículo 37.</w:t>
      </w:r>
      <w:r>
        <w:t xml:space="preserve"> Todo aquel que ejerza la actividad comercial en la vía pública, con o sin tener lugar específico, se les cobrará derechos de acuerdo a la siguiente tarifa: </w:t>
      </w:r>
    </w:p>
    <w:p w14:paraId="75CEA5D5" w14:textId="77777777" w:rsidR="00862053" w:rsidRDefault="00705AAC">
      <w:pPr>
        <w:numPr>
          <w:ilvl w:val="0"/>
          <w:numId w:val="29"/>
        </w:numPr>
        <w:spacing w:after="116"/>
        <w:ind w:right="12" w:hanging="567"/>
      </w:pPr>
      <w:r>
        <w:t xml:space="preserve">Con mercancía en mano, de 0.05 a 0.08 UMA por vendedor; </w:t>
      </w:r>
    </w:p>
    <w:p w14:paraId="13BCC774" w14:textId="77777777" w:rsidR="00862053" w:rsidRDefault="00705AAC">
      <w:pPr>
        <w:numPr>
          <w:ilvl w:val="0"/>
          <w:numId w:val="29"/>
        </w:numPr>
        <w:spacing w:after="116"/>
        <w:ind w:right="12" w:hanging="567"/>
      </w:pPr>
      <w:r>
        <w:t xml:space="preserve">Con mercancía en vehículo manual u otro tipo de estructura, de 0.09 a 0.12 UMA por vendedor; </w:t>
      </w:r>
    </w:p>
    <w:p w14:paraId="4C3C7658" w14:textId="77777777" w:rsidR="00862053" w:rsidRDefault="00705AAC">
      <w:pPr>
        <w:numPr>
          <w:ilvl w:val="0"/>
          <w:numId w:val="29"/>
        </w:numPr>
        <w:ind w:right="12" w:hanging="567"/>
      </w:pPr>
      <w:r>
        <w:t xml:space="preserve">Con mercancía en vehículo motorizado u otro tipo de estructura, de 0.13 a 0.15 UMA por vendedor; y </w:t>
      </w:r>
    </w:p>
    <w:p w14:paraId="4694F991" w14:textId="77777777" w:rsidR="00862053" w:rsidRDefault="00705AAC">
      <w:pPr>
        <w:numPr>
          <w:ilvl w:val="0"/>
          <w:numId w:val="29"/>
        </w:numPr>
        <w:spacing w:after="109"/>
        <w:ind w:right="12" w:hanging="567"/>
      </w:pPr>
      <w:r>
        <w:t xml:space="preserve">Los comerciantes de mayoreo y medio mayoreo, a bordo de vehículos de transporte y otro tipo de estructura, pagarán independientemente del giro de que se trate, derechos equivalentes a 0.15 UMA por m² de área ocupada incluyendo: </w:t>
      </w:r>
      <w:r>
        <w:rPr>
          <w:b/>
        </w:rPr>
        <w:t>a)</w:t>
      </w:r>
      <w:r>
        <w:rPr>
          <w:rFonts w:ascii="Arial" w:eastAsia="Arial" w:hAnsi="Arial" w:cs="Arial"/>
          <w:b/>
        </w:rPr>
        <w:t xml:space="preserve"> </w:t>
      </w:r>
      <w:r>
        <w:t xml:space="preserve">Gaseros; </w:t>
      </w:r>
    </w:p>
    <w:p w14:paraId="5C370338" w14:textId="77777777" w:rsidR="00862053" w:rsidRDefault="00705AAC">
      <w:pPr>
        <w:numPr>
          <w:ilvl w:val="1"/>
          <w:numId w:val="29"/>
        </w:numPr>
        <w:spacing w:after="111"/>
        <w:ind w:right="12" w:hanging="283"/>
      </w:pPr>
      <w:r>
        <w:t xml:space="preserve">Leñeros; </w:t>
      </w:r>
    </w:p>
    <w:p w14:paraId="4583697D" w14:textId="77777777" w:rsidR="00862053" w:rsidRDefault="00705AAC">
      <w:pPr>
        <w:numPr>
          <w:ilvl w:val="1"/>
          <w:numId w:val="29"/>
        </w:numPr>
        <w:spacing w:after="111"/>
        <w:ind w:right="12" w:hanging="283"/>
      </w:pPr>
      <w:r>
        <w:t xml:space="preserve">Refresqueros; </w:t>
      </w:r>
    </w:p>
    <w:p w14:paraId="5D72BAB3" w14:textId="77777777" w:rsidR="00862053" w:rsidRDefault="00705AAC">
      <w:pPr>
        <w:numPr>
          <w:ilvl w:val="1"/>
          <w:numId w:val="29"/>
        </w:numPr>
        <w:spacing w:after="111"/>
        <w:ind w:right="12" w:hanging="283"/>
      </w:pPr>
      <w:r>
        <w:t xml:space="preserve">Cerveceros; </w:t>
      </w:r>
    </w:p>
    <w:p w14:paraId="15713A26" w14:textId="77777777" w:rsidR="00862053" w:rsidRDefault="00705AAC">
      <w:pPr>
        <w:numPr>
          <w:ilvl w:val="1"/>
          <w:numId w:val="29"/>
        </w:numPr>
        <w:spacing w:after="112"/>
        <w:ind w:right="12" w:hanging="283"/>
      </w:pPr>
      <w:r>
        <w:t xml:space="preserve">Tabiqueros; y </w:t>
      </w:r>
    </w:p>
    <w:p w14:paraId="33D08478" w14:textId="77777777" w:rsidR="00862053" w:rsidRDefault="00705AAC">
      <w:pPr>
        <w:numPr>
          <w:ilvl w:val="1"/>
          <w:numId w:val="29"/>
        </w:numPr>
        <w:ind w:right="12" w:hanging="283"/>
      </w:pPr>
      <w:r>
        <w:t xml:space="preserve">Otros productos. </w:t>
      </w:r>
    </w:p>
    <w:p w14:paraId="6176C011" w14:textId="77777777" w:rsidR="00862053" w:rsidRDefault="00705AAC">
      <w:pPr>
        <w:spacing w:after="0" w:line="259" w:lineRule="auto"/>
        <w:ind w:left="1110" w:firstLine="0"/>
        <w:jc w:val="left"/>
      </w:pPr>
      <w:r>
        <w:t xml:space="preserve"> </w:t>
      </w:r>
    </w:p>
    <w:p w14:paraId="23B3292A" w14:textId="77777777" w:rsidR="00862053" w:rsidRDefault="00705AAC">
      <w:pPr>
        <w:ind w:left="1129" w:right="12"/>
      </w:pPr>
      <w:r>
        <w:t xml:space="preserve">Las personas obligadas a pagar estos derechos, podrán hacerlo a diario con el personal comisionado para ese propósito o bien de manera mensual en la tesorería municipal, obteniendo a cambio un beneficio equivalente a 10 por ciento de descuento sobre el pago mensual o bien podrán pagar de manera anual obteniendo un beneficio del 15 por ciento. </w:t>
      </w:r>
    </w:p>
    <w:p w14:paraId="2B3EF3B2" w14:textId="77777777" w:rsidR="00862053" w:rsidRDefault="00705AAC">
      <w:pPr>
        <w:spacing w:after="0" w:line="259" w:lineRule="auto"/>
        <w:ind w:left="1110" w:firstLine="0"/>
        <w:jc w:val="left"/>
      </w:pPr>
      <w:r>
        <w:t xml:space="preserve"> </w:t>
      </w:r>
    </w:p>
    <w:p w14:paraId="2917B96D" w14:textId="77777777" w:rsidR="00862053" w:rsidRDefault="00705AAC">
      <w:pPr>
        <w:spacing w:after="0" w:line="259" w:lineRule="auto"/>
        <w:ind w:left="1110" w:firstLine="0"/>
        <w:jc w:val="left"/>
      </w:pPr>
      <w:r>
        <w:t xml:space="preserve"> </w:t>
      </w:r>
    </w:p>
    <w:p w14:paraId="0E314233" w14:textId="77777777" w:rsidR="00862053" w:rsidRDefault="00705AAC">
      <w:pPr>
        <w:pStyle w:val="Ttulo3"/>
        <w:ind w:left="1384" w:right="280"/>
      </w:pPr>
      <w:r>
        <w:t>CAPÍTULO XI POR EL USO DE VÍA PÚBLICA POR COMERCIO O ACTIVIDADES DIVERSAS</w:t>
      </w:r>
      <w:r>
        <w:rPr>
          <w:b w:val="0"/>
        </w:rPr>
        <w:t xml:space="preserve"> </w:t>
      </w:r>
    </w:p>
    <w:p w14:paraId="12C54977" w14:textId="77777777" w:rsidR="00862053" w:rsidRDefault="00705AAC">
      <w:pPr>
        <w:spacing w:after="0" w:line="259" w:lineRule="auto"/>
        <w:ind w:left="1110" w:firstLine="0"/>
        <w:jc w:val="left"/>
      </w:pPr>
      <w:r>
        <w:t xml:space="preserve"> </w:t>
      </w:r>
    </w:p>
    <w:p w14:paraId="35A010C7" w14:textId="77777777" w:rsidR="00862053" w:rsidRDefault="00705AAC">
      <w:pPr>
        <w:spacing w:after="1" w:line="238" w:lineRule="auto"/>
        <w:ind w:left="1105" w:right="-7"/>
        <w:jc w:val="left"/>
      </w:pPr>
      <w:r>
        <w:rPr>
          <w:b/>
        </w:rPr>
        <w:t>Artículo 38.</w:t>
      </w:r>
      <w:r>
        <w:t xml:space="preserve"> Por tener objetos o mercancías en la parte exterior de cualquier establecimiento comercial, por realizar servicios o cualquier otra actividad de lucro utilizando la vía pública, se les cobrará derechos equivalentes de 0.05 a 0.2 UMA por m². </w:t>
      </w:r>
    </w:p>
    <w:p w14:paraId="58B0851F" w14:textId="77777777" w:rsidR="00862053" w:rsidRDefault="00705AAC">
      <w:pPr>
        <w:spacing w:after="0" w:line="259" w:lineRule="auto"/>
        <w:ind w:left="1110" w:firstLine="0"/>
        <w:jc w:val="left"/>
      </w:pPr>
      <w:r>
        <w:rPr>
          <w:b/>
        </w:rPr>
        <w:t xml:space="preserve"> </w:t>
      </w:r>
    </w:p>
    <w:p w14:paraId="06EFE682" w14:textId="77777777" w:rsidR="00862053" w:rsidRDefault="00705AAC">
      <w:pPr>
        <w:ind w:left="1129" w:right="12"/>
      </w:pPr>
      <w:r>
        <w:rPr>
          <w:b/>
        </w:rPr>
        <w:t>Artículo 39.</w:t>
      </w:r>
      <w:r>
        <w:t xml:space="preserve"> Por el cierre de vialidades para celebraciones sociales o de cualquier otro carácter sin fines de lucro, se cobrarán derechos equivalentes de 6 a 45 UMA. </w:t>
      </w:r>
    </w:p>
    <w:p w14:paraId="3C6AC073" w14:textId="77777777" w:rsidR="00862053" w:rsidRDefault="00705AAC">
      <w:pPr>
        <w:spacing w:after="0" w:line="259" w:lineRule="auto"/>
        <w:ind w:left="1110" w:firstLine="0"/>
        <w:jc w:val="left"/>
      </w:pPr>
      <w:r>
        <w:t xml:space="preserve"> </w:t>
      </w:r>
    </w:p>
    <w:p w14:paraId="6665D098" w14:textId="77777777" w:rsidR="00862053" w:rsidRDefault="00705AAC">
      <w:pPr>
        <w:spacing w:line="359" w:lineRule="auto"/>
        <w:ind w:left="1403" w:right="1791" w:hanging="284"/>
      </w:pPr>
      <w:r>
        <w:t xml:space="preserve">Queda prohibido el cierre de las vialidades principales del Municipio, siendo las siguientes: </w:t>
      </w:r>
      <w:r>
        <w:rPr>
          <w:b/>
        </w:rPr>
        <w:t>a)</w:t>
      </w:r>
      <w:r>
        <w:rPr>
          <w:rFonts w:ascii="Arial" w:eastAsia="Arial" w:hAnsi="Arial" w:cs="Arial"/>
          <w:b/>
        </w:rPr>
        <w:t xml:space="preserve"> </w:t>
      </w:r>
      <w:r>
        <w:t xml:space="preserve">Domingo Arenas; </w:t>
      </w:r>
    </w:p>
    <w:p w14:paraId="6B0048BC" w14:textId="77777777" w:rsidR="00862053" w:rsidRDefault="00705AAC">
      <w:pPr>
        <w:numPr>
          <w:ilvl w:val="0"/>
          <w:numId w:val="30"/>
        </w:numPr>
        <w:spacing w:after="111"/>
        <w:ind w:right="12" w:hanging="284"/>
      </w:pPr>
      <w:r>
        <w:t xml:space="preserve">Venustiano Carranza; </w:t>
      </w:r>
    </w:p>
    <w:p w14:paraId="04F33542" w14:textId="77777777" w:rsidR="00862053" w:rsidRDefault="00705AAC">
      <w:pPr>
        <w:numPr>
          <w:ilvl w:val="0"/>
          <w:numId w:val="30"/>
        </w:numPr>
        <w:spacing w:after="112"/>
        <w:ind w:right="12" w:hanging="284"/>
      </w:pPr>
      <w:r>
        <w:t xml:space="preserve">Pablo </w:t>
      </w:r>
      <w:proofErr w:type="spellStart"/>
      <w:r>
        <w:t>Sidar</w:t>
      </w:r>
      <w:proofErr w:type="spellEnd"/>
      <w:r>
        <w:t xml:space="preserve">; </w:t>
      </w:r>
    </w:p>
    <w:p w14:paraId="014EDA41" w14:textId="77777777" w:rsidR="00862053" w:rsidRDefault="00705AAC">
      <w:pPr>
        <w:numPr>
          <w:ilvl w:val="0"/>
          <w:numId w:val="30"/>
        </w:numPr>
        <w:spacing w:after="111"/>
        <w:ind w:right="12" w:hanging="284"/>
      </w:pPr>
      <w:r>
        <w:t xml:space="preserve">Avenida Puebla; </w:t>
      </w:r>
    </w:p>
    <w:p w14:paraId="4917A8B5" w14:textId="77777777" w:rsidR="00862053" w:rsidRDefault="00705AAC">
      <w:pPr>
        <w:numPr>
          <w:ilvl w:val="0"/>
          <w:numId w:val="30"/>
        </w:numPr>
        <w:spacing w:after="111"/>
        <w:ind w:right="12" w:hanging="284"/>
      </w:pPr>
      <w:r>
        <w:lastRenderedPageBreak/>
        <w:t xml:space="preserve">20 de </w:t>
      </w:r>
      <w:proofErr w:type="gramStart"/>
      <w:r>
        <w:t>Noviembre</w:t>
      </w:r>
      <w:proofErr w:type="gramEnd"/>
      <w:r>
        <w:t xml:space="preserve">; </w:t>
      </w:r>
    </w:p>
    <w:p w14:paraId="2BB01155" w14:textId="77777777" w:rsidR="00862053" w:rsidRDefault="00705AAC">
      <w:pPr>
        <w:numPr>
          <w:ilvl w:val="0"/>
          <w:numId w:val="30"/>
        </w:numPr>
        <w:spacing w:after="111"/>
        <w:ind w:right="12" w:hanging="284"/>
      </w:pPr>
      <w:r>
        <w:t xml:space="preserve">Francisco I. Madero; </w:t>
      </w:r>
    </w:p>
    <w:p w14:paraId="1C95A633" w14:textId="77777777" w:rsidR="00862053" w:rsidRDefault="00705AAC">
      <w:pPr>
        <w:numPr>
          <w:ilvl w:val="0"/>
          <w:numId w:val="30"/>
        </w:numPr>
        <w:spacing w:after="112"/>
        <w:ind w:right="12" w:hanging="284"/>
      </w:pPr>
      <w:r>
        <w:t xml:space="preserve">Zaragoza; </w:t>
      </w:r>
    </w:p>
    <w:p w14:paraId="3415AE79" w14:textId="77777777" w:rsidR="00862053" w:rsidRDefault="00705AAC">
      <w:pPr>
        <w:numPr>
          <w:ilvl w:val="0"/>
          <w:numId w:val="30"/>
        </w:numPr>
        <w:spacing w:after="111"/>
        <w:ind w:right="12" w:hanging="284"/>
      </w:pPr>
      <w:r>
        <w:t xml:space="preserve">Defensores de la República; </w:t>
      </w:r>
    </w:p>
    <w:p w14:paraId="3ED3176C" w14:textId="77777777" w:rsidR="00862053" w:rsidRDefault="00705AAC">
      <w:pPr>
        <w:numPr>
          <w:ilvl w:val="0"/>
          <w:numId w:val="30"/>
        </w:numPr>
        <w:spacing w:after="111"/>
        <w:ind w:right="12" w:hanging="284"/>
      </w:pPr>
      <w:r>
        <w:t xml:space="preserve">Ascensión </w:t>
      </w:r>
      <w:proofErr w:type="spellStart"/>
      <w:r>
        <w:t>Tepal</w:t>
      </w:r>
      <w:proofErr w:type="spellEnd"/>
      <w:r>
        <w:t xml:space="preserve">; </w:t>
      </w:r>
    </w:p>
    <w:p w14:paraId="43365E4E" w14:textId="77777777" w:rsidR="00862053" w:rsidRDefault="00705AAC">
      <w:pPr>
        <w:numPr>
          <w:ilvl w:val="0"/>
          <w:numId w:val="30"/>
        </w:numPr>
        <w:spacing w:after="111"/>
        <w:ind w:right="12" w:hanging="284"/>
      </w:pPr>
      <w:r>
        <w:t xml:space="preserve">Benito Juárez; </w:t>
      </w:r>
    </w:p>
    <w:p w14:paraId="17CCA889" w14:textId="77777777" w:rsidR="00862053" w:rsidRDefault="00705AAC">
      <w:pPr>
        <w:numPr>
          <w:ilvl w:val="0"/>
          <w:numId w:val="30"/>
        </w:numPr>
        <w:spacing w:after="112"/>
        <w:ind w:right="12" w:hanging="284"/>
      </w:pPr>
      <w:r>
        <w:t xml:space="preserve">Ayuntamiento; </w:t>
      </w:r>
    </w:p>
    <w:p w14:paraId="216A4D37" w14:textId="77777777" w:rsidR="00862053" w:rsidRDefault="00705AAC">
      <w:pPr>
        <w:numPr>
          <w:ilvl w:val="0"/>
          <w:numId w:val="30"/>
        </w:numPr>
        <w:spacing w:after="111"/>
        <w:ind w:right="12" w:hanging="284"/>
      </w:pPr>
      <w:r>
        <w:t xml:space="preserve">Avenida Tlaxcala; </w:t>
      </w:r>
    </w:p>
    <w:p w14:paraId="0620E85D" w14:textId="77777777" w:rsidR="00862053" w:rsidRDefault="00705AAC">
      <w:pPr>
        <w:numPr>
          <w:ilvl w:val="0"/>
          <w:numId w:val="30"/>
        </w:numPr>
        <w:spacing w:after="111"/>
        <w:ind w:right="12" w:hanging="284"/>
      </w:pPr>
      <w:r>
        <w:t xml:space="preserve">Adolfo López Mateos; </w:t>
      </w:r>
    </w:p>
    <w:p w14:paraId="377EDFCC" w14:textId="77777777" w:rsidR="00862053" w:rsidRDefault="00705AAC">
      <w:pPr>
        <w:numPr>
          <w:ilvl w:val="0"/>
          <w:numId w:val="30"/>
        </w:numPr>
        <w:spacing w:after="111"/>
        <w:ind w:right="12" w:hanging="284"/>
      </w:pPr>
      <w:r>
        <w:t xml:space="preserve">18 de </w:t>
      </w:r>
      <w:proofErr w:type="gramStart"/>
      <w:r>
        <w:t>Marzo</w:t>
      </w:r>
      <w:proofErr w:type="gramEnd"/>
      <w:r>
        <w:t xml:space="preserve">; </w:t>
      </w:r>
    </w:p>
    <w:p w14:paraId="195C6ECD" w14:textId="77777777" w:rsidR="00862053" w:rsidRDefault="00705AAC">
      <w:pPr>
        <w:numPr>
          <w:ilvl w:val="0"/>
          <w:numId w:val="30"/>
        </w:numPr>
        <w:ind w:right="12" w:hanging="284"/>
      </w:pPr>
      <w:r>
        <w:t xml:space="preserve">Avenida Huamantla, San Isidro </w:t>
      </w:r>
      <w:proofErr w:type="spellStart"/>
      <w:r>
        <w:t>Buensuceso</w:t>
      </w:r>
      <w:proofErr w:type="spellEnd"/>
      <w:r>
        <w:t xml:space="preserve">; </w:t>
      </w:r>
    </w:p>
    <w:p w14:paraId="0A137236" w14:textId="77777777" w:rsidR="00862053" w:rsidRDefault="00705AAC">
      <w:pPr>
        <w:numPr>
          <w:ilvl w:val="0"/>
          <w:numId w:val="30"/>
        </w:numPr>
        <w:spacing w:after="111"/>
        <w:ind w:right="12" w:hanging="284"/>
      </w:pPr>
      <w:r>
        <w:t xml:space="preserve">Avenida Malintzi, San Isidro </w:t>
      </w:r>
      <w:proofErr w:type="spellStart"/>
      <w:r>
        <w:t>Buensuceso</w:t>
      </w:r>
      <w:proofErr w:type="spellEnd"/>
      <w:r>
        <w:t xml:space="preserve">; y </w:t>
      </w:r>
    </w:p>
    <w:p w14:paraId="27113CE3" w14:textId="77777777" w:rsidR="00862053" w:rsidRDefault="00705AAC">
      <w:pPr>
        <w:numPr>
          <w:ilvl w:val="0"/>
          <w:numId w:val="30"/>
        </w:numPr>
        <w:ind w:right="12" w:hanging="284"/>
      </w:pPr>
      <w:r>
        <w:t xml:space="preserve">Xicohténcatl.  </w:t>
      </w:r>
    </w:p>
    <w:p w14:paraId="5B599DF0" w14:textId="77777777" w:rsidR="00862053" w:rsidRDefault="00705AAC">
      <w:pPr>
        <w:spacing w:after="0" w:line="259" w:lineRule="auto"/>
        <w:ind w:left="1110" w:firstLine="0"/>
        <w:jc w:val="left"/>
      </w:pPr>
      <w:r>
        <w:rPr>
          <w:b/>
        </w:rPr>
        <w:t xml:space="preserve"> </w:t>
      </w:r>
    </w:p>
    <w:p w14:paraId="180CF959" w14:textId="77777777" w:rsidR="00862053" w:rsidRDefault="00705AAC">
      <w:pPr>
        <w:spacing w:after="0" w:line="259" w:lineRule="auto"/>
        <w:ind w:left="1110" w:firstLine="0"/>
        <w:jc w:val="left"/>
      </w:pPr>
      <w:r>
        <w:rPr>
          <w:b/>
        </w:rPr>
        <w:t xml:space="preserve"> </w:t>
      </w:r>
    </w:p>
    <w:p w14:paraId="44C69A28" w14:textId="77777777" w:rsidR="00862053" w:rsidRDefault="00705AAC">
      <w:pPr>
        <w:pStyle w:val="Ttulo3"/>
        <w:ind w:left="1384" w:right="283"/>
      </w:pPr>
      <w:r>
        <w:t xml:space="preserve">CAPITULO XII SERVICIO DE ALUMBRADO PÚBLICO </w:t>
      </w:r>
    </w:p>
    <w:p w14:paraId="1214CDAC" w14:textId="77777777" w:rsidR="00862053" w:rsidRDefault="00705AAC">
      <w:pPr>
        <w:spacing w:after="2" w:line="259" w:lineRule="auto"/>
        <w:ind w:left="1110" w:firstLine="0"/>
        <w:jc w:val="left"/>
      </w:pPr>
      <w:r>
        <w:rPr>
          <w:b/>
        </w:rPr>
        <w:t xml:space="preserve"> </w:t>
      </w:r>
    </w:p>
    <w:p w14:paraId="4322EA7E" w14:textId="77777777" w:rsidR="00862053" w:rsidRDefault="00705AAC">
      <w:pPr>
        <w:ind w:left="1129" w:right="12"/>
      </w:pPr>
      <w:r>
        <w:rPr>
          <w:b/>
        </w:rPr>
        <w:t>Artículo 40.</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2D8AC7A8" w14:textId="77777777" w:rsidR="00862053" w:rsidRDefault="00705AAC">
      <w:pPr>
        <w:spacing w:after="0" w:line="259" w:lineRule="auto"/>
        <w:ind w:left="1145" w:firstLine="0"/>
        <w:jc w:val="center"/>
      </w:pPr>
      <w:r>
        <w:t xml:space="preserve"> </w:t>
      </w:r>
    </w:p>
    <w:p w14:paraId="401A3061" w14:textId="77777777" w:rsidR="00862053" w:rsidRDefault="00705AAC">
      <w:pPr>
        <w:ind w:left="1129" w:right="12"/>
      </w:pPr>
      <w:r>
        <w:t xml:space="preserve">El servicio de alumbrado público que se presta a la colectividad de forma regular (debe ser eficaz, eficiente y oportuna) y continúa (que no puede interrumpirse sin causa justificada) es un servicio básico. </w:t>
      </w:r>
    </w:p>
    <w:p w14:paraId="47BEC37E" w14:textId="77777777" w:rsidR="00862053" w:rsidRDefault="00705AAC">
      <w:pPr>
        <w:spacing w:after="0" w:line="259" w:lineRule="auto"/>
        <w:ind w:left="1110" w:firstLine="0"/>
        <w:jc w:val="left"/>
      </w:pPr>
      <w:r>
        <w:t xml:space="preserve"> </w:t>
      </w:r>
    </w:p>
    <w:p w14:paraId="7C5E92D5" w14:textId="77777777" w:rsidR="00862053" w:rsidRDefault="00705AAC">
      <w:pPr>
        <w:spacing w:line="248" w:lineRule="auto"/>
        <w:ind w:left="1129" w:right="4"/>
      </w:pPr>
      <w:r>
        <w:rPr>
          <w:b/>
        </w:rPr>
        <w:t xml:space="preserve">Introducción  </w:t>
      </w:r>
    </w:p>
    <w:p w14:paraId="53340251" w14:textId="77777777" w:rsidR="00862053" w:rsidRDefault="00705AAC">
      <w:pPr>
        <w:spacing w:after="0" w:line="259" w:lineRule="auto"/>
        <w:ind w:left="1110" w:firstLine="0"/>
        <w:jc w:val="left"/>
      </w:pPr>
      <w:r>
        <w:rPr>
          <w:b/>
        </w:rPr>
        <w:t xml:space="preserve"> </w:t>
      </w:r>
    </w:p>
    <w:p w14:paraId="0D49D0E5" w14:textId="77777777" w:rsidR="00862053" w:rsidRDefault="00705AAC">
      <w:pPr>
        <w:pStyle w:val="Ttulo3"/>
        <w:spacing w:line="248" w:lineRule="auto"/>
        <w:ind w:left="1129" w:right="4"/>
        <w:jc w:val="both"/>
      </w:pPr>
      <w:r>
        <w:t xml:space="preserve">A. Alcance </w:t>
      </w:r>
    </w:p>
    <w:p w14:paraId="63DF9125" w14:textId="77777777" w:rsidR="00862053" w:rsidRDefault="00705AAC">
      <w:pPr>
        <w:spacing w:after="0" w:line="259" w:lineRule="auto"/>
        <w:ind w:left="1110" w:firstLine="0"/>
        <w:jc w:val="left"/>
      </w:pPr>
      <w:r>
        <w:rPr>
          <w:b/>
        </w:rPr>
        <w:t xml:space="preserve"> </w:t>
      </w:r>
    </w:p>
    <w:p w14:paraId="12D01BE0" w14:textId="77777777" w:rsidR="00862053" w:rsidRDefault="00705AAC">
      <w:pPr>
        <w:ind w:left="1129" w:right="12"/>
      </w:pPr>
      <w:r>
        <w:t xml:space="preserve">A1. De la prestación del servicio de alumbrado público que proporciona el Municipio, en todo el territorio municipal, donde la base gravable son los gastos que le genera al Municipio, se encuentra relacionado con el hecho imponible </w:t>
      </w:r>
      <w:proofErr w:type="gramStart"/>
      <w:r>
        <w:t>y  que</w:t>
      </w:r>
      <w:proofErr w:type="gramEnd"/>
      <w:r>
        <w:t xml:space="preserve"> sí corresponde a la actividad del ente público, que es precisamente la prestación de este servicio. </w:t>
      </w:r>
    </w:p>
    <w:p w14:paraId="54CA1546" w14:textId="77777777" w:rsidR="00862053" w:rsidRDefault="00705AAC">
      <w:pPr>
        <w:spacing w:after="0" w:line="259" w:lineRule="auto"/>
        <w:ind w:left="1110" w:firstLine="0"/>
        <w:jc w:val="left"/>
      </w:pPr>
      <w:r>
        <w:t xml:space="preserve"> </w:t>
      </w:r>
    </w:p>
    <w:p w14:paraId="679F0168" w14:textId="77777777" w:rsidR="00862053" w:rsidRDefault="00705AAC">
      <w:pPr>
        <w:ind w:left="1129" w:right="12"/>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w:t>
      </w:r>
      <w:r>
        <w:lastRenderedPageBreak/>
        <w:t xml:space="preserve">para que funcione y proporcione el alumbrado público adecuadamente, por lo que es indispensable evitar gastos como son: </w:t>
      </w:r>
    </w:p>
    <w:p w14:paraId="5A05F0F6" w14:textId="77777777" w:rsidR="00862053" w:rsidRDefault="00705AAC">
      <w:pPr>
        <w:spacing w:after="0" w:line="259" w:lineRule="auto"/>
        <w:ind w:left="1110" w:firstLine="0"/>
        <w:jc w:val="left"/>
      </w:pPr>
      <w:r>
        <w:rPr>
          <w:b/>
        </w:rPr>
        <w:t xml:space="preserve"> </w:t>
      </w:r>
    </w:p>
    <w:p w14:paraId="30F9E2B6" w14:textId="77777777" w:rsidR="00862053" w:rsidRDefault="00705AAC">
      <w:pPr>
        <w:numPr>
          <w:ilvl w:val="0"/>
          <w:numId w:val="31"/>
        </w:numPr>
        <w:ind w:right="12" w:hanging="284"/>
      </w:pPr>
      <w:r>
        <w:t xml:space="preserve">Gastos por el Municipio para el pago mensual del suministro eléctrico que consume a cada noche las luminarias durante 12 horas continuas y durante los 365 días del año, a la empresa suministradora de energía. </w:t>
      </w:r>
    </w:p>
    <w:p w14:paraId="7D7B35AF" w14:textId="77777777" w:rsidR="00862053" w:rsidRDefault="00705AAC">
      <w:pPr>
        <w:spacing w:after="0" w:line="259" w:lineRule="auto"/>
        <w:ind w:left="1678" w:firstLine="0"/>
        <w:jc w:val="left"/>
      </w:pPr>
      <w:r>
        <w:t xml:space="preserve"> </w:t>
      </w:r>
    </w:p>
    <w:p w14:paraId="7AC7650B" w14:textId="77777777" w:rsidR="00862053" w:rsidRDefault="00705AAC">
      <w:pPr>
        <w:numPr>
          <w:ilvl w:val="0"/>
          <w:numId w:val="31"/>
        </w:numPr>
        <w:ind w:right="12" w:hanging="284"/>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4E7C5B8B" w14:textId="77777777" w:rsidR="00862053" w:rsidRDefault="00705AAC">
      <w:pPr>
        <w:spacing w:after="0" w:line="259" w:lineRule="auto"/>
        <w:ind w:left="1394" w:firstLine="0"/>
        <w:jc w:val="left"/>
      </w:pPr>
      <w:r>
        <w:t xml:space="preserve"> </w:t>
      </w:r>
    </w:p>
    <w:p w14:paraId="13D0C9C7" w14:textId="77777777" w:rsidR="00862053" w:rsidRDefault="00705AAC">
      <w:pPr>
        <w:ind w:left="1688" w:right="12"/>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4BD98872" w14:textId="77777777" w:rsidR="00862053" w:rsidRDefault="00705AAC">
      <w:pPr>
        <w:spacing w:after="0" w:line="259" w:lineRule="auto"/>
        <w:ind w:left="1394" w:firstLine="0"/>
        <w:jc w:val="left"/>
      </w:pPr>
      <w:r>
        <w:t xml:space="preserve"> </w:t>
      </w:r>
    </w:p>
    <w:p w14:paraId="73545D3F" w14:textId="77777777" w:rsidR="00862053" w:rsidRDefault="00705AAC">
      <w:pPr>
        <w:numPr>
          <w:ilvl w:val="0"/>
          <w:numId w:val="31"/>
        </w:numPr>
        <w:ind w:right="12" w:hanging="284"/>
      </w:pPr>
      <w:r>
        <w:t xml:space="preserve">Gastos para el control interno de la administración del servicio del alumbrado público, que se da de forma regular y continúa. </w:t>
      </w:r>
    </w:p>
    <w:p w14:paraId="068A1FF1" w14:textId="77777777" w:rsidR="00862053" w:rsidRDefault="00705AAC">
      <w:pPr>
        <w:spacing w:after="0" w:line="259" w:lineRule="auto"/>
        <w:ind w:left="1110" w:firstLine="0"/>
        <w:jc w:val="left"/>
      </w:pPr>
      <w:r>
        <w:rPr>
          <w:b/>
        </w:rPr>
        <w:t xml:space="preserve"> </w:t>
      </w:r>
    </w:p>
    <w:p w14:paraId="7BF8234F" w14:textId="77777777" w:rsidR="00862053" w:rsidRDefault="00705AAC">
      <w:pPr>
        <w:spacing w:line="248" w:lineRule="auto"/>
        <w:ind w:left="1129" w:right="4"/>
      </w:pPr>
      <w:r>
        <w:rPr>
          <w:b/>
        </w:rPr>
        <w:t xml:space="preserve">B. De la aplicación: </w:t>
      </w:r>
    </w:p>
    <w:p w14:paraId="796F87D4" w14:textId="77777777" w:rsidR="00862053" w:rsidRDefault="00705AAC">
      <w:pPr>
        <w:spacing w:after="0" w:line="259" w:lineRule="auto"/>
        <w:ind w:left="1110" w:firstLine="0"/>
        <w:jc w:val="left"/>
      </w:pPr>
      <w:r>
        <w:t xml:space="preserve"> </w:t>
      </w:r>
    </w:p>
    <w:p w14:paraId="46BAD337" w14:textId="77777777" w:rsidR="00862053" w:rsidRDefault="00705AAC">
      <w:pPr>
        <w:ind w:left="1129" w:right="12"/>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0845C0EC" w14:textId="77777777" w:rsidR="00862053" w:rsidRDefault="00705AAC">
      <w:pPr>
        <w:spacing w:after="0" w:line="259" w:lineRule="auto"/>
        <w:ind w:left="1110" w:firstLine="0"/>
        <w:jc w:val="left"/>
      </w:pPr>
      <w:r>
        <w:rPr>
          <w:b/>
        </w:rPr>
        <w:t xml:space="preserve"> </w:t>
      </w:r>
    </w:p>
    <w:p w14:paraId="7706CC56" w14:textId="77777777" w:rsidR="00862053" w:rsidRDefault="00705AAC">
      <w:pPr>
        <w:spacing w:line="248" w:lineRule="auto"/>
        <w:ind w:left="1129" w:right="4"/>
      </w:pPr>
      <w:r>
        <w:rPr>
          <w:b/>
        </w:rPr>
        <w:t xml:space="preserve">B1. Presupuesto de egresos. </w:t>
      </w:r>
    </w:p>
    <w:p w14:paraId="5AD9FEB2" w14:textId="77777777" w:rsidR="00862053" w:rsidRDefault="00705AAC">
      <w:pPr>
        <w:spacing w:after="0" w:line="259" w:lineRule="auto"/>
        <w:ind w:left="1110" w:firstLine="0"/>
        <w:jc w:val="left"/>
      </w:pPr>
      <w:r>
        <w:rPr>
          <w:b/>
        </w:rPr>
        <w:t xml:space="preserve"> </w:t>
      </w:r>
    </w:p>
    <w:p w14:paraId="780CCB73" w14:textId="77777777" w:rsidR="00862053" w:rsidRDefault="00705AAC">
      <w:pPr>
        <w:spacing w:line="248" w:lineRule="auto"/>
        <w:ind w:left="1129" w:right="4"/>
      </w:pPr>
      <w:r>
        <w:rPr>
          <w:b/>
        </w:rPr>
        <w:t>a</w:t>
      </w:r>
      <w:proofErr w:type="gramStart"/>
      <w:r>
        <w:rPr>
          <w:b/>
        </w:rPr>
        <w:t>).-</w:t>
      </w:r>
      <w:proofErr w:type="gramEnd"/>
      <w:r>
        <w:rPr>
          <w:b/>
        </w:rPr>
        <w:t xml:space="preserve">Tabla A. </w:t>
      </w:r>
    </w:p>
    <w:p w14:paraId="1DE60459" w14:textId="77777777" w:rsidR="00862053" w:rsidRDefault="00705AAC">
      <w:pPr>
        <w:spacing w:after="0" w:line="259" w:lineRule="auto"/>
        <w:ind w:left="1818" w:firstLine="0"/>
        <w:jc w:val="left"/>
      </w:pPr>
      <w:r>
        <w:rPr>
          <w:b/>
        </w:rPr>
        <w:t xml:space="preserve"> </w:t>
      </w:r>
    </w:p>
    <w:p w14:paraId="1C4190B1" w14:textId="77777777" w:rsidR="00862053" w:rsidRDefault="00705AAC">
      <w:pPr>
        <w:ind w:left="1129" w:right="12"/>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p>
    <w:p w14:paraId="1A589F49" w14:textId="77777777" w:rsidR="00862053" w:rsidRDefault="00705AAC">
      <w:pPr>
        <w:pStyle w:val="Ttulo3"/>
        <w:spacing w:line="248" w:lineRule="auto"/>
        <w:ind w:left="1129" w:right="4"/>
        <w:jc w:val="both"/>
      </w:pPr>
      <w:r>
        <w:t xml:space="preserve">$15,671,755.74 (QUINCE MILLONES SEISCIENTOS SETENTA Y UN MIL SETECIENTOS </w:t>
      </w:r>
    </w:p>
    <w:p w14:paraId="54E363D9" w14:textId="77777777" w:rsidR="00862053" w:rsidRDefault="00705AAC">
      <w:pPr>
        <w:ind w:left="1129" w:right="12"/>
      </w:pPr>
      <w:r>
        <w:rPr>
          <w:b/>
        </w:rPr>
        <w:t>CINCUENTA Y CINCO PESOS 74/100</w:t>
      </w:r>
      <w:proofErr w:type="gramStart"/>
      <w:r>
        <w:rPr>
          <w:b/>
        </w:rPr>
        <w:t xml:space="preserve">) </w:t>
      </w:r>
      <w:r>
        <w:t>,</w:t>
      </w:r>
      <w:proofErr w:type="gramEnd"/>
      <w:r>
        <w:t xml:space="preserve"> es importante ver que el número de usuarios registrados en la empresa suministradora de energía son un total de 22,388 (veintidós mil trescientos ochenta y ocho usuarios), más beneficiarios de la iluminación pública no registrados. </w:t>
      </w:r>
    </w:p>
    <w:p w14:paraId="327A5BBE" w14:textId="77777777" w:rsidR="00862053" w:rsidRDefault="00705AAC">
      <w:pPr>
        <w:spacing w:after="0" w:line="259" w:lineRule="auto"/>
        <w:ind w:left="1110" w:firstLine="0"/>
        <w:jc w:val="left"/>
      </w:pPr>
      <w:r>
        <w:t xml:space="preserve"> </w:t>
      </w:r>
    </w:p>
    <w:p w14:paraId="1B1E4EAF" w14:textId="77777777" w:rsidR="00862053" w:rsidRDefault="00705AAC">
      <w:pPr>
        <w:spacing w:line="248" w:lineRule="auto"/>
        <w:ind w:left="1129" w:right="4"/>
      </w:pPr>
      <w:r>
        <w:rPr>
          <w:b/>
        </w:rPr>
        <w:t xml:space="preserve">b). -Tabla B. </w:t>
      </w:r>
    </w:p>
    <w:p w14:paraId="74BD4E10" w14:textId="77777777" w:rsidR="00862053" w:rsidRDefault="00705AAC">
      <w:pPr>
        <w:spacing w:after="0" w:line="259" w:lineRule="auto"/>
        <w:ind w:left="1818" w:firstLine="0"/>
        <w:jc w:val="left"/>
      </w:pPr>
      <w:r>
        <w:rPr>
          <w:b/>
        </w:rPr>
        <w:t xml:space="preserve"> </w:t>
      </w:r>
    </w:p>
    <w:p w14:paraId="1D68A863" w14:textId="77777777" w:rsidR="00862053" w:rsidRDefault="00705AAC">
      <w:pPr>
        <w:ind w:left="1129" w:right="12"/>
      </w:pPr>
      <w:r>
        <w:t xml:space="preserve">En la tabla B se hacen los respectivos cálculos para la determinación de 3 variables que integran la fórmula MDSIAP=SIAP, como se calculan el CML PÚBLICOS, CML COMUN, CU. </w:t>
      </w:r>
    </w:p>
    <w:p w14:paraId="53109915" w14:textId="77777777" w:rsidR="00862053" w:rsidRDefault="00705AAC">
      <w:pPr>
        <w:spacing w:after="0" w:line="259" w:lineRule="auto"/>
        <w:ind w:left="1818" w:firstLine="0"/>
        <w:jc w:val="left"/>
      </w:pPr>
      <w:r>
        <w:lastRenderedPageBreak/>
        <w:t xml:space="preserve"> </w:t>
      </w:r>
    </w:p>
    <w:p w14:paraId="3ECDA088" w14:textId="77777777" w:rsidR="00862053" w:rsidRDefault="00705AAC">
      <w:pPr>
        <w:spacing w:line="248" w:lineRule="auto"/>
        <w:ind w:left="1129" w:right="4"/>
      </w:pPr>
      <w:r>
        <w:rPr>
          <w:b/>
        </w:rPr>
        <w:t xml:space="preserve">c). -Tabla C. </w:t>
      </w:r>
    </w:p>
    <w:p w14:paraId="71945C71" w14:textId="77777777" w:rsidR="00862053" w:rsidRDefault="00705AAC">
      <w:pPr>
        <w:spacing w:after="0" w:line="259" w:lineRule="auto"/>
        <w:ind w:left="1818" w:firstLine="0"/>
        <w:jc w:val="left"/>
      </w:pPr>
      <w:r>
        <w:rPr>
          <w:b/>
        </w:rPr>
        <w:t xml:space="preserve"> </w:t>
      </w:r>
    </w:p>
    <w:p w14:paraId="63AB4F7D" w14:textId="77777777" w:rsidR="00862053" w:rsidRDefault="00705AAC">
      <w:pPr>
        <w:ind w:left="1129" w:right="12"/>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3E1552BD" w14:textId="77777777" w:rsidR="00862053" w:rsidRDefault="00705AAC">
      <w:pPr>
        <w:spacing w:after="0" w:line="259" w:lineRule="auto"/>
        <w:ind w:left="1110" w:firstLine="0"/>
        <w:jc w:val="left"/>
      </w:pPr>
      <w:r>
        <w:t xml:space="preserve"> </w:t>
      </w:r>
    </w:p>
    <w:p w14:paraId="5313FED1" w14:textId="77777777" w:rsidR="00862053" w:rsidRDefault="00705AAC">
      <w:pPr>
        <w:spacing w:line="248" w:lineRule="auto"/>
        <w:ind w:left="1129" w:right="4"/>
      </w:pPr>
      <w:r>
        <w:rPr>
          <w:b/>
        </w:rPr>
        <w:t xml:space="preserve">B2. Ingresos para la recuperación de los gastos que le genera al Municipio la prestación del servicio de alumbrado público. </w:t>
      </w:r>
    </w:p>
    <w:p w14:paraId="41236FD1" w14:textId="77777777" w:rsidR="00862053" w:rsidRDefault="00705AAC">
      <w:pPr>
        <w:spacing w:after="0" w:line="259" w:lineRule="auto"/>
        <w:ind w:left="1110" w:firstLine="0"/>
        <w:jc w:val="left"/>
      </w:pPr>
      <w:r>
        <w:t xml:space="preserve"> </w:t>
      </w:r>
    </w:p>
    <w:p w14:paraId="0785813E" w14:textId="77777777" w:rsidR="00862053" w:rsidRDefault="00705AAC">
      <w:pPr>
        <w:ind w:left="1129" w:right="12"/>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27BBD29C" w14:textId="77777777" w:rsidR="00862053" w:rsidRDefault="00705AAC">
      <w:pPr>
        <w:spacing w:after="0" w:line="259" w:lineRule="auto"/>
        <w:ind w:left="1110" w:firstLine="0"/>
        <w:jc w:val="left"/>
      </w:pPr>
      <w:r>
        <w:t xml:space="preserve"> </w:t>
      </w:r>
    </w:p>
    <w:p w14:paraId="6B8B6F27" w14:textId="77777777" w:rsidR="00862053" w:rsidRDefault="00705AAC">
      <w:pPr>
        <w:ind w:left="1129" w:right="12"/>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5F342C1E" w14:textId="77777777" w:rsidR="00862053" w:rsidRDefault="00705AAC">
      <w:pPr>
        <w:spacing w:after="0" w:line="259" w:lineRule="auto"/>
        <w:ind w:left="1110" w:firstLine="0"/>
        <w:jc w:val="left"/>
      </w:pPr>
      <w:r>
        <w:t xml:space="preserve"> </w:t>
      </w:r>
    </w:p>
    <w:p w14:paraId="6F8D6BF6" w14:textId="77777777" w:rsidR="00862053" w:rsidRDefault="00705AAC">
      <w:pPr>
        <w:ind w:left="1129" w:right="12"/>
      </w:pPr>
      <w:r>
        <w:rPr>
          <w:b/>
        </w:rPr>
        <w:t xml:space="preserve">a). </w:t>
      </w:r>
      <w:r>
        <w:t xml:space="preserve">El Municipio para hacer la recaudación del derecho de alumbrado público utiliza dos opciones del ingreso: </w:t>
      </w:r>
    </w:p>
    <w:p w14:paraId="1F73C03E" w14:textId="77777777" w:rsidR="00862053" w:rsidRDefault="00705AAC">
      <w:pPr>
        <w:spacing w:after="0" w:line="259" w:lineRule="auto"/>
        <w:ind w:left="1110" w:firstLine="0"/>
        <w:jc w:val="left"/>
      </w:pPr>
      <w:r>
        <w:t xml:space="preserve"> </w:t>
      </w:r>
    </w:p>
    <w:p w14:paraId="36A2D860" w14:textId="77777777" w:rsidR="00862053" w:rsidRDefault="00705AAC">
      <w:pPr>
        <w:ind w:left="1129" w:right="12"/>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2053AA27" w14:textId="77777777" w:rsidR="00862053" w:rsidRDefault="00705AAC">
      <w:pPr>
        <w:spacing w:after="0" w:line="259" w:lineRule="auto"/>
        <w:ind w:left="1818" w:firstLine="0"/>
        <w:jc w:val="left"/>
      </w:pPr>
      <w:r>
        <w:t xml:space="preserve"> </w:t>
      </w:r>
    </w:p>
    <w:p w14:paraId="44B35463" w14:textId="77777777" w:rsidR="00862053" w:rsidRDefault="00705AAC">
      <w:pPr>
        <w:ind w:left="1129" w:right="12"/>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III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w:t>
      </w:r>
      <w:r>
        <w:rPr>
          <w:b/>
        </w:rPr>
        <w:t xml:space="preserve"> </w:t>
      </w:r>
    </w:p>
    <w:p w14:paraId="2EB938FA" w14:textId="77777777" w:rsidR="00862053" w:rsidRDefault="00705AAC">
      <w:pPr>
        <w:spacing w:after="0" w:line="259" w:lineRule="auto"/>
        <w:ind w:left="1110" w:firstLine="0"/>
        <w:jc w:val="left"/>
      </w:pPr>
      <w:r>
        <w:rPr>
          <w:b/>
        </w:rPr>
        <w:t xml:space="preserve"> </w:t>
      </w:r>
    </w:p>
    <w:p w14:paraId="12CB8E96" w14:textId="77777777" w:rsidR="00862053" w:rsidRDefault="00705AAC">
      <w:pPr>
        <w:spacing w:line="248" w:lineRule="auto"/>
        <w:ind w:left="1129" w:right="4"/>
      </w:pPr>
      <w:r>
        <w:rPr>
          <w:b/>
        </w:rPr>
        <w:t xml:space="preserve">B3. </w:t>
      </w:r>
      <w:r>
        <w:t xml:space="preserve">Elementos que contiene la Ley de Ingresos del Municipio de San Pablo del Monte,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2629DA13" w14:textId="77777777" w:rsidR="00862053" w:rsidRDefault="00705AAC">
      <w:pPr>
        <w:spacing w:after="0" w:line="259" w:lineRule="auto"/>
        <w:ind w:left="1110" w:firstLine="0"/>
        <w:jc w:val="left"/>
      </w:pPr>
      <w:r>
        <w:t xml:space="preserve"> </w:t>
      </w:r>
    </w:p>
    <w:p w14:paraId="2E9FCC9E" w14:textId="77777777" w:rsidR="00862053" w:rsidRDefault="00705AAC">
      <w:pPr>
        <w:ind w:left="1129" w:right="12"/>
      </w:pPr>
      <w:r>
        <w:rPr>
          <w:b/>
        </w:rPr>
        <w:t>a). 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w:t>
      </w:r>
      <w:r>
        <w:lastRenderedPageBreak/>
        <w:t xml:space="preserve">podría llegar al corte del suministro eléctrico y sí sucede esto, las calles se vuelven obscuras e inseguras; </w:t>
      </w:r>
    </w:p>
    <w:p w14:paraId="43798857" w14:textId="77777777" w:rsidR="00862053" w:rsidRDefault="00705AAC">
      <w:pPr>
        <w:spacing w:after="0" w:line="259" w:lineRule="auto"/>
        <w:ind w:left="1110" w:firstLine="0"/>
        <w:jc w:val="left"/>
      </w:pPr>
      <w:r>
        <w:t xml:space="preserve"> </w:t>
      </w:r>
    </w:p>
    <w:p w14:paraId="28703B43" w14:textId="77777777" w:rsidR="00862053" w:rsidRDefault="00705AAC">
      <w:pPr>
        <w:ind w:left="1129" w:right="12"/>
      </w:pPr>
      <w:r>
        <w:rPr>
          <w:b/>
        </w:rPr>
        <w:t>b). 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49E4204" w14:textId="77777777" w:rsidR="00862053" w:rsidRDefault="00705AAC">
      <w:pPr>
        <w:spacing w:after="0" w:line="259" w:lineRule="auto"/>
        <w:ind w:left="1110" w:firstLine="0"/>
        <w:jc w:val="left"/>
      </w:pPr>
      <w:r>
        <w:t xml:space="preserve"> </w:t>
      </w:r>
    </w:p>
    <w:p w14:paraId="76579AFF" w14:textId="77777777" w:rsidR="00862053" w:rsidRDefault="00705AAC">
      <w:pPr>
        <w:ind w:left="1129" w:right="12"/>
      </w:pPr>
      <w:r>
        <w:rPr>
          <w:b/>
        </w:rPr>
        <w:t>c). 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19E2191B" w14:textId="77777777" w:rsidR="00862053" w:rsidRDefault="00705AAC">
      <w:pPr>
        <w:spacing w:after="0" w:line="259" w:lineRule="auto"/>
        <w:ind w:left="1110" w:firstLine="0"/>
        <w:jc w:val="left"/>
      </w:pPr>
      <w:r>
        <w:t xml:space="preserve"> </w:t>
      </w:r>
    </w:p>
    <w:p w14:paraId="11E9ED04" w14:textId="77777777" w:rsidR="00862053" w:rsidRDefault="00705AAC">
      <w:pPr>
        <w:ind w:left="1129" w:right="12"/>
      </w:pPr>
      <w:r>
        <w:t xml:space="preserve">Los tres conceptos sumados a, b y c, actúan de forma conjunta y esto proporciona de forma eficiente y oportuna, la prestación del servicio de alumbrado público municipal. </w:t>
      </w:r>
    </w:p>
    <w:p w14:paraId="56365B83" w14:textId="77777777" w:rsidR="00862053" w:rsidRDefault="00705AAC">
      <w:pPr>
        <w:spacing w:after="0" w:line="259" w:lineRule="auto"/>
        <w:ind w:left="1110" w:firstLine="0"/>
        <w:jc w:val="left"/>
      </w:pPr>
      <w:r>
        <w:t xml:space="preserve"> </w:t>
      </w:r>
    </w:p>
    <w:p w14:paraId="7E619F1B" w14:textId="77777777" w:rsidR="00862053" w:rsidRDefault="00705AAC">
      <w:pPr>
        <w:spacing w:line="248" w:lineRule="auto"/>
        <w:ind w:left="1129" w:right="4"/>
      </w:pPr>
      <w:r>
        <w:rPr>
          <w:b/>
        </w:rPr>
        <w:t xml:space="preserve">Tarifa=Monto de la contribución:  </w:t>
      </w:r>
    </w:p>
    <w:p w14:paraId="0221CBF1" w14:textId="77777777" w:rsidR="00862053" w:rsidRDefault="00705AAC">
      <w:pPr>
        <w:spacing w:after="0" w:line="259" w:lineRule="auto"/>
        <w:ind w:left="1110" w:firstLine="0"/>
        <w:jc w:val="left"/>
      </w:pPr>
      <w:r>
        <w:rPr>
          <w:b/>
        </w:rPr>
        <w:t xml:space="preserve"> </w:t>
      </w:r>
    </w:p>
    <w:p w14:paraId="65999D36" w14:textId="77777777" w:rsidR="00862053" w:rsidRDefault="00705AAC">
      <w:pPr>
        <w:spacing w:after="106"/>
        <w:ind w:left="1129" w:right="12"/>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r>
        <w:rPr>
          <w:b/>
        </w:rPr>
        <w:t>a). Primera</w:t>
      </w:r>
      <w:r>
        <w:t xml:space="preserve">, si el sujeto tiene iluminación pública en su frente. </w:t>
      </w:r>
    </w:p>
    <w:p w14:paraId="51311774" w14:textId="77777777" w:rsidR="00862053" w:rsidRDefault="00705AAC">
      <w:pPr>
        <w:spacing w:after="108"/>
        <w:ind w:left="1129" w:right="12"/>
      </w:pPr>
      <w:r>
        <w:rPr>
          <w:b/>
        </w:rPr>
        <w:t xml:space="preserve">b). Segunda, </w:t>
      </w:r>
      <w:r>
        <w:t xml:space="preserve">si no tiene iluminación pública en su frente. </w:t>
      </w:r>
    </w:p>
    <w:p w14:paraId="635DB121" w14:textId="77777777" w:rsidR="00862053" w:rsidRDefault="00705AAC">
      <w:pPr>
        <w:ind w:left="1129" w:right="12"/>
      </w:pPr>
      <w:r>
        <w:rPr>
          <w:b/>
        </w:rPr>
        <w:t>c). Tercera</w:t>
      </w:r>
      <w:r>
        <w:t xml:space="preserve">, si está en tipo condominio. </w:t>
      </w:r>
    </w:p>
    <w:p w14:paraId="1C611FB9" w14:textId="77777777" w:rsidR="00862053" w:rsidRDefault="00705AAC">
      <w:pPr>
        <w:spacing w:after="0" w:line="259" w:lineRule="auto"/>
        <w:ind w:left="1110" w:firstLine="0"/>
        <w:jc w:val="left"/>
      </w:pPr>
      <w:r>
        <w:t xml:space="preserve"> </w:t>
      </w:r>
    </w:p>
    <w:p w14:paraId="550AC2CA" w14:textId="77777777" w:rsidR="00862053" w:rsidRDefault="00705AAC">
      <w:pPr>
        <w:spacing w:line="248" w:lineRule="auto"/>
        <w:ind w:left="1129" w:right="4"/>
      </w:pPr>
      <w:r>
        <w:rPr>
          <w:b/>
        </w:rPr>
        <w:t xml:space="preserve">Fórmula aplicada en tres supuestos que pudiera estar el sujeto pasivo: </w:t>
      </w:r>
    </w:p>
    <w:p w14:paraId="18DF9D45" w14:textId="77777777" w:rsidR="00862053" w:rsidRDefault="00705AAC">
      <w:pPr>
        <w:spacing w:after="0" w:line="259" w:lineRule="auto"/>
        <w:ind w:left="1110" w:firstLine="0"/>
        <w:jc w:val="left"/>
      </w:pPr>
      <w:r>
        <w:t xml:space="preserve"> </w:t>
      </w:r>
    </w:p>
    <w:p w14:paraId="55A12A65" w14:textId="77777777" w:rsidR="00862053" w:rsidRDefault="00705AAC">
      <w:pPr>
        <w:pStyle w:val="Ttulo3"/>
        <w:spacing w:line="248" w:lineRule="auto"/>
        <w:ind w:left="1129" w:right="4"/>
        <w:jc w:val="both"/>
      </w:pPr>
      <w:r>
        <w:t xml:space="preserve">Fórmulas de aplicación del (DAP)  </w:t>
      </w:r>
    </w:p>
    <w:p w14:paraId="22E445BA" w14:textId="77777777" w:rsidR="00862053" w:rsidRDefault="00705AAC">
      <w:pPr>
        <w:spacing w:after="0" w:line="259" w:lineRule="auto"/>
        <w:ind w:left="1110" w:firstLine="0"/>
        <w:jc w:val="left"/>
      </w:pPr>
      <w:r>
        <w:t xml:space="preserve"> </w:t>
      </w:r>
    </w:p>
    <w:p w14:paraId="2A53ACAA" w14:textId="77777777" w:rsidR="00862053" w:rsidRDefault="00705AAC">
      <w:pPr>
        <w:ind w:left="1129" w:right="12"/>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6713C328" w14:textId="77777777" w:rsidR="00862053" w:rsidRDefault="00705AAC">
      <w:pPr>
        <w:spacing w:after="0" w:line="259" w:lineRule="auto"/>
        <w:ind w:left="1110" w:firstLine="0"/>
        <w:jc w:val="left"/>
      </w:pPr>
      <w:r>
        <w:t xml:space="preserve"> </w:t>
      </w:r>
    </w:p>
    <w:p w14:paraId="7C32C7B8" w14:textId="77777777" w:rsidR="00862053" w:rsidRDefault="00705AAC">
      <w:pPr>
        <w:ind w:left="1129" w:right="12"/>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4324D727" w14:textId="77777777" w:rsidR="00862053" w:rsidRDefault="00705AAC">
      <w:pPr>
        <w:spacing w:after="0" w:line="259" w:lineRule="auto"/>
        <w:ind w:left="1110" w:firstLine="0"/>
        <w:jc w:val="left"/>
      </w:pPr>
      <w:r>
        <w:rPr>
          <w:b/>
        </w:rPr>
        <w:t xml:space="preserve"> </w:t>
      </w:r>
    </w:p>
    <w:p w14:paraId="775ED000" w14:textId="77777777" w:rsidR="00862053" w:rsidRDefault="00705AAC">
      <w:pPr>
        <w:spacing w:line="248" w:lineRule="auto"/>
        <w:ind w:left="1129" w:right="4"/>
      </w:pPr>
      <w:r>
        <w:rPr>
          <w:b/>
        </w:rPr>
        <w:t xml:space="preserve">APLICACIÓN UNO: </w:t>
      </w:r>
    </w:p>
    <w:p w14:paraId="0B5E923B" w14:textId="77777777" w:rsidR="00862053" w:rsidRDefault="00705AAC">
      <w:pPr>
        <w:spacing w:after="0" w:line="259" w:lineRule="auto"/>
        <w:ind w:left="1110" w:firstLine="0"/>
        <w:jc w:val="left"/>
      </w:pPr>
      <w:r>
        <w:rPr>
          <w:b/>
        </w:rPr>
        <w:t xml:space="preserve"> </w:t>
      </w:r>
    </w:p>
    <w:p w14:paraId="461C8938" w14:textId="77777777" w:rsidR="00862053" w:rsidRDefault="00705AAC">
      <w:pPr>
        <w:ind w:left="1129" w:right="12"/>
      </w:pPr>
      <w:r>
        <w:lastRenderedPageBreak/>
        <w:t xml:space="preserve">Para sujetos pasivos que tengan alumbrado público frente a su casa, hasta antes de 50 m. en cualquier dirección, partiendo del límite de su propiedad o predio. </w:t>
      </w:r>
    </w:p>
    <w:p w14:paraId="4FC9147E" w14:textId="77777777" w:rsidR="00862053" w:rsidRDefault="00705AAC">
      <w:pPr>
        <w:spacing w:after="0" w:line="259" w:lineRule="auto"/>
        <w:ind w:left="1394" w:firstLine="0"/>
        <w:jc w:val="left"/>
      </w:pPr>
      <w:r>
        <w:t xml:space="preserve"> </w:t>
      </w:r>
    </w:p>
    <w:p w14:paraId="7023F5DF" w14:textId="77777777" w:rsidR="00862053" w:rsidRDefault="00705AAC">
      <w:pPr>
        <w:pStyle w:val="Ttulo3"/>
        <w:ind w:left="1384" w:right="282"/>
      </w:pPr>
      <w:r>
        <w:t xml:space="preserve">MDSIAP=SIAP= FRENTE* (CML PÚBLICOS + CML COMÚN) + CU </w:t>
      </w:r>
    </w:p>
    <w:p w14:paraId="2E9C4C85" w14:textId="77777777" w:rsidR="00862053" w:rsidRDefault="00705AAC">
      <w:pPr>
        <w:spacing w:after="0" w:line="259" w:lineRule="auto"/>
        <w:ind w:left="1110" w:firstLine="0"/>
        <w:jc w:val="left"/>
      </w:pPr>
      <w:r>
        <w:rPr>
          <w:b/>
        </w:rPr>
        <w:t xml:space="preserve"> </w:t>
      </w:r>
    </w:p>
    <w:p w14:paraId="3D30625C" w14:textId="77777777" w:rsidR="00862053" w:rsidRDefault="00705AAC">
      <w:pPr>
        <w:spacing w:line="248" w:lineRule="auto"/>
        <w:ind w:left="1129" w:right="4"/>
      </w:pPr>
      <w:r>
        <w:rPr>
          <w:b/>
        </w:rPr>
        <w:t xml:space="preserve">APLICACIÓN DOS: </w:t>
      </w:r>
    </w:p>
    <w:p w14:paraId="043A2750" w14:textId="77777777" w:rsidR="00862053" w:rsidRDefault="00705AAC">
      <w:pPr>
        <w:spacing w:after="0" w:line="259" w:lineRule="auto"/>
        <w:ind w:left="1110" w:firstLine="0"/>
        <w:jc w:val="left"/>
      </w:pPr>
      <w:r>
        <w:rPr>
          <w:b/>
        </w:rPr>
        <w:t xml:space="preserve"> </w:t>
      </w:r>
    </w:p>
    <w:p w14:paraId="4602CAE7" w14:textId="77777777" w:rsidR="00862053" w:rsidRDefault="00705AAC">
      <w:pPr>
        <w:ind w:left="1129" w:right="12"/>
      </w:pPr>
      <w:r>
        <w:t xml:space="preserve">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742EEB83" w14:textId="77777777" w:rsidR="00862053" w:rsidRDefault="00705AAC">
      <w:pPr>
        <w:spacing w:after="0" w:line="259" w:lineRule="auto"/>
        <w:ind w:left="1110" w:firstLine="0"/>
        <w:jc w:val="left"/>
      </w:pPr>
      <w:r>
        <w:t xml:space="preserve"> </w:t>
      </w:r>
    </w:p>
    <w:p w14:paraId="470DFA80" w14:textId="77777777" w:rsidR="00862053" w:rsidRDefault="00705AAC">
      <w:pPr>
        <w:ind w:left="1129" w:right="12"/>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7E4FC85A" w14:textId="77777777" w:rsidR="00862053" w:rsidRDefault="00705AAC">
      <w:pPr>
        <w:spacing w:after="0" w:line="259" w:lineRule="auto"/>
        <w:ind w:left="1110" w:firstLine="0"/>
        <w:jc w:val="left"/>
      </w:pPr>
      <w:r>
        <w:t xml:space="preserve"> </w:t>
      </w:r>
    </w:p>
    <w:p w14:paraId="55C62C51" w14:textId="77777777" w:rsidR="00862053" w:rsidRDefault="00705AAC">
      <w:pPr>
        <w:pStyle w:val="Ttulo3"/>
        <w:ind w:left="1384" w:right="0"/>
      </w:pPr>
      <w:r>
        <w:t xml:space="preserve">MDSIAP=SIAP= FRENTE* (CML PÚBLICOS) + CU </w:t>
      </w:r>
    </w:p>
    <w:p w14:paraId="2E9EF093" w14:textId="77777777" w:rsidR="00862053" w:rsidRDefault="00705AAC">
      <w:pPr>
        <w:spacing w:after="0" w:line="259" w:lineRule="auto"/>
        <w:ind w:left="1394" w:firstLine="0"/>
        <w:jc w:val="left"/>
      </w:pPr>
      <w:r>
        <w:t xml:space="preserve"> </w:t>
      </w:r>
    </w:p>
    <w:p w14:paraId="22800661" w14:textId="77777777" w:rsidR="00862053" w:rsidRDefault="00705AAC">
      <w:pPr>
        <w:spacing w:line="248" w:lineRule="auto"/>
        <w:ind w:left="1129" w:right="4"/>
      </w:pPr>
      <w:r>
        <w:rPr>
          <w:b/>
        </w:rPr>
        <w:t xml:space="preserve">APLICACIÓN TRES: </w:t>
      </w:r>
    </w:p>
    <w:p w14:paraId="24817BF3" w14:textId="77777777" w:rsidR="00862053" w:rsidRDefault="00705AAC">
      <w:pPr>
        <w:spacing w:after="0" w:line="259" w:lineRule="auto"/>
        <w:ind w:left="1110" w:firstLine="0"/>
        <w:jc w:val="left"/>
      </w:pPr>
      <w:r>
        <w:rPr>
          <w:b/>
        </w:rPr>
        <w:t xml:space="preserve"> </w:t>
      </w:r>
    </w:p>
    <w:p w14:paraId="167CE269" w14:textId="77777777" w:rsidR="00862053" w:rsidRDefault="00705AAC">
      <w:pPr>
        <w:ind w:left="1129" w:right="12"/>
      </w:pP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50069469" w14:textId="77777777" w:rsidR="00862053" w:rsidRDefault="00705AAC">
      <w:pPr>
        <w:spacing w:after="0" w:line="259" w:lineRule="auto"/>
        <w:ind w:left="1110" w:firstLine="0"/>
        <w:jc w:val="left"/>
      </w:pPr>
      <w:r>
        <w:t xml:space="preserve"> </w:t>
      </w:r>
    </w:p>
    <w:p w14:paraId="277857D0" w14:textId="77777777" w:rsidR="00862053" w:rsidRDefault="00705AAC">
      <w:pPr>
        <w:ind w:left="1129" w:right="12"/>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4ECD8DF8" w14:textId="77777777" w:rsidR="00862053" w:rsidRDefault="00705AAC">
      <w:pPr>
        <w:spacing w:after="0" w:line="259" w:lineRule="auto"/>
        <w:ind w:left="1110" w:firstLine="0"/>
        <w:jc w:val="left"/>
      </w:pPr>
      <w:r>
        <w:t xml:space="preserve"> </w:t>
      </w:r>
    </w:p>
    <w:p w14:paraId="3ECC40E8" w14:textId="77777777" w:rsidR="00862053" w:rsidRDefault="00705AAC">
      <w:pPr>
        <w:ind w:left="1129" w:right="12"/>
      </w:pPr>
      <w:r>
        <w:t xml:space="preserve">A los predios, que no cuenten con contrato en la empresa suministradora de energía y/o predios baldíos que sí, se beneficien del servicio de alumbrado público en su frente el cual brinda el Municipio, el cobro de </w:t>
      </w:r>
      <w:proofErr w:type="spellStart"/>
      <w:r>
        <w:t>esté</w:t>
      </w:r>
      <w:proofErr w:type="spellEnd"/>
      <w:r>
        <w:t xml:space="preserve"> derecho será de 3 UMA anuales, que deberán cubrirse de manera conjunta con el impuesto predial. </w:t>
      </w:r>
    </w:p>
    <w:p w14:paraId="3CE2C7A4" w14:textId="77777777" w:rsidR="00862053" w:rsidRDefault="00705AAC">
      <w:pPr>
        <w:spacing w:after="0" w:line="259" w:lineRule="auto"/>
        <w:ind w:left="1110" w:firstLine="0"/>
        <w:jc w:val="left"/>
      </w:pPr>
      <w:r>
        <w:t xml:space="preserve"> </w:t>
      </w:r>
    </w:p>
    <w:p w14:paraId="6311C3BB" w14:textId="77777777" w:rsidR="00862053" w:rsidRDefault="00705AAC">
      <w:pPr>
        <w:pStyle w:val="Ttulo3"/>
        <w:spacing w:line="248" w:lineRule="auto"/>
        <w:ind w:left="1129" w:right="4"/>
        <w:jc w:val="both"/>
      </w:pPr>
      <w:r>
        <w:t xml:space="preserve">MDSIAP=SIAP=FRENTE/NÚMERO DE SUJETOS PASIVOS CONDÓMINOS O QUE GOCEN DE UN FRENTE COMÚN A TODOS* (CML COMÚN + CML PÚBLICOS) + CU </w:t>
      </w:r>
    </w:p>
    <w:p w14:paraId="3B8EBF04" w14:textId="77777777" w:rsidR="00862053" w:rsidRDefault="00705AAC">
      <w:pPr>
        <w:spacing w:after="0" w:line="259" w:lineRule="auto"/>
        <w:ind w:left="1110" w:firstLine="0"/>
        <w:jc w:val="left"/>
      </w:pPr>
      <w:r>
        <w:rPr>
          <w:b/>
        </w:rPr>
        <w:t xml:space="preserve"> </w:t>
      </w:r>
    </w:p>
    <w:p w14:paraId="6E42CD60" w14:textId="77777777" w:rsidR="00862053" w:rsidRDefault="00705AAC">
      <w:pPr>
        <w:ind w:left="1129" w:right="12"/>
      </w:pPr>
      <w:r>
        <w:t xml:space="preserve">El Ayuntamiento deberá publicar en el Periódico Oficial </w:t>
      </w:r>
      <w:proofErr w:type="gramStart"/>
      <w:r>
        <w:t>del  Gobierno</w:t>
      </w:r>
      <w:proofErr w:type="gramEnd"/>
      <w:r>
        <w:t xml:space="preserve"> Estado, cada ejercicio fiscal, los valores de </w:t>
      </w:r>
    </w:p>
    <w:p w14:paraId="13CDBC50" w14:textId="77777777" w:rsidR="00862053" w:rsidRDefault="00705AAC">
      <w:pPr>
        <w:spacing w:line="248" w:lineRule="auto"/>
        <w:ind w:left="1129" w:right="4"/>
      </w:pPr>
      <w:r>
        <w:rPr>
          <w:b/>
        </w:rPr>
        <w:t>CML PUBLICOS, CML COMUN, C.U</w:t>
      </w:r>
      <w:r>
        <w:t xml:space="preserve">. </w:t>
      </w:r>
    </w:p>
    <w:p w14:paraId="56BDF3D8" w14:textId="77777777" w:rsidR="00862053" w:rsidRDefault="00705AAC">
      <w:pPr>
        <w:spacing w:after="0" w:line="259" w:lineRule="auto"/>
        <w:ind w:left="1110" w:firstLine="0"/>
        <w:jc w:val="left"/>
      </w:pPr>
      <w:r>
        <w:t xml:space="preserve"> </w:t>
      </w:r>
    </w:p>
    <w:p w14:paraId="50409ACE" w14:textId="77777777" w:rsidR="00862053" w:rsidRDefault="00705AAC">
      <w:pPr>
        <w:ind w:left="1129" w:right="12"/>
      </w:pPr>
      <w:r>
        <w:rPr>
          <w:b/>
        </w:rPr>
        <w:t xml:space="preserve">Fundamentos jurídicos: </w:t>
      </w:r>
      <w:r>
        <w:t xml:space="preserve">Mismos que se integran en el anexo I de la presente Ley. </w:t>
      </w:r>
    </w:p>
    <w:p w14:paraId="597FBBE8" w14:textId="77777777" w:rsidR="00862053" w:rsidRDefault="00705AAC">
      <w:pPr>
        <w:spacing w:after="0" w:line="259" w:lineRule="auto"/>
        <w:ind w:left="1110" w:firstLine="0"/>
        <w:jc w:val="left"/>
      </w:pPr>
      <w:r>
        <w:lastRenderedPageBreak/>
        <w:t xml:space="preserve"> </w:t>
      </w:r>
    </w:p>
    <w:p w14:paraId="1458A2C7" w14:textId="77777777" w:rsidR="00862053" w:rsidRDefault="00705AAC">
      <w:pPr>
        <w:ind w:left="1129" w:right="12"/>
      </w:pPr>
      <w:r>
        <w:rPr>
          <w:b/>
        </w:rPr>
        <w:t xml:space="preserve">Motivación, finalidad y objeto: </w:t>
      </w:r>
      <w:r>
        <w:t xml:space="preserve">Se encuentran en el anexo II de la presente Ley. </w:t>
      </w:r>
    </w:p>
    <w:p w14:paraId="27696A8F" w14:textId="77777777" w:rsidR="00862053" w:rsidRDefault="00705AAC">
      <w:pPr>
        <w:spacing w:after="29" w:line="259" w:lineRule="auto"/>
        <w:ind w:left="1110" w:firstLine="0"/>
        <w:jc w:val="left"/>
      </w:pPr>
      <w:r>
        <w:rPr>
          <w:b/>
          <w:sz w:val="16"/>
        </w:rPr>
        <w:t xml:space="preserve"> </w:t>
      </w:r>
    </w:p>
    <w:p w14:paraId="1229C79E" w14:textId="77777777" w:rsidR="00862053" w:rsidRDefault="00705AAC">
      <w:pPr>
        <w:ind w:left="1129" w:right="12"/>
      </w:pPr>
      <w:r>
        <w:rPr>
          <w:b/>
        </w:rPr>
        <w:t xml:space="preserve">Recurso de revisión: </w:t>
      </w:r>
      <w:r>
        <w:t xml:space="preserve">Las inconformidades deberán impugnarse mediante el recurso de revisión, contenidos en el anexo III de la presente Ley. </w:t>
      </w:r>
    </w:p>
    <w:p w14:paraId="67DBBFCE" w14:textId="77777777" w:rsidR="00862053" w:rsidRDefault="00705AAC">
      <w:pPr>
        <w:spacing w:after="29" w:line="259" w:lineRule="auto"/>
        <w:ind w:left="1110" w:firstLine="0"/>
        <w:jc w:val="left"/>
      </w:pPr>
      <w:r>
        <w:rPr>
          <w:b/>
          <w:sz w:val="16"/>
        </w:rPr>
        <w:t xml:space="preserve"> </w:t>
      </w:r>
    </w:p>
    <w:p w14:paraId="745A1FA5" w14:textId="77777777" w:rsidR="00862053" w:rsidRDefault="00705AAC">
      <w:pPr>
        <w:ind w:left="1129" w:right="12"/>
      </w:pPr>
      <w:r>
        <w:t xml:space="preserve">Este Municipio presenta sus respectivos gastos que le genera el prestar el servicio de alumbrado público para el ejercicio fiscal 2022, en tres tablas y de esta forma llega a calcular sus tres factores, dados en UMA: </w:t>
      </w:r>
    </w:p>
    <w:p w14:paraId="407CE6AA" w14:textId="77777777" w:rsidR="00862053" w:rsidRDefault="00705AAC">
      <w:pPr>
        <w:spacing w:after="34" w:line="259" w:lineRule="auto"/>
        <w:ind w:left="1110" w:firstLine="0"/>
        <w:jc w:val="left"/>
      </w:pPr>
      <w:r>
        <w:rPr>
          <w:sz w:val="16"/>
        </w:rPr>
        <w:t xml:space="preserve"> </w:t>
      </w:r>
    </w:p>
    <w:p w14:paraId="12A9ECFD" w14:textId="77777777" w:rsidR="00862053" w:rsidRDefault="00705AAC">
      <w:pPr>
        <w:ind w:left="1129" w:right="12"/>
      </w:pPr>
      <w:r>
        <w:rPr>
          <w:b/>
        </w:rPr>
        <w:t>TABLA A:</w:t>
      </w:r>
      <w:r>
        <w:t xml:space="preserve"> Presupuesto de egresos con los datos estadísticos por el Municipio para la prestación del servicio de alumbrado público. </w:t>
      </w:r>
    </w:p>
    <w:p w14:paraId="1BF56899" w14:textId="77777777" w:rsidR="00862053" w:rsidRDefault="00705AAC">
      <w:pPr>
        <w:spacing w:after="34" w:line="259" w:lineRule="auto"/>
        <w:ind w:left="1110" w:firstLine="0"/>
        <w:jc w:val="left"/>
      </w:pPr>
      <w:r>
        <w:rPr>
          <w:sz w:val="16"/>
        </w:rPr>
        <w:t xml:space="preserve"> </w:t>
      </w:r>
    </w:p>
    <w:p w14:paraId="30BA8263" w14:textId="77777777" w:rsidR="00862053" w:rsidRDefault="00705AAC">
      <w:pPr>
        <w:ind w:left="1129" w:right="12"/>
      </w:pPr>
      <w:r>
        <w:rPr>
          <w:b/>
        </w:rPr>
        <w:t>TABLA B:</w:t>
      </w:r>
      <w:r>
        <w:t xml:space="preserve"> Se presentan los respectivos cálculos de valores de los factores que integran la fórmula y expresados en pesos de CML. PÚBLICOS, CML. COMÚN, C.U.  </w:t>
      </w:r>
    </w:p>
    <w:p w14:paraId="7E28CA68" w14:textId="77777777" w:rsidR="00862053" w:rsidRDefault="00705AAC">
      <w:pPr>
        <w:spacing w:after="33" w:line="259" w:lineRule="auto"/>
        <w:ind w:left="1110" w:firstLine="0"/>
        <w:jc w:val="left"/>
      </w:pPr>
      <w:r>
        <w:rPr>
          <w:sz w:val="16"/>
        </w:rPr>
        <w:t xml:space="preserve"> </w:t>
      </w:r>
    </w:p>
    <w:p w14:paraId="7DE9EBB1" w14:textId="77777777" w:rsidR="00862053" w:rsidRDefault="00705AAC">
      <w:pPr>
        <w:ind w:left="1129" w:right="12"/>
      </w:pPr>
      <w:r>
        <w:rPr>
          <w:b/>
        </w:rPr>
        <w:t>TABLA C:</w:t>
      </w:r>
      <w:r>
        <w:t xml:space="preserve"> La conversión de los tres valores de los factores (CML COMÚN, CML PÚBLICOS, C.U.) de pesos a UMA, mismas que integran la fórmula. </w:t>
      </w:r>
    </w:p>
    <w:p w14:paraId="1203E582" w14:textId="77777777" w:rsidR="00862053" w:rsidRDefault="00705AAC">
      <w:pPr>
        <w:spacing w:after="33" w:line="259" w:lineRule="auto"/>
        <w:ind w:left="1110" w:firstLine="0"/>
        <w:jc w:val="left"/>
      </w:pPr>
      <w:r>
        <w:rPr>
          <w:sz w:val="16"/>
        </w:rPr>
        <w:t xml:space="preserve"> </w:t>
      </w:r>
    </w:p>
    <w:p w14:paraId="3A88579C" w14:textId="77777777" w:rsidR="00862053" w:rsidRDefault="00705AAC">
      <w:pPr>
        <w:ind w:left="1129" w:right="12"/>
      </w:pPr>
      <w:r>
        <w:t xml:space="preserve">Así basados en las anteriores consideraciones matemáticas, el Municipio en cuestión, tiene a bien determinar cómo aplicable para el ejercicio fiscal 2022, los valores siguientes: </w:t>
      </w:r>
    </w:p>
    <w:p w14:paraId="1B95DC08" w14:textId="77777777" w:rsidR="00862053" w:rsidRDefault="00705AAC">
      <w:pPr>
        <w:spacing w:after="31" w:line="259" w:lineRule="auto"/>
        <w:ind w:left="1132" w:firstLine="0"/>
        <w:jc w:val="center"/>
      </w:pPr>
      <w:r>
        <w:rPr>
          <w:b/>
          <w:sz w:val="16"/>
        </w:rPr>
        <w:t xml:space="preserve"> </w:t>
      </w:r>
    </w:p>
    <w:p w14:paraId="5F26E902" w14:textId="77777777" w:rsidR="00862053" w:rsidRDefault="00705AAC">
      <w:pPr>
        <w:pStyle w:val="Ttulo3"/>
        <w:ind w:left="1384" w:right="283"/>
      </w:pPr>
      <w:r>
        <w:t xml:space="preserve">VALORES EN UMA </w:t>
      </w:r>
    </w:p>
    <w:p w14:paraId="72C5E437" w14:textId="77777777" w:rsidR="00862053" w:rsidRDefault="00705AAC">
      <w:pPr>
        <w:spacing w:after="0" w:line="259" w:lineRule="auto"/>
        <w:ind w:left="1145" w:firstLine="0"/>
        <w:jc w:val="center"/>
      </w:pPr>
      <w:r>
        <w:rPr>
          <w:b/>
        </w:rPr>
        <w:t xml:space="preserve"> </w:t>
      </w:r>
    </w:p>
    <w:p w14:paraId="2CD100CD" w14:textId="77777777" w:rsidR="00862053" w:rsidRDefault="00705AAC">
      <w:pPr>
        <w:spacing w:after="109"/>
        <w:ind w:left="1129" w:right="12"/>
      </w:pPr>
      <w:r>
        <w:t xml:space="preserve">CML. PÚBLICOS </w:t>
      </w:r>
      <w:r>
        <w:rPr>
          <w:b/>
        </w:rPr>
        <w:t>(0.0561 UMA)</w:t>
      </w:r>
      <w:r>
        <w:t xml:space="preserve"> </w:t>
      </w:r>
    </w:p>
    <w:p w14:paraId="691884D3" w14:textId="77777777" w:rsidR="00862053" w:rsidRDefault="00705AAC">
      <w:pPr>
        <w:spacing w:after="108"/>
        <w:ind w:left="1129" w:right="12"/>
      </w:pPr>
      <w:r>
        <w:t>CML. COMÚN (</w:t>
      </w:r>
      <w:r>
        <w:rPr>
          <w:b/>
        </w:rPr>
        <w:t>0.0525 UMA)</w:t>
      </w:r>
      <w:r>
        <w:t xml:space="preserve"> </w:t>
      </w:r>
    </w:p>
    <w:p w14:paraId="6CAC7003" w14:textId="77777777" w:rsidR="00862053" w:rsidRDefault="00705AAC">
      <w:pPr>
        <w:spacing w:line="248" w:lineRule="auto"/>
        <w:ind w:left="1129" w:right="4"/>
      </w:pPr>
      <w:r>
        <w:t>CU. (</w:t>
      </w:r>
      <w:r>
        <w:rPr>
          <w:b/>
        </w:rPr>
        <w:t xml:space="preserve">0.0424 UMA) </w:t>
      </w:r>
    </w:p>
    <w:p w14:paraId="2E52095E" w14:textId="77777777" w:rsidR="00862053" w:rsidRDefault="00705AAC">
      <w:pPr>
        <w:spacing w:after="0" w:line="259" w:lineRule="auto"/>
        <w:ind w:left="1110" w:firstLine="0"/>
        <w:jc w:val="left"/>
      </w:pPr>
      <w:r>
        <w:rPr>
          <w:b/>
        </w:rPr>
        <w:t xml:space="preserve"> </w:t>
      </w:r>
    </w:p>
    <w:p w14:paraId="1C3E32BE" w14:textId="77777777" w:rsidR="00862053" w:rsidRDefault="00705AAC">
      <w:pPr>
        <w:spacing w:line="248" w:lineRule="auto"/>
        <w:ind w:left="1129" w:right="4"/>
      </w:pPr>
      <w:r>
        <w:rPr>
          <w:b/>
        </w:rPr>
        <w:t xml:space="preserve">VER ORIGEN DE LAS TABLAS DE CÁLCULO: A, B Y C </w:t>
      </w:r>
    </w:p>
    <w:p w14:paraId="192D6377" w14:textId="77777777" w:rsidR="00862053" w:rsidRDefault="00705AAC">
      <w:pPr>
        <w:spacing w:after="0" w:line="259" w:lineRule="auto"/>
        <w:ind w:left="1110" w:firstLine="0"/>
        <w:jc w:val="left"/>
      </w:pPr>
      <w:r>
        <w:rPr>
          <w:b/>
        </w:rPr>
        <w:t xml:space="preserve"> </w:t>
      </w:r>
    </w:p>
    <w:p w14:paraId="7D4D87CC" w14:textId="77777777" w:rsidR="00862053" w:rsidRDefault="00705AAC">
      <w:pPr>
        <w:spacing w:after="0" w:line="259" w:lineRule="auto"/>
        <w:ind w:left="1145" w:firstLine="0"/>
        <w:jc w:val="center"/>
      </w:pPr>
      <w:r>
        <w:rPr>
          <w:b/>
        </w:rPr>
        <w:t xml:space="preserve"> </w:t>
      </w:r>
    </w:p>
    <w:p w14:paraId="225F8676" w14:textId="77777777" w:rsidR="00862053" w:rsidRDefault="00705AAC">
      <w:pPr>
        <w:pStyle w:val="Ttulo3"/>
        <w:ind w:left="1384" w:right="281"/>
      </w:pPr>
      <w:r>
        <w:t xml:space="preserve">PRESUPUESTO DE EGRESOS QUE LE GENERA AL MUNICIPIO DE SAN PABLO DEL MONTE, PARA EL EJERCICIO 2022, POR LA PRESTACIÓN DEL </w:t>
      </w:r>
      <w:proofErr w:type="gramStart"/>
      <w:r>
        <w:t>SERVICIO  DE</w:t>
      </w:r>
      <w:proofErr w:type="gramEnd"/>
      <w:r>
        <w:t xml:space="preserve"> ALUMBRADO PÚBLICO </w:t>
      </w:r>
    </w:p>
    <w:p w14:paraId="45B61F54" w14:textId="77777777" w:rsidR="00862053" w:rsidRDefault="00705AAC">
      <w:pPr>
        <w:spacing w:after="0" w:line="259" w:lineRule="auto"/>
        <w:ind w:left="1145" w:firstLine="0"/>
        <w:jc w:val="center"/>
      </w:pPr>
      <w:r>
        <w:rPr>
          <w:b/>
        </w:rPr>
        <w:t xml:space="preserve"> </w:t>
      </w:r>
    </w:p>
    <w:p w14:paraId="76DCB7C6" w14:textId="77777777" w:rsidR="00862053" w:rsidRDefault="00705AAC">
      <w:pPr>
        <w:spacing w:line="248" w:lineRule="auto"/>
        <w:ind w:left="1129" w:right="4"/>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0C83141B"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11" w:type="dxa"/>
        </w:tblCellMar>
        <w:tblLook w:val="04A0" w:firstRow="1" w:lastRow="0" w:firstColumn="1" w:lastColumn="0" w:noHBand="0" w:noVBand="1"/>
      </w:tblPr>
      <w:tblGrid>
        <w:gridCol w:w="1790"/>
        <w:gridCol w:w="1949"/>
        <w:gridCol w:w="1241"/>
        <w:gridCol w:w="1271"/>
        <w:gridCol w:w="1596"/>
        <w:gridCol w:w="1499"/>
        <w:gridCol w:w="333"/>
      </w:tblGrid>
      <w:tr w:rsidR="00862053" w14:paraId="41540458" w14:textId="77777777">
        <w:trPr>
          <w:trHeight w:val="1481"/>
        </w:trPr>
        <w:tc>
          <w:tcPr>
            <w:tcW w:w="1791" w:type="dxa"/>
            <w:tcBorders>
              <w:top w:val="single" w:sz="4" w:space="0" w:color="000000"/>
              <w:left w:val="single" w:sz="4" w:space="0" w:color="000000"/>
              <w:bottom w:val="single" w:sz="4" w:space="0" w:color="000000"/>
              <w:right w:val="single" w:sz="4" w:space="0" w:color="000000"/>
            </w:tcBorders>
          </w:tcPr>
          <w:p w14:paraId="1BA6F5F3" w14:textId="77777777" w:rsidR="00862053" w:rsidRDefault="00705AAC">
            <w:pPr>
              <w:spacing w:after="0" w:line="239" w:lineRule="auto"/>
              <w:ind w:left="108" w:right="111" w:firstLine="0"/>
            </w:pPr>
            <w:r>
              <w:rPr>
                <w:b/>
                <w:sz w:val="16"/>
              </w:rPr>
              <w:t xml:space="preserve">MUNICIPIO DE SAN PABLO DEL MONTE TLAXCALA </w:t>
            </w:r>
          </w:p>
          <w:p w14:paraId="6F363035" w14:textId="77777777" w:rsidR="00862053" w:rsidRDefault="00705AAC">
            <w:pPr>
              <w:tabs>
                <w:tab w:val="right" w:pos="1791"/>
              </w:tabs>
              <w:spacing w:after="0" w:line="259" w:lineRule="auto"/>
              <w:ind w:left="0" w:firstLine="0"/>
              <w:jc w:val="left"/>
            </w:pPr>
            <w:r>
              <w:rPr>
                <w:b/>
                <w:sz w:val="16"/>
              </w:rPr>
              <w:t xml:space="preserve">(RESUMEN </w:t>
            </w:r>
            <w:r>
              <w:rPr>
                <w:b/>
                <w:sz w:val="16"/>
              </w:rPr>
              <w:tab/>
              <w:t xml:space="preserve">DE </w:t>
            </w:r>
          </w:p>
          <w:p w14:paraId="0CE465A8" w14:textId="77777777" w:rsidR="00862053" w:rsidRDefault="00705AAC">
            <w:pPr>
              <w:spacing w:after="0" w:line="239" w:lineRule="auto"/>
              <w:ind w:left="108" w:right="110" w:firstLine="0"/>
            </w:pPr>
            <w:r>
              <w:rPr>
                <w:b/>
                <w:sz w:val="16"/>
              </w:rPr>
              <w:t xml:space="preserve">DATOS PARA EL CÁLCULO DEL DAP) EJERCICIO FISCAL </w:t>
            </w:r>
          </w:p>
          <w:p w14:paraId="311C9002" w14:textId="77777777" w:rsidR="00862053" w:rsidRDefault="00705AAC">
            <w:pPr>
              <w:spacing w:after="0" w:line="259" w:lineRule="auto"/>
              <w:ind w:left="108" w:firstLine="0"/>
              <w:jc w:val="left"/>
            </w:pPr>
            <w:r>
              <w:rPr>
                <w:b/>
                <w:sz w:val="16"/>
              </w:rPr>
              <w:t xml:space="preserve">2022 </w:t>
            </w:r>
          </w:p>
        </w:tc>
        <w:tc>
          <w:tcPr>
            <w:tcW w:w="1949" w:type="dxa"/>
            <w:tcBorders>
              <w:top w:val="single" w:sz="4" w:space="0" w:color="000000"/>
              <w:left w:val="single" w:sz="4" w:space="0" w:color="000000"/>
              <w:bottom w:val="single" w:sz="4" w:space="0" w:color="000000"/>
              <w:right w:val="single" w:sz="4" w:space="0" w:color="000000"/>
            </w:tcBorders>
          </w:tcPr>
          <w:p w14:paraId="2FCD7C7C" w14:textId="77777777" w:rsidR="00862053" w:rsidRDefault="00705AAC">
            <w:pPr>
              <w:tabs>
                <w:tab w:val="right" w:pos="1949"/>
              </w:tabs>
              <w:spacing w:after="0" w:line="259" w:lineRule="auto"/>
              <w:ind w:left="0" w:firstLine="0"/>
              <w:jc w:val="left"/>
            </w:pPr>
            <w:r>
              <w:rPr>
                <w:b/>
                <w:sz w:val="16"/>
              </w:rPr>
              <w:t xml:space="preserve">DATOS </w:t>
            </w:r>
            <w:r>
              <w:rPr>
                <w:b/>
                <w:sz w:val="16"/>
              </w:rPr>
              <w:tab/>
              <w:t xml:space="preserve">DEL </w:t>
            </w:r>
          </w:p>
          <w:p w14:paraId="792D8021" w14:textId="77777777" w:rsidR="00862053" w:rsidRDefault="00705AAC">
            <w:pPr>
              <w:spacing w:after="0" w:line="259" w:lineRule="auto"/>
              <w:ind w:left="107" w:firstLine="0"/>
              <w:jc w:val="left"/>
            </w:pPr>
            <w:r>
              <w:rPr>
                <w:b/>
                <w:sz w:val="16"/>
              </w:rPr>
              <w:t xml:space="preserve">MUNICIPIO, AL MES </w:t>
            </w:r>
          </w:p>
        </w:tc>
        <w:tc>
          <w:tcPr>
            <w:tcW w:w="1241" w:type="dxa"/>
            <w:tcBorders>
              <w:top w:val="single" w:sz="4" w:space="0" w:color="000000"/>
              <w:left w:val="single" w:sz="4" w:space="0" w:color="000000"/>
              <w:bottom w:val="single" w:sz="4" w:space="0" w:color="000000"/>
              <w:right w:val="single" w:sz="4" w:space="0" w:color="000000"/>
            </w:tcBorders>
          </w:tcPr>
          <w:p w14:paraId="61995F15" w14:textId="77777777" w:rsidR="00862053" w:rsidRDefault="00705AAC">
            <w:pPr>
              <w:tabs>
                <w:tab w:val="right" w:pos="1241"/>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53E19473" w14:textId="77777777" w:rsidR="00862053" w:rsidRDefault="00705AAC">
            <w:pPr>
              <w:spacing w:after="0" w:line="259" w:lineRule="auto"/>
              <w:ind w:left="108" w:firstLine="0"/>
              <w:jc w:val="left"/>
            </w:pPr>
            <w:r>
              <w:rPr>
                <w:b/>
                <w:sz w:val="16"/>
              </w:rPr>
              <w:t xml:space="preserve">LUMINARIAS </w:t>
            </w:r>
          </w:p>
        </w:tc>
        <w:tc>
          <w:tcPr>
            <w:tcW w:w="1271" w:type="dxa"/>
            <w:tcBorders>
              <w:top w:val="single" w:sz="4" w:space="0" w:color="000000"/>
              <w:left w:val="single" w:sz="4" w:space="0" w:color="000000"/>
              <w:bottom w:val="single" w:sz="4" w:space="0" w:color="000000"/>
              <w:right w:val="single" w:sz="4" w:space="0" w:color="000000"/>
            </w:tcBorders>
          </w:tcPr>
          <w:p w14:paraId="1008E83B" w14:textId="77777777" w:rsidR="00862053" w:rsidRDefault="00705AAC">
            <w:pPr>
              <w:spacing w:after="0" w:line="259" w:lineRule="auto"/>
              <w:ind w:left="108" w:firstLine="0"/>
              <w:jc w:val="left"/>
            </w:pPr>
            <w:r>
              <w:rPr>
                <w:b/>
                <w:sz w:val="16"/>
              </w:rPr>
              <w:t xml:space="preserve">INVERSIÓN </w:t>
            </w:r>
          </w:p>
          <w:p w14:paraId="40C1DADA" w14:textId="77777777" w:rsidR="00862053" w:rsidRDefault="00705AAC">
            <w:pPr>
              <w:spacing w:after="0" w:line="259" w:lineRule="auto"/>
              <w:ind w:left="108" w:firstLine="0"/>
              <w:jc w:val="left"/>
            </w:pPr>
            <w:r>
              <w:rPr>
                <w:b/>
                <w:sz w:val="16"/>
              </w:rPr>
              <w:t xml:space="preserve">EXISTENTE </w:t>
            </w:r>
          </w:p>
          <w:p w14:paraId="67F5B89B" w14:textId="77777777" w:rsidR="00862053" w:rsidRDefault="00705AAC">
            <w:pPr>
              <w:spacing w:after="0" w:line="259" w:lineRule="auto"/>
              <w:ind w:left="108" w:firstLine="0"/>
              <w:jc w:val="left"/>
            </w:pPr>
            <w:r>
              <w:rPr>
                <w:b/>
                <w:sz w:val="16"/>
              </w:rPr>
              <w:t xml:space="preserve">DEL </w:t>
            </w:r>
          </w:p>
          <w:p w14:paraId="58B80339" w14:textId="77777777" w:rsidR="00862053" w:rsidRDefault="00705AAC">
            <w:pPr>
              <w:spacing w:after="0" w:line="259" w:lineRule="auto"/>
              <w:ind w:left="108" w:firstLine="0"/>
              <w:jc w:val="left"/>
            </w:pPr>
            <w:r>
              <w:rPr>
                <w:b/>
                <w:sz w:val="16"/>
              </w:rPr>
              <w:t xml:space="preserve">MUNICIPIO </w:t>
            </w:r>
          </w:p>
          <w:p w14:paraId="266097A5" w14:textId="77777777" w:rsidR="00862053" w:rsidRDefault="00705AAC">
            <w:pPr>
              <w:spacing w:after="0" w:line="259" w:lineRule="auto"/>
              <w:ind w:left="108" w:firstLine="0"/>
              <w:jc w:val="left"/>
            </w:pPr>
            <w:r>
              <w:rPr>
                <w:b/>
                <w:sz w:val="16"/>
              </w:rPr>
              <w:t xml:space="preserve">EN </w:t>
            </w:r>
          </w:p>
          <w:p w14:paraId="62A66B08" w14:textId="77777777" w:rsidR="00862053" w:rsidRDefault="00705AAC">
            <w:pPr>
              <w:spacing w:after="0" w:line="259" w:lineRule="auto"/>
              <w:ind w:left="108" w:firstLine="0"/>
              <w:jc w:val="left"/>
            </w:pPr>
            <w:r>
              <w:rPr>
                <w:b/>
                <w:sz w:val="16"/>
              </w:rPr>
              <w:t xml:space="preserve">LUMINARIAS </w:t>
            </w:r>
          </w:p>
        </w:tc>
        <w:tc>
          <w:tcPr>
            <w:tcW w:w="1596" w:type="dxa"/>
            <w:tcBorders>
              <w:top w:val="single" w:sz="4" w:space="0" w:color="000000"/>
              <w:left w:val="single" w:sz="4" w:space="0" w:color="000000"/>
              <w:bottom w:val="single" w:sz="4" w:space="0" w:color="000000"/>
              <w:right w:val="single" w:sz="4" w:space="0" w:color="000000"/>
            </w:tcBorders>
          </w:tcPr>
          <w:p w14:paraId="256506CC" w14:textId="77777777" w:rsidR="00862053" w:rsidRDefault="00705AAC">
            <w:pPr>
              <w:spacing w:after="0" w:line="259" w:lineRule="auto"/>
              <w:ind w:left="50" w:firstLine="0"/>
              <w:jc w:val="left"/>
            </w:pPr>
            <w:r>
              <w:rPr>
                <w:b/>
                <w:sz w:val="16"/>
              </w:rPr>
              <w:t xml:space="preserve">OBSERVACIONES </w:t>
            </w:r>
          </w:p>
        </w:tc>
        <w:tc>
          <w:tcPr>
            <w:tcW w:w="1499" w:type="dxa"/>
            <w:tcBorders>
              <w:top w:val="single" w:sz="4" w:space="0" w:color="000000"/>
              <w:left w:val="single" w:sz="4" w:space="0" w:color="000000"/>
              <w:bottom w:val="single" w:sz="4" w:space="0" w:color="000000"/>
              <w:right w:val="nil"/>
            </w:tcBorders>
          </w:tcPr>
          <w:p w14:paraId="2FC28160" w14:textId="77777777" w:rsidR="00862053" w:rsidRDefault="00705AAC">
            <w:pPr>
              <w:spacing w:after="0" w:line="259" w:lineRule="auto"/>
              <w:ind w:left="107" w:firstLine="0"/>
              <w:jc w:val="left"/>
            </w:pPr>
            <w:r>
              <w:rPr>
                <w:b/>
                <w:sz w:val="16"/>
                <w:u w:val="single" w:color="000000"/>
              </w:rPr>
              <w:t>PRESUPUESTO</w:t>
            </w:r>
            <w:r>
              <w:rPr>
                <w:b/>
                <w:sz w:val="16"/>
              </w:rPr>
              <w:t xml:space="preserve"> </w:t>
            </w:r>
          </w:p>
          <w:p w14:paraId="53E9FB5E" w14:textId="77777777" w:rsidR="00862053" w:rsidRDefault="00705AAC">
            <w:pPr>
              <w:spacing w:after="0" w:line="259" w:lineRule="auto"/>
              <w:ind w:left="107" w:right="-222" w:firstLine="0"/>
              <w:jc w:val="left"/>
            </w:pPr>
            <w:proofErr w:type="gramStart"/>
            <w:r>
              <w:rPr>
                <w:b/>
                <w:sz w:val="16"/>
                <w:u w:val="single" w:color="000000"/>
              </w:rPr>
              <w:t>TOTAL</w:t>
            </w:r>
            <w:proofErr w:type="gramEnd"/>
            <w:r>
              <w:rPr>
                <w:b/>
                <w:sz w:val="16"/>
                <w:u w:val="single" w:color="000000"/>
              </w:rPr>
              <w:t xml:space="preserve"> ANUAL POR</w:t>
            </w:r>
          </w:p>
          <w:p w14:paraId="525D2787" w14:textId="77777777" w:rsidR="00862053" w:rsidRDefault="00705AAC">
            <w:pPr>
              <w:tabs>
                <w:tab w:val="right" w:pos="1499"/>
              </w:tabs>
              <w:spacing w:after="0" w:line="259" w:lineRule="auto"/>
              <w:ind w:left="0" w:firstLine="0"/>
              <w:jc w:val="left"/>
            </w:pPr>
            <w:r>
              <w:rPr>
                <w:b/>
                <w:sz w:val="16"/>
                <w:u w:val="single" w:color="000000"/>
              </w:rPr>
              <w:t xml:space="preserve">EL </w:t>
            </w:r>
            <w:r>
              <w:rPr>
                <w:b/>
                <w:sz w:val="16"/>
                <w:u w:val="single" w:color="000000"/>
              </w:rPr>
              <w:tab/>
              <w:t xml:space="preserve">SERVICIO </w:t>
            </w:r>
          </w:p>
          <w:p w14:paraId="5AC252D6" w14:textId="77777777" w:rsidR="00862053" w:rsidRDefault="00705AAC">
            <w:pPr>
              <w:spacing w:after="0" w:line="259" w:lineRule="auto"/>
              <w:ind w:left="107" w:firstLine="0"/>
              <w:jc w:val="left"/>
            </w:pPr>
            <w:r>
              <w:rPr>
                <w:b/>
                <w:sz w:val="16"/>
                <w:u w:val="single" w:color="000000"/>
              </w:rPr>
              <w:t>ALUMBRADO</w:t>
            </w:r>
            <w:r>
              <w:rPr>
                <w:b/>
                <w:sz w:val="16"/>
              </w:rPr>
              <w:t xml:space="preserve"> </w:t>
            </w:r>
          </w:p>
          <w:p w14:paraId="6BF0D20D" w14:textId="77777777" w:rsidR="00862053" w:rsidRDefault="00705AAC">
            <w:pPr>
              <w:spacing w:after="0" w:line="259" w:lineRule="auto"/>
              <w:ind w:left="107" w:firstLine="0"/>
              <w:jc w:val="left"/>
            </w:pPr>
            <w:r>
              <w:rPr>
                <w:b/>
                <w:sz w:val="16"/>
                <w:u w:val="single" w:color="000000"/>
              </w:rPr>
              <w:t>PÚBLICO,</w:t>
            </w:r>
            <w:r>
              <w:rPr>
                <w:b/>
                <w:sz w:val="16"/>
              </w:rPr>
              <w:t xml:space="preserve"> </w:t>
            </w:r>
          </w:p>
          <w:p w14:paraId="10B735A9" w14:textId="77777777" w:rsidR="00862053" w:rsidRDefault="00705AAC">
            <w:pPr>
              <w:spacing w:after="0" w:line="259" w:lineRule="auto"/>
              <w:ind w:left="107" w:firstLine="0"/>
              <w:jc w:val="left"/>
            </w:pPr>
            <w:r>
              <w:rPr>
                <w:b/>
                <w:sz w:val="16"/>
                <w:u w:val="single" w:color="000000"/>
              </w:rPr>
              <w:t>MUNICIPAL</w:t>
            </w:r>
            <w:r>
              <w:rPr>
                <w:b/>
                <w:sz w:val="16"/>
              </w:rPr>
              <w:t xml:space="preserve"> </w:t>
            </w:r>
          </w:p>
        </w:tc>
        <w:tc>
          <w:tcPr>
            <w:tcW w:w="332" w:type="dxa"/>
            <w:tcBorders>
              <w:top w:val="single" w:sz="4" w:space="0" w:color="000000"/>
              <w:left w:val="nil"/>
              <w:bottom w:val="single" w:sz="4" w:space="0" w:color="000000"/>
              <w:right w:val="single" w:sz="4" w:space="0" w:color="000000"/>
            </w:tcBorders>
          </w:tcPr>
          <w:p w14:paraId="5F924E76" w14:textId="77777777" w:rsidR="00862053" w:rsidRDefault="00705AAC">
            <w:pPr>
              <w:spacing w:after="0" w:line="259" w:lineRule="auto"/>
              <w:ind w:left="154" w:firstLine="0"/>
              <w:jc w:val="center"/>
            </w:pPr>
            <w:r>
              <w:rPr>
                <w:b/>
                <w:sz w:val="16"/>
              </w:rPr>
              <w:t xml:space="preserve"> </w:t>
            </w:r>
          </w:p>
          <w:p w14:paraId="0AD8FC4E" w14:textId="77777777" w:rsidR="00862053" w:rsidRDefault="00705AAC">
            <w:pPr>
              <w:spacing w:after="0" w:line="259" w:lineRule="auto"/>
              <w:ind w:left="0" w:firstLine="0"/>
            </w:pPr>
            <w:r>
              <w:rPr>
                <w:b/>
                <w:sz w:val="16"/>
                <w:u w:val="single" w:color="000000"/>
              </w:rPr>
              <w:t>DE</w:t>
            </w:r>
            <w:r>
              <w:rPr>
                <w:b/>
                <w:sz w:val="16"/>
              </w:rPr>
              <w:t xml:space="preserve"> </w:t>
            </w:r>
          </w:p>
        </w:tc>
      </w:tr>
      <w:tr w:rsidR="00862053" w14:paraId="78EA0AD7" w14:textId="77777777">
        <w:trPr>
          <w:trHeight w:val="186"/>
        </w:trPr>
        <w:tc>
          <w:tcPr>
            <w:tcW w:w="1791" w:type="dxa"/>
            <w:tcBorders>
              <w:top w:val="single" w:sz="4" w:space="0" w:color="000000"/>
              <w:left w:val="single" w:sz="4" w:space="0" w:color="000000"/>
              <w:bottom w:val="single" w:sz="4" w:space="0" w:color="000000"/>
              <w:right w:val="single" w:sz="4" w:space="0" w:color="000000"/>
            </w:tcBorders>
          </w:tcPr>
          <w:p w14:paraId="4F376CCC" w14:textId="77777777" w:rsidR="00862053" w:rsidRDefault="00705AAC">
            <w:pPr>
              <w:spacing w:after="0" w:line="259" w:lineRule="auto"/>
              <w:ind w:left="108" w:firstLine="0"/>
              <w:jc w:val="left"/>
            </w:pPr>
            <w:r>
              <w:rPr>
                <w:b/>
                <w:sz w:val="16"/>
              </w:rPr>
              <w:lastRenderedPageBreak/>
              <w:t xml:space="preserve">1 </w:t>
            </w:r>
          </w:p>
        </w:tc>
        <w:tc>
          <w:tcPr>
            <w:tcW w:w="1949" w:type="dxa"/>
            <w:tcBorders>
              <w:top w:val="single" w:sz="4" w:space="0" w:color="000000"/>
              <w:left w:val="single" w:sz="4" w:space="0" w:color="000000"/>
              <w:bottom w:val="single" w:sz="4" w:space="0" w:color="000000"/>
              <w:right w:val="single" w:sz="4" w:space="0" w:color="000000"/>
            </w:tcBorders>
          </w:tcPr>
          <w:p w14:paraId="1C55BD3B" w14:textId="77777777" w:rsidR="00862053" w:rsidRDefault="00705AAC">
            <w:pPr>
              <w:spacing w:after="0" w:line="259" w:lineRule="auto"/>
              <w:ind w:left="107" w:firstLine="0"/>
              <w:jc w:val="left"/>
            </w:pPr>
            <w:r>
              <w:rPr>
                <w:b/>
                <w:sz w:val="16"/>
              </w:rPr>
              <w:t xml:space="preserve">2 </w:t>
            </w:r>
          </w:p>
        </w:tc>
        <w:tc>
          <w:tcPr>
            <w:tcW w:w="1241" w:type="dxa"/>
            <w:tcBorders>
              <w:top w:val="single" w:sz="4" w:space="0" w:color="000000"/>
              <w:left w:val="single" w:sz="4" w:space="0" w:color="000000"/>
              <w:bottom w:val="single" w:sz="4" w:space="0" w:color="000000"/>
              <w:right w:val="single" w:sz="4" w:space="0" w:color="000000"/>
            </w:tcBorders>
          </w:tcPr>
          <w:p w14:paraId="20494239" w14:textId="77777777" w:rsidR="00862053" w:rsidRDefault="00705AAC">
            <w:pPr>
              <w:spacing w:after="0" w:line="259" w:lineRule="auto"/>
              <w:ind w:left="108" w:firstLine="0"/>
              <w:jc w:val="left"/>
            </w:pPr>
            <w:r>
              <w:rPr>
                <w:b/>
                <w:sz w:val="16"/>
              </w:rPr>
              <w:t xml:space="preserve">3 </w:t>
            </w:r>
          </w:p>
        </w:tc>
        <w:tc>
          <w:tcPr>
            <w:tcW w:w="1271" w:type="dxa"/>
            <w:tcBorders>
              <w:top w:val="single" w:sz="4" w:space="0" w:color="000000"/>
              <w:left w:val="single" w:sz="4" w:space="0" w:color="000000"/>
              <w:bottom w:val="single" w:sz="4" w:space="0" w:color="000000"/>
              <w:right w:val="single" w:sz="4" w:space="0" w:color="000000"/>
            </w:tcBorders>
          </w:tcPr>
          <w:p w14:paraId="357E4A9E" w14:textId="77777777" w:rsidR="00862053" w:rsidRDefault="00705AAC">
            <w:pPr>
              <w:spacing w:after="0" w:line="259" w:lineRule="auto"/>
              <w:ind w:left="108" w:firstLine="0"/>
              <w:jc w:val="left"/>
            </w:pPr>
            <w:r>
              <w:rPr>
                <w:b/>
                <w:sz w:val="16"/>
              </w:rPr>
              <w:t xml:space="preserve">4 </w:t>
            </w:r>
          </w:p>
        </w:tc>
        <w:tc>
          <w:tcPr>
            <w:tcW w:w="1596" w:type="dxa"/>
            <w:tcBorders>
              <w:top w:val="single" w:sz="4" w:space="0" w:color="000000"/>
              <w:left w:val="single" w:sz="4" w:space="0" w:color="000000"/>
              <w:bottom w:val="single" w:sz="4" w:space="0" w:color="000000"/>
              <w:right w:val="single" w:sz="4" w:space="0" w:color="000000"/>
            </w:tcBorders>
          </w:tcPr>
          <w:p w14:paraId="490154EF" w14:textId="77777777" w:rsidR="00862053" w:rsidRDefault="00705AAC">
            <w:pPr>
              <w:spacing w:after="0" w:line="259" w:lineRule="auto"/>
              <w:ind w:left="108" w:firstLine="0"/>
              <w:jc w:val="left"/>
            </w:pPr>
            <w:r>
              <w:rPr>
                <w:b/>
                <w:sz w:val="16"/>
              </w:rPr>
              <w:t xml:space="preserve">6 </w:t>
            </w:r>
          </w:p>
        </w:tc>
        <w:tc>
          <w:tcPr>
            <w:tcW w:w="1499" w:type="dxa"/>
            <w:tcBorders>
              <w:top w:val="single" w:sz="4" w:space="0" w:color="000000"/>
              <w:left w:val="single" w:sz="4" w:space="0" w:color="000000"/>
              <w:bottom w:val="double" w:sz="5" w:space="0" w:color="000000"/>
              <w:right w:val="nil"/>
            </w:tcBorders>
          </w:tcPr>
          <w:p w14:paraId="53241DE1" w14:textId="77777777" w:rsidR="00862053" w:rsidRDefault="00705AAC">
            <w:pPr>
              <w:spacing w:after="0" w:line="259" w:lineRule="auto"/>
              <w:ind w:left="107" w:firstLine="0"/>
              <w:jc w:val="left"/>
            </w:pPr>
            <w:r>
              <w:rPr>
                <w:b/>
                <w:sz w:val="16"/>
              </w:rPr>
              <w:t xml:space="preserve">7 </w:t>
            </w:r>
          </w:p>
        </w:tc>
        <w:tc>
          <w:tcPr>
            <w:tcW w:w="332" w:type="dxa"/>
            <w:tcBorders>
              <w:top w:val="single" w:sz="4" w:space="0" w:color="000000"/>
              <w:left w:val="nil"/>
              <w:bottom w:val="single" w:sz="4" w:space="0" w:color="000000"/>
              <w:right w:val="single" w:sz="4" w:space="0" w:color="000000"/>
            </w:tcBorders>
          </w:tcPr>
          <w:p w14:paraId="2B9B1E66" w14:textId="77777777" w:rsidR="00862053" w:rsidRDefault="00862053">
            <w:pPr>
              <w:spacing w:after="160" w:line="259" w:lineRule="auto"/>
              <w:ind w:left="0" w:firstLine="0"/>
              <w:jc w:val="left"/>
            </w:pPr>
          </w:p>
        </w:tc>
      </w:tr>
      <w:tr w:rsidR="00862053" w14:paraId="0E384DDB" w14:textId="77777777">
        <w:trPr>
          <w:trHeight w:val="755"/>
        </w:trPr>
        <w:tc>
          <w:tcPr>
            <w:tcW w:w="1791" w:type="dxa"/>
            <w:tcBorders>
              <w:top w:val="single" w:sz="4" w:space="0" w:color="000000"/>
              <w:left w:val="single" w:sz="4" w:space="0" w:color="000000"/>
              <w:bottom w:val="single" w:sz="4" w:space="0" w:color="000000"/>
              <w:right w:val="single" w:sz="4" w:space="0" w:color="000000"/>
            </w:tcBorders>
          </w:tcPr>
          <w:p w14:paraId="45AEC780" w14:textId="77777777" w:rsidR="00862053" w:rsidRDefault="00705AAC">
            <w:pPr>
              <w:tabs>
                <w:tab w:val="right" w:pos="1791"/>
              </w:tabs>
              <w:spacing w:after="0" w:line="259" w:lineRule="auto"/>
              <w:ind w:left="0" w:firstLine="0"/>
              <w:jc w:val="left"/>
            </w:pPr>
            <w:r>
              <w:rPr>
                <w:b/>
                <w:sz w:val="16"/>
              </w:rPr>
              <w:t xml:space="preserve">CENSO </w:t>
            </w:r>
            <w:r>
              <w:rPr>
                <w:b/>
                <w:sz w:val="16"/>
              </w:rPr>
              <w:tab/>
              <w:t xml:space="preserve">DE </w:t>
            </w:r>
          </w:p>
          <w:p w14:paraId="5D285AD5" w14:textId="77777777" w:rsidR="00862053" w:rsidRDefault="00705AAC">
            <w:pPr>
              <w:spacing w:after="0" w:line="259" w:lineRule="auto"/>
              <w:ind w:left="108" w:firstLine="0"/>
              <w:jc w:val="left"/>
            </w:pPr>
            <w:r>
              <w:rPr>
                <w:b/>
                <w:sz w:val="16"/>
              </w:rPr>
              <w:t xml:space="preserve">LUMINARIAS </w:t>
            </w:r>
          </w:p>
          <w:p w14:paraId="70317558" w14:textId="77777777" w:rsidR="00862053" w:rsidRDefault="00705AAC">
            <w:pPr>
              <w:tabs>
                <w:tab w:val="right" w:pos="1791"/>
              </w:tabs>
              <w:spacing w:after="0" w:line="259" w:lineRule="auto"/>
              <w:ind w:left="0" w:firstLine="0"/>
              <w:jc w:val="left"/>
            </w:pPr>
            <w:r>
              <w:rPr>
                <w:b/>
                <w:sz w:val="16"/>
              </w:rPr>
              <w:t xml:space="preserve">ELABORADO </w:t>
            </w:r>
            <w:r>
              <w:rPr>
                <w:b/>
                <w:sz w:val="16"/>
              </w:rPr>
              <w:tab/>
              <w:t xml:space="preserve">POR </w:t>
            </w:r>
          </w:p>
          <w:p w14:paraId="346F9440" w14:textId="77777777" w:rsidR="00862053" w:rsidRDefault="00705AAC">
            <w:pPr>
              <w:spacing w:after="0" w:line="259" w:lineRule="auto"/>
              <w:ind w:left="108" w:firstLine="0"/>
              <w:jc w:val="left"/>
            </w:pPr>
            <w:r>
              <w:rPr>
                <w:b/>
                <w:sz w:val="16"/>
              </w:rPr>
              <w:t xml:space="preserve">CFE </w:t>
            </w:r>
          </w:p>
        </w:tc>
        <w:tc>
          <w:tcPr>
            <w:tcW w:w="1949" w:type="dxa"/>
            <w:tcBorders>
              <w:top w:val="single" w:sz="4" w:space="0" w:color="000000"/>
              <w:left w:val="single" w:sz="4" w:space="0" w:color="000000"/>
              <w:bottom w:val="single" w:sz="4" w:space="0" w:color="000000"/>
              <w:right w:val="single" w:sz="4" w:space="0" w:color="000000"/>
            </w:tcBorders>
          </w:tcPr>
          <w:p w14:paraId="379728A7" w14:textId="77777777" w:rsidR="00862053" w:rsidRDefault="00705AAC">
            <w:pPr>
              <w:spacing w:after="0" w:line="259" w:lineRule="auto"/>
              <w:ind w:left="107" w:firstLine="0"/>
              <w:jc w:val="left"/>
            </w:pPr>
            <w:r>
              <w:rPr>
                <w:b/>
                <w:sz w:val="16"/>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3CFF5A7F" w14:textId="77777777" w:rsidR="00862053" w:rsidRDefault="00705AAC">
            <w:pPr>
              <w:spacing w:after="0" w:line="259" w:lineRule="auto"/>
              <w:ind w:left="108" w:firstLine="0"/>
              <w:jc w:val="left"/>
            </w:pPr>
            <w:r>
              <w:rPr>
                <w:b/>
                <w:sz w:val="16"/>
              </w:rPr>
              <w:t xml:space="preserve">6,945.00 </w:t>
            </w:r>
          </w:p>
        </w:tc>
        <w:tc>
          <w:tcPr>
            <w:tcW w:w="1271" w:type="dxa"/>
            <w:tcBorders>
              <w:top w:val="single" w:sz="4" w:space="0" w:color="000000"/>
              <w:left w:val="single" w:sz="4" w:space="0" w:color="000000"/>
              <w:bottom w:val="single" w:sz="4" w:space="0" w:color="000000"/>
              <w:right w:val="single" w:sz="4" w:space="0" w:color="000000"/>
            </w:tcBorders>
          </w:tcPr>
          <w:p w14:paraId="2B3F8D15" w14:textId="77777777" w:rsidR="00862053" w:rsidRDefault="00705AAC">
            <w:pPr>
              <w:spacing w:after="0" w:line="259" w:lineRule="auto"/>
              <w:ind w:left="108"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40143B64" w14:textId="77777777" w:rsidR="00862053" w:rsidRDefault="00705AAC">
            <w:pPr>
              <w:spacing w:after="0" w:line="259" w:lineRule="auto"/>
              <w:ind w:left="108" w:firstLine="0"/>
              <w:jc w:val="left"/>
            </w:pPr>
            <w:r>
              <w:rPr>
                <w:b/>
                <w:sz w:val="16"/>
              </w:rPr>
              <w:t xml:space="preserve">  </w:t>
            </w:r>
          </w:p>
        </w:tc>
        <w:tc>
          <w:tcPr>
            <w:tcW w:w="1499" w:type="dxa"/>
            <w:tcBorders>
              <w:top w:val="double" w:sz="5" w:space="0" w:color="000000"/>
              <w:left w:val="single" w:sz="4" w:space="0" w:color="000000"/>
              <w:bottom w:val="single" w:sz="4" w:space="0" w:color="000000"/>
              <w:right w:val="nil"/>
            </w:tcBorders>
          </w:tcPr>
          <w:p w14:paraId="63374038" w14:textId="77777777" w:rsidR="00862053" w:rsidRDefault="00705AAC">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9A79CD4" w14:textId="77777777" w:rsidR="00862053" w:rsidRDefault="00862053">
            <w:pPr>
              <w:spacing w:after="160" w:line="259" w:lineRule="auto"/>
              <w:ind w:left="0" w:firstLine="0"/>
              <w:jc w:val="left"/>
            </w:pPr>
          </w:p>
        </w:tc>
      </w:tr>
      <w:tr w:rsidR="00862053" w14:paraId="1E9AEB4C" w14:textId="77777777">
        <w:trPr>
          <w:trHeight w:val="553"/>
        </w:trPr>
        <w:tc>
          <w:tcPr>
            <w:tcW w:w="1791" w:type="dxa"/>
            <w:tcBorders>
              <w:top w:val="single" w:sz="4" w:space="0" w:color="000000"/>
              <w:left w:val="single" w:sz="4" w:space="0" w:color="000000"/>
              <w:bottom w:val="double" w:sz="5" w:space="0" w:color="000000"/>
              <w:right w:val="single" w:sz="4" w:space="0" w:color="000000"/>
            </w:tcBorders>
          </w:tcPr>
          <w:p w14:paraId="210F800F" w14:textId="77777777" w:rsidR="00862053" w:rsidRDefault="00705AAC">
            <w:pPr>
              <w:spacing w:after="0" w:line="259" w:lineRule="auto"/>
              <w:ind w:left="108" w:right="110" w:firstLine="0"/>
            </w:pPr>
            <w:r>
              <w:rPr>
                <w:b/>
                <w:i/>
                <w:sz w:val="16"/>
                <w:u w:val="single" w:color="000000"/>
              </w:rPr>
              <w:t>A</w:t>
            </w:r>
            <w:proofErr w:type="gramStart"/>
            <w:r>
              <w:rPr>
                <w:b/>
                <w:i/>
                <w:sz w:val="16"/>
                <w:u w:val="single" w:color="000000"/>
              </w:rPr>
              <w:t>).-</w:t>
            </w:r>
            <w:proofErr w:type="gramEnd"/>
            <w:r>
              <w:rPr>
                <w:b/>
                <w:i/>
                <w:sz w:val="16"/>
                <w:u w:val="single" w:color="000000"/>
              </w:rPr>
              <w:t>GASTOS DE</w:t>
            </w:r>
            <w:r>
              <w:rPr>
                <w:b/>
                <w:i/>
                <w:sz w:val="16"/>
              </w:rPr>
              <w:t xml:space="preserve"> </w:t>
            </w:r>
            <w:r>
              <w:rPr>
                <w:b/>
                <w:i/>
                <w:sz w:val="16"/>
                <w:u w:val="single" w:color="000000"/>
              </w:rPr>
              <w:t>ENERGÍA, AL MES</w:t>
            </w:r>
            <w:r>
              <w:rPr>
                <w:b/>
                <w:i/>
                <w:sz w:val="16"/>
              </w:rPr>
              <w:t xml:space="preserve"> POR EL 100% DE </w:t>
            </w:r>
          </w:p>
        </w:tc>
        <w:tc>
          <w:tcPr>
            <w:tcW w:w="1949" w:type="dxa"/>
            <w:tcBorders>
              <w:top w:val="single" w:sz="4" w:space="0" w:color="000000"/>
              <w:left w:val="single" w:sz="4" w:space="0" w:color="000000"/>
              <w:bottom w:val="single" w:sz="4" w:space="0" w:color="000000"/>
              <w:right w:val="single" w:sz="4" w:space="0" w:color="000000"/>
            </w:tcBorders>
          </w:tcPr>
          <w:p w14:paraId="6AB08D73" w14:textId="77777777" w:rsidR="00862053" w:rsidRDefault="00705AAC">
            <w:pPr>
              <w:spacing w:after="0" w:line="259" w:lineRule="auto"/>
              <w:ind w:left="107" w:firstLine="0"/>
              <w:jc w:val="left"/>
            </w:pPr>
            <w:r>
              <w:rPr>
                <w:b/>
                <w:sz w:val="16"/>
              </w:rPr>
              <w:t xml:space="preserve">$ 1,207,695.00 </w:t>
            </w:r>
          </w:p>
        </w:tc>
        <w:tc>
          <w:tcPr>
            <w:tcW w:w="1241" w:type="dxa"/>
            <w:tcBorders>
              <w:top w:val="single" w:sz="4" w:space="0" w:color="000000"/>
              <w:left w:val="single" w:sz="4" w:space="0" w:color="000000"/>
              <w:bottom w:val="single" w:sz="4" w:space="0" w:color="000000"/>
              <w:right w:val="single" w:sz="4" w:space="0" w:color="000000"/>
            </w:tcBorders>
          </w:tcPr>
          <w:p w14:paraId="122F51FE" w14:textId="77777777" w:rsidR="00862053" w:rsidRDefault="00705AAC">
            <w:pPr>
              <w:spacing w:after="0" w:line="259" w:lineRule="auto"/>
              <w:ind w:left="108"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3C692F40" w14:textId="77777777" w:rsidR="00862053" w:rsidRDefault="00705AAC">
            <w:pPr>
              <w:spacing w:after="0" w:line="259" w:lineRule="auto"/>
              <w:ind w:left="108"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A468A03" w14:textId="77777777" w:rsidR="00862053" w:rsidRDefault="00705AAC">
            <w:pPr>
              <w:spacing w:after="0" w:line="259" w:lineRule="auto"/>
              <w:ind w:left="108" w:firstLine="0"/>
              <w:jc w:val="left"/>
            </w:pPr>
            <w:r>
              <w:rPr>
                <w:b/>
                <w:sz w:val="16"/>
              </w:rPr>
              <w:t xml:space="preserve">  </w:t>
            </w:r>
          </w:p>
        </w:tc>
        <w:tc>
          <w:tcPr>
            <w:tcW w:w="1832" w:type="dxa"/>
            <w:gridSpan w:val="2"/>
            <w:tcBorders>
              <w:top w:val="single" w:sz="4" w:space="0" w:color="000000"/>
              <w:left w:val="single" w:sz="4" w:space="0" w:color="000000"/>
              <w:bottom w:val="single" w:sz="4" w:space="0" w:color="000000"/>
              <w:right w:val="single" w:sz="4" w:space="0" w:color="000000"/>
            </w:tcBorders>
          </w:tcPr>
          <w:p w14:paraId="6F294DCF" w14:textId="77777777" w:rsidR="00862053" w:rsidRDefault="00705AAC">
            <w:pPr>
              <w:spacing w:after="0" w:line="259" w:lineRule="auto"/>
              <w:ind w:left="107" w:firstLine="0"/>
              <w:jc w:val="left"/>
            </w:pPr>
            <w:r>
              <w:rPr>
                <w:b/>
                <w:sz w:val="16"/>
              </w:rPr>
              <w:t xml:space="preserve"> $ 14,492,340.00  </w:t>
            </w:r>
          </w:p>
        </w:tc>
      </w:tr>
    </w:tbl>
    <w:p w14:paraId="38418812" w14:textId="77777777" w:rsidR="00862053" w:rsidRDefault="00862053">
      <w:pPr>
        <w:spacing w:after="0" w:line="259" w:lineRule="auto"/>
        <w:ind w:left="-308" w:right="21" w:firstLine="0"/>
      </w:pPr>
    </w:p>
    <w:tbl>
      <w:tblPr>
        <w:tblStyle w:val="TableGrid"/>
        <w:tblW w:w="9679" w:type="dxa"/>
        <w:tblInd w:w="1115" w:type="dxa"/>
        <w:tblCellMar>
          <w:top w:w="11" w:type="dxa"/>
        </w:tblCellMar>
        <w:tblLook w:val="04A0" w:firstRow="1" w:lastRow="0" w:firstColumn="1" w:lastColumn="0" w:noHBand="0" w:noVBand="1"/>
      </w:tblPr>
      <w:tblGrid>
        <w:gridCol w:w="1790"/>
        <w:gridCol w:w="1949"/>
        <w:gridCol w:w="1241"/>
        <w:gridCol w:w="1271"/>
        <w:gridCol w:w="1596"/>
        <w:gridCol w:w="1832"/>
      </w:tblGrid>
      <w:tr w:rsidR="00862053" w14:paraId="1A778480" w14:textId="77777777">
        <w:trPr>
          <w:trHeight w:val="378"/>
        </w:trPr>
        <w:tc>
          <w:tcPr>
            <w:tcW w:w="1791" w:type="dxa"/>
            <w:tcBorders>
              <w:top w:val="single" w:sz="4" w:space="0" w:color="000000"/>
              <w:left w:val="single" w:sz="4" w:space="0" w:color="000000"/>
              <w:bottom w:val="single" w:sz="4" w:space="0" w:color="000000"/>
              <w:right w:val="single" w:sz="4" w:space="0" w:color="000000"/>
            </w:tcBorders>
          </w:tcPr>
          <w:p w14:paraId="450DDCA0" w14:textId="77777777" w:rsidR="00862053" w:rsidRDefault="00705AAC">
            <w:pPr>
              <w:spacing w:after="0" w:line="259" w:lineRule="auto"/>
              <w:ind w:left="1" w:firstLine="0"/>
              <w:jc w:val="left"/>
            </w:pPr>
            <w:r>
              <w:rPr>
                <w:b/>
                <w:i/>
                <w:sz w:val="16"/>
                <w:u w:val="single" w:color="000000"/>
              </w:rPr>
              <w:t>ILUMINACION</w:t>
            </w:r>
            <w:r>
              <w:rPr>
                <w:b/>
                <w:i/>
                <w:sz w:val="16"/>
              </w:rPr>
              <w:t xml:space="preserve"> </w:t>
            </w:r>
            <w:r>
              <w:rPr>
                <w:b/>
                <w:i/>
                <w:sz w:val="16"/>
                <w:u w:val="single" w:color="000000"/>
              </w:rPr>
              <w:t>PUBLICA</w:t>
            </w:r>
            <w:r>
              <w:rPr>
                <w:b/>
                <w:i/>
                <w:sz w:val="16"/>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3FD5C7E8" w14:textId="77777777" w:rsidR="00862053" w:rsidRDefault="00862053">
            <w:pPr>
              <w:spacing w:after="160" w:line="259" w:lineRule="auto"/>
              <w:ind w:lef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0762EAB3" w14:textId="77777777" w:rsidR="00862053" w:rsidRDefault="00862053">
            <w:pPr>
              <w:spacing w:after="160" w:line="259" w:lineRule="auto"/>
              <w:ind w:left="0" w:firstLine="0"/>
              <w:jc w:val="left"/>
            </w:pPr>
          </w:p>
        </w:tc>
        <w:tc>
          <w:tcPr>
            <w:tcW w:w="1271" w:type="dxa"/>
            <w:tcBorders>
              <w:top w:val="single" w:sz="4" w:space="0" w:color="000000"/>
              <w:left w:val="single" w:sz="4" w:space="0" w:color="000000"/>
              <w:bottom w:val="single" w:sz="4" w:space="0" w:color="000000"/>
              <w:right w:val="single" w:sz="4" w:space="0" w:color="000000"/>
            </w:tcBorders>
          </w:tcPr>
          <w:p w14:paraId="78D27937" w14:textId="77777777" w:rsidR="00862053" w:rsidRDefault="00862053">
            <w:pPr>
              <w:spacing w:after="160" w:line="259" w:lineRule="auto"/>
              <w:ind w:left="0" w:firstLine="0"/>
              <w:jc w:val="left"/>
            </w:pPr>
          </w:p>
        </w:tc>
        <w:tc>
          <w:tcPr>
            <w:tcW w:w="1596" w:type="dxa"/>
            <w:tcBorders>
              <w:top w:val="single" w:sz="4" w:space="0" w:color="000000"/>
              <w:left w:val="single" w:sz="4" w:space="0" w:color="000000"/>
              <w:bottom w:val="single" w:sz="4" w:space="0" w:color="000000"/>
              <w:right w:val="single" w:sz="4" w:space="0" w:color="000000"/>
            </w:tcBorders>
          </w:tcPr>
          <w:p w14:paraId="3D8128EB" w14:textId="77777777" w:rsidR="00862053" w:rsidRDefault="00862053">
            <w:pPr>
              <w:spacing w:after="160" w:line="259" w:lineRule="auto"/>
              <w:ind w:left="0" w:firstLine="0"/>
              <w:jc w:val="left"/>
            </w:pPr>
          </w:p>
        </w:tc>
        <w:tc>
          <w:tcPr>
            <w:tcW w:w="1832" w:type="dxa"/>
            <w:tcBorders>
              <w:top w:val="single" w:sz="4" w:space="0" w:color="000000"/>
              <w:left w:val="single" w:sz="4" w:space="0" w:color="000000"/>
              <w:bottom w:val="single" w:sz="4" w:space="0" w:color="000000"/>
              <w:right w:val="single" w:sz="4" w:space="0" w:color="000000"/>
            </w:tcBorders>
          </w:tcPr>
          <w:p w14:paraId="1F0B959E" w14:textId="77777777" w:rsidR="00862053" w:rsidRDefault="00862053">
            <w:pPr>
              <w:spacing w:after="160" w:line="259" w:lineRule="auto"/>
              <w:ind w:left="0" w:firstLine="0"/>
              <w:jc w:val="left"/>
            </w:pPr>
          </w:p>
        </w:tc>
      </w:tr>
      <w:tr w:rsidR="00862053" w14:paraId="40FA1AAB" w14:textId="77777777">
        <w:trPr>
          <w:trHeight w:val="930"/>
        </w:trPr>
        <w:tc>
          <w:tcPr>
            <w:tcW w:w="1791" w:type="dxa"/>
            <w:tcBorders>
              <w:top w:val="single" w:sz="4" w:space="0" w:color="000000"/>
              <w:left w:val="single" w:sz="4" w:space="0" w:color="000000"/>
              <w:bottom w:val="single" w:sz="4" w:space="0" w:color="000000"/>
              <w:right w:val="single" w:sz="4" w:space="0" w:color="000000"/>
            </w:tcBorders>
          </w:tcPr>
          <w:p w14:paraId="7622DB84" w14:textId="77777777" w:rsidR="00862053" w:rsidRDefault="00705AAC">
            <w:pPr>
              <w:spacing w:after="0" w:line="244" w:lineRule="auto"/>
              <w:ind w:left="1"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r>
              <w:rPr>
                <w:b/>
                <w:i/>
                <w:sz w:val="16"/>
                <w:u w:val="single" w:color="000000"/>
              </w:rPr>
              <w:t>INFLACIÓN</w:t>
            </w:r>
            <w:r>
              <w:rPr>
                <w:b/>
                <w:i/>
                <w:sz w:val="16"/>
              </w:rPr>
              <w:t xml:space="preserve"> </w:t>
            </w:r>
          </w:p>
          <w:p w14:paraId="324C5FEC" w14:textId="77777777" w:rsidR="00862053" w:rsidRDefault="00705AAC">
            <w:pPr>
              <w:tabs>
                <w:tab w:val="center" w:pos="494"/>
                <w:tab w:val="center" w:pos="1179"/>
                <w:tab w:val="center" w:pos="1578"/>
              </w:tabs>
              <w:spacing w:after="0" w:line="259" w:lineRule="auto"/>
              <w:ind w:left="0" w:firstLine="0"/>
              <w:jc w:val="left"/>
            </w:pPr>
            <w:r>
              <w:rPr>
                <w:rFonts w:ascii="Calibri" w:eastAsia="Calibri" w:hAnsi="Calibri" w:cs="Calibri"/>
                <w:sz w:val="22"/>
              </w:rPr>
              <w:tab/>
            </w:r>
            <w:r>
              <w:rPr>
                <w:b/>
                <w:i/>
                <w:sz w:val="16"/>
                <w:u w:val="single" w:color="000000"/>
              </w:rPr>
              <w:t xml:space="preserve">MENSUAL </w:t>
            </w:r>
            <w:r>
              <w:rPr>
                <w:b/>
                <w:i/>
                <w:sz w:val="16"/>
                <w:u w:val="single" w:color="000000"/>
              </w:rPr>
              <w:tab/>
              <w:t xml:space="preserve">DE </w:t>
            </w:r>
            <w:r>
              <w:rPr>
                <w:b/>
                <w:i/>
                <w:sz w:val="16"/>
                <w:u w:val="single" w:color="000000"/>
              </w:rPr>
              <w:tab/>
              <w:t>LA</w:t>
            </w:r>
            <w:r>
              <w:rPr>
                <w:b/>
                <w:i/>
                <w:sz w:val="16"/>
              </w:rPr>
              <w:t xml:space="preserve"> </w:t>
            </w:r>
          </w:p>
          <w:p w14:paraId="3708BC13" w14:textId="77777777" w:rsidR="00862053" w:rsidRDefault="00705AAC">
            <w:pPr>
              <w:spacing w:after="0" w:line="259" w:lineRule="auto"/>
              <w:ind w:left="1" w:firstLine="0"/>
              <w:jc w:val="left"/>
            </w:pPr>
            <w:r>
              <w:rPr>
                <w:b/>
                <w:i/>
                <w:sz w:val="16"/>
                <w:u w:val="single" w:color="000000"/>
              </w:rPr>
              <w:t>ENERGÍA AL MES=</w:t>
            </w:r>
            <w:r>
              <w:rPr>
                <w:b/>
                <w:i/>
                <w:sz w:val="16"/>
              </w:rPr>
              <w:t xml:space="preserve"> </w:t>
            </w:r>
          </w:p>
          <w:p w14:paraId="6523E87C" w14:textId="77777777" w:rsidR="00862053" w:rsidRDefault="00705AAC">
            <w:pPr>
              <w:spacing w:after="0" w:line="259" w:lineRule="auto"/>
              <w:ind w:left="1" w:firstLine="0"/>
              <w:jc w:val="left"/>
            </w:pPr>
            <w:r>
              <w:rPr>
                <w:b/>
                <w:i/>
                <w:sz w:val="16"/>
                <w:u w:val="single" w:color="000000"/>
              </w:rPr>
              <w:t>POR 0.011</w:t>
            </w:r>
            <w:r>
              <w:rPr>
                <w:b/>
                <w:i/>
                <w:sz w:val="16"/>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2D9AD71B" w14:textId="77777777" w:rsidR="00862053" w:rsidRDefault="00705AAC">
            <w:pPr>
              <w:spacing w:after="0" w:line="259" w:lineRule="auto"/>
              <w:ind w:left="0" w:firstLine="0"/>
              <w:jc w:val="left"/>
            </w:pPr>
            <w:r>
              <w:rPr>
                <w:b/>
                <w:sz w:val="16"/>
              </w:rPr>
              <w:t xml:space="preserve">$ 13,284.65 </w:t>
            </w:r>
          </w:p>
        </w:tc>
        <w:tc>
          <w:tcPr>
            <w:tcW w:w="1241" w:type="dxa"/>
            <w:tcBorders>
              <w:top w:val="single" w:sz="4" w:space="0" w:color="000000"/>
              <w:left w:val="single" w:sz="4" w:space="0" w:color="000000"/>
              <w:bottom w:val="single" w:sz="4" w:space="0" w:color="000000"/>
              <w:right w:val="single" w:sz="4" w:space="0" w:color="000000"/>
            </w:tcBorders>
          </w:tcPr>
          <w:p w14:paraId="283AFC87"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79F69916"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45BDD3A"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5342B3D7" w14:textId="77777777" w:rsidR="00862053" w:rsidRDefault="00705AAC">
            <w:pPr>
              <w:spacing w:after="0" w:line="259" w:lineRule="auto"/>
              <w:ind w:left="0" w:firstLine="0"/>
              <w:jc w:val="left"/>
            </w:pPr>
            <w:r>
              <w:rPr>
                <w:b/>
                <w:sz w:val="16"/>
              </w:rPr>
              <w:t xml:space="preserve"> $159,415.74  </w:t>
            </w:r>
          </w:p>
        </w:tc>
      </w:tr>
      <w:tr w:rsidR="00862053" w14:paraId="49B191C6" w14:textId="77777777">
        <w:trPr>
          <w:trHeight w:val="562"/>
        </w:trPr>
        <w:tc>
          <w:tcPr>
            <w:tcW w:w="1791" w:type="dxa"/>
            <w:tcBorders>
              <w:top w:val="single" w:sz="4" w:space="0" w:color="000000"/>
              <w:left w:val="single" w:sz="4" w:space="0" w:color="000000"/>
              <w:bottom w:val="single" w:sz="4" w:space="0" w:color="000000"/>
              <w:right w:val="single" w:sz="4" w:space="0" w:color="000000"/>
            </w:tcBorders>
          </w:tcPr>
          <w:p w14:paraId="55DDEA9C" w14:textId="77777777" w:rsidR="00862053" w:rsidRDefault="00705AAC">
            <w:pPr>
              <w:spacing w:after="0" w:line="259" w:lineRule="auto"/>
              <w:ind w:left="1" w:firstLine="0"/>
              <w:jc w:val="left"/>
            </w:pPr>
            <w:r>
              <w:rPr>
                <w:b/>
                <w:sz w:val="16"/>
              </w:rPr>
              <w:t>B-1</w:t>
            </w:r>
            <w:proofErr w:type="gramStart"/>
            <w:r>
              <w:rPr>
                <w:b/>
                <w:sz w:val="16"/>
              </w:rPr>
              <w:t>).-</w:t>
            </w:r>
            <w:proofErr w:type="gramEnd"/>
            <w:r>
              <w:rPr>
                <w:b/>
                <w:sz w:val="16"/>
              </w:rPr>
              <w:t xml:space="preserve">PORCENTAJE </w:t>
            </w:r>
          </w:p>
          <w:p w14:paraId="3D7E505E" w14:textId="77777777" w:rsidR="00862053" w:rsidRDefault="00705AAC">
            <w:pPr>
              <w:spacing w:after="0" w:line="259" w:lineRule="auto"/>
              <w:ind w:left="1" w:firstLine="0"/>
              <w:jc w:val="left"/>
            </w:pPr>
            <w:r>
              <w:rPr>
                <w:b/>
                <w:sz w:val="16"/>
              </w:rPr>
              <w:t xml:space="preserve">DE LUMINARIAS EN </w:t>
            </w:r>
          </w:p>
          <w:p w14:paraId="31DDFCFE" w14:textId="77777777" w:rsidR="00862053" w:rsidRDefault="00705AAC">
            <w:pPr>
              <w:spacing w:after="0" w:line="259" w:lineRule="auto"/>
              <w:ind w:left="1" w:firstLine="0"/>
              <w:jc w:val="left"/>
            </w:pPr>
            <w:r>
              <w:rPr>
                <w:b/>
                <w:sz w:val="16"/>
              </w:rPr>
              <w:t xml:space="preserve">ÁREAS PUBLICAS  </w:t>
            </w:r>
          </w:p>
        </w:tc>
        <w:tc>
          <w:tcPr>
            <w:tcW w:w="1949" w:type="dxa"/>
            <w:tcBorders>
              <w:top w:val="single" w:sz="4" w:space="0" w:color="000000"/>
              <w:left w:val="single" w:sz="4" w:space="0" w:color="000000"/>
              <w:bottom w:val="single" w:sz="4" w:space="0" w:color="000000"/>
              <w:right w:val="single" w:sz="4" w:space="0" w:color="000000"/>
            </w:tcBorders>
          </w:tcPr>
          <w:p w14:paraId="2C3F63C2" w14:textId="77777777" w:rsidR="00862053" w:rsidRDefault="00705AAC">
            <w:pPr>
              <w:spacing w:after="0" w:line="259" w:lineRule="auto"/>
              <w:ind w:left="0" w:firstLine="0"/>
              <w:jc w:val="left"/>
            </w:pPr>
            <w:r>
              <w:rPr>
                <w:b/>
                <w:sz w:val="16"/>
              </w:rPr>
              <w:t xml:space="preserve">35% </w:t>
            </w:r>
          </w:p>
        </w:tc>
        <w:tc>
          <w:tcPr>
            <w:tcW w:w="1241" w:type="dxa"/>
            <w:tcBorders>
              <w:top w:val="single" w:sz="4" w:space="0" w:color="000000"/>
              <w:left w:val="single" w:sz="4" w:space="0" w:color="000000"/>
              <w:bottom w:val="single" w:sz="4" w:space="0" w:color="000000"/>
              <w:right w:val="single" w:sz="4" w:space="0" w:color="000000"/>
            </w:tcBorders>
          </w:tcPr>
          <w:p w14:paraId="16E2C7E5"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151B5B6F"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58F707D"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7ADB49F7" w14:textId="77777777" w:rsidR="00862053" w:rsidRDefault="00705AAC">
            <w:pPr>
              <w:spacing w:after="0" w:line="259" w:lineRule="auto"/>
              <w:ind w:left="0" w:firstLine="0"/>
              <w:jc w:val="left"/>
            </w:pPr>
            <w:r>
              <w:rPr>
                <w:b/>
                <w:sz w:val="16"/>
              </w:rPr>
              <w:t xml:space="preserve">  </w:t>
            </w:r>
          </w:p>
        </w:tc>
      </w:tr>
      <w:tr w:rsidR="00862053" w14:paraId="2E214B5F" w14:textId="77777777">
        <w:trPr>
          <w:trHeight w:val="562"/>
        </w:trPr>
        <w:tc>
          <w:tcPr>
            <w:tcW w:w="1791" w:type="dxa"/>
            <w:tcBorders>
              <w:top w:val="single" w:sz="4" w:space="0" w:color="000000"/>
              <w:left w:val="single" w:sz="4" w:space="0" w:color="000000"/>
              <w:bottom w:val="single" w:sz="4" w:space="0" w:color="000000"/>
              <w:right w:val="single" w:sz="4" w:space="0" w:color="000000"/>
            </w:tcBorders>
          </w:tcPr>
          <w:p w14:paraId="3C323B50" w14:textId="77777777" w:rsidR="00862053" w:rsidRDefault="00705AAC">
            <w:pPr>
              <w:spacing w:after="0" w:line="240" w:lineRule="auto"/>
              <w:ind w:left="1" w:firstLine="0"/>
            </w:pPr>
            <w:r>
              <w:rPr>
                <w:b/>
                <w:sz w:val="16"/>
              </w:rPr>
              <w:t>B-1-1</w:t>
            </w:r>
            <w:proofErr w:type="gramStart"/>
            <w:r>
              <w:rPr>
                <w:b/>
                <w:sz w:val="16"/>
              </w:rPr>
              <w:t>).-</w:t>
            </w:r>
            <w:proofErr w:type="gramEnd"/>
            <w:r>
              <w:rPr>
                <w:b/>
                <w:sz w:val="16"/>
              </w:rPr>
              <w:t xml:space="preserve">TOTAL DE LUMINARIAS EN </w:t>
            </w:r>
          </w:p>
          <w:p w14:paraId="6E1A327E" w14:textId="77777777" w:rsidR="00862053" w:rsidRDefault="00705AAC">
            <w:pPr>
              <w:spacing w:after="0" w:line="259" w:lineRule="auto"/>
              <w:ind w:left="1" w:firstLine="0"/>
              <w:jc w:val="left"/>
            </w:pPr>
            <w:r>
              <w:rPr>
                <w:b/>
                <w:sz w:val="16"/>
              </w:rPr>
              <w:t xml:space="preserve">AREAS PUBLICAS </w:t>
            </w:r>
          </w:p>
        </w:tc>
        <w:tc>
          <w:tcPr>
            <w:tcW w:w="1949" w:type="dxa"/>
            <w:tcBorders>
              <w:top w:val="single" w:sz="4" w:space="0" w:color="000000"/>
              <w:left w:val="single" w:sz="4" w:space="0" w:color="000000"/>
              <w:bottom w:val="single" w:sz="4" w:space="0" w:color="000000"/>
              <w:right w:val="single" w:sz="4" w:space="0" w:color="000000"/>
            </w:tcBorders>
          </w:tcPr>
          <w:p w14:paraId="7E100215" w14:textId="77777777" w:rsidR="00862053" w:rsidRDefault="00705AAC">
            <w:pPr>
              <w:spacing w:after="0" w:line="259" w:lineRule="auto"/>
              <w:ind w:left="0" w:firstLine="0"/>
              <w:jc w:val="left"/>
            </w:pPr>
            <w:r>
              <w:rPr>
                <w:b/>
                <w:sz w:val="16"/>
              </w:rPr>
              <w:t xml:space="preserve">2,430.75 </w:t>
            </w:r>
          </w:p>
        </w:tc>
        <w:tc>
          <w:tcPr>
            <w:tcW w:w="1241" w:type="dxa"/>
            <w:tcBorders>
              <w:top w:val="single" w:sz="4" w:space="0" w:color="000000"/>
              <w:left w:val="single" w:sz="4" w:space="0" w:color="000000"/>
              <w:bottom w:val="single" w:sz="4" w:space="0" w:color="000000"/>
              <w:right w:val="single" w:sz="4" w:space="0" w:color="000000"/>
            </w:tcBorders>
          </w:tcPr>
          <w:p w14:paraId="472CD8A3"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1E7FCC8B"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7D6B67B"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7323592F" w14:textId="77777777" w:rsidR="00862053" w:rsidRDefault="00705AAC">
            <w:pPr>
              <w:spacing w:after="0" w:line="259" w:lineRule="auto"/>
              <w:ind w:left="0" w:firstLine="0"/>
              <w:jc w:val="left"/>
            </w:pPr>
            <w:r>
              <w:rPr>
                <w:b/>
                <w:sz w:val="16"/>
              </w:rPr>
              <w:t xml:space="preserve">  </w:t>
            </w:r>
          </w:p>
        </w:tc>
      </w:tr>
      <w:tr w:rsidR="00862053" w14:paraId="1855A6B5" w14:textId="77777777">
        <w:trPr>
          <w:trHeight w:val="562"/>
        </w:trPr>
        <w:tc>
          <w:tcPr>
            <w:tcW w:w="1791" w:type="dxa"/>
            <w:tcBorders>
              <w:top w:val="single" w:sz="4" w:space="0" w:color="000000"/>
              <w:left w:val="single" w:sz="4" w:space="0" w:color="000000"/>
              <w:bottom w:val="single" w:sz="4" w:space="0" w:color="000000"/>
              <w:right w:val="single" w:sz="4" w:space="0" w:color="000000"/>
            </w:tcBorders>
          </w:tcPr>
          <w:p w14:paraId="4E55598C" w14:textId="77777777" w:rsidR="00862053" w:rsidRDefault="00705AAC">
            <w:pPr>
              <w:spacing w:after="0" w:line="259" w:lineRule="auto"/>
              <w:ind w:left="1" w:firstLine="0"/>
              <w:jc w:val="left"/>
            </w:pPr>
            <w:r>
              <w:rPr>
                <w:b/>
                <w:sz w:val="16"/>
              </w:rPr>
              <w:t>B-2</w:t>
            </w:r>
            <w:proofErr w:type="gramStart"/>
            <w:r>
              <w:rPr>
                <w:b/>
                <w:sz w:val="16"/>
              </w:rPr>
              <w:t>).-</w:t>
            </w:r>
            <w:proofErr w:type="gramEnd"/>
            <w:r>
              <w:rPr>
                <w:b/>
                <w:sz w:val="16"/>
              </w:rPr>
              <w:t xml:space="preserve">PORCENTAJE </w:t>
            </w:r>
          </w:p>
          <w:p w14:paraId="3B592820" w14:textId="77777777" w:rsidR="00862053" w:rsidRDefault="00705AAC">
            <w:pPr>
              <w:spacing w:after="0" w:line="259" w:lineRule="auto"/>
              <w:ind w:left="1" w:firstLine="0"/>
              <w:jc w:val="left"/>
            </w:pPr>
            <w:r>
              <w:rPr>
                <w:b/>
                <w:sz w:val="16"/>
              </w:rPr>
              <w:t xml:space="preserve">DE LUMINARIAS EN </w:t>
            </w:r>
          </w:p>
          <w:p w14:paraId="66652C6A" w14:textId="77777777" w:rsidR="00862053" w:rsidRDefault="00705AAC">
            <w:pPr>
              <w:spacing w:after="0" w:line="259" w:lineRule="auto"/>
              <w:ind w:left="1" w:firstLine="0"/>
              <w:jc w:val="left"/>
            </w:pPr>
            <w:r>
              <w:rPr>
                <w:b/>
                <w:sz w:val="16"/>
              </w:rPr>
              <w:t xml:space="preserve">ÁREAS COMUNES </w:t>
            </w:r>
          </w:p>
        </w:tc>
        <w:tc>
          <w:tcPr>
            <w:tcW w:w="1949" w:type="dxa"/>
            <w:tcBorders>
              <w:top w:val="single" w:sz="4" w:space="0" w:color="000000"/>
              <w:left w:val="single" w:sz="4" w:space="0" w:color="000000"/>
              <w:bottom w:val="single" w:sz="4" w:space="0" w:color="000000"/>
              <w:right w:val="single" w:sz="4" w:space="0" w:color="000000"/>
            </w:tcBorders>
          </w:tcPr>
          <w:p w14:paraId="5265C1B6" w14:textId="77777777" w:rsidR="00862053" w:rsidRDefault="00705AAC">
            <w:pPr>
              <w:spacing w:after="0" w:line="259" w:lineRule="auto"/>
              <w:ind w:left="0" w:firstLine="0"/>
              <w:jc w:val="left"/>
            </w:pPr>
            <w:r>
              <w:rPr>
                <w:b/>
                <w:sz w:val="16"/>
              </w:rPr>
              <w:t xml:space="preserve">65% </w:t>
            </w:r>
          </w:p>
        </w:tc>
        <w:tc>
          <w:tcPr>
            <w:tcW w:w="1241" w:type="dxa"/>
            <w:tcBorders>
              <w:top w:val="single" w:sz="4" w:space="0" w:color="000000"/>
              <w:left w:val="single" w:sz="4" w:space="0" w:color="000000"/>
              <w:bottom w:val="single" w:sz="4" w:space="0" w:color="000000"/>
              <w:right w:val="single" w:sz="4" w:space="0" w:color="000000"/>
            </w:tcBorders>
          </w:tcPr>
          <w:p w14:paraId="24C54FD7"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4094B416"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3CD86B0"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1EB4C77C" w14:textId="77777777" w:rsidR="00862053" w:rsidRDefault="00705AAC">
            <w:pPr>
              <w:spacing w:after="0" w:line="259" w:lineRule="auto"/>
              <w:ind w:left="0" w:firstLine="0"/>
              <w:jc w:val="left"/>
            </w:pPr>
            <w:r>
              <w:rPr>
                <w:b/>
                <w:sz w:val="16"/>
              </w:rPr>
              <w:t xml:space="preserve">  </w:t>
            </w:r>
          </w:p>
        </w:tc>
      </w:tr>
      <w:tr w:rsidR="00862053" w14:paraId="50D447D0" w14:textId="77777777">
        <w:trPr>
          <w:trHeight w:val="563"/>
        </w:trPr>
        <w:tc>
          <w:tcPr>
            <w:tcW w:w="1791" w:type="dxa"/>
            <w:tcBorders>
              <w:top w:val="single" w:sz="4" w:space="0" w:color="000000"/>
              <w:left w:val="single" w:sz="4" w:space="0" w:color="000000"/>
              <w:bottom w:val="single" w:sz="4" w:space="0" w:color="000000"/>
              <w:right w:val="single" w:sz="4" w:space="0" w:color="000000"/>
            </w:tcBorders>
          </w:tcPr>
          <w:p w14:paraId="28E92C3F" w14:textId="77777777" w:rsidR="00862053" w:rsidRDefault="00705AAC">
            <w:pPr>
              <w:spacing w:after="0" w:line="238" w:lineRule="auto"/>
              <w:ind w:left="1" w:firstLine="0"/>
            </w:pPr>
            <w:r>
              <w:rPr>
                <w:b/>
                <w:sz w:val="16"/>
              </w:rPr>
              <w:t>B-2-2</w:t>
            </w:r>
            <w:proofErr w:type="gramStart"/>
            <w:r>
              <w:rPr>
                <w:b/>
                <w:sz w:val="16"/>
              </w:rPr>
              <w:t>).-</w:t>
            </w:r>
            <w:proofErr w:type="gramEnd"/>
            <w:r>
              <w:rPr>
                <w:b/>
                <w:sz w:val="16"/>
              </w:rPr>
              <w:t xml:space="preserve">TOTAL DE LUMINARIAS EN </w:t>
            </w:r>
          </w:p>
          <w:p w14:paraId="14533319" w14:textId="77777777" w:rsidR="00862053" w:rsidRDefault="00705AAC">
            <w:pPr>
              <w:spacing w:after="0" w:line="259" w:lineRule="auto"/>
              <w:ind w:left="1" w:firstLine="0"/>
              <w:jc w:val="left"/>
            </w:pPr>
            <w:r>
              <w:rPr>
                <w:b/>
                <w:sz w:val="16"/>
              </w:rPr>
              <w:t xml:space="preserve">AREAS COMUNES </w:t>
            </w:r>
          </w:p>
        </w:tc>
        <w:tc>
          <w:tcPr>
            <w:tcW w:w="1949" w:type="dxa"/>
            <w:tcBorders>
              <w:top w:val="single" w:sz="4" w:space="0" w:color="000000"/>
              <w:left w:val="single" w:sz="4" w:space="0" w:color="000000"/>
              <w:bottom w:val="single" w:sz="4" w:space="0" w:color="000000"/>
              <w:right w:val="single" w:sz="4" w:space="0" w:color="000000"/>
            </w:tcBorders>
          </w:tcPr>
          <w:p w14:paraId="56DC0120" w14:textId="77777777" w:rsidR="00862053" w:rsidRDefault="00705AAC">
            <w:pPr>
              <w:spacing w:after="0" w:line="259" w:lineRule="auto"/>
              <w:ind w:left="0" w:firstLine="0"/>
              <w:jc w:val="left"/>
            </w:pPr>
            <w:r>
              <w:rPr>
                <w:b/>
                <w:sz w:val="16"/>
              </w:rPr>
              <w:t xml:space="preserve">4,514.25 </w:t>
            </w:r>
          </w:p>
        </w:tc>
        <w:tc>
          <w:tcPr>
            <w:tcW w:w="1241" w:type="dxa"/>
            <w:tcBorders>
              <w:top w:val="single" w:sz="4" w:space="0" w:color="000000"/>
              <w:left w:val="single" w:sz="4" w:space="0" w:color="000000"/>
              <w:bottom w:val="single" w:sz="4" w:space="0" w:color="000000"/>
              <w:right w:val="single" w:sz="4" w:space="0" w:color="000000"/>
            </w:tcBorders>
          </w:tcPr>
          <w:p w14:paraId="5124078F"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6E42D81B"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56977E0"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A288DCA" w14:textId="77777777" w:rsidR="00862053" w:rsidRDefault="00705AAC">
            <w:pPr>
              <w:spacing w:after="0" w:line="259" w:lineRule="auto"/>
              <w:ind w:left="0" w:firstLine="0"/>
              <w:jc w:val="left"/>
            </w:pPr>
            <w:r>
              <w:rPr>
                <w:b/>
                <w:sz w:val="16"/>
              </w:rPr>
              <w:t xml:space="preserve">  </w:t>
            </w:r>
          </w:p>
        </w:tc>
      </w:tr>
      <w:tr w:rsidR="00862053" w14:paraId="3A2B485C" w14:textId="77777777">
        <w:trPr>
          <w:trHeight w:val="737"/>
        </w:trPr>
        <w:tc>
          <w:tcPr>
            <w:tcW w:w="1791" w:type="dxa"/>
            <w:tcBorders>
              <w:top w:val="single" w:sz="4" w:space="0" w:color="000000"/>
              <w:left w:val="single" w:sz="4" w:space="0" w:color="000000"/>
              <w:bottom w:val="double" w:sz="5" w:space="0" w:color="000000"/>
              <w:right w:val="single" w:sz="4" w:space="0" w:color="000000"/>
            </w:tcBorders>
          </w:tcPr>
          <w:p w14:paraId="7AD3D0B3" w14:textId="77777777" w:rsidR="00862053" w:rsidRDefault="00705AAC">
            <w:pPr>
              <w:spacing w:after="0" w:line="239" w:lineRule="auto"/>
              <w:ind w:left="1" w:right="110"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r>
              <w:rPr>
                <w:b/>
                <w:sz w:val="16"/>
                <w:u w:val="single" w:color="000000"/>
              </w:rPr>
              <w:t>CON CONTRATOS</w:t>
            </w:r>
            <w:r>
              <w:rPr>
                <w:b/>
                <w:sz w:val="16"/>
              </w:rPr>
              <w:t xml:space="preserve"> </w:t>
            </w:r>
          </w:p>
          <w:p w14:paraId="2AFA5093" w14:textId="77777777" w:rsidR="00862053" w:rsidRDefault="00705AAC">
            <w:pPr>
              <w:spacing w:after="0" w:line="259" w:lineRule="auto"/>
              <w:ind w:left="1" w:firstLine="0"/>
              <w:jc w:val="left"/>
            </w:pPr>
            <w:r>
              <w:rPr>
                <w:b/>
                <w:sz w:val="16"/>
              </w:rPr>
              <w:t xml:space="preserve">DE CFE </w:t>
            </w:r>
          </w:p>
        </w:tc>
        <w:tc>
          <w:tcPr>
            <w:tcW w:w="1949" w:type="dxa"/>
            <w:tcBorders>
              <w:top w:val="single" w:sz="4" w:space="0" w:color="000000"/>
              <w:left w:val="single" w:sz="4" w:space="0" w:color="000000"/>
              <w:bottom w:val="single" w:sz="4" w:space="0" w:color="000000"/>
              <w:right w:val="single" w:sz="4" w:space="0" w:color="000000"/>
            </w:tcBorders>
          </w:tcPr>
          <w:p w14:paraId="5FF1E075" w14:textId="77777777" w:rsidR="00862053" w:rsidRDefault="00705AAC">
            <w:pPr>
              <w:spacing w:after="0" w:line="259" w:lineRule="auto"/>
              <w:ind w:left="0" w:firstLine="0"/>
              <w:jc w:val="left"/>
            </w:pPr>
            <w:r>
              <w:rPr>
                <w:b/>
                <w:sz w:val="16"/>
              </w:rPr>
              <w:t xml:space="preserve">22,388.00 </w:t>
            </w:r>
          </w:p>
        </w:tc>
        <w:tc>
          <w:tcPr>
            <w:tcW w:w="1241" w:type="dxa"/>
            <w:tcBorders>
              <w:top w:val="single" w:sz="4" w:space="0" w:color="000000"/>
              <w:left w:val="single" w:sz="4" w:space="0" w:color="000000"/>
              <w:bottom w:val="single" w:sz="4" w:space="0" w:color="000000"/>
              <w:right w:val="single" w:sz="4" w:space="0" w:color="000000"/>
            </w:tcBorders>
          </w:tcPr>
          <w:p w14:paraId="5D3CC62A"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7F8B150B"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5B33465"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16EDC1AA" w14:textId="77777777" w:rsidR="00862053" w:rsidRDefault="00705AAC">
            <w:pPr>
              <w:spacing w:after="0" w:line="259" w:lineRule="auto"/>
              <w:ind w:left="0" w:firstLine="0"/>
              <w:jc w:val="left"/>
            </w:pPr>
            <w:r>
              <w:rPr>
                <w:b/>
                <w:sz w:val="16"/>
              </w:rPr>
              <w:t xml:space="preserve">  </w:t>
            </w:r>
          </w:p>
        </w:tc>
      </w:tr>
      <w:tr w:rsidR="00862053" w14:paraId="0444861C" w14:textId="77777777">
        <w:trPr>
          <w:trHeight w:val="755"/>
        </w:trPr>
        <w:tc>
          <w:tcPr>
            <w:tcW w:w="1791" w:type="dxa"/>
            <w:tcBorders>
              <w:top w:val="double" w:sz="5" w:space="0" w:color="000000"/>
              <w:left w:val="single" w:sz="4" w:space="0" w:color="000000"/>
              <w:bottom w:val="single" w:sz="4" w:space="0" w:color="000000"/>
              <w:right w:val="single" w:sz="4" w:space="0" w:color="000000"/>
            </w:tcBorders>
          </w:tcPr>
          <w:p w14:paraId="2983D4B4" w14:textId="77777777" w:rsidR="00862053" w:rsidRDefault="00705AAC">
            <w:pPr>
              <w:spacing w:after="0" w:line="259" w:lineRule="auto"/>
              <w:ind w:left="1" w:firstLine="0"/>
              <w:jc w:val="left"/>
            </w:pPr>
            <w:proofErr w:type="gramStart"/>
            <w:r>
              <w:rPr>
                <w:b/>
                <w:sz w:val="16"/>
              </w:rPr>
              <w:t>D).-</w:t>
            </w:r>
            <w:proofErr w:type="gramEnd"/>
            <w:r>
              <w:rPr>
                <w:b/>
                <w:sz w:val="16"/>
              </w:rPr>
              <w:t xml:space="preserve">FACTURACIÓN  </w:t>
            </w:r>
          </w:p>
          <w:p w14:paraId="4183CAB8" w14:textId="77777777" w:rsidR="00862053" w:rsidRDefault="00705AAC">
            <w:pPr>
              <w:spacing w:after="0" w:line="259" w:lineRule="auto"/>
              <w:ind w:left="1" w:firstLine="0"/>
              <w:jc w:val="left"/>
            </w:pPr>
            <w:r>
              <w:rPr>
                <w:b/>
                <w:sz w:val="16"/>
              </w:rPr>
              <w:t xml:space="preserve">(CFE) POR ENERGÍA </w:t>
            </w:r>
          </w:p>
          <w:p w14:paraId="7804B9B3" w14:textId="77777777" w:rsidR="00862053" w:rsidRDefault="00705AAC">
            <w:pPr>
              <w:tabs>
                <w:tab w:val="center" w:pos="219"/>
                <w:tab w:val="center" w:pos="1410"/>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ÁREAS </w:t>
            </w:r>
          </w:p>
          <w:p w14:paraId="68550575" w14:textId="77777777" w:rsidR="00862053" w:rsidRDefault="00705AAC">
            <w:pPr>
              <w:spacing w:after="0" w:line="259" w:lineRule="auto"/>
              <w:ind w:left="1" w:firstLine="0"/>
              <w:jc w:val="left"/>
            </w:pPr>
            <w:r>
              <w:rPr>
                <w:b/>
                <w:sz w:val="16"/>
              </w:rPr>
              <w:t xml:space="preserve">PUBLICAS AL MES </w:t>
            </w:r>
          </w:p>
        </w:tc>
        <w:tc>
          <w:tcPr>
            <w:tcW w:w="1949" w:type="dxa"/>
            <w:tcBorders>
              <w:top w:val="single" w:sz="4" w:space="0" w:color="000000"/>
              <w:left w:val="single" w:sz="4" w:space="0" w:color="000000"/>
              <w:bottom w:val="single" w:sz="4" w:space="0" w:color="000000"/>
              <w:right w:val="single" w:sz="4" w:space="0" w:color="000000"/>
            </w:tcBorders>
          </w:tcPr>
          <w:p w14:paraId="20BF360B" w14:textId="77777777" w:rsidR="00862053" w:rsidRDefault="00705AAC">
            <w:pPr>
              <w:spacing w:after="0" w:line="259" w:lineRule="auto"/>
              <w:ind w:left="0" w:firstLine="0"/>
              <w:jc w:val="left"/>
            </w:pPr>
            <w:r>
              <w:rPr>
                <w:b/>
                <w:sz w:val="16"/>
              </w:rPr>
              <w:t xml:space="preserve"> $ 422,693.25  </w:t>
            </w:r>
          </w:p>
        </w:tc>
        <w:tc>
          <w:tcPr>
            <w:tcW w:w="1241" w:type="dxa"/>
            <w:tcBorders>
              <w:top w:val="single" w:sz="4" w:space="0" w:color="000000"/>
              <w:left w:val="single" w:sz="4" w:space="0" w:color="000000"/>
              <w:bottom w:val="single" w:sz="4" w:space="0" w:color="000000"/>
              <w:right w:val="single" w:sz="4" w:space="0" w:color="000000"/>
            </w:tcBorders>
          </w:tcPr>
          <w:p w14:paraId="628903FC"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3D6AB908"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4249439E"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FB3EAD4" w14:textId="77777777" w:rsidR="00862053" w:rsidRDefault="00705AAC">
            <w:pPr>
              <w:spacing w:after="0" w:line="259" w:lineRule="auto"/>
              <w:ind w:left="0" w:firstLine="0"/>
              <w:jc w:val="left"/>
            </w:pPr>
            <w:r>
              <w:rPr>
                <w:b/>
                <w:sz w:val="16"/>
              </w:rPr>
              <w:t xml:space="preserve">  </w:t>
            </w:r>
          </w:p>
        </w:tc>
      </w:tr>
      <w:tr w:rsidR="00862053" w14:paraId="25E6068C" w14:textId="77777777">
        <w:trPr>
          <w:trHeight w:val="746"/>
        </w:trPr>
        <w:tc>
          <w:tcPr>
            <w:tcW w:w="1791" w:type="dxa"/>
            <w:tcBorders>
              <w:top w:val="single" w:sz="4" w:space="0" w:color="000000"/>
              <w:left w:val="single" w:sz="4" w:space="0" w:color="000000"/>
              <w:bottom w:val="single" w:sz="4" w:space="0" w:color="000000"/>
              <w:right w:val="single" w:sz="4" w:space="0" w:color="000000"/>
            </w:tcBorders>
          </w:tcPr>
          <w:p w14:paraId="53D99166" w14:textId="77777777" w:rsidR="00862053" w:rsidRDefault="00705AAC">
            <w:pPr>
              <w:spacing w:after="0" w:line="259" w:lineRule="auto"/>
              <w:ind w:left="1" w:firstLine="0"/>
              <w:jc w:val="left"/>
            </w:pPr>
            <w:r>
              <w:rPr>
                <w:b/>
                <w:sz w:val="16"/>
              </w:rPr>
              <w:t>E</w:t>
            </w:r>
            <w:proofErr w:type="gramStart"/>
            <w:r>
              <w:rPr>
                <w:b/>
                <w:sz w:val="16"/>
              </w:rPr>
              <w:t>).-</w:t>
            </w:r>
            <w:proofErr w:type="gramEnd"/>
            <w:r>
              <w:rPr>
                <w:b/>
                <w:sz w:val="16"/>
              </w:rPr>
              <w:t xml:space="preserve">FACTURACIÓN </w:t>
            </w:r>
          </w:p>
          <w:p w14:paraId="5CABDCDB" w14:textId="77777777" w:rsidR="00862053" w:rsidRDefault="00705AAC">
            <w:pPr>
              <w:tabs>
                <w:tab w:val="center" w:pos="320"/>
                <w:tab w:val="center" w:pos="939"/>
                <w:tab w:val="center" w:pos="1512"/>
              </w:tabs>
              <w:spacing w:after="0" w:line="259" w:lineRule="auto"/>
              <w:ind w:left="0" w:firstLine="0"/>
              <w:jc w:val="left"/>
            </w:pPr>
            <w:r>
              <w:rPr>
                <w:rFonts w:ascii="Calibri" w:eastAsia="Calibri" w:hAnsi="Calibri" w:cs="Calibri"/>
                <w:sz w:val="22"/>
              </w:rPr>
              <w:tab/>
            </w:r>
            <w:r>
              <w:rPr>
                <w:b/>
                <w:sz w:val="16"/>
              </w:rPr>
              <w:t xml:space="preserve">(CFE) </w:t>
            </w:r>
            <w:r>
              <w:rPr>
                <w:b/>
                <w:sz w:val="16"/>
              </w:rPr>
              <w:tab/>
              <w:t xml:space="preserve"> </w:t>
            </w:r>
            <w:r>
              <w:rPr>
                <w:b/>
                <w:sz w:val="16"/>
              </w:rPr>
              <w:tab/>
              <w:t xml:space="preserve">POR </w:t>
            </w:r>
          </w:p>
          <w:p w14:paraId="48449F7D" w14:textId="77777777" w:rsidR="00862053" w:rsidRDefault="00705AAC">
            <w:pPr>
              <w:spacing w:after="0" w:line="259" w:lineRule="auto"/>
              <w:ind w:left="1" w:firstLine="0"/>
              <w:jc w:val="left"/>
            </w:pPr>
            <w:r>
              <w:rPr>
                <w:b/>
                <w:sz w:val="16"/>
              </w:rPr>
              <w:t xml:space="preserve">ENERGÍA DE ÁREAS </w:t>
            </w:r>
          </w:p>
          <w:p w14:paraId="0BA767C3" w14:textId="77777777" w:rsidR="00862053" w:rsidRDefault="00705AAC">
            <w:pPr>
              <w:spacing w:after="0" w:line="259" w:lineRule="auto"/>
              <w:ind w:left="1" w:firstLine="0"/>
              <w:jc w:val="left"/>
            </w:pPr>
            <w:r>
              <w:rPr>
                <w:b/>
                <w:sz w:val="16"/>
              </w:rPr>
              <w:t xml:space="preserve">COMUNES AL MES </w:t>
            </w:r>
          </w:p>
        </w:tc>
        <w:tc>
          <w:tcPr>
            <w:tcW w:w="1949" w:type="dxa"/>
            <w:tcBorders>
              <w:top w:val="single" w:sz="4" w:space="0" w:color="000000"/>
              <w:left w:val="single" w:sz="4" w:space="0" w:color="000000"/>
              <w:bottom w:val="single" w:sz="4" w:space="0" w:color="000000"/>
              <w:right w:val="single" w:sz="4" w:space="0" w:color="000000"/>
            </w:tcBorders>
          </w:tcPr>
          <w:p w14:paraId="30446627" w14:textId="77777777" w:rsidR="00862053" w:rsidRDefault="00705AAC">
            <w:pPr>
              <w:spacing w:after="0" w:line="259" w:lineRule="auto"/>
              <w:ind w:left="0" w:firstLine="0"/>
              <w:jc w:val="left"/>
            </w:pPr>
            <w:r>
              <w:rPr>
                <w:b/>
                <w:sz w:val="16"/>
              </w:rPr>
              <w:t xml:space="preserve"> $ 785,001.75  </w:t>
            </w:r>
          </w:p>
        </w:tc>
        <w:tc>
          <w:tcPr>
            <w:tcW w:w="1241" w:type="dxa"/>
            <w:tcBorders>
              <w:top w:val="single" w:sz="4" w:space="0" w:color="000000"/>
              <w:left w:val="single" w:sz="4" w:space="0" w:color="000000"/>
              <w:bottom w:val="single" w:sz="4" w:space="0" w:color="000000"/>
              <w:right w:val="single" w:sz="4" w:space="0" w:color="000000"/>
            </w:tcBorders>
          </w:tcPr>
          <w:p w14:paraId="4B0FB67E"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34D8CED3"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C834054"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5247C1E3" w14:textId="77777777" w:rsidR="00862053" w:rsidRDefault="00705AAC">
            <w:pPr>
              <w:spacing w:after="0" w:line="259" w:lineRule="auto"/>
              <w:ind w:left="0" w:firstLine="0"/>
              <w:jc w:val="left"/>
            </w:pPr>
            <w:r>
              <w:rPr>
                <w:b/>
                <w:sz w:val="16"/>
              </w:rPr>
              <w:t xml:space="preserve">  </w:t>
            </w:r>
          </w:p>
        </w:tc>
      </w:tr>
      <w:tr w:rsidR="00862053" w14:paraId="5D280B1E" w14:textId="77777777">
        <w:trPr>
          <w:trHeight w:val="1841"/>
        </w:trPr>
        <w:tc>
          <w:tcPr>
            <w:tcW w:w="1791" w:type="dxa"/>
            <w:tcBorders>
              <w:top w:val="single" w:sz="4" w:space="0" w:color="000000"/>
              <w:left w:val="single" w:sz="4" w:space="0" w:color="000000"/>
              <w:bottom w:val="double" w:sz="5" w:space="0" w:color="000000"/>
              <w:right w:val="single" w:sz="4" w:space="0" w:color="000000"/>
            </w:tcBorders>
          </w:tcPr>
          <w:p w14:paraId="0495DD9D" w14:textId="77777777" w:rsidR="00862053" w:rsidRDefault="00705AAC">
            <w:pPr>
              <w:tabs>
                <w:tab w:val="center" w:pos="509"/>
                <w:tab w:val="center" w:pos="1570"/>
              </w:tabs>
              <w:spacing w:after="0" w:line="259" w:lineRule="auto"/>
              <w:ind w:left="0" w:firstLine="0"/>
              <w:jc w:val="left"/>
            </w:pPr>
            <w:r>
              <w:rPr>
                <w:rFonts w:ascii="Calibri" w:eastAsia="Calibri" w:hAnsi="Calibri" w:cs="Calibri"/>
                <w:sz w:val="22"/>
              </w:rPr>
              <w:tab/>
            </w: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04637EB8" w14:textId="77777777" w:rsidR="00862053" w:rsidRDefault="00705AAC">
            <w:pPr>
              <w:spacing w:after="0" w:line="259" w:lineRule="auto"/>
              <w:ind w:left="1" w:firstLine="0"/>
              <w:jc w:val="left"/>
            </w:pPr>
            <w:r>
              <w:rPr>
                <w:b/>
                <w:sz w:val="16"/>
                <w:u w:val="single" w:color="000000"/>
              </w:rPr>
              <w:t>SERVICIOS</w:t>
            </w:r>
            <w:r>
              <w:rPr>
                <w:b/>
                <w:sz w:val="16"/>
              </w:rPr>
              <w:t xml:space="preserve"> </w:t>
            </w:r>
          </w:p>
          <w:p w14:paraId="78011289" w14:textId="77777777" w:rsidR="00862053" w:rsidRDefault="00705AAC">
            <w:pPr>
              <w:tabs>
                <w:tab w:val="center" w:pos="641"/>
                <w:tab w:val="center" w:pos="1516"/>
              </w:tabs>
              <w:spacing w:after="0" w:line="259" w:lineRule="auto"/>
              <w:ind w:left="0" w:firstLine="0"/>
              <w:jc w:val="left"/>
            </w:pPr>
            <w:r>
              <w:rPr>
                <w:rFonts w:ascii="Calibri" w:eastAsia="Calibri" w:hAnsi="Calibri" w:cs="Calibri"/>
                <w:sz w:val="22"/>
              </w:rPr>
              <w:tab/>
            </w:r>
            <w:r>
              <w:rPr>
                <w:b/>
                <w:sz w:val="16"/>
                <w:u w:val="single" w:color="000000"/>
              </w:rPr>
              <w:t xml:space="preserve">PERSONALES </w:t>
            </w:r>
            <w:r>
              <w:rPr>
                <w:b/>
                <w:sz w:val="16"/>
                <w:u w:val="single" w:color="000000"/>
              </w:rPr>
              <w:tab/>
              <w:t>DEL</w:t>
            </w:r>
            <w:r>
              <w:rPr>
                <w:b/>
                <w:sz w:val="16"/>
              </w:rPr>
              <w:t xml:space="preserve"> </w:t>
            </w:r>
          </w:p>
          <w:p w14:paraId="5C310CBA" w14:textId="77777777" w:rsidR="00862053" w:rsidRDefault="00705AAC">
            <w:pPr>
              <w:spacing w:after="0" w:line="259" w:lineRule="auto"/>
              <w:ind w:left="1" w:firstLine="0"/>
              <w:jc w:val="left"/>
            </w:pPr>
            <w:r>
              <w:rPr>
                <w:b/>
                <w:sz w:val="16"/>
                <w:u w:val="single" w:color="000000"/>
              </w:rPr>
              <w:t>DEPARTAMENTO</w:t>
            </w:r>
            <w:r>
              <w:rPr>
                <w:b/>
                <w:sz w:val="16"/>
              </w:rPr>
              <w:t xml:space="preserve"> </w:t>
            </w:r>
          </w:p>
          <w:p w14:paraId="60C21841" w14:textId="77777777" w:rsidR="00862053" w:rsidRDefault="00705AAC">
            <w:pPr>
              <w:tabs>
                <w:tab w:val="center" w:pos="219"/>
                <w:tab w:val="center" w:pos="1147"/>
              </w:tabs>
              <w:spacing w:after="0" w:line="259" w:lineRule="auto"/>
              <w:ind w:left="0" w:firstLine="0"/>
              <w:jc w:val="left"/>
            </w:pPr>
            <w:r>
              <w:rPr>
                <w:rFonts w:ascii="Calibri" w:eastAsia="Calibri" w:hAnsi="Calibri" w:cs="Calibri"/>
                <w:sz w:val="22"/>
              </w:rPr>
              <w:tab/>
            </w:r>
            <w:r>
              <w:rPr>
                <w:b/>
                <w:sz w:val="16"/>
                <w:u w:val="single" w:color="000000"/>
              </w:rPr>
              <w:t xml:space="preserve">DE </w:t>
            </w:r>
            <w:r>
              <w:rPr>
                <w:b/>
                <w:sz w:val="16"/>
                <w:u w:val="single" w:color="000000"/>
              </w:rPr>
              <w:tab/>
              <w:t>ALUMBRADO</w:t>
            </w:r>
            <w:r>
              <w:rPr>
                <w:b/>
                <w:sz w:val="16"/>
              </w:rPr>
              <w:t xml:space="preserve"> </w:t>
            </w:r>
          </w:p>
          <w:p w14:paraId="112969E8" w14:textId="77777777" w:rsidR="00862053" w:rsidRDefault="00705AAC">
            <w:pPr>
              <w:spacing w:after="0" w:line="259" w:lineRule="auto"/>
              <w:ind w:left="1" w:firstLine="0"/>
              <w:jc w:val="left"/>
            </w:pPr>
            <w:r>
              <w:rPr>
                <w:b/>
                <w:sz w:val="16"/>
                <w:u w:val="single" w:color="000000"/>
              </w:rPr>
              <w:t>PUBLICO (AL MES)</w:t>
            </w:r>
            <w:r>
              <w:rPr>
                <w:b/>
                <w:sz w:val="16"/>
              </w:rPr>
              <w:t xml:space="preserve">  </w:t>
            </w:r>
          </w:p>
          <w:p w14:paraId="7CD09928" w14:textId="77777777" w:rsidR="00862053" w:rsidRDefault="00705AAC">
            <w:pPr>
              <w:spacing w:after="1" w:line="239" w:lineRule="auto"/>
              <w:ind w:left="1" w:right="110" w:firstLine="0"/>
            </w:pPr>
            <w:r>
              <w:rPr>
                <w:b/>
                <w:sz w:val="16"/>
                <w:u w:val="single" w:color="000000"/>
              </w:rPr>
              <w:t>PERSONAL PARA</w:t>
            </w:r>
            <w:r>
              <w:rPr>
                <w:b/>
                <w:sz w:val="16"/>
              </w:rPr>
              <w:t xml:space="preserve"> </w:t>
            </w:r>
            <w:r>
              <w:rPr>
                <w:b/>
                <w:sz w:val="16"/>
                <w:u w:val="single" w:color="000000"/>
              </w:rPr>
              <w:t>EL SERVICIO DE</w:t>
            </w:r>
            <w:r>
              <w:rPr>
                <w:b/>
                <w:sz w:val="16"/>
              </w:rPr>
              <w:t xml:space="preserve"> </w:t>
            </w:r>
            <w:r>
              <w:rPr>
                <w:b/>
                <w:sz w:val="16"/>
                <w:u w:val="single" w:color="000000"/>
              </w:rPr>
              <w:t>OPERACIÓN Y</w:t>
            </w:r>
            <w:r>
              <w:rPr>
                <w:b/>
                <w:sz w:val="16"/>
              </w:rPr>
              <w:t xml:space="preserve"> </w:t>
            </w:r>
          </w:p>
          <w:p w14:paraId="6990965B" w14:textId="77777777" w:rsidR="00862053" w:rsidRDefault="00705AAC">
            <w:pPr>
              <w:spacing w:after="0" w:line="259" w:lineRule="auto"/>
              <w:ind w:left="1" w:firstLine="0"/>
              <w:jc w:val="left"/>
            </w:pPr>
            <w:r>
              <w:rPr>
                <w:b/>
                <w:sz w:val="16"/>
              </w:rPr>
              <w:t xml:space="preserve">ADMINISTRACION </w:t>
            </w:r>
          </w:p>
        </w:tc>
        <w:tc>
          <w:tcPr>
            <w:tcW w:w="1949" w:type="dxa"/>
            <w:tcBorders>
              <w:top w:val="single" w:sz="4" w:space="0" w:color="000000"/>
              <w:left w:val="single" w:sz="4" w:space="0" w:color="000000"/>
              <w:bottom w:val="single" w:sz="4" w:space="0" w:color="000000"/>
              <w:right w:val="single" w:sz="4" w:space="0" w:color="000000"/>
            </w:tcBorders>
          </w:tcPr>
          <w:p w14:paraId="6AE50097" w14:textId="77777777" w:rsidR="00862053" w:rsidRDefault="00705AAC">
            <w:pPr>
              <w:spacing w:after="0" w:line="259" w:lineRule="auto"/>
              <w:ind w:left="0" w:firstLine="0"/>
              <w:jc w:val="left"/>
            </w:pPr>
            <w:r>
              <w:rPr>
                <w:b/>
                <w:sz w:val="16"/>
              </w:rPr>
              <w:t xml:space="preserve"> $ 85,000.00  </w:t>
            </w:r>
          </w:p>
        </w:tc>
        <w:tc>
          <w:tcPr>
            <w:tcW w:w="1241" w:type="dxa"/>
            <w:tcBorders>
              <w:top w:val="single" w:sz="4" w:space="0" w:color="000000"/>
              <w:left w:val="single" w:sz="4" w:space="0" w:color="000000"/>
              <w:bottom w:val="single" w:sz="4" w:space="0" w:color="000000"/>
              <w:right w:val="single" w:sz="4" w:space="0" w:color="000000"/>
            </w:tcBorders>
          </w:tcPr>
          <w:p w14:paraId="6E549165"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3D5AC94D"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EE96151"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3A47522B" w14:textId="77777777" w:rsidR="00862053" w:rsidRDefault="00705AAC">
            <w:pPr>
              <w:spacing w:after="0" w:line="259" w:lineRule="auto"/>
              <w:ind w:left="0" w:firstLine="0"/>
              <w:jc w:val="left"/>
            </w:pPr>
            <w:r>
              <w:rPr>
                <w:b/>
                <w:sz w:val="16"/>
              </w:rPr>
              <w:t xml:space="preserve"> </w:t>
            </w:r>
            <w:proofErr w:type="gramStart"/>
            <w:r>
              <w:rPr>
                <w:b/>
                <w:sz w:val="16"/>
              </w:rPr>
              <w:t>$  1,020,000.00</w:t>
            </w:r>
            <w:proofErr w:type="gramEnd"/>
            <w:r>
              <w:rPr>
                <w:b/>
                <w:sz w:val="16"/>
              </w:rPr>
              <w:t xml:space="preserve">  </w:t>
            </w:r>
          </w:p>
        </w:tc>
      </w:tr>
      <w:tr w:rsidR="00862053" w14:paraId="3681027C" w14:textId="77777777">
        <w:trPr>
          <w:trHeight w:val="2042"/>
        </w:trPr>
        <w:tc>
          <w:tcPr>
            <w:tcW w:w="1791" w:type="dxa"/>
            <w:tcBorders>
              <w:top w:val="double" w:sz="5" w:space="0" w:color="000000"/>
              <w:left w:val="single" w:sz="4" w:space="0" w:color="000000"/>
              <w:bottom w:val="single" w:sz="4" w:space="0" w:color="000000"/>
              <w:right w:val="single" w:sz="4" w:space="0" w:color="000000"/>
            </w:tcBorders>
          </w:tcPr>
          <w:p w14:paraId="643F7362" w14:textId="77777777" w:rsidR="00862053" w:rsidRDefault="00705AAC">
            <w:pPr>
              <w:spacing w:after="0" w:line="240" w:lineRule="auto"/>
              <w:ind w:left="1" w:firstLine="0"/>
            </w:pPr>
            <w:r>
              <w:rPr>
                <w:b/>
                <w:sz w:val="16"/>
              </w:rPr>
              <w:t>G</w:t>
            </w:r>
            <w:proofErr w:type="gramStart"/>
            <w:r>
              <w:rPr>
                <w:b/>
                <w:sz w:val="16"/>
              </w:rPr>
              <w:t>).-</w:t>
            </w:r>
            <w:proofErr w:type="gramEnd"/>
            <w:r>
              <w:rPr>
                <w:b/>
                <w:sz w:val="16"/>
              </w:rPr>
              <w:t xml:space="preserve">TOTAL DE GASTOS DE </w:t>
            </w:r>
          </w:p>
          <w:p w14:paraId="713A6F9C" w14:textId="77777777" w:rsidR="00862053" w:rsidRDefault="00705AAC">
            <w:pPr>
              <w:tabs>
                <w:tab w:val="center" w:pos="467"/>
                <w:tab w:val="center" w:pos="1569"/>
              </w:tabs>
              <w:spacing w:after="0" w:line="259" w:lineRule="auto"/>
              <w:ind w:left="0" w:firstLine="0"/>
              <w:jc w:val="left"/>
            </w:pPr>
            <w:r>
              <w:rPr>
                <w:rFonts w:ascii="Calibri" w:eastAsia="Calibri" w:hAnsi="Calibri" w:cs="Calibri"/>
                <w:sz w:val="22"/>
              </w:rPr>
              <w:tab/>
            </w:r>
            <w:r>
              <w:rPr>
                <w:b/>
                <w:sz w:val="16"/>
              </w:rPr>
              <w:t xml:space="preserve">COMPRA </w:t>
            </w:r>
            <w:r>
              <w:rPr>
                <w:b/>
                <w:sz w:val="16"/>
              </w:rPr>
              <w:tab/>
              <w:t xml:space="preserve">DE </w:t>
            </w:r>
          </w:p>
          <w:p w14:paraId="69D89AEC" w14:textId="77777777" w:rsidR="00862053" w:rsidRDefault="00705AAC">
            <w:pPr>
              <w:spacing w:after="0" w:line="259" w:lineRule="auto"/>
              <w:ind w:left="1" w:firstLine="0"/>
              <w:jc w:val="left"/>
            </w:pPr>
            <w:r>
              <w:rPr>
                <w:b/>
                <w:sz w:val="16"/>
              </w:rPr>
              <w:t xml:space="preserve">REFACCIONES </w:t>
            </w:r>
          </w:p>
          <w:p w14:paraId="35BC3543" w14:textId="77777777" w:rsidR="00862053" w:rsidRDefault="00705AAC">
            <w:pPr>
              <w:tabs>
                <w:tab w:val="center" w:pos="330"/>
                <w:tab w:val="center" w:pos="1574"/>
              </w:tabs>
              <w:spacing w:after="0" w:line="259" w:lineRule="auto"/>
              <w:ind w:left="0" w:firstLine="0"/>
              <w:jc w:val="left"/>
            </w:pPr>
            <w:r>
              <w:rPr>
                <w:rFonts w:ascii="Calibri" w:eastAsia="Calibri" w:hAnsi="Calibri" w:cs="Calibri"/>
                <w:sz w:val="22"/>
              </w:rPr>
              <w:tab/>
            </w:r>
            <w:r>
              <w:rPr>
                <w:b/>
                <w:sz w:val="16"/>
              </w:rPr>
              <w:t xml:space="preserve">PARA </w:t>
            </w:r>
            <w:r>
              <w:rPr>
                <w:b/>
                <w:sz w:val="16"/>
              </w:rPr>
              <w:tab/>
              <w:t xml:space="preserve">EL </w:t>
            </w:r>
          </w:p>
          <w:p w14:paraId="105429E7" w14:textId="77777777" w:rsidR="00862053" w:rsidRDefault="00705AAC">
            <w:pPr>
              <w:spacing w:after="0" w:line="259" w:lineRule="auto"/>
              <w:ind w:left="1" w:firstLine="0"/>
              <w:jc w:val="left"/>
            </w:pPr>
            <w:r>
              <w:rPr>
                <w:b/>
                <w:sz w:val="16"/>
              </w:rPr>
              <w:t xml:space="preserve">MANTENIMIENTO </w:t>
            </w:r>
          </w:p>
          <w:p w14:paraId="07D83F3D" w14:textId="77777777" w:rsidR="00862053" w:rsidRDefault="00705AAC">
            <w:pPr>
              <w:tabs>
                <w:tab w:val="center" w:pos="219"/>
                <w:tab w:val="center" w:pos="1181"/>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LUMINARIA, </w:t>
            </w:r>
          </w:p>
          <w:p w14:paraId="0DFEC31B" w14:textId="77777777" w:rsidR="00862053" w:rsidRDefault="00705AAC">
            <w:pPr>
              <w:spacing w:after="0" w:line="259" w:lineRule="auto"/>
              <w:ind w:left="1" w:firstLine="0"/>
              <w:jc w:val="left"/>
            </w:pPr>
            <w:r>
              <w:rPr>
                <w:b/>
                <w:sz w:val="16"/>
              </w:rPr>
              <w:t xml:space="preserve">LINEAS </w:t>
            </w:r>
          </w:p>
          <w:p w14:paraId="018FA247" w14:textId="77777777" w:rsidR="00862053" w:rsidRDefault="00705AAC">
            <w:pPr>
              <w:tabs>
                <w:tab w:val="center" w:pos="627"/>
                <w:tab w:val="center" w:pos="1623"/>
              </w:tabs>
              <w:spacing w:after="0" w:line="259" w:lineRule="auto"/>
              <w:ind w:left="0" w:firstLine="0"/>
              <w:jc w:val="left"/>
            </w:pPr>
            <w:r>
              <w:rPr>
                <w:rFonts w:ascii="Calibri" w:eastAsia="Calibri" w:hAnsi="Calibri" w:cs="Calibri"/>
                <w:sz w:val="22"/>
              </w:rPr>
              <w:tab/>
            </w:r>
            <w:r>
              <w:rPr>
                <w:b/>
                <w:sz w:val="16"/>
              </w:rPr>
              <w:t xml:space="preserve">ELECTRICAS </w:t>
            </w:r>
            <w:r>
              <w:rPr>
                <w:b/>
                <w:sz w:val="16"/>
              </w:rPr>
              <w:tab/>
              <w:t xml:space="preserve">Y </w:t>
            </w:r>
          </w:p>
          <w:p w14:paraId="7E512B7F" w14:textId="77777777" w:rsidR="00862053" w:rsidRDefault="00705AAC">
            <w:pPr>
              <w:spacing w:after="0" w:line="259" w:lineRule="auto"/>
              <w:ind w:left="1" w:firstLine="0"/>
              <w:jc w:val="left"/>
            </w:pPr>
            <w:r>
              <w:rPr>
                <w:b/>
                <w:sz w:val="16"/>
              </w:rPr>
              <w:t xml:space="preserve">MATERIALES </w:t>
            </w:r>
          </w:p>
          <w:p w14:paraId="0AFE9FB3" w14:textId="77777777" w:rsidR="00862053" w:rsidRDefault="00705AAC">
            <w:pPr>
              <w:spacing w:after="0" w:line="259" w:lineRule="auto"/>
              <w:ind w:left="1" w:firstLine="0"/>
              <w:jc w:val="left"/>
            </w:pPr>
            <w:r>
              <w:rPr>
                <w:b/>
                <w:sz w:val="16"/>
              </w:rPr>
              <w:t xml:space="preserve">RECICLADOS </w:t>
            </w:r>
          </w:p>
        </w:tc>
        <w:tc>
          <w:tcPr>
            <w:tcW w:w="1949" w:type="dxa"/>
            <w:tcBorders>
              <w:top w:val="single" w:sz="4" w:space="0" w:color="000000"/>
              <w:left w:val="single" w:sz="4" w:space="0" w:color="000000"/>
              <w:bottom w:val="single" w:sz="4" w:space="0" w:color="000000"/>
              <w:right w:val="single" w:sz="4" w:space="0" w:color="000000"/>
            </w:tcBorders>
          </w:tcPr>
          <w:p w14:paraId="65415F15" w14:textId="77777777" w:rsidR="00862053" w:rsidRDefault="00705AAC">
            <w:pPr>
              <w:spacing w:after="0" w:line="259" w:lineRule="auto"/>
              <w:ind w:left="0" w:right="110" w:firstLine="0"/>
              <w:jc w:val="right"/>
            </w:pPr>
            <w:r>
              <w:rPr>
                <w:b/>
                <w:sz w:val="16"/>
              </w:rPr>
              <w:t xml:space="preserve"> $                                        -   </w:t>
            </w:r>
          </w:p>
        </w:tc>
        <w:tc>
          <w:tcPr>
            <w:tcW w:w="1241" w:type="dxa"/>
            <w:tcBorders>
              <w:top w:val="single" w:sz="4" w:space="0" w:color="000000"/>
              <w:left w:val="single" w:sz="4" w:space="0" w:color="000000"/>
              <w:bottom w:val="single" w:sz="4" w:space="0" w:color="000000"/>
              <w:right w:val="single" w:sz="4" w:space="0" w:color="000000"/>
            </w:tcBorders>
          </w:tcPr>
          <w:p w14:paraId="17E9864B"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74D1A0AB"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90DAD85"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CC6824A" w14:textId="77777777" w:rsidR="00862053" w:rsidRDefault="00705AAC">
            <w:pPr>
              <w:spacing w:after="0" w:line="259" w:lineRule="auto"/>
              <w:ind w:left="0" w:firstLine="0"/>
              <w:jc w:val="left"/>
            </w:pPr>
            <w:r>
              <w:rPr>
                <w:b/>
                <w:sz w:val="16"/>
              </w:rPr>
              <w:t xml:space="preserve">  </w:t>
            </w:r>
          </w:p>
        </w:tc>
      </w:tr>
      <w:tr w:rsidR="00862053" w14:paraId="354DB76B" w14:textId="77777777">
        <w:trPr>
          <w:trHeight w:val="1114"/>
        </w:trPr>
        <w:tc>
          <w:tcPr>
            <w:tcW w:w="1791" w:type="dxa"/>
            <w:tcBorders>
              <w:top w:val="single" w:sz="4" w:space="0" w:color="000000"/>
              <w:left w:val="single" w:sz="4" w:space="0" w:color="000000"/>
              <w:bottom w:val="single" w:sz="4" w:space="0" w:color="000000"/>
              <w:right w:val="single" w:sz="4" w:space="0" w:color="000000"/>
            </w:tcBorders>
          </w:tcPr>
          <w:p w14:paraId="0E493255" w14:textId="77777777" w:rsidR="00862053" w:rsidRDefault="00705AAC">
            <w:pPr>
              <w:tabs>
                <w:tab w:val="center" w:pos="523"/>
                <w:tab w:val="center" w:pos="1569"/>
              </w:tabs>
              <w:spacing w:after="0" w:line="259" w:lineRule="auto"/>
              <w:ind w:left="0" w:firstLine="0"/>
              <w:jc w:val="left"/>
            </w:pPr>
            <w:r>
              <w:rPr>
                <w:rFonts w:ascii="Calibri" w:eastAsia="Calibri" w:hAnsi="Calibri" w:cs="Calibri"/>
                <w:sz w:val="22"/>
              </w:rPr>
              <w:lastRenderedPageBreak/>
              <w:tab/>
            </w:r>
            <w:r>
              <w:rPr>
                <w:b/>
                <w:sz w:val="16"/>
              </w:rPr>
              <w:t>H</w:t>
            </w:r>
            <w:proofErr w:type="gramStart"/>
            <w:r>
              <w:rPr>
                <w:b/>
                <w:sz w:val="16"/>
              </w:rPr>
              <w:t>).-</w:t>
            </w:r>
            <w:proofErr w:type="gramEnd"/>
            <w:r>
              <w:rPr>
                <w:b/>
                <w:sz w:val="16"/>
              </w:rPr>
              <w:t xml:space="preserve">TOTAL </w:t>
            </w:r>
            <w:r>
              <w:rPr>
                <w:b/>
                <w:sz w:val="16"/>
              </w:rPr>
              <w:tab/>
              <w:t xml:space="preserve">DE </w:t>
            </w:r>
          </w:p>
          <w:p w14:paraId="291C8DD8" w14:textId="77777777" w:rsidR="00862053" w:rsidRDefault="00705AAC">
            <w:pPr>
              <w:spacing w:after="1" w:line="238" w:lineRule="auto"/>
              <w:ind w:left="1" w:right="111" w:firstLine="0"/>
            </w:pPr>
            <w:r>
              <w:rPr>
                <w:b/>
                <w:sz w:val="16"/>
              </w:rPr>
              <w:t xml:space="preserve">SUSTITUCIONES AL MES DE POSTES METALICOS </w:t>
            </w:r>
          </w:p>
          <w:p w14:paraId="477A5C54" w14:textId="77777777" w:rsidR="00862053" w:rsidRDefault="00705AAC">
            <w:pPr>
              <w:spacing w:after="0" w:line="259" w:lineRule="auto"/>
              <w:ind w:left="1" w:firstLine="0"/>
              <w:jc w:val="left"/>
            </w:pPr>
            <w:r>
              <w:rPr>
                <w:b/>
                <w:sz w:val="16"/>
              </w:rPr>
              <w:t xml:space="preserve">DAÑADOS Y/O POR </w:t>
            </w:r>
          </w:p>
          <w:p w14:paraId="3C34D995" w14:textId="77777777" w:rsidR="00862053" w:rsidRDefault="00705AAC">
            <w:pPr>
              <w:spacing w:after="0" w:line="259" w:lineRule="auto"/>
              <w:ind w:left="1" w:firstLine="0"/>
              <w:jc w:val="left"/>
            </w:pPr>
            <w:r>
              <w:rPr>
                <w:b/>
                <w:sz w:val="16"/>
              </w:rPr>
              <w:t xml:space="preserve">EL TIEMPO AL MES. </w:t>
            </w:r>
          </w:p>
        </w:tc>
        <w:tc>
          <w:tcPr>
            <w:tcW w:w="1949" w:type="dxa"/>
            <w:tcBorders>
              <w:top w:val="single" w:sz="4" w:space="0" w:color="000000"/>
              <w:left w:val="single" w:sz="4" w:space="0" w:color="000000"/>
              <w:bottom w:val="single" w:sz="4" w:space="0" w:color="000000"/>
              <w:right w:val="single" w:sz="4" w:space="0" w:color="000000"/>
            </w:tcBorders>
          </w:tcPr>
          <w:p w14:paraId="528C0584" w14:textId="77777777" w:rsidR="00862053" w:rsidRDefault="00705AAC">
            <w:pPr>
              <w:spacing w:after="0" w:line="259" w:lineRule="auto"/>
              <w:ind w:left="0" w:right="110" w:firstLine="0"/>
              <w:jc w:val="right"/>
            </w:pPr>
            <w:r>
              <w:rPr>
                <w:b/>
                <w:sz w:val="16"/>
              </w:rPr>
              <w:t xml:space="preserve"> $                                        -   </w:t>
            </w:r>
          </w:p>
        </w:tc>
        <w:tc>
          <w:tcPr>
            <w:tcW w:w="1241" w:type="dxa"/>
            <w:tcBorders>
              <w:top w:val="single" w:sz="4" w:space="0" w:color="000000"/>
              <w:left w:val="single" w:sz="4" w:space="0" w:color="000000"/>
              <w:bottom w:val="single" w:sz="4" w:space="0" w:color="000000"/>
              <w:right w:val="single" w:sz="4" w:space="0" w:color="000000"/>
            </w:tcBorders>
          </w:tcPr>
          <w:p w14:paraId="60BC715E"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385609E0"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7C5B156"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56311DB6" w14:textId="77777777" w:rsidR="00862053" w:rsidRDefault="00705AAC">
            <w:pPr>
              <w:spacing w:after="0" w:line="259" w:lineRule="auto"/>
              <w:ind w:left="0" w:firstLine="0"/>
              <w:jc w:val="left"/>
            </w:pPr>
            <w:r>
              <w:rPr>
                <w:b/>
                <w:sz w:val="16"/>
              </w:rPr>
              <w:t xml:space="preserve">  </w:t>
            </w:r>
          </w:p>
        </w:tc>
      </w:tr>
      <w:tr w:rsidR="00862053" w14:paraId="5B16B799" w14:textId="77777777">
        <w:trPr>
          <w:trHeight w:val="1482"/>
        </w:trPr>
        <w:tc>
          <w:tcPr>
            <w:tcW w:w="1791" w:type="dxa"/>
            <w:tcBorders>
              <w:top w:val="single" w:sz="4" w:space="0" w:color="000000"/>
              <w:left w:val="single" w:sz="4" w:space="0" w:color="000000"/>
              <w:bottom w:val="single" w:sz="4" w:space="0" w:color="000000"/>
              <w:right w:val="single" w:sz="4" w:space="0" w:color="000000"/>
            </w:tcBorders>
          </w:tcPr>
          <w:p w14:paraId="018257B8" w14:textId="77777777" w:rsidR="00862053" w:rsidRDefault="00705AAC">
            <w:pPr>
              <w:spacing w:after="0" w:line="238" w:lineRule="auto"/>
              <w:ind w:left="1" w:firstLine="0"/>
            </w:pPr>
            <w:proofErr w:type="gramStart"/>
            <w:r>
              <w:rPr>
                <w:b/>
                <w:sz w:val="16"/>
              </w:rPr>
              <w:t>I).-</w:t>
            </w:r>
            <w:proofErr w:type="gramEnd"/>
            <w:r>
              <w:rPr>
                <w:b/>
                <w:sz w:val="16"/>
              </w:rPr>
              <w:t xml:space="preserve">TOTAL DE GASTOS DE </w:t>
            </w:r>
          </w:p>
          <w:p w14:paraId="006BEB24" w14:textId="77777777" w:rsidR="00862053" w:rsidRDefault="00705AAC">
            <w:pPr>
              <w:spacing w:after="0" w:line="239" w:lineRule="auto"/>
              <w:ind w:left="1" w:right="110" w:firstLine="0"/>
            </w:pPr>
            <w:r>
              <w:rPr>
                <w:b/>
                <w:sz w:val="16"/>
              </w:rPr>
              <w:t xml:space="preserve">CONSUMIBLES AL MES PARA LA OPERACIÓN DEL SISTEMA DE </w:t>
            </w:r>
          </w:p>
          <w:p w14:paraId="47286785" w14:textId="77777777" w:rsidR="00862053" w:rsidRDefault="00705AAC">
            <w:pPr>
              <w:spacing w:after="0" w:line="259" w:lineRule="auto"/>
              <w:ind w:left="1" w:firstLine="0"/>
              <w:jc w:val="left"/>
            </w:pPr>
            <w:r>
              <w:rPr>
                <w:b/>
                <w:sz w:val="16"/>
              </w:rPr>
              <w:t xml:space="preserve">ALUMBRADO PUBLICO. </w:t>
            </w:r>
          </w:p>
        </w:tc>
        <w:tc>
          <w:tcPr>
            <w:tcW w:w="1949" w:type="dxa"/>
            <w:tcBorders>
              <w:top w:val="single" w:sz="4" w:space="0" w:color="000000"/>
              <w:left w:val="single" w:sz="4" w:space="0" w:color="000000"/>
              <w:bottom w:val="single" w:sz="4" w:space="0" w:color="000000"/>
              <w:right w:val="single" w:sz="4" w:space="0" w:color="000000"/>
            </w:tcBorders>
          </w:tcPr>
          <w:p w14:paraId="74183B6E" w14:textId="77777777" w:rsidR="00862053" w:rsidRDefault="00705AAC">
            <w:pPr>
              <w:spacing w:after="0" w:line="259" w:lineRule="auto"/>
              <w:ind w:left="0" w:right="110" w:firstLine="0"/>
              <w:jc w:val="right"/>
            </w:pPr>
            <w:r>
              <w:rPr>
                <w:b/>
                <w:sz w:val="16"/>
              </w:rPr>
              <w:t xml:space="preserve"> $                                        -   </w:t>
            </w:r>
          </w:p>
        </w:tc>
        <w:tc>
          <w:tcPr>
            <w:tcW w:w="1241" w:type="dxa"/>
            <w:tcBorders>
              <w:top w:val="single" w:sz="4" w:space="0" w:color="000000"/>
              <w:left w:val="single" w:sz="4" w:space="0" w:color="000000"/>
              <w:bottom w:val="single" w:sz="4" w:space="0" w:color="000000"/>
              <w:right w:val="single" w:sz="4" w:space="0" w:color="000000"/>
            </w:tcBorders>
          </w:tcPr>
          <w:p w14:paraId="60ACE1F2"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6364EBD6"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1B8524D"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73A1A7C" w14:textId="77777777" w:rsidR="00862053" w:rsidRDefault="00705AAC">
            <w:pPr>
              <w:spacing w:after="0" w:line="259" w:lineRule="auto"/>
              <w:ind w:left="0" w:firstLine="0"/>
              <w:jc w:val="left"/>
            </w:pPr>
            <w:r>
              <w:rPr>
                <w:b/>
                <w:sz w:val="16"/>
              </w:rPr>
              <w:t xml:space="preserve">  </w:t>
            </w:r>
          </w:p>
        </w:tc>
      </w:tr>
      <w:tr w:rsidR="00862053" w14:paraId="412620A8" w14:textId="77777777">
        <w:trPr>
          <w:trHeight w:val="563"/>
        </w:trPr>
        <w:tc>
          <w:tcPr>
            <w:tcW w:w="1791" w:type="dxa"/>
            <w:tcBorders>
              <w:top w:val="single" w:sz="4" w:space="0" w:color="000000"/>
              <w:left w:val="single" w:sz="4" w:space="0" w:color="000000"/>
              <w:bottom w:val="single" w:sz="4" w:space="0" w:color="000000"/>
              <w:right w:val="single" w:sz="4" w:space="0" w:color="000000"/>
            </w:tcBorders>
          </w:tcPr>
          <w:p w14:paraId="118E5D66" w14:textId="77777777" w:rsidR="00862053" w:rsidRDefault="00705AAC">
            <w:pPr>
              <w:spacing w:after="0" w:line="245" w:lineRule="auto"/>
              <w:ind w:left="1" w:firstLine="0"/>
              <w:jc w:val="left"/>
            </w:pPr>
            <w:r>
              <w:rPr>
                <w:b/>
                <w:sz w:val="16"/>
              </w:rPr>
              <w:t>J</w:t>
            </w:r>
            <w:proofErr w:type="gramStart"/>
            <w:r>
              <w:rPr>
                <w:b/>
                <w:sz w:val="16"/>
              </w:rPr>
              <w:t>).-</w:t>
            </w:r>
            <w:proofErr w:type="gramEnd"/>
            <w:r>
              <w:rPr>
                <w:b/>
                <w:sz w:val="16"/>
              </w:rPr>
              <w:t xml:space="preserve">RESUMEN </w:t>
            </w:r>
            <w:r>
              <w:rPr>
                <w:b/>
                <w:sz w:val="16"/>
              </w:rPr>
              <w:tab/>
              <w:t xml:space="preserve">DE MANTENIMIENTO </w:t>
            </w:r>
          </w:p>
          <w:p w14:paraId="1DA1CC5A" w14:textId="77777777" w:rsidR="00862053" w:rsidRDefault="00705AAC">
            <w:pPr>
              <w:tabs>
                <w:tab w:val="center" w:pos="219"/>
                <w:tab w:val="center" w:pos="1156"/>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LUMINARIAS </w:t>
            </w:r>
          </w:p>
        </w:tc>
        <w:tc>
          <w:tcPr>
            <w:tcW w:w="1949" w:type="dxa"/>
            <w:tcBorders>
              <w:top w:val="single" w:sz="4" w:space="0" w:color="000000"/>
              <w:left w:val="single" w:sz="4" w:space="0" w:color="000000"/>
              <w:bottom w:val="single" w:sz="4" w:space="0" w:color="000000"/>
              <w:right w:val="single" w:sz="4" w:space="0" w:color="000000"/>
            </w:tcBorders>
          </w:tcPr>
          <w:p w14:paraId="6329584F" w14:textId="77777777" w:rsidR="00862053" w:rsidRDefault="00705AAC">
            <w:pPr>
              <w:spacing w:after="0" w:line="259" w:lineRule="auto"/>
              <w:ind w:left="0" w:right="110" w:firstLine="0"/>
              <w:jc w:val="right"/>
            </w:pPr>
            <w:r>
              <w:rPr>
                <w:b/>
                <w:sz w:val="16"/>
              </w:rPr>
              <w:t xml:space="preserve"> $                                        -   </w:t>
            </w:r>
          </w:p>
        </w:tc>
        <w:tc>
          <w:tcPr>
            <w:tcW w:w="1241" w:type="dxa"/>
            <w:tcBorders>
              <w:top w:val="single" w:sz="4" w:space="0" w:color="000000"/>
              <w:left w:val="single" w:sz="4" w:space="0" w:color="000000"/>
              <w:bottom w:val="single" w:sz="4" w:space="0" w:color="000000"/>
              <w:right w:val="single" w:sz="4" w:space="0" w:color="000000"/>
            </w:tcBorders>
          </w:tcPr>
          <w:p w14:paraId="442DB0B5" w14:textId="77777777" w:rsidR="00862053" w:rsidRDefault="00705AAC">
            <w:pPr>
              <w:spacing w:after="0" w:line="259" w:lineRule="auto"/>
              <w:ind w:left="1"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27E0D9B6" w14:textId="77777777" w:rsidR="00862053" w:rsidRDefault="00705AAC">
            <w:pPr>
              <w:spacing w:after="0" w:line="259" w:lineRule="auto"/>
              <w:ind w:left="1"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80CD94E" w14:textId="77777777" w:rsidR="00862053" w:rsidRDefault="00705AAC">
            <w:pPr>
              <w:spacing w:after="0" w:line="259" w:lineRule="auto"/>
              <w:ind w:left="1"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1FF97C66" w14:textId="77777777" w:rsidR="00862053" w:rsidRDefault="00705AAC">
            <w:pPr>
              <w:spacing w:after="0" w:line="259" w:lineRule="auto"/>
              <w:ind w:left="0" w:right="109" w:firstLine="0"/>
              <w:jc w:val="right"/>
            </w:pPr>
            <w:r>
              <w:rPr>
                <w:b/>
                <w:sz w:val="16"/>
              </w:rPr>
              <w:t xml:space="preserve"> $                                     -  </w:t>
            </w:r>
          </w:p>
        </w:tc>
      </w:tr>
      <w:tr w:rsidR="00862053" w14:paraId="3E3E28BF" w14:textId="77777777">
        <w:trPr>
          <w:trHeight w:val="1114"/>
        </w:trPr>
        <w:tc>
          <w:tcPr>
            <w:tcW w:w="1791" w:type="dxa"/>
            <w:tcBorders>
              <w:top w:val="single" w:sz="4" w:space="0" w:color="000000"/>
              <w:left w:val="single" w:sz="4" w:space="0" w:color="000000"/>
              <w:bottom w:val="single" w:sz="4" w:space="0" w:color="000000"/>
              <w:right w:val="single" w:sz="4" w:space="0" w:color="000000"/>
            </w:tcBorders>
          </w:tcPr>
          <w:p w14:paraId="6EBFB16F" w14:textId="77777777" w:rsidR="00862053" w:rsidRDefault="00705AAC">
            <w:pPr>
              <w:spacing w:after="1" w:line="238" w:lineRule="auto"/>
              <w:ind w:left="108" w:firstLine="0"/>
            </w:pPr>
            <w:r>
              <w:rPr>
                <w:b/>
                <w:sz w:val="16"/>
              </w:rPr>
              <w:t xml:space="preserve">PREVENTIVO Y CORRECTIVO AL </w:t>
            </w:r>
          </w:p>
          <w:p w14:paraId="4B06D873" w14:textId="77777777" w:rsidR="00862053" w:rsidRDefault="00705AAC">
            <w:pPr>
              <w:spacing w:after="0" w:line="259" w:lineRule="auto"/>
              <w:ind w:left="108" w:firstLine="0"/>
              <w:jc w:val="left"/>
            </w:pPr>
            <w:proofErr w:type="gramStart"/>
            <w:r>
              <w:rPr>
                <w:b/>
                <w:sz w:val="16"/>
              </w:rPr>
              <w:t>MES  (</w:t>
            </w:r>
            <w:proofErr w:type="gramEnd"/>
            <w:r>
              <w:rPr>
                <w:b/>
                <w:sz w:val="16"/>
              </w:rPr>
              <w:t xml:space="preserve">DADO POR EL </w:t>
            </w:r>
          </w:p>
          <w:p w14:paraId="60AA879F" w14:textId="77777777" w:rsidR="00862053" w:rsidRDefault="00705AAC">
            <w:pPr>
              <w:tabs>
                <w:tab w:val="right" w:pos="1791"/>
              </w:tabs>
              <w:spacing w:after="0" w:line="259" w:lineRule="auto"/>
              <w:ind w:left="0" w:firstLine="0"/>
              <w:jc w:val="left"/>
            </w:pPr>
            <w:r>
              <w:rPr>
                <w:b/>
                <w:sz w:val="16"/>
              </w:rPr>
              <w:t xml:space="preserve">MUNICIPIO </w:t>
            </w:r>
            <w:r>
              <w:rPr>
                <w:b/>
                <w:sz w:val="16"/>
              </w:rPr>
              <w:tab/>
              <w:t xml:space="preserve">) </w:t>
            </w:r>
          </w:p>
          <w:p w14:paraId="0921C26C" w14:textId="77777777" w:rsidR="00862053" w:rsidRDefault="00705AAC">
            <w:pPr>
              <w:tabs>
                <w:tab w:val="right" w:pos="1791"/>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SUMA DE   </w:t>
            </w:r>
          </w:p>
          <w:p w14:paraId="6F2C4CAC" w14:textId="77777777" w:rsidR="00862053" w:rsidRDefault="00705AAC">
            <w:pPr>
              <w:spacing w:after="0" w:line="259" w:lineRule="auto"/>
              <w:ind w:left="108" w:firstLine="0"/>
              <w:jc w:val="left"/>
            </w:pPr>
            <w:r>
              <w:rPr>
                <w:b/>
                <w:sz w:val="16"/>
              </w:rPr>
              <w:t xml:space="preserve">G) + H) + I) = J </w:t>
            </w:r>
          </w:p>
        </w:tc>
        <w:tc>
          <w:tcPr>
            <w:tcW w:w="1949" w:type="dxa"/>
            <w:tcBorders>
              <w:top w:val="single" w:sz="4" w:space="0" w:color="000000"/>
              <w:left w:val="single" w:sz="4" w:space="0" w:color="000000"/>
              <w:bottom w:val="single" w:sz="4" w:space="0" w:color="000000"/>
              <w:right w:val="single" w:sz="4" w:space="0" w:color="000000"/>
            </w:tcBorders>
          </w:tcPr>
          <w:p w14:paraId="11865F78" w14:textId="77777777" w:rsidR="00862053" w:rsidRDefault="00862053">
            <w:pPr>
              <w:spacing w:after="160" w:line="259" w:lineRule="auto"/>
              <w:ind w:lef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6B09312B" w14:textId="77777777" w:rsidR="00862053" w:rsidRDefault="00862053">
            <w:pPr>
              <w:spacing w:after="160" w:line="259" w:lineRule="auto"/>
              <w:ind w:left="0" w:firstLine="0"/>
              <w:jc w:val="left"/>
            </w:pPr>
          </w:p>
        </w:tc>
        <w:tc>
          <w:tcPr>
            <w:tcW w:w="1271" w:type="dxa"/>
            <w:tcBorders>
              <w:top w:val="single" w:sz="4" w:space="0" w:color="000000"/>
              <w:left w:val="single" w:sz="4" w:space="0" w:color="000000"/>
              <w:bottom w:val="single" w:sz="4" w:space="0" w:color="000000"/>
              <w:right w:val="single" w:sz="4" w:space="0" w:color="000000"/>
            </w:tcBorders>
          </w:tcPr>
          <w:p w14:paraId="5AB02FC3" w14:textId="77777777" w:rsidR="00862053" w:rsidRDefault="00862053">
            <w:pPr>
              <w:spacing w:after="160" w:line="259" w:lineRule="auto"/>
              <w:ind w:left="0" w:firstLine="0"/>
              <w:jc w:val="left"/>
            </w:pPr>
          </w:p>
        </w:tc>
        <w:tc>
          <w:tcPr>
            <w:tcW w:w="1596" w:type="dxa"/>
            <w:tcBorders>
              <w:top w:val="single" w:sz="4" w:space="0" w:color="000000"/>
              <w:left w:val="single" w:sz="4" w:space="0" w:color="000000"/>
              <w:bottom w:val="single" w:sz="4" w:space="0" w:color="000000"/>
              <w:right w:val="single" w:sz="4" w:space="0" w:color="000000"/>
            </w:tcBorders>
          </w:tcPr>
          <w:p w14:paraId="34253078" w14:textId="77777777" w:rsidR="00862053" w:rsidRDefault="00862053">
            <w:pPr>
              <w:spacing w:after="160" w:line="259" w:lineRule="auto"/>
              <w:ind w:left="0" w:firstLine="0"/>
              <w:jc w:val="left"/>
            </w:pPr>
          </w:p>
        </w:tc>
        <w:tc>
          <w:tcPr>
            <w:tcW w:w="1832" w:type="dxa"/>
            <w:tcBorders>
              <w:top w:val="single" w:sz="4" w:space="0" w:color="000000"/>
              <w:left w:val="single" w:sz="4" w:space="0" w:color="000000"/>
              <w:bottom w:val="single" w:sz="4" w:space="0" w:color="000000"/>
              <w:right w:val="single" w:sz="4" w:space="0" w:color="000000"/>
            </w:tcBorders>
          </w:tcPr>
          <w:p w14:paraId="11C14343" w14:textId="77777777" w:rsidR="00862053" w:rsidRDefault="00862053">
            <w:pPr>
              <w:spacing w:after="160" w:line="259" w:lineRule="auto"/>
              <w:ind w:left="0" w:firstLine="0"/>
              <w:jc w:val="left"/>
            </w:pPr>
          </w:p>
        </w:tc>
      </w:tr>
      <w:tr w:rsidR="00862053" w14:paraId="32190293" w14:textId="77777777">
        <w:trPr>
          <w:trHeight w:val="1482"/>
        </w:trPr>
        <w:tc>
          <w:tcPr>
            <w:tcW w:w="1791" w:type="dxa"/>
            <w:tcBorders>
              <w:top w:val="single" w:sz="4" w:space="0" w:color="000000"/>
              <w:left w:val="single" w:sz="4" w:space="0" w:color="000000"/>
              <w:bottom w:val="single" w:sz="4" w:space="0" w:color="000000"/>
              <w:right w:val="single" w:sz="4" w:space="0" w:color="000000"/>
            </w:tcBorders>
          </w:tcPr>
          <w:p w14:paraId="71AE0532" w14:textId="77777777" w:rsidR="00862053" w:rsidRDefault="00705AAC">
            <w:pPr>
              <w:tabs>
                <w:tab w:val="right" w:pos="1791"/>
              </w:tabs>
              <w:spacing w:after="0" w:line="259" w:lineRule="auto"/>
              <w:ind w:left="0" w:firstLine="0"/>
              <w:jc w:val="left"/>
            </w:pPr>
            <w:r>
              <w:rPr>
                <w:b/>
                <w:sz w:val="16"/>
              </w:rPr>
              <w:t>K</w:t>
            </w:r>
            <w:proofErr w:type="gramStart"/>
            <w:r>
              <w:rPr>
                <w:b/>
                <w:sz w:val="16"/>
              </w:rPr>
              <w:t>).-</w:t>
            </w:r>
            <w:proofErr w:type="gramEnd"/>
            <w:r>
              <w:rPr>
                <w:b/>
                <w:sz w:val="16"/>
              </w:rPr>
              <w:t xml:space="preserve">PROMEDIO </w:t>
            </w:r>
            <w:r>
              <w:rPr>
                <w:b/>
                <w:sz w:val="16"/>
              </w:rPr>
              <w:tab/>
              <w:t xml:space="preserve">DE </w:t>
            </w:r>
          </w:p>
          <w:p w14:paraId="3C0A38E3" w14:textId="77777777" w:rsidR="00862053" w:rsidRDefault="00705AAC">
            <w:pPr>
              <w:tabs>
                <w:tab w:val="right" w:pos="1791"/>
              </w:tabs>
              <w:spacing w:after="0" w:line="259" w:lineRule="auto"/>
              <w:ind w:left="0" w:firstLine="0"/>
              <w:jc w:val="left"/>
            </w:pPr>
            <w:r>
              <w:rPr>
                <w:b/>
                <w:sz w:val="16"/>
              </w:rPr>
              <w:t xml:space="preserve">COSTO </w:t>
            </w:r>
            <w:r>
              <w:rPr>
                <w:b/>
                <w:sz w:val="16"/>
              </w:rPr>
              <w:tab/>
              <w:t xml:space="preserve">POR </w:t>
            </w:r>
          </w:p>
          <w:p w14:paraId="6F3541B1" w14:textId="77777777" w:rsidR="00862053" w:rsidRDefault="00705AAC">
            <w:pPr>
              <w:tabs>
                <w:tab w:val="right" w:pos="1791"/>
              </w:tabs>
              <w:spacing w:after="0" w:line="259" w:lineRule="auto"/>
              <w:ind w:left="0" w:firstLine="0"/>
              <w:jc w:val="left"/>
            </w:pPr>
            <w:r>
              <w:rPr>
                <w:b/>
                <w:sz w:val="16"/>
              </w:rPr>
              <w:t xml:space="preserve">LUMINARIA </w:t>
            </w:r>
            <w:r>
              <w:rPr>
                <w:b/>
                <w:sz w:val="16"/>
              </w:rPr>
              <w:tab/>
              <w:t xml:space="preserve">OV-15 </w:t>
            </w:r>
          </w:p>
          <w:p w14:paraId="69260C59" w14:textId="77777777" w:rsidR="00862053" w:rsidRDefault="00705AAC">
            <w:pPr>
              <w:tabs>
                <w:tab w:val="right" w:pos="1791"/>
              </w:tabs>
              <w:spacing w:after="0" w:line="259" w:lineRule="auto"/>
              <w:ind w:left="0" w:firstLine="0"/>
              <w:jc w:val="left"/>
            </w:pPr>
            <w:r>
              <w:rPr>
                <w:b/>
                <w:sz w:val="16"/>
              </w:rPr>
              <w:t xml:space="preserve">EN </w:t>
            </w:r>
            <w:r>
              <w:rPr>
                <w:b/>
                <w:sz w:val="16"/>
              </w:rPr>
              <w:tab/>
              <w:t xml:space="preserve">PROMEDIO </w:t>
            </w:r>
          </w:p>
          <w:p w14:paraId="73B4A5A5" w14:textId="77777777" w:rsidR="00862053" w:rsidRDefault="00705AAC">
            <w:pPr>
              <w:spacing w:after="0" w:line="238" w:lineRule="auto"/>
              <w:ind w:left="108" w:firstLine="0"/>
            </w:pPr>
            <w:proofErr w:type="gramStart"/>
            <w:r>
              <w:rPr>
                <w:b/>
                <w:sz w:val="16"/>
              </w:rPr>
              <w:t>INSTALADA  VÍAS</w:t>
            </w:r>
            <w:proofErr w:type="gramEnd"/>
            <w:r>
              <w:rPr>
                <w:b/>
                <w:sz w:val="16"/>
              </w:rPr>
              <w:t xml:space="preserve"> PRIMARIAS (ÁREAS </w:t>
            </w:r>
          </w:p>
          <w:p w14:paraId="744399AF" w14:textId="77777777" w:rsidR="00862053" w:rsidRDefault="00705AAC">
            <w:pPr>
              <w:spacing w:after="0" w:line="259" w:lineRule="auto"/>
              <w:ind w:left="108" w:firstLine="0"/>
              <w:jc w:val="left"/>
            </w:pPr>
            <w:r>
              <w:rPr>
                <w:b/>
                <w:sz w:val="16"/>
              </w:rPr>
              <w:t xml:space="preserve">PUBLICAS) </w:t>
            </w:r>
          </w:p>
          <w:p w14:paraId="606BBA65" w14:textId="77777777" w:rsidR="00862053" w:rsidRDefault="00705AAC">
            <w:pPr>
              <w:spacing w:after="0" w:line="259" w:lineRule="auto"/>
              <w:ind w:left="108" w:firstLine="0"/>
              <w:jc w:val="left"/>
            </w:pPr>
            <w:r>
              <w:rPr>
                <w:b/>
                <w:sz w:val="16"/>
              </w:rPr>
              <w:t xml:space="preserve">INCLUYE LEDS </w:t>
            </w:r>
          </w:p>
        </w:tc>
        <w:tc>
          <w:tcPr>
            <w:tcW w:w="1949" w:type="dxa"/>
            <w:tcBorders>
              <w:top w:val="single" w:sz="4" w:space="0" w:color="000000"/>
              <w:left w:val="single" w:sz="4" w:space="0" w:color="000000"/>
              <w:bottom w:val="single" w:sz="4" w:space="0" w:color="000000"/>
              <w:right w:val="single" w:sz="4" w:space="0" w:color="000000"/>
            </w:tcBorders>
          </w:tcPr>
          <w:p w14:paraId="1FDA9D38" w14:textId="77777777" w:rsidR="00862053" w:rsidRDefault="00705AAC">
            <w:pPr>
              <w:spacing w:after="0" w:line="259" w:lineRule="auto"/>
              <w:ind w:left="107" w:firstLine="0"/>
              <w:jc w:val="left"/>
            </w:pPr>
            <w:r>
              <w:rPr>
                <w:b/>
                <w:sz w:val="16"/>
              </w:rPr>
              <w:t xml:space="preserve"> $4,540.00  </w:t>
            </w:r>
          </w:p>
        </w:tc>
        <w:tc>
          <w:tcPr>
            <w:tcW w:w="1241" w:type="dxa"/>
            <w:tcBorders>
              <w:top w:val="single" w:sz="4" w:space="0" w:color="000000"/>
              <w:left w:val="single" w:sz="4" w:space="0" w:color="000000"/>
              <w:bottom w:val="single" w:sz="4" w:space="0" w:color="000000"/>
              <w:right w:val="single" w:sz="4" w:space="0" w:color="000000"/>
            </w:tcBorders>
          </w:tcPr>
          <w:p w14:paraId="20CE2FBC" w14:textId="77777777" w:rsidR="00862053" w:rsidRDefault="00705AAC">
            <w:pPr>
              <w:spacing w:after="0" w:line="259" w:lineRule="auto"/>
              <w:ind w:left="0" w:right="453" w:firstLine="0"/>
              <w:jc w:val="right"/>
            </w:pPr>
            <w:r>
              <w:rPr>
                <w:b/>
                <w:sz w:val="16"/>
              </w:rPr>
              <w:t xml:space="preserve">$ 2,430.75           </w:t>
            </w:r>
          </w:p>
        </w:tc>
        <w:tc>
          <w:tcPr>
            <w:tcW w:w="1271" w:type="dxa"/>
            <w:tcBorders>
              <w:top w:val="single" w:sz="4" w:space="0" w:color="000000"/>
              <w:left w:val="single" w:sz="4" w:space="0" w:color="000000"/>
              <w:bottom w:val="single" w:sz="4" w:space="0" w:color="000000"/>
              <w:right w:val="single" w:sz="4" w:space="0" w:color="000000"/>
            </w:tcBorders>
          </w:tcPr>
          <w:p w14:paraId="2109F03A" w14:textId="77777777" w:rsidR="00862053" w:rsidRDefault="00705AAC">
            <w:pPr>
              <w:spacing w:after="0" w:line="259" w:lineRule="auto"/>
              <w:ind w:left="-13" w:firstLine="0"/>
            </w:pPr>
            <w:r>
              <w:rPr>
                <w:b/>
                <w:sz w:val="16"/>
              </w:rPr>
              <w:t xml:space="preserve">  $ 11,035,605.0    </w:t>
            </w:r>
          </w:p>
        </w:tc>
        <w:tc>
          <w:tcPr>
            <w:tcW w:w="1596" w:type="dxa"/>
            <w:tcBorders>
              <w:top w:val="single" w:sz="4" w:space="0" w:color="000000"/>
              <w:left w:val="single" w:sz="4" w:space="0" w:color="000000"/>
              <w:bottom w:val="single" w:sz="4" w:space="0" w:color="000000"/>
              <w:right w:val="single" w:sz="4" w:space="0" w:color="000000"/>
            </w:tcBorders>
          </w:tcPr>
          <w:p w14:paraId="1551AC00" w14:textId="77777777" w:rsidR="00862053" w:rsidRDefault="00705AAC">
            <w:pPr>
              <w:spacing w:after="0" w:line="259" w:lineRule="auto"/>
              <w:ind w:left="108"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7940480D" w14:textId="77777777" w:rsidR="00862053" w:rsidRDefault="00705AAC">
            <w:pPr>
              <w:spacing w:after="0" w:line="259" w:lineRule="auto"/>
              <w:ind w:left="107" w:firstLine="0"/>
              <w:jc w:val="left"/>
            </w:pPr>
            <w:r>
              <w:rPr>
                <w:b/>
                <w:sz w:val="16"/>
              </w:rPr>
              <w:t xml:space="preserve">  </w:t>
            </w:r>
          </w:p>
        </w:tc>
      </w:tr>
      <w:tr w:rsidR="00862053" w14:paraId="6B04189A" w14:textId="77777777">
        <w:trPr>
          <w:trHeight w:val="1482"/>
        </w:trPr>
        <w:tc>
          <w:tcPr>
            <w:tcW w:w="1791" w:type="dxa"/>
            <w:tcBorders>
              <w:top w:val="single" w:sz="4" w:space="0" w:color="000000"/>
              <w:left w:val="single" w:sz="4" w:space="0" w:color="000000"/>
              <w:bottom w:val="single" w:sz="4" w:space="0" w:color="000000"/>
              <w:right w:val="single" w:sz="4" w:space="0" w:color="000000"/>
            </w:tcBorders>
          </w:tcPr>
          <w:p w14:paraId="048491F4" w14:textId="77777777" w:rsidR="00862053" w:rsidRDefault="00705AAC">
            <w:pPr>
              <w:tabs>
                <w:tab w:val="right" w:pos="1791"/>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6CDFFB3B" w14:textId="77777777" w:rsidR="00862053" w:rsidRDefault="00705AAC">
            <w:pPr>
              <w:tabs>
                <w:tab w:val="right" w:pos="1791"/>
              </w:tabs>
              <w:spacing w:after="0" w:line="259" w:lineRule="auto"/>
              <w:ind w:left="0" w:firstLine="0"/>
              <w:jc w:val="left"/>
            </w:pPr>
            <w:r>
              <w:rPr>
                <w:b/>
                <w:sz w:val="16"/>
              </w:rPr>
              <w:t xml:space="preserve">COSTO </w:t>
            </w:r>
            <w:r>
              <w:rPr>
                <w:b/>
                <w:sz w:val="16"/>
              </w:rPr>
              <w:tab/>
              <w:t xml:space="preserve">POR </w:t>
            </w:r>
          </w:p>
          <w:p w14:paraId="67B5EC1C" w14:textId="77777777" w:rsidR="00862053" w:rsidRDefault="00705AAC">
            <w:pPr>
              <w:spacing w:after="0" w:line="259" w:lineRule="auto"/>
              <w:ind w:left="108" w:firstLine="0"/>
              <w:jc w:val="left"/>
            </w:pPr>
            <w:r>
              <w:rPr>
                <w:b/>
                <w:sz w:val="16"/>
              </w:rPr>
              <w:t xml:space="preserve">LUMINARIA S DE </w:t>
            </w:r>
          </w:p>
          <w:p w14:paraId="492FDABE" w14:textId="77777777" w:rsidR="00862053" w:rsidRDefault="00705AAC">
            <w:pPr>
              <w:spacing w:after="0" w:line="259" w:lineRule="auto"/>
              <w:ind w:left="108" w:firstLine="0"/>
              <w:jc w:val="left"/>
            </w:pPr>
            <w:r>
              <w:rPr>
                <w:b/>
                <w:sz w:val="16"/>
              </w:rPr>
              <w:t xml:space="preserve">DIFERENTES </w:t>
            </w:r>
          </w:p>
          <w:p w14:paraId="4BE78C6E" w14:textId="77777777" w:rsidR="00862053" w:rsidRDefault="00705AAC">
            <w:pPr>
              <w:spacing w:after="0" w:line="259" w:lineRule="auto"/>
              <w:ind w:left="108" w:firstLine="0"/>
              <w:jc w:val="left"/>
            </w:pPr>
            <w:r>
              <w:rPr>
                <w:b/>
                <w:sz w:val="16"/>
              </w:rPr>
              <w:t xml:space="preserve">TECNOLOGÍAS, </w:t>
            </w:r>
          </w:p>
          <w:p w14:paraId="0D0336E6" w14:textId="77777777" w:rsidR="00862053" w:rsidRDefault="00705AAC">
            <w:pPr>
              <w:spacing w:after="0" w:line="238" w:lineRule="auto"/>
              <w:ind w:left="108" w:firstLine="0"/>
            </w:pPr>
            <w:r>
              <w:rPr>
                <w:b/>
                <w:sz w:val="16"/>
              </w:rPr>
              <w:t xml:space="preserve">VÍAS SECUNDARIAS (ÁREAS COMUNES), </w:t>
            </w:r>
          </w:p>
          <w:p w14:paraId="4F5DCE5A" w14:textId="77777777" w:rsidR="00862053" w:rsidRDefault="00705AAC">
            <w:pPr>
              <w:spacing w:after="0" w:line="259" w:lineRule="auto"/>
              <w:ind w:left="108" w:firstLine="0"/>
              <w:jc w:val="left"/>
            </w:pPr>
            <w:r>
              <w:rPr>
                <w:b/>
                <w:sz w:val="16"/>
              </w:rPr>
              <w:t xml:space="preserve">INCLUYE LEDS </w:t>
            </w:r>
          </w:p>
        </w:tc>
        <w:tc>
          <w:tcPr>
            <w:tcW w:w="1949" w:type="dxa"/>
            <w:tcBorders>
              <w:top w:val="single" w:sz="4" w:space="0" w:color="000000"/>
              <w:left w:val="single" w:sz="4" w:space="0" w:color="000000"/>
              <w:bottom w:val="single" w:sz="4" w:space="0" w:color="000000"/>
              <w:right w:val="single" w:sz="4" w:space="0" w:color="000000"/>
            </w:tcBorders>
          </w:tcPr>
          <w:p w14:paraId="5CC22065" w14:textId="77777777" w:rsidR="00862053" w:rsidRDefault="00705AAC">
            <w:pPr>
              <w:spacing w:after="0" w:line="259" w:lineRule="auto"/>
              <w:ind w:left="107" w:firstLine="0"/>
              <w:jc w:val="left"/>
            </w:pPr>
            <w:r>
              <w:rPr>
                <w:b/>
                <w:sz w:val="16"/>
              </w:rPr>
              <w:t xml:space="preserve"> $ 3,560.00  </w:t>
            </w:r>
          </w:p>
        </w:tc>
        <w:tc>
          <w:tcPr>
            <w:tcW w:w="1241" w:type="dxa"/>
            <w:tcBorders>
              <w:top w:val="single" w:sz="4" w:space="0" w:color="000000"/>
              <w:left w:val="single" w:sz="4" w:space="0" w:color="000000"/>
              <w:bottom w:val="single" w:sz="4" w:space="0" w:color="000000"/>
              <w:right w:val="single" w:sz="4" w:space="0" w:color="000000"/>
            </w:tcBorders>
          </w:tcPr>
          <w:p w14:paraId="1E61AA65" w14:textId="77777777" w:rsidR="00862053" w:rsidRDefault="00705AAC">
            <w:pPr>
              <w:spacing w:after="0" w:line="259" w:lineRule="auto"/>
              <w:ind w:left="108" w:firstLine="0"/>
              <w:jc w:val="left"/>
            </w:pPr>
            <w:r>
              <w:rPr>
                <w:b/>
                <w:sz w:val="16"/>
              </w:rPr>
              <w:t xml:space="preserve">$ 4,514.25 </w:t>
            </w:r>
          </w:p>
        </w:tc>
        <w:tc>
          <w:tcPr>
            <w:tcW w:w="1271" w:type="dxa"/>
            <w:tcBorders>
              <w:top w:val="single" w:sz="4" w:space="0" w:color="000000"/>
              <w:left w:val="single" w:sz="4" w:space="0" w:color="000000"/>
              <w:bottom w:val="single" w:sz="4" w:space="0" w:color="000000"/>
              <w:right w:val="single" w:sz="4" w:space="0" w:color="000000"/>
            </w:tcBorders>
          </w:tcPr>
          <w:p w14:paraId="23D2A728" w14:textId="77777777" w:rsidR="00862053" w:rsidRDefault="00705AAC">
            <w:pPr>
              <w:spacing w:after="0" w:line="259" w:lineRule="auto"/>
              <w:ind w:left="108" w:firstLine="0"/>
              <w:jc w:val="left"/>
            </w:pPr>
            <w:r>
              <w:rPr>
                <w:b/>
                <w:sz w:val="16"/>
              </w:rPr>
              <w:t xml:space="preserve"> $ </w:t>
            </w:r>
          </w:p>
          <w:p w14:paraId="6363616D" w14:textId="77777777" w:rsidR="00862053" w:rsidRDefault="00705AAC">
            <w:pPr>
              <w:spacing w:after="0" w:line="259" w:lineRule="auto"/>
              <w:ind w:left="108" w:firstLine="0"/>
              <w:jc w:val="left"/>
            </w:pPr>
            <w:r>
              <w:rPr>
                <w:b/>
                <w:sz w:val="16"/>
              </w:rPr>
              <w:t xml:space="preserve">16,070,730.00  </w:t>
            </w:r>
          </w:p>
        </w:tc>
        <w:tc>
          <w:tcPr>
            <w:tcW w:w="1596" w:type="dxa"/>
            <w:tcBorders>
              <w:top w:val="single" w:sz="4" w:space="0" w:color="000000"/>
              <w:left w:val="single" w:sz="4" w:space="0" w:color="000000"/>
              <w:bottom w:val="single" w:sz="4" w:space="0" w:color="000000"/>
              <w:right w:val="single" w:sz="4" w:space="0" w:color="000000"/>
            </w:tcBorders>
          </w:tcPr>
          <w:p w14:paraId="769D7FC4" w14:textId="77777777" w:rsidR="00862053" w:rsidRDefault="00705AAC">
            <w:pPr>
              <w:spacing w:after="0" w:line="259" w:lineRule="auto"/>
              <w:ind w:left="108"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133B74FF" w14:textId="77777777" w:rsidR="00862053" w:rsidRDefault="00705AAC">
            <w:pPr>
              <w:spacing w:after="0" w:line="259" w:lineRule="auto"/>
              <w:ind w:left="107" w:firstLine="0"/>
              <w:jc w:val="left"/>
            </w:pPr>
            <w:r>
              <w:rPr>
                <w:b/>
                <w:sz w:val="16"/>
              </w:rPr>
              <w:t xml:space="preserve">  </w:t>
            </w:r>
          </w:p>
        </w:tc>
      </w:tr>
      <w:tr w:rsidR="00862053" w14:paraId="7E4D3F4F" w14:textId="77777777">
        <w:trPr>
          <w:trHeight w:val="1482"/>
        </w:trPr>
        <w:tc>
          <w:tcPr>
            <w:tcW w:w="1791" w:type="dxa"/>
            <w:tcBorders>
              <w:top w:val="single" w:sz="4" w:space="0" w:color="000000"/>
              <w:left w:val="single" w:sz="4" w:space="0" w:color="000000"/>
              <w:bottom w:val="single" w:sz="4" w:space="0" w:color="000000"/>
              <w:right w:val="single" w:sz="4" w:space="0" w:color="000000"/>
            </w:tcBorders>
          </w:tcPr>
          <w:p w14:paraId="1730AE1B" w14:textId="77777777" w:rsidR="00862053" w:rsidRDefault="00705AAC">
            <w:pPr>
              <w:spacing w:after="0" w:line="239" w:lineRule="auto"/>
              <w:ind w:left="108" w:right="110" w:firstLine="0"/>
            </w:pPr>
            <w:proofErr w:type="gramStart"/>
            <w:r>
              <w:rPr>
                <w:b/>
                <w:sz w:val="16"/>
                <w:u w:val="single" w:color="000000"/>
              </w:rPr>
              <w:t>M).-</w:t>
            </w:r>
            <w:proofErr w:type="gramEnd"/>
            <w:r>
              <w:rPr>
                <w:b/>
                <w:sz w:val="16"/>
                <w:u w:val="single" w:color="000000"/>
              </w:rPr>
              <w:t>MONTO TOTAL</w:t>
            </w:r>
            <w:r>
              <w:rPr>
                <w:b/>
                <w:sz w:val="16"/>
              </w:rPr>
              <w:t xml:space="preserve"> </w:t>
            </w:r>
            <w:r>
              <w:rPr>
                <w:b/>
                <w:sz w:val="16"/>
                <w:u w:val="single" w:color="000000"/>
              </w:rPr>
              <w:t>DEL MOBILIARIO</w:t>
            </w:r>
            <w:r>
              <w:rPr>
                <w:b/>
                <w:sz w:val="16"/>
              </w:rPr>
              <w:t xml:space="preserve"> </w:t>
            </w:r>
            <w:r>
              <w:rPr>
                <w:b/>
                <w:sz w:val="16"/>
                <w:u w:val="single" w:color="000000"/>
              </w:rPr>
              <w:t>DE LUMINARIAS=</w:t>
            </w:r>
            <w:r>
              <w:rPr>
                <w:b/>
                <w:sz w:val="16"/>
              </w:rPr>
              <w:t xml:space="preserve"> </w:t>
            </w:r>
          </w:p>
          <w:p w14:paraId="4193F37C" w14:textId="77777777" w:rsidR="00862053" w:rsidRDefault="00705AAC">
            <w:pPr>
              <w:spacing w:after="0" w:line="259" w:lineRule="auto"/>
              <w:ind w:left="108"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63F0C64B" w14:textId="77777777" w:rsidR="00862053" w:rsidRDefault="00705AAC">
            <w:pPr>
              <w:spacing w:after="0" w:line="259" w:lineRule="auto"/>
              <w:ind w:left="107" w:firstLine="0"/>
              <w:jc w:val="left"/>
            </w:pPr>
            <w:r>
              <w:rPr>
                <w:b/>
                <w:sz w:val="16"/>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6F41AD1" w14:textId="77777777" w:rsidR="00862053" w:rsidRDefault="00705AAC">
            <w:pPr>
              <w:spacing w:after="0" w:line="259" w:lineRule="auto"/>
              <w:ind w:left="108"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7DB58928" w14:textId="77777777" w:rsidR="00862053" w:rsidRDefault="00705AAC">
            <w:pPr>
              <w:spacing w:after="0" w:line="259" w:lineRule="auto"/>
              <w:ind w:left="108" w:firstLine="0"/>
              <w:jc w:val="left"/>
            </w:pPr>
            <w:r>
              <w:rPr>
                <w:b/>
                <w:sz w:val="16"/>
              </w:rPr>
              <w:t xml:space="preserve"> $ </w:t>
            </w:r>
          </w:p>
          <w:p w14:paraId="385BBD71" w14:textId="77777777" w:rsidR="00862053" w:rsidRDefault="00705AAC">
            <w:pPr>
              <w:spacing w:after="0" w:line="259" w:lineRule="auto"/>
              <w:ind w:left="108" w:firstLine="0"/>
              <w:jc w:val="left"/>
            </w:pPr>
            <w:r>
              <w:rPr>
                <w:b/>
                <w:sz w:val="16"/>
              </w:rPr>
              <w:t xml:space="preserve">27,106,335.00  </w:t>
            </w:r>
          </w:p>
        </w:tc>
        <w:tc>
          <w:tcPr>
            <w:tcW w:w="1596" w:type="dxa"/>
            <w:tcBorders>
              <w:top w:val="single" w:sz="4" w:space="0" w:color="000000"/>
              <w:left w:val="single" w:sz="4" w:space="0" w:color="000000"/>
              <w:bottom w:val="single" w:sz="4" w:space="0" w:color="000000"/>
              <w:right w:val="single" w:sz="4" w:space="0" w:color="000000"/>
            </w:tcBorders>
          </w:tcPr>
          <w:p w14:paraId="327F5FE8" w14:textId="77777777" w:rsidR="00862053" w:rsidRDefault="00705AAC">
            <w:pPr>
              <w:tabs>
                <w:tab w:val="right" w:pos="1596"/>
              </w:tabs>
              <w:spacing w:after="0" w:line="259" w:lineRule="auto"/>
              <w:ind w:left="0" w:firstLine="0"/>
              <w:jc w:val="left"/>
            </w:pPr>
            <w:r>
              <w:rPr>
                <w:b/>
                <w:sz w:val="16"/>
              </w:rPr>
              <w:t xml:space="preserve">UTILIZAR </w:t>
            </w:r>
            <w:r>
              <w:rPr>
                <w:b/>
                <w:sz w:val="16"/>
              </w:rPr>
              <w:tab/>
              <w:t xml:space="preserve">LA </w:t>
            </w:r>
          </w:p>
          <w:p w14:paraId="5B8F2889" w14:textId="77777777" w:rsidR="00862053" w:rsidRDefault="00705AAC">
            <w:pPr>
              <w:spacing w:after="0" w:line="259" w:lineRule="auto"/>
              <w:ind w:left="108" w:firstLine="0"/>
              <w:jc w:val="left"/>
            </w:pPr>
            <w:r>
              <w:rPr>
                <w:b/>
                <w:sz w:val="16"/>
              </w:rPr>
              <w:t xml:space="preserve">DEPRECIACIÓN </w:t>
            </w:r>
          </w:p>
          <w:p w14:paraId="1E130722" w14:textId="77777777" w:rsidR="00862053" w:rsidRDefault="00705AAC">
            <w:pPr>
              <w:spacing w:after="0" w:line="259" w:lineRule="auto"/>
              <w:ind w:left="108" w:firstLine="0"/>
              <w:jc w:val="left"/>
            </w:pPr>
            <w:r>
              <w:rPr>
                <w:b/>
                <w:sz w:val="16"/>
              </w:rPr>
              <w:t xml:space="preserve">MENSUAL, </w:t>
            </w:r>
          </w:p>
          <w:p w14:paraId="5B056463" w14:textId="77777777" w:rsidR="00862053" w:rsidRDefault="00705AAC">
            <w:pPr>
              <w:spacing w:after="0" w:line="259" w:lineRule="auto"/>
              <w:ind w:left="108" w:firstLine="0"/>
              <w:jc w:val="left"/>
            </w:pPr>
            <w:r>
              <w:rPr>
                <w:b/>
                <w:sz w:val="16"/>
              </w:rPr>
              <w:t xml:space="preserve">TOMANDO </w:t>
            </w:r>
          </w:p>
          <w:p w14:paraId="78E91D47" w14:textId="77777777" w:rsidR="00862053" w:rsidRDefault="00705AAC">
            <w:pPr>
              <w:spacing w:after="0" w:line="259" w:lineRule="auto"/>
              <w:ind w:left="108" w:firstLine="0"/>
              <w:jc w:val="left"/>
            </w:pPr>
            <w:r>
              <w:rPr>
                <w:b/>
                <w:sz w:val="16"/>
              </w:rPr>
              <w:t xml:space="preserve">COMO BASE EL </w:t>
            </w:r>
          </w:p>
          <w:p w14:paraId="22151B8A" w14:textId="77777777" w:rsidR="00862053" w:rsidRDefault="00705AAC">
            <w:pPr>
              <w:tabs>
                <w:tab w:val="right" w:pos="1596"/>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1ECE4298" w14:textId="77777777" w:rsidR="00862053" w:rsidRDefault="00705AAC">
            <w:pPr>
              <w:tabs>
                <w:tab w:val="right" w:pos="1596"/>
              </w:tabs>
              <w:spacing w:after="0" w:line="259" w:lineRule="auto"/>
              <w:ind w:left="0" w:firstLine="0"/>
              <w:jc w:val="left"/>
            </w:pPr>
            <w:r>
              <w:rPr>
                <w:b/>
                <w:sz w:val="16"/>
              </w:rPr>
              <w:t xml:space="preserve">INVERSION </w:t>
            </w:r>
            <w:r>
              <w:rPr>
                <w:b/>
                <w:sz w:val="16"/>
              </w:rPr>
              <w:tab/>
              <w:t xml:space="preserve">DE </w:t>
            </w:r>
          </w:p>
          <w:p w14:paraId="69DD834E" w14:textId="77777777" w:rsidR="00862053" w:rsidRDefault="00705AAC">
            <w:pPr>
              <w:spacing w:after="0" w:line="259" w:lineRule="auto"/>
              <w:ind w:left="108" w:firstLine="0"/>
              <w:jc w:val="left"/>
            </w:pPr>
            <w:r>
              <w:rPr>
                <w:b/>
                <w:sz w:val="16"/>
              </w:rPr>
              <w:t xml:space="preserve">LUMINARIAS </w:t>
            </w:r>
          </w:p>
        </w:tc>
        <w:tc>
          <w:tcPr>
            <w:tcW w:w="1832" w:type="dxa"/>
            <w:tcBorders>
              <w:top w:val="single" w:sz="4" w:space="0" w:color="000000"/>
              <w:left w:val="single" w:sz="4" w:space="0" w:color="000000"/>
              <w:bottom w:val="single" w:sz="4" w:space="0" w:color="000000"/>
              <w:right w:val="single" w:sz="4" w:space="0" w:color="000000"/>
            </w:tcBorders>
          </w:tcPr>
          <w:p w14:paraId="7203291D" w14:textId="77777777" w:rsidR="00862053" w:rsidRDefault="00705AAC">
            <w:pPr>
              <w:spacing w:after="0" w:line="259" w:lineRule="auto"/>
              <w:ind w:left="107" w:firstLine="0"/>
              <w:jc w:val="left"/>
            </w:pPr>
            <w:r>
              <w:rPr>
                <w:b/>
                <w:sz w:val="16"/>
              </w:rPr>
              <w:t xml:space="preserve">  </w:t>
            </w:r>
          </w:p>
        </w:tc>
      </w:tr>
      <w:tr w:rsidR="00862053" w14:paraId="7F17B135" w14:textId="77777777">
        <w:trPr>
          <w:trHeight w:val="2218"/>
        </w:trPr>
        <w:tc>
          <w:tcPr>
            <w:tcW w:w="1791" w:type="dxa"/>
            <w:tcBorders>
              <w:top w:val="single" w:sz="4" w:space="0" w:color="000000"/>
              <w:left w:val="single" w:sz="4" w:space="0" w:color="000000"/>
              <w:bottom w:val="single" w:sz="4" w:space="0" w:color="000000"/>
              <w:right w:val="single" w:sz="4" w:space="0" w:color="000000"/>
            </w:tcBorders>
          </w:tcPr>
          <w:p w14:paraId="7482AA9D" w14:textId="77777777" w:rsidR="00862053" w:rsidRDefault="00705AAC">
            <w:pPr>
              <w:spacing w:after="0" w:line="239" w:lineRule="auto"/>
              <w:ind w:left="108" w:right="110" w:firstLine="0"/>
            </w:pPr>
            <w:r>
              <w:rPr>
                <w:b/>
                <w:sz w:val="16"/>
                <w:u w:val="single" w:color="000000"/>
              </w:rPr>
              <w:t>N</w:t>
            </w:r>
            <w:proofErr w:type="gramStart"/>
            <w:r>
              <w:rPr>
                <w:b/>
                <w:sz w:val="16"/>
                <w:u w:val="single" w:color="000000"/>
              </w:rPr>
              <w:t>).-</w:t>
            </w:r>
            <w:proofErr w:type="gramEnd"/>
            <w:r>
              <w:rPr>
                <w:b/>
                <w:sz w:val="16"/>
                <w:u w:val="single" w:color="000000"/>
              </w:rPr>
              <w:t>MONTO DE</w:t>
            </w:r>
            <w:r>
              <w:rPr>
                <w:b/>
                <w:sz w:val="16"/>
              </w:rPr>
              <w:t xml:space="preserve"> </w:t>
            </w:r>
            <w:r>
              <w:rPr>
                <w:b/>
                <w:sz w:val="16"/>
                <w:u w:val="single" w:color="000000"/>
              </w:rPr>
              <w:t>GASTOS AL AÑO</w:t>
            </w:r>
            <w:r>
              <w:rPr>
                <w:b/>
                <w:sz w:val="16"/>
              </w:rPr>
              <w:t xml:space="preserve"> </w:t>
            </w:r>
            <w:r>
              <w:rPr>
                <w:b/>
                <w:sz w:val="16"/>
                <w:u w:val="single" w:color="000000"/>
              </w:rPr>
              <w:t>POR EL SERVICIOS</w:t>
            </w:r>
            <w:r>
              <w:rPr>
                <w:b/>
                <w:sz w:val="16"/>
              </w:rPr>
              <w:t xml:space="preserve"> </w:t>
            </w:r>
          </w:p>
          <w:p w14:paraId="53D83F0C" w14:textId="77777777" w:rsidR="00862053" w:rsidRDefault="00705AAC">
            <w:pPr>
              <w:spacing w:after="0" w:line="259" w:lineRule="auto"/>
              <w:ind w:left="108" w:firstLine="0"/>
              <w:jc w:val="left"/>
            </w:pPr>
            <w:r>
              <w:rPr>
                <w:b/>
                <w:sz w:val="16"/>
                <w:u w:val="single" w:color="000000"/>
              </w:rPr>
              <w:t>ENERGÍA,</w:t>
            </w:r>
            <w:r>
              <w:rPr>
                <w:b/>
                <w:sz w:val="16"/>
              </w:rPr>
              <w:t xml:space="preserve"> </w:t>
            </w:r>
          </w:p>
          <w:p w14:paraId="29F78C7F" w14:textId="77777777" w:rsidR="00862053" w:rsidRDefault="00705AAC">
            <w:pPr>
              <w:spacing w:after="0" w:line="259" w:lineRule="auto"/>
              <w:ind w:left="108" w:firstLine="0"/>
              <w:jc w:val="left"/>
            </w:pPr>
            <w:r>
              <w:rPr>
                <w:b/>
                <w:sz w:val="16"/>
                <w:u w:val="single" w:color="000000"/>
              </w:rPr>
              <w:t>ADMINISTRACION</w:t>
            </w:r>
            <w:r>
              <w:rPr>
                <w:b/>
                <w:sz w:val="16"/>
              </w:rPr>
              <w:t xml:space="preserve"> </w:t>
            </w:r>
          </w:p>
          <w:p w14:paraId="18D5B583" w14:textId="77777777" w:rsidR="00862053" w:rsidRDefault="00705AAC">
            <w:pPr>
              <w:spacing w:after="0" w:line="259" w:lineRule="auto"/>
              <w:ind w:left="108" w:firstLine="0"/>
              <w:jc w:val="left"/>
            </w:pPr>
            <w:r>
              <w:rPr>
                <w:b/>
                <w:sz w:val="16"/>
                <w:u w:val="single" w:color="000000"/>
              </w:rPr>
              <w:t>Y</w:t>
            </w:r>
            <w:r>
              <w:rPr>
                <w:b/>
                <w:sz w:val="16"/>
              </w:rPr>
              <w:t xml:space="preserve"> </w:t>
            </w:r>
          </w:p>
          <w:p w14:paraId="59A1201B" w14:textId="77777777" w:rsidR="00862053" w:rsidRDefault="00705AAC">
            <w:pPr>
              <w:spacing w:after="0" w:line="259" w:lineRule="auto"/>
              <w:ind w:left="108" w:firstLine="0"/>
              <w:jc w:val="left"/>
            </w:pPr>
            <w:r>
              <w:rPr>
                <w:b/>
                <w:sz w:val="16"/>
                <w:u w:val="single" w:color="000000"/>
              </w:rPr>
              <w:t>MANTENIMIENTO</w:t>
            </w:r>
            <w:r>
              <w:rPr>
                <w:b/>
                <w:sz w:val="16"/>
              </w:rPr>
              <w:t xml:space="preserve"> </w:t>
            </w:r>
          </w:p>
          <w:p w14:paraId="15598A85" w14:textId="77777777" w:rsidR="00862053" w:rsidRDefault="00705AAC">
            <w:pPr>
              <w:spacing w:after="0" w:line="259" w:lineRule="auto"/>
              <w:ind w:left="108" w:firstLine="0"/>
              <w:jc w:val="left"/>
            </w:pPr>
            <w:r>
              <w:rPr>
                <w:b/>
                <w:sz w:val="16"/>
                <w:u w:val="single" w:color="000000"/>
              </w:rPr>
              <w:t>DE</w:t>
            </w:r>
            <w:r>
              <w:rPr>
                <w:b/>
                <w:sz w:val="16"/>
              </w:rPr>
              <w:t xml:space="preserve"> </w:t>
            </w:r>
          </w:p>
          <w:p w14:paraId="2723DA92" w14:textId="77777777" w:rsidR="00862053" w:rsidRDefault="00705AAC">
            <w:pPr>
              <w:spacing w:after="0" w:line="259" w:lineRule="auto"/>
              <w:ind w:left="108" w:firstLine="0"/>
              <w:jc w:val="left"/>
            </w:pPr>
            <w:r>
              <w:rPr>
                <w:b/>
                <w:sz w:val="16"/>
                <w:u w:val="single" w:color="000000"/>
              </w:rPr>
              <w:t>INFRAESTRUCTUR</w:t>
            </w:r>
          </w:p>
          <w:p w14:paraId="2584ED1B" w14:textId="77777777" w:rsidR="00862053" w:rsidRDefault="00705AAC">
            <w:pPr>
              <w:spacing w:after="0" w:line="259" w:lineRule="auto"/>
              <w:ind w:left="108" w:firstLine="0"/>
              <w:jc w:val="left"/>
            </w:pPr>
            <w:r>
              <w:rPr>
                <w:b/>
                <w:sz w:val="16"/>
                <w:u w:val="single" w:color="000000"/>
              </w:rPr>
              <w:t>A DEL SISTEMA DE</w:t>
            </w:r>
            <w:r>
              <w:rPr>
                <w:b/>
                <w:sz w:val="16"/>
              </w:rPr>
              <w:t xml:space="preserve"> </w:t>
            </w:r>
          </w:p>
          <w:p w14:paraId="7788E505" w14:textId="77777777" w:rsidR="00862053" w:rsidRDefault="00705AAC">
            <w:pPr>
              <w:spacing w:after="0" w:line="259" w:lineRule="auto"/>
              <w:ind w:left="108" w:firstLine="0"/>
              <w:jc w:val="left"/>
            </w:pPr>
            <w:r>
              <w:rPr>
                <w:b/>
                <w:sz w:val="16"/>
                <w:u w:val="single" w:color="000000"/>
              </w:rPr>
              <w:t>ALUMBRADO</w:t>
            </w:r>
            <w:r>
              <w:rPr>
                <w:b/>
                <w:sz w:val="16"/>
              </w:rPr>
              <w:t xml:space="preserve"> </w:t>
            </w:r>
          </w:p>
          <w:p w14:paraId="59C6E434" w14:textId="77777777" w:rsidR="00862053" w:rsidRDefault="00705AAC">
            <w:pPr>
              <w:spacing w:after="0" w:line="259" w:lineRule="auto"/>
              <w:ind w:left="108" w:firstLine="0"/>
              <w:jc w:val="left"/>
            </w:pPr>
            <w:r>
              <w:rPr>
                <w:b/>
                <w:sz w:val="16"/>
                <w:u w:val="single" w:color="000000"/>
              </w:rPr>
              <w:t>PÚBLICO</w:t>
            </w:r>
            <w:r>
              <w:rPr>
                <w:b/>
                <w:sz w:val="16"/>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3E2D949A" w14:textId="77777777" w:rsidR="00862053" w:rsidRDefault="00705AAC">
            <w:pPr>
              <w:spacing w:after="0" w:line="259" w:lineRule="auto"/>
              <w:ind w:left="107" w:firstLine="0"/>
              <w:jc w:val="left"/>
            </w:pPr>
            <w:r>
              <w:rPr>
                <w:b/>
                <w:sz w:val="16"/>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5AABF7E" w14:textId="77777777" w:rsidR="00862053" w:rsidRDefault="00705AAC">
            <w:pPr>
              <w:spacing w:after="0" w:line="259" w:lineRule="auto"/>
              <w:ind w:left="108" w:firstLine="0"/>
              <w:jc w:val="left"/>
            </w:pPr>
            <w:r>
              <w:rPr>
                <w:b/>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32814607" w14:textId="77777777" w:rsidR="00862053" w:rsidRDefault="00705AAC">
            <w:pPr>
              <w:spacing w:after="0" w:line="259" w:lineRule="auto"/>
              <w:ind w:left="108" w:firstLine="0"/>
              <w:jc w:val="left"/>
            </w:pPr>
            <w:r>
              <w:rPr>
                <w:b/>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4683AC2" w14:textId="77777777" w:rsidR="00862053" w:rsidRDefault="00705AAC">
            <w:pPr>
              <w:spacing w:after="0" w:line="259" w:lineRule="auto"/>
              <w:ind w:left="108" w:firstLine="0"/>
              <w:jc w:val="left"/>
            </w:pPr>
            <w:r>
              <w:rPr>
                <w:b/>
                <w:sz w:val="16"/>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4DA2F181" w14:textId="77777777" w:rsidR="00862053" w:rsidRDefault="00705AAC">
            <w:pPr>
              <w:spacing w:after="0" w:line="259" w:lineRule="auto"/>
              <w:ind w:left="107" w:firstLine="0"/>
              <w:jc w:val="left"/>
            </w:pPr>
            <w:r>
              <w:rPr>
                <w:b/>
                <w:sz w:val="16"/>
              </w:rPr>
              <w:t xml:space="preserve"> </w:t>
            </w:r>
            <w:proofErr w:type="gramStart"/>
            <w:r>
              <w:rPr>
                <w:b/>
                <w:sz w:val="16"/>
              </w:rPr>
              <w:t>$  15,671,755.74</w:t>
            </w:r>
            <w:proofErr w:type="gramEnd"/>
            <w:r>
              <w:rPr>
                <w:b/>
                <w:sz w:val="16"/>
              </w:rPr>
              <w:t xml:space="preserve">  </w:t>
            </w:r>
          </w:p>
        </w:tc>
      </w:tr>
    </w:tbl>
    <w:p w14:paraId="4AF64C2B" w14:textId="77777777" w:rsidR="00862053" w:rsidRDefault="00705AAC">
      <w:pPr>
        <w:spacing w:after="0" w:line="259" w:lineRule="auto"/>
        <w:ind w:left="1145" w:firstLine="0"/>
        <w:jc w:val="center"/>
      </w:pPr>
      <w:r>
        <w:rPr>
          <w:b/>
        </w:rPr>
        <w:t xml:space="preserve"> </w:t>
      </w:r>
    </w:p>
    <w:p w14:paraId="65D4E8A8" w14:textId="77777777" w:rsidR="00862053" w:rsidRDefault="00705AAC">
      <w:pPr>
        <w:spacing w:line="248" w:lineRule="auto"/>
        <w:ind w:left="1129" w:right="4"/>
      </w:pPr>
      <w:r>
        <w:rPr>
          <w:b/>
        </w:rPr>
        <w:t xml:space="preserve">TABLA B, CÁLCULOS DE LOS VALORES DE </w:t>
      </w:r>
      <w:proofErr w:type="gramStart"/>
      <w:r>
        <w:rPr>
          <w:b/>
        </w:rPr>
        <w:t>LOS  FACTORES</w:t>
      </w:r>
      <w:proofErr w:type="gramEnd"/>
      <w:r>
        <w:rPr>
          <w:b/>
        </w:rPr>
        <w:t xml:space="preserve">: BASADOS EN EL PRESUPUESTO DE EGRESOS DEL EJERCICIO FISCAL 2022 DEL MUNICIPIO DE SAN PABLO DEL MONTE, QUE SE LOCALIZA EN LA TABLA A, EN ESTA  TABLA B, SE LLEVAN A CABO LOS RESPECTIVOS CÁLCULOS DE LOS TRES FACTORES </w:t>
      </w:r>
      <w:r>
        <w:rPr>
          <w:b/>
        </w:rPr>
        <w:lastRenderedPageBreak/>
        <w:t xml:space="preserve">COMO SON CML PÚBLICOS, CML COMÚN  Y C.U. QUE ACTUANDO EN CONJUNTO SIRVEN DE BASE PARA QUE SEAN APLICADOS EN LAS FORMULAS MDSIAP=SIAP, Y QUE DE ACUERDO A EL FRENTE ILUMINADO DE CADA SUJETO SEAN CALCULADOS LOS MONTOS DE CONTRIBUCION </w:t>
      </w:r>
    </w:p>
    <w:p w14:paraId="33EE6979"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11" w:type="dxa"/>
        </w:tblCellMar>
        <w:tblLook w:val="04A0" w:firstRow="1" w:lastRow="0" w:firstColumn="1" w:lastColumn="0" w:noHBand="0" w:noVBand="1"/>
      </w:tblPr>
      <w:tblGrid>
        <w:gridCol w:w="1688"/>
        <w:gridCol w:w="439"/>
        <w:gridCol w:w="1909"/>
        <w:gridCol w:w="2021"/>
        <w:gridCol w:w="2019"/>
        <w:gridCol w:w="1603"/>
      </w:tblGrid>
      <w:tr w:rsidR="00862053" w14:paraId="64104266" w14:textId="77777777">
        <w:trPr>
          <w:trHeight w:val="194"/>
        </w:trPr>
        <w:tc>
          <w:tcPr>
            <w:tcW w:w="1688" w:type="dxa"/>
            <w:tcBorders>
              <w:top w:val="single" w:sz="4" w:space="0" w:color="000000"/>
              <w:left w:val="single" w:sz="4" w:space="0" w:color="000000"/>
              <w:bottom w:val="single" w:sz="4" w:space="0" w:color="000000"/>
              <w:right w:val="nil"/>
            </w:tcBorders>
          </w:tcPr>
          <w:p w14:paraId="5C5104C5" w14:textId="77777777" w:rsidR="00862053" w:rsidRDefault="00705AAC">
            <w:pPr>
              <w:spacing w:after="0" w:line="259" w:lineRule="auto"/>
              <w:ind w:left="108" w:firstLine="0"/>
              <w:jc w:val="left"/>
            </w:pPr>
            <w:r>
              <w:rPr>
                <w:b/>
                <w:sz w:val="16"/>
              </w:rPr>
              <w:t xml:space="preserve">A </w:t>
            </w:r>
          </w:p>
        </w:tc>
        <w:tc>
          <w:tcPr>
            <w:tcW w:w="439" w:type="dxa"/>
            <w:tcBorders>
              <w:top w:val="single" w:sz="4" w:space="0" w:color="000000"/>
              <w:left w:val="nil"/>
              <w:bottom w:val="single" w:sz="4" w:space="0" w:color="000000"/>
              <w:right w:val="single" w:sz="4" w:space="0" w:color="000000"/>
            </w:tcBorders>
          </w:tcPr>
          <w:p w14:paraId="2B30F427" w14:textId="77777777" w:rsidR="00862053" w:rsidRDefault="00862053">
            <w:pPr>
              <w:spacing w:after="160" w:line="259" w:lineRule="auto"/>
              <w:ind w:lef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01335F1" w14:textId="77777777" w:rsidR="00862053" w:rsidRDefault="00705AAC">
            <w:pPr>
              <w:spacing w:after="0" w:line="259" w:lineRule="auto"/>
              <w:ind w:left="107" w:firstLine="0"/>
              <w:jc w:val="left"/>
            </w:pPr>
            <w:r>
              <w:rPr>
                <w:b/>
                <w:sz w:val="16"/>
              </w:rPr>
              <w:t xml:space="preserve">B </w:t>
            </w:r>
          </w:p>
        </w:tc>
        <w:tc>
          <w:tcPr>
            <w:tcW w:w="2021" w:type="dxa"/>
            <w:tcBorders>
              <w:top w:val="single" w:sz="4" w:space="0" w:color="000000"/>
              <w:left w:val="single" w:sz="4" w:space="0" w:color="000000"/>
              <w:bottom w:val="single" w:sz="4" w:space="0" w:color="000000"/>
              <w:right w:val="single" w:sz="4" w:space="0" w:color="000000"/>
            </w:tcBorders>
          </w:tcPr>
          <w:p w14:paraId="4C0913C0" w14:textId="77777777" w:rsidR="00862053" w:rsidRDefault="00705AAC">
            <w:pPr>
              <w:spacing w:after="0" w:line="259" w:lineRule="auto"/>
              <w:ind w:left="107" w:firstLine="0"/>
              <w:jc w:val="left"/>
            </w:pPr>
            <w:r>
              <w:rPr>
                <w:b/>
                <w:sz w:val="16"/>
              </w:rPr>
              <w:t xml:space="preserve">C   </w:t>
            </w:r>
          </w:p>
        </w:tc>
        <w:tc>
          <w:tcPr>
            <w:tcW w:w="2019" w:type="dxa"/>
            <w:tcBorders>
              <w:top w:val="single" w:sz="4" w:space="0" w:color="000000"/>
              <w:left w:val="single" w:sz="4" w:space="0" w:color="000000"/>
              <w:bottom w:val="single" w:sz="4" w:space="0" w:color="000000"/>
              <w:right w:val="single" w:sz="4" w:space="0" w:color="000000"/>
            </w:tcBorders>
          </w:tcPr>
          <w:p w14:paraId="1347853E" w14:textId="77777777" w:rsidR="00862053" w:rsidRDefault="00705AAC">
            <w:pPr>
              <w:spacing w:after="0" w:line="259" w:lineRule="auto"/>
              <w:ind w:left="107" w:firstLine="0"/>
              <w:jc w:val="left"/>
            </w:pPr>
            <w:r>
              <w:rPr>
                <w:b/>
                <w:sz w:val="16"/>
              </w:rPr>
              <w:t xml:space="preserve">D </w:t>
            </w:r>
          </w:p>
        </w:tc>
        <w:tc>
          <w:tcPr>
            <w:tcW w:w="1603" w:type="dxa"/>
            <w:tcBorders>
              <w:top w:val="single" w:sz="4" w:space="0" w:color="000000"/>
              <w:left w:val="single" w:sz="4" w:space="0" w:color="000000"/>
              <w:bottom w:val="single" w:sz="4" w:space="0" w:color="000000"/>
              <w:right w:val="single" w:sz="4" w:space="0" w:color="000000"/>
            </w:tcBorders>
          </w:tcPr>
          <w:p w14:paraId="39CF62DB" w14:textId="77777777" w:rsidR="00862053" w:rsidRDefault="00705AAC">
            <w:pPr>
              <w:spacing w:after="0" w:line="259" w:lineRule="auto"/>
              <w:ind w:left="108" w:firstLine="0"/>
              <w:jc w:val="left"/>
            </w:pPr>
            <w:r>
              <w:rPr>
                <w:b/>
                <w:sz w:val="16"/>
              </w:rPr>
              <w:t xml:space="preserve">F </w:t>
            </w:r>
          </w:p>
        </w:tc>
      </w:tr>
      <w:tr w:rsidR="00862053" w14:paraId="1F45EC16" w14:textId="77777777">
        <w:trPr>
          <w:trHeight w:val="930"/>
        </w:trPr>
        <w:tc>
          <w:tcPr>
            <w:tcW w:w="1688" w:type="dxa"/>
            <w:tcBorders>
              <w:top w:val="single" w:sz="4" w:space="0" w:color="000000"/>
              <w:left w:val="single" w:sz="4" w:space="0" w:color="000000"/>
              <w:bottom w:val="single" w:sz="4" w:space="0" w:color="000000"/>
              <w:right w:val="nil"/>
            </w:tcBorders>
          </w:tcPr>
          <w:p w14:paraId="5ED030E6" w14:textId="77777777" w:rsidR="00862053" w:rsidRDefault="00705AAC">
            <w:pPr>
              <w:spacing w:after="0" w:line="259" w:lineRule="auto"/>
              <w:ind w:left="108" w:firstLine="0"/>
              <w:jc w:val="left"/>
            </w:pPr>
            <w:r>
              <w:rPr>
                <w:b/>
                <w:sz w:val="16"/>
              </w:rPr>
              <w:t xml:space="preserve">INCLUYE </w:t>
            </w:r>
          </w:p>
          <w:p w14:paraId="73F0CC55" w14:textId="77777777" w:rsidR="00862053" w:rsidRDefault="00705AAC">
            <w:pPr>
              <w:spacing w:after="0" w:line="259" w:lineRule="auto"/>
              <w:ind w:left="108" w:firstLine="0"/>
              <w:jc w:val="left"/>
            </w:pPr>
            <w:r>
              <w:rPr>
                <w:b/>
                <w:sz w:val="16"/>
              </w:rPr>
              <w:t xml:space="preserve">SIGUIENTES </w:t>
            </w:r>
          </w:p>
          <w:p w14:paraId="77DBBE7B" w14:textId="77777777" w:rsidR="00862053" w:rsidRDefault="00705AAC">
            <w:pPr>
              <w:spacing w:after="0" w:line="259" w:lineRule="auto"/>
              <w:ind w:left="108" w:firstLine="0"/>
              <w:jc w:val="left"/>
            </w:pPr>
            <w:r>
              <w:rPr>
                <w:b/>
                <w:sz w:val="16"/>
              </w:rPr>
              <w:t xml:space="preserve">CONCEPTOS </w:t>
            </w:r>
          </w:p>
          <w:p w14:paraId="44275A36" w14:textId="77777777" w:rsidR="00862053" w:rsidRDefault="00705AAC">
            <w:pPr>
              <w:spacing w:after="0" w:line="259" w:lineRule="auto"/>
              <w:ind w:left="108" w:firstLine="0"/>
              <w:jc w:val="left"/>
            </w:pPr>
            <w:r>
              <w:rPr>
                <w:b/>
                <w:sz w:val="16"/>
              </w:rPr>
              <w:t xml:space="preserve">GASTOS </w:t>
            </w:r>
          </w:p>
          <w:p w14:paraId="34BCA841" w14:textId="77777777" w:rsidR="00862053" w:rsidRDefault="00705AAC">
            <w:pPr>
              <w:spacing w:after="0" w:line="259" w:lineRule="auto"/>
              <w:ind w:left="108" w:firstLine="0"/>
              <w:jc w:val="left"/>
            </w:pPr>
            <w:r>
              <w:rPr>
                <w:b/>
                <w:sz w:val="16"/>
              </w:rPr>
              <w:t xml:space="preserve">MUNICIPIO </w:t>
            </w:r>
          </w:p>
        </w:tc>
        <w:tc>
          <w:tcPr>
            <w:tcW w:w="439" w:type="dxa"/>
            <w:tcBorders>
              <w:top w:val="single" w:sz="4" w:space="0" w:color="000000"/>
              <w:left w:val="nil"/>
              <w:bottom w:val="single" w:sz="4" w:space="0" w:color="000000"/>
              <w:right w:val="single" w:sz="4" w:space="0" w:color="000000"/>
            </w:tcBorders>
          </w:tcPr>
          <w:p w14:paraId="448F88E6" w14:textId="77777777" w:rsidR="00862053" w:rsidRDefault="00705AAC">
            <w:pPr>
              <w:spacing w:after="169" w:line="259" w:lineRule="auto"/>
              <w:ind w:firstLine="0"/>
            </w:pPr>
            <w:r>
              <w:rPr>
                <w:b/>
                <w:sz w:val="16"/>
              </w:rPr>
              <w:t xml:space="preserve">LOS </w:t>
            </w:r>
          </w:p>
          <w:p w14:paraId="5183BDBD" w14:textId="77777777" w:rsidR="00862053" w:rsidRDefault="00705AAC">
            <w:pPr>
              <w:spacing w:after="0" w:line="259" w:lineRule="auto"/>
              <w:ind w:left="0" w:firstLine="107"/>
              <w:jc w:val="left"/>
            </w:pPr>
            <w:r>
              <w:rPr>
                <w:b/>
                <w:sz w:val="16"/>
              </w:rPr>
              <w:t xml:space="preserve">DE DEL </w:t>
            </w:r>
          </w:p>
        </w:tc>
        <w:tc>
          <w:tcPr>
            <w:tcW w:w="1909" w:type="dxa"/>
            <w:tcBorders>
              <w:top w:val="single" w:sz="4" w:space="0" w:color="000000"/>
              <w:left w:val="single" w:sz="4" w:space="0" w:color="000000"/>
              <w:bottom w:val="single" w:sz="4" w:space="0" w:color="000000"/>
              <w:right w:val="single" w:sz="4" w:space="0" w:color="000000"/>
            </w:tcBorders>
          </w:tcPr>
          <w:p w14:paraId="4612E1DD" w14:textId="77777777" w:rsidR="00862053" w:rsidRDefault="00705AAC">
            <w:pPr>
              <w:spacing w:after="0" w:line="259" w:lineRule="auto"/>
              <w:ind w:left="107" w:firstLine="0"/>
              <w:jc w:val="left"/>
            </w:pPr>
            <w:r>
              <w:rPr>
                <w:b/>
                <w:sz w:val="16"/>
              </w:rPr>
              <w:t xml:space="preserve">CML. PÚBLICOS </w:t>
            </w:r>
          </w:p>
        </w:tc>
        <w:tc>
          <w:tcPr>
            <w:tcW w:w="2021" w:type="dxa"/>
            <w:tcBorders>
              <w:top w:val="single" w:sz="4" w:space="0" w:color="000000"/>
              <w:left w:val="single" w:sz="4" w:space="0" w:color="000000"/>
              <w:bottom w:val="single" w:sz="4" w:space="0" w:color="000000"/>
              <w:right w:val="single" w:sz="4" w:space="0" w:color="000000"/>
            </w:tcBorders>
          </w:tcPr>
          <w:p w14:paraId="5D6FABD5" w14:textId="77777777" w:rsidR="00862053" w:rsidRDefault="00705AAC">
            <w:pPr>
              <w:spacing w:after="0" w:line="259" w:lineRule="auto"/>
              <w:ind w:left="107" w:firstLine="0"/>
              <w:jc w:val="left"/>
            </w:pPr>
            <w:r>
              <w:rPr>
                <w:b/>
                <w:sz w:val="16"/>
              </w:rPr>
              <w:t xml:space="preserve">CML. COMUNES </w:t>
            </w:r>
          </w:p>
        </w:tc>
        <w:tc>
          <w:tcPr>
            <w:tcW w:w="2019" w:type="dxa"/>
            <w:tcBorders>
              <w:top w:val="single" w:sz="4" w:space="0" w:color="000000"/>
              <w:left w:val="single" w:sz="4" w:space="0" w:color="000000"/>
              <w:bottom w:val="single" w:sz="4" w:space="0" w:color="000000"/>
              <w:right w:val="single" w:sz="4" w:space="0" w:color="000000"/>
            </w:tcBorders>
          </w:tcPr>
          <w:p w14:paraId="201FEE56" w14:textId="77777777" w:rsidR="00862053" w:rsidRDefault="00705AAC">
            <w:pPr>
              <w:spacing w:after="0" w:line="259" w:lineRule="auto"/>
              <w:ind w:left="107" w:firstLine="0"/>
              <w:jc w:val="left"/>
            </w:pPr>
            <w:r>
              <w:rPr>
                <w:b/>
                <w:sz w:val="16"/>
              </w:rPr>
              <w:t xml:space="preserve">CU </w:t>
            </w:r>
          </w:p>
        </w:tc>
        <w:tc>
          <w:tcPr>
            <w:tcW w:w="1603" w:type="dxa"/>
            <w:tcBorders>
              <w:top w:val="single" w:sz="4" w:space="0" w:color="000000"/>
              <w:left w:val="single" w:sz="4" w:space="0" w:color="000000"/>
              <w:bottom w:val="single" w:sz="4" w:space="0" w:color="000000"/>
              <w:right w:val="single" w:sz="4" w:space="0" w:color="000000"/>
            </w:tcBorders>
          </w:tcPr>
          <w:p w14:paraId="04071890" w14:textId="77777777" w:rsidR="00862053" w:rsidRDefault="00705AAC">
            <w:pPr>
              <w:spacing w:after="0" w:line="259" w:lineRule="auto"/>
              <w:ind w:left="108" w:firstLine="0"/>
              <w:jc w:val="left"/>
            </w:pPr>
            <w:r>
              <w:rPr>
                <w:b/>
                <w:sz w:val="16"/>
              </w:rPr>
              <w:t xml:space="preserve">OBSERVACIÓN </w:t>
            </w:r>
          </w:p>
        </w:tc>
      </w:tr>
      <w:tr w:rsidR="00862053" w14:paraId="5BAB924B" w14:textId="77777777">
        <w:trPr>
          <w:trHeight w:val="1850"/>
        </w:trPr>
        <w:tc>
          <w:tcPr>
            <w:tcW w:w="2127" w:type="dxa"/>
            <w:gridSpan w:val="2"/>
            <w:tcBorders>
              <w:top w:val="single" w:sz="4" w:space="0" w:color="000000"/>
              <w:left w:val="single" w:sz="4" w:space="0" w:color="000000"/>
              <w:bottom w:val="single" w:sz="4" w:space="0" w:color="000000"/>
              <w:right w:val="single" w:sz="4" w:space="0" w:color="000000"/>
            </w:tcBorders>
          </w:tcPr>
          <w:p w14:paraId="587EBC11" w14:textId="77777777" w:rsidR="00862053" w:rsidRDefault="00705AAC">
            <w:pPr>
              <w:spacing w:after="0" w:line="244" w:lineRule="auto"/>
              <w:ind w:left="108" w:firstLine="0"/>
              <w:jc w:val="left"/>
            </w:pPr>
            <w:r>
              <w:rPr>
                <w:b/>
                <w:sz w:val="16"/>
              </w:rPr>
              <w:t>(1</w:t>
            </w:r>
            <w:proofErr w:type="gramStart"/>
            <w:r>
              <w:rPr>
                <w:b/>
                <w:sz w:val="16"/>
              </w:rPr>
              <w:t>).-</w:t>
            </w:r>
            <w:proofErr w:type="gramEnd"/>
            <w:r>
              <w:rPr>
                <w:b/>
                <w:sz w:val="16"/>
              </w:rPr>
              <w:t xml:space="preserve">GASTOS </w:t>
            </w:r>
            <w:r>
              <w:rPr>
                <w:b/>
                <w:sz w:val="16"/>
              </w:rPr>
              <w:tab/>
              <w:t xml:space="preserve">DE MANTENIMIENTO </w:t>
            </w:r>
          </w:p>
          <w:p w14:paraId="1101BB3C" w14:textId="77777777" w:rsidR="00862053" w:rsidRDefault="00705AAC">
            <w:pPr>
              <w:tabs>
                <w:tab w:val="right" w:pos="2127"/>
              </w:tabs>
              <w:spacing w:after="0" w:line="259" w:lineRule="auto"/>
              <w:ind w:left="0" w:firstLine="0"/>
              <w:jc w:val="left"/>
            </w:pPr>
            <w:r>
              <w:rPr>
                <w:b/>
                <w:sz w:val="16"/>
              </w:rPr>
              <w:t xml:space="preserve">PREVENTIVO </w:t>
            </w:r>
            <w:r>
              <w:rPr>
                <w:b/>
                <w:sz w:val="16"/>
              </w:rPr>
              <w:tab/>
              <w:t xml:space="preserve">Y </w:t>
            </w:r>
          </w:p>
          <w:p w14:paraId="0A78A539" w14:textId="77777777" w:rsidR="00862053" w:rsidRDefault="00705AAC">
            <w:pPr>
              <w:spacing w:after="0" w:line="259" w:lineRule="auto"/>
              <w:ind w:left="108" w:firstLine="0"/>
              <w:jc w:val="left"/>
            </w:pPr>
            <w:r>
              <w:rPr>
                <w:b/>
                <w:sz w:val="16"/>
              </w:rPr>
              <w:t xml:space="preserve">CORRECTIVO </w:t>
            </w:r>
          </w:p>
          <w:p w14:paraId="51672691" w14:textId="77777777" w:rsidR="00862053" w:rsidRDefault="00705AAC">
            <w:pPr>
              <w:spacing w:after="0" w:line="240" w:lineRule="auto"/>
              <w:ind w:left="108" w:firstLine="0"/>
            </w:pPr>
            <w:r>
              <w:rPr>
                <w:b/>
                <w:sz w:val="16"/>
              </w:rPr>
              <w:t xml:space="preserve">PROMEDIO DE UNA LUMINARIA AL MES ( </w:t>
            </w:r>
          </w:p>
          <w:p w14:paraId="7D3F5E9D" w14:textId="77777777" w:rsidR="00862053" w:rsidRDefault="00705AAC">
            <w:pPr>
              <w:tabs>
                <w:tab w:val="center" w:pos="1191"/>
                <w:tab w:val="right" w:pos="2127"/>
              </w:tabs>
              <w:spacing w:after="0" w:line="259" w:lineRule="auto"/>
              <w:ind w:left="0" w:firstLine="0"/>
              <w:jc w:val="left"/>
            </w:pPr>
            <w:r>
              <w:rPr>
                <w:b/>
                <w:sz w:val="16"/>
              </w:rPr>
              <w:t xml:space="preserve">DADO </w:t>
            </w:r>
            <w:r>
              <w:rPr>
                <w:b/>
                <w:sz w:val="16"/>
              </w:rPr>
              <w:tab/>
              <w:t xml:space="preserve">POR </w:t>
            </w:r>
            <w:r>
              <w:rPr>
                <w:b/>
                <w:sz w:val="16"/>
              </w:rPr>
              <w:tab/>
              <w:t xml:space="preserve">EL </w:t>
            </w:r>
          </w:p>
          <w:p w14:paraId="031DBA5B" w14:textId="77777777" w:rsidR="00862053" w:rsidRDefault="00705AAC">
            <w:pPr>
              <w:spacing w:after="0" w:line="259" w:lineRule="auto"/>
              <w:ind w:left="108" w:right="110" w:firstLine="0"/>
            </w:pPr>
            <w:r>
              <w:rPr>
                <w:b/>
                <w:sz w:val="16"/>
              </w:rPr>
              <w:t xml:space="preserve">MUNICIPIO Y/O CONCESIONADO) ES </w:t>
            </w:r>
            <w:proofErr w:type="gramStart"/>
            <w:r>
              <w:rPr>
                <w:b/>
                <w:sz w:val="16"/>
              </w:rPr>
              <w:t>IGUAL :</w:t>
            </w:r>
            <w:proofErr w:type="gramEnd"/>
            <w:r>
              <w:rPr>
                <w:b/>
                <w:sz w:val="16"/>
              </w:rPr>
              <w:t xml:space="preserve">  RESUMEN DE </w:t>
            </w:r>
          </w:p>
        </w:tc>
        <w:tc>
          <w:tcPr>
            <w:tcW w:w="1909" w:type="dxa"/>
            <w:tcBorders>
              <w:top w:val="single" w:sz="4" w:space="0" w:color="000000"/>
              <w:left w:val="single" w:sz="4" w:space="0" w:color="000000"/>
              <w:bottom w:val="single" w:sz="4" w:space="0" w:color="000000"/>
              <w:right w:val="single" w:sz="4" w:space="0" w:color="000000"/>
            </w:tcBorders>
          </w:tcPr>
          <w:p w14:paraId="2682D85A" w14:textId="77777777" w:rsidR="00862053" w:rsidRDefault="00705AAC">
            <w:pPr>
              <w:spacing w:after="0" w:line="259" w:lineRule="auto"/>
              <w:ind w:left="0" w:right="110" w:firstLine="0"/>
              <w:jc w:val="right"/>
            </w:pPr>
            <w:r>
              <w:rPr>
                <w:b/>
                <w:sz w:val="16"/>
              </w:rPr>
              <w:t xml:space="preserve"> $                                        -   </w:t>
            </w:r>
          </w:p>
        </w:tc>
        <w:tc>
          <w:tcPr>
            <w:tcW w:w="2021" w:type="dxa"/>
            <w:tcBorders>
              <w:top w:val="single" w:sz="4" w:space="0" w:color="000000"/>
              <w:left w:val="single" w:sz="4" w:space="0" w:color="000000"/>
              <w:bottom w:val="single" w:sz="4" w:space="0" w:color="000000"/>
              <w:right w:val="single" w:sz="4" w:space="0" w:color="000000"/>
            </w:tcBorders>
          </w:tcPr>
          <w:p w14:paraId="04B2BD62" w14:textId="77777777" w:rsidR="00862053" w:rsidRDefault="00705AAC">
            <w:pPr>
              <w:spacing w:after="0" w:line="259" w:lineRule="auto"/>
              <w:ind w:left="0" w:right="115" w:firstLine="0"/>
              <w:jc w:val="center"/>
            </w:pPr>
            <w:r>
              <w:rPr>
                <w:b/>
                <w:sz w:val="16"/>
              </w:rPr>
              <w:t xml:space="preserve"> $                                      -    </w:t>
            </w:r>
          </w:p>
        </w:tc>
        <w:tc>
          <w:tcPr>
            <w:tcW w:w="2019" w:type="dxa"/>
            <w:tcBorders>
              <w:top w:val="single" w:sz="4" w:space="0" w:color="000000"/>
              <w:left w:val="single" w:sz="4" w:space="0" w:color="000000"/>
              <w:bottom w:val="single" w:sz="4" w:space="0" w:color="000000"/>
              <w:right w:val="single" w:sz="4" w:space="0" w:color="000000"/>
            </w:tcBorders>
          </w:tcPr>
          <w:p w14:paraId="5818040F" w14:textId="77777777" w:rsidR="00862053" w:rsidRDefault="00705AAC">
            <w:pPr>
              <w:spacing w:after="0" w:line="259" w:lineRule="auto"/>
              <w:ind w:left="107" w:firstLine="0"/>
              <w:jc w:val="left"/>
            </w:pPr>
            <w:r>
              <w:rPr>
                <w:b/>
                <w:sz w:val="16"/>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2C609AC7" w14:textId="77777777" w:rsidR="00862053" w:rsidRDefault="00705AAC">
            <w:pPr>
              <w:tabs>
                <w:tab w:val="right" w:pos="1603"/>
              </w:tabs>
              <w:spacing w:after="0" w:line="259" w:lineRule="auto"/>
              <w:ind w:left="0" w:firstLine="0"/>
              <w:jc w:val="left"/>
            </w:pPr>
            <w:r>
              <w:rPr>
                <w:b/>
                <w:sz w:val="16"/>
              </w:rPr>
              <w:t xml:space="preserve">GASTOS </w:t>
            </w:r>
            <w:r>
              <w:rPr>
                <w:b/>
                <w:sz w:val="16"/>
              </w:rPr>
              <w:tab/>
              <w:t xml:space="preserve">POR </w:t>
            </w:r>
          </w:p>
          <w:p w14:paraId="111E8A47" w14:textId="77777777" w:rsidR="00862053" w:rsidRDefault="00705AAC">
            <w:pPr>
              <w:spacing w:after="0" w:line="259" w:lineRule="auto"/>
              <w:ind w:left="108" w:firstLine="0"/>
              <w:jc w:val="left"/>
            </w:pPr>
            <w:proofErr w:type="gramStart"/>
            <w:r>
              <w:rPr>
                <w:b/>
                <w:sz w:val="16"/>
              </w:rPr>
              <w:t>UNA  LUMINARIA</w:t>
            </w:r>
            <w:proofErr w:type="gramEnd"/>
            <w:r>
              <w:rPr>
                <w:b/>
                <w:sz w:val="16"/>
              </w:rPr>
              <w:t xml:space="preserve"> </w:t>
            </w:r>
          </w:p>
        </w:tc>
      </w:tr>
    </w:tbl>
    <w:p w14:paraId="6018328B" w14:textId="77777777" w:rsidR="00862053" w:rsidRDefault="00862053">
      <w:pPr>
        <w:spacing w:after="0" w:line="259" w:lineRule="auto"/>
        <w:ind w:left="-308" w:right="21" w:firstLine="0"/>
        <w:jc w:val="left"/>
      </w:pPr>
    </w:p>
    <w:tbl>
      <w:tblPr>
        <w:tblStyle w:val="TableGrid"/>
        <w:tblW w:w="9679" w:type="dxa"/>
        <w:tblInd w:w="1115" w:type="dxa"/>
        <w:tblCellMar>
          <w:top w:w="11" w:type="dxa"/>
          <w:left w:w="107" w:type="dxa"/>
        </w:tblCellMar>
        <w:tblLook w:val="04A0" w:firstRow="1" w:lastRow="0" w:firstColumn="1" w:lastColumn="0" w:noHBand="0" w:noVBand="1"/>
      </w:tblPr>
      <w:tblGrid>
        <w:gridCol w:w="2127"/>
        <w:gridCol w:w="1909"/>
        <w:gridCol w:w="2021"/>
        <w:gridCol w:w="2019"/>
        <w:gridCol w:w="1603"/>
      </w:tblGrid>
      <w:tr w:rsidR="00862053" w14:paraId="7AF9E38B" w14:textId="77777777">
        <w:trPr>
          <w:trHeight w:val="1482"/>
        </w:trPr>
        <w:tc>
          <w:tcPr>
            <w:tcW w:w="2127" w:type="dxa"/>
            <w:tcBorders>
              <w:top w:val="single" w:sz="4" w:space="0" w:color="000000"/>
              <w:left w:val="single" w:sz="4" w:space="0" w:color="000000"/>
              <w:bottom w:val="single" w:sz="4" w:space="0" w:color="000000"/>
              <w:right w:val="single" w:sz="4" w:space="0" w:color="000000"/>
            </w:tcBorders>
          </w:tcPr>
          <w:p w14:paraId="1B57DC89" w14:textId="77777777" w:rsidR="00862053" w:rsidRDefault="00705AAC">
            <w:pPr>
              <w:spacing w:after="0" w:line="244" w:lineRule="auto"/>
              <w:ind w:left="1" w:firstLine="0"/>
              <w:jc w:val="left"/>
            </w:pPr>
            <w:r>
              <w:rPr>
                <w:b/>
                <w:sz w:val="16"/>
              </w:rPr>
              <w:t xml:space="preserve">MANTENIMIENTO </w:t>
            </w:r>
            <w:r>
              <w:rPr>
                <w:b/>
                <w:sz w:val="16"/>
              </w:rPr>
              <w:tab/>
              <w:t xml:space="preserve">DE LUMINARIAS </w:t>
            </w:r>
          </w:p>
          <w:p w14:paraId="14B425AD" w14:textId="77777777" w:rsidR="00862053" w:rsidRDefault="00705AAC">
            <w:pPr>
              <w:tabs>
                <w:tab w:val="center" w:pos="534"/>
                <w:tab w:val="center" w:pos="1852"/>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p w14:paraId="5E161046" w14:textId="77777777" w:rsidR="00862053" w:rsidRDefault="00705AAC">
            <w:pPr>
              <w:tabs>
                <w:tab w:val="center" w:pos="552"/>
                <w:tab w:val="center" w:pos="1484"/>
                <w:tab w:val="center" w:pos="1887"/>
              </w:tabs>
              <w:spacing w:after="0" w:line="259" w:lineRule="auto"/>
              <w:ind w:left="0" w:firstLine="0"/>
              <w:jc w:val="left"/>
            </w:pPr>
            <w:r>
              <w:rPr>
                <w:rFonts w:ascii="Calibri" w:eastAsia="Calibri" w:hAnsi="Calibri" w:cs="Calibri"/>
                <w:sz w:val="22"/>
              </w:rPr>
              <w:tab/>
            </w:r>
            <w:r>
              <w:rPr>
                <w:b/>
                <w:sz w:val="16"/>
              </w:rPr>
              <w:t xml:space="preserve">CORRECTIVO </w:t>
            </w:r>
            <w:r>
              <w:rPr>
                <w:b/>
                <w:sz w:val="16"/>
              </w:rPr>
              <w:tab/>
              <w:t xml:space="preserve">MES </w:t>
            </w:r>
            <w:r>
              <w:rPr>
                <w:b/>
                <w:sz w:val="16"/>
              </w:rPr>
              <w:tab/>
              <w:t xml:space="preserve">/ </w:t>
            </w:r>
          </w:p>
          <w:p w14:paraId="0F7B30A3" w14:textId="77777777" w:rsidR="00862053" w:rsidRDefault="00705AAC">
            <w:pPr>
              <w:tabs>
                <w:tab w:val="center" w:pos="281"/>
                <w:tab w:val="center" w:pos="1800"/>
              </w:tabs>
              <w:spacing w:after="0" w:line="259" w:lineRule="auto"/>
              <w:ind w:left="0" w:firstLine="0"/>
              <w:jc w:val="left"/>
            </w:pPr>
            <w:r>
              <w:rPr>
                <w:rFonts w:ascii="Calibri" w:eastAsia="Calibri" w:hAnsi="Calibri" w:cs="Calibri"/>
                <w:sz w:val="22"/>
              </w:rPr>
              <w:tab/>
            </w:r>
            <w:proofErr w:type="gramStart"/>
            <w:r>
              <w:rPr>
                <w:b/>
                <w:sz w:val="16"/>
              </w:rPr>
              <w:t>TOTAL</w:t>
            </w:r>
            <w:proofErr w:type="gramEnd"/>
            <w:r>
              <w:rPr>
                <w:b/>
                <w:sz w:val="16"/>
              </w:rPr>
              <w:t xml:space="preserve"> </w:t>
            </w:r>
            <w:r>
              <w:rPr>
                <w:b/>
                <w:sz w:val="16"/>
              </w:rPr>
              <w:tab/>
              <w:t xml:space="preserve">DE </w:t>
            </w:r>
          </w:p>
          <w:p w14:paraId="0405A394" w14:textId="77777777" w:rsidR="00862053" w:rsidRDefault="00705AAC">
            <w:pPr>
              <w:tabs>
                <w:tab w:val="center" w:pos="545"/>
                <w:tab w:val="center" w:pos="1392"/>
                <w:tab w:val="center" w:pos="1802"/>
              </w:tabs>
              <w:spacing w:after="0" w:line="259" w:lineRule="auto"/>
              <w:ind w:left="0" w:firstLine="0"/>
              <w:jc w:val="left"/>
            </w:pPr>
            <w:r>
              <w:rPr>
                <w:rFonts w:ascii="Calibri" w:eastAsia="Calibri" w:hAnsi="Calibri" w:cs="Calibri"/>
                <w:sz w:val="22"/>
              </w:rPr>
              <w:tab/>
            </w:r>
            <w:r>
              <w:rPr>
                <w:b/>
                <w:sz w:val="16"/>
              </w:rPr>
              <w:t xml:space="preserve">LUMINARIAS, </w:t>
            </w:r>
            <w:r>
              <w:rPr>
                <w:b/>
                <w:sz w:val="16"/>
              </w:rPr>
              <w:tab/>
              <w:t xml:space="preserve">EN </w:t>
            </w:r>
            <w:r>
              <w:rPr>
                <w:b/>
                <w:sz w:val="16"/>
              </w:rPr>
              <w:tab/>
              <w:t xml:space="preserve">EL </w:t>
            </w:r>
          </w:p>
          <w:p w14:paraId="67610761" w14:textId="77777777" w:rsidR="00862053" w:rsidRDefault="00705AAC">
            <w:pPr>
              <w:spacing w:after="0" w:line="259" w:lineRule="auto"/>
              <w:ind w:left="1" w:firstLine="0"/>
              <w:jc w:val="left"/>
            </w:pPr>
            <w:r>
              <w:rPr>
                <w:b/>
                <w:sz w:val="16"/>
              </w:rPr>
              <w:t xml:space="preserve">TERRITORIO </w:t>
            </w:r>
          </w:p>
          <w:p w14:paraId="1065114C" w14:textId="77777777" w:rsidR="00862053" w:rsidRDefault="00705AAC">
            <w:pPr>
              <w:spacing w:after="0" w:line="259" w:lineRule="auto"/>
              <w:ind w:left="1" w:firstLine="0"/>
              <w:jc w:val="left"/>
            </w:pPr>
            <w:r>
              <w:rPr>
                <w:b/>
                <w:sz w:val="16"/>
              </w:rPr>
              <w:t xml:space="preserve">MUNICIPAL </w:t>
            </w:r>
          </w:p>
        </w:tc>
        <w:tc>
          <w:tcPr>
            <w:tcW w:w="1909" w:type="dxa"/>
            <w:tcBorders>
              <w:top w:val="single" w:sz="4" w:space="0" w:color="000000"/>
              <w:left w:val="single" w:sz="4" w:space="0" w:color="000000"/>
              <w:bottom w:val="single" w:sz="4" w:space="0" w:color="000000"/>
              <w:right w:val="single" w:sz="4" w:space="0" w:color="000000"/>
            </w:tcBorders>
          </w:tcPr>
          <w:p w14:paraId="10554A28" w14:textId="77777777" w:rsidR="00862053" w:rsidRDefault="00862053">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single" w:sz="4" w:space="0" w:color="000000"/>
            </w:tcBorders>
          </w:tcPr>
          <w:p w14:paraId="330AA731" w14:textId="77777777" w:rsidR="00862053" w:rsidRDefault="00862053">
            <w:pPr>
              <w:spacing w:after="160" w:line="259" w:lineRule="auto"/>
              <w:ind w:left="0"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3ABCC14B" w14:textId="77777777" w:rsidR="00862053" w:rsidRDefault="00862053">
            <w:pPr>
              <w:spacing w:after="160" w:line="259" w:lineRule="auto"/>
              <w:ind w:left="0" w:firstLine="0"/>
              <w:jc w:val="left"/>
            </w:pPr>
          </w:p>
        </w:tc>
        <w:tc>
          <w:tcPr>
            <w:tcW w:w="1603" w:type="dxa"/>
            <w:tcBorders>
              <w:top w:val="single" w:sz="4" w:space="0" w:color="000000"/>
              <w:left w:val="single" w:sz="4" w:space="0" w:color="000000"/>
              <w:bottom w:val="single" w:sz="4" w:space="0" w:color="000000"/>
              <w:right w:val="single" w:sz="4" w:space="0" w:color="000000"/>
            </w:tcBorders>
          </w:tcPr>
          <w:p w14:paraId="76502073" w14:textId="77777777" w:rsidR="00862053" w:rsidRDefault="00862053">
            <w:pPr>
              <w:spacing w:after="160" w:line="259" w:lineRule="auto"/>
              <w:ind w:left="0" w:firstLine="0"/>
              <w:jc w:val="left"/>
            </w:pPr>
          </w:p>
        </w:tc>
      </w:tr>
      <w:tr w:rsidR="00862053" w14:paraId="77448832" w14:textId="77777777">
        <w:trPr>
          <w:trHeight w:val="2577"/>
        </w:trPr>
        <w:tc>
          <w:tcPr>
            <w:tcW w:w="2127" w:type="dxa"/>
            <w:tcBorders>
              <w:top w:val="single" w:sz="4" w:space="0" w:color="000000"/>
              <w:left w:val="single" w:sz="4" w:space="0" w:color="000000"/>
              <w:bottom w:val="double" w:sz="5" w:space="0" w:color="000000"/>
              <w:right w:val="single" w:sz="4" w:space="0" w:color="000000"/>
            </w:tcBorders>
          </w:tcPr>
          <w:p w14:paraId="5F9B50CB" w14:textId="77777777" w:rsidR="00862053" w:rsidRDefault="00705AAC">
            <w:pPr>
              <w:spacing w:after="0" w:line="244" w:lineRule="auto"/>
              <w:ind w:left="1" w:firstLine="0"/>
              <w:jc w:val="left"/>
            </w:pPr>
            <w:r>
              <w:rPr>
                <w:b/>
                <w:sz w:val="16"/>
              </w:rPr>
              <w:t>(2</w:t>
            </w:r>
            <w:proofErr w:type="gramStart"/>
            <w:r>
              <w:rPr>
                <w:b/>
                <w:sz w:val="16"/>
              </w:rPr>
              <w:t>).-</w:t>
            </w:r>
            <w:proofErr w:type="gramEnd"/>
            <w:r>
              <w:rPr>
                <w:b/>
                <w:sz w:val="16"/>
              </w:rPr>
              <w:t xml:space="preserve"> </w:t>
            </w:r>
            <w:r>
              <w:rPr>
                <w:b/>
                <w:sz w:val="16"/>
              </w:rPr>
              <w:tab/>
              <w:t xml:space="preserve">GASTOS </w:t>
            </w:r>
            <w:r>
              <w:rPr>
                <w:b/>
                <w:sz w:val="16"/>
              </w:rPr>
              <w:tab/>
              <w:t xml:space="preserve">POR DEPRECIACIÓN </w:t>
            </w:r>
          </w:p>
          <w:p w14:paraId="64775AFA" w14:textId="77777777" w:rsidR="00862053" w:rsidRDefault="00705AAC">
            <w:pPr>
              <w:tabs>
                <w:tab w:val="center" w:pos="449"/>
                <w:tab w:val="center" w:pos="1231"/>
                <w:tab w:val="center" w:pos="1736"/>
              </w:tabs>
              <w:spacing w:after="0" w:line="259" w:lineRule="auto"/>
              <w:ind w:left="0" w:firstLine="0"/>
              <w:jc w:val="left"/>
            </w:pPr>
            <w:r>
              <w:rPr>
                <w:rFonts w:ascii="Calibri" w:eastAsia="Calibri" w:hAnsi="Calibri" w:cs="Calibri"/>
                <w:sz w:val="22"/>
              </w:rPr>
              <w:tab/>
            </w:r>
            <w:r>
              <w:rPr>
                <w:b/>
                <w:sz w:val="16"/>
              </w:rPr>
              <w:t xml:space="preserve">PROMEDIO </w:t>
            </w:r>
            <w:r>
              <w:rPr>
                <w:b/>
                <w:sz w:val="16"/>
              </w:rPr>
              <w:tab/>
              <w:t xml:space="preserve">DE </w:t>
            </w:r>
            <w:r>
              <w:rPr>
                <w:b/>
                <w:sz w:val="16"/>
              </w:rPr>
              <w:tab/>
              <w:t xml:space="preserve">UNA </w:t>
            </w:r>
          </w:p>
          <w:p w14:paraId="51EA23DA" w14:textId="77777777" w:rsidR="00862053" w:rsidRDefault="00705AAC">
            <w:pPr>
              <w:spacing w:after="0" w:line="239" w:lineRule="auto"/>
              <w:ind w:left="1" w:right="110" w:firstLine="0"/>
            </w:pPr>
            <w:r>
              <w:rPr>
                <w:b/>
                <w:sz w:val="16"/>
              </w:rPr>
              <w:t xml:space="preserve">LUMINARIA:  ES IGUAL A MONTO TOTAL DEL MOBILIARIO SEGÚN SU UBICACION </w:t>
            </w:r>
            <w:proofErr w:type="gramStart"/>
            <w:r>
              <w:rPr>
                <w:b/>
                <w:sz w:val="16"/>
              </w:rPr>
              <w:t>( K</w:t>
            </w:r>
            <w:proofErr w:type="gramEnd"/>
            <w:r>
              <w:rPr>
                <w:b/>
                <w:sz w:val="16"/>
              </w:rPr>
              <w:t xml:space="preserve"> Y/O L ) / 60 MESES/ TOTAL DE </w:t>
            </w:r>
          </w:p>
          <w:p w14:paraId="1E6E45C7" w14:textId="77777777" w:rsidR="00862053" w:rsidRDefault="00705AAC">
            <w:pPr>
              <w:spacing w:after="0" w:line="259" w:lineRule="auto"/>
              <w:ind w:left="1" w:firstLine="0"/>
              <w:jc w:val="left"/>
            </w:pPr>
            <w:r>
              <w:rPr>
                <w:b/>
                <w:sz w:val="16"/>
              </w:rPr>
              <w:t xml:space="preserve">LUMINARIAS, SEGÚN SU </w:t>
            </w:r>
          </w:p>
          <w:p w14:paraId="0777A622" w14:textId="77777777" w:rsidR="00862053" w:rsidRDefault="00705AAC">
            <w:pPr>
              <w:spacing w:after="0" w:line="259" w:lineRule="auto"/>
              <w:ind w:left="1" w:firstLine="0"/>
              <w:jc w:val="left"/>
            </w:pPr>
            <w:proofErr w:type="gramStart"/>
            <w:r>
              <w:rPr>
                <w:b/>
                <w:sz w:val="16"/>
              </w:rPr>
              <w:t>UBICACIÓN.</w:t>
            </w:r>
            <w:r>
              <w:rPr>
                <w:b/>
                <w:i/>
                <w:sz w:val="16"/>
                <w:u w:val="single" w:color="000000"/>
              </w:rPr>
              <w:t>(</w:t>
            </w:r>
            <w:proofErr w:type="gramEnd"/>
            <w:r>
              <w:rPr>
                <w:b/>
                <w:i/>
                <w:sz w:val="16"/>
                <w:u w:val="single" w:color="000000"/>
              </w:rPr>
              <w:t>REPOSICIO</w:t>
            </w:r>
          </w:p>
          <w:p w14:paraId="142D1ABB" w14:textId="77777777" w:rsidR="00862053" w:rsidRDefault="00705AAC">
            <w:pPr>
              <w:spacing w:after="0" w:line="259" w:lineRule="auto"/>
              <w:ind w:left="1" w:firstLine="0"/>
              <w:jc w:val="left"/>
            </w:pPr>
            <w:r>
              <w:rPr>
                <w:b/>
                <w:i/>
                <w:sz w:val="16"/>
                <w:u w:val="single" w:color="000000"/>
              </w:rPr>
              <w:t>N DE LUMINARIAS DE</w:t>
            </w:r>
            <w:r>
              <w:rPr>
                <w:b/>
                <w:i/>
                <w:sz w:val="16"/>
              </w:rPr>
              <w:t xml:space="preserve">   </w:t>
            </w:r>
          </w:p>
          <w:p w14:paraId="21672A23" w14:textId="77777777" w:rsidR="00862053" w:rsidRDefault="00705AAC">
            <w:pPr>
              <w:spacing w:after="0" w:line="240" w:lineRule="auto"/>
              <w:ind w:left="1" w:firstLine="0"/>
            </w:pPr>
            <w:r>
              <w:rPr>
                <w:b/>
                <w:i/>
                <w:sz w:val="16"/>
                <w:u w:val="single" w:color="000000"/>
              </w:rPr>
              <w:t>LAS QUE SE LES ACABO</w:t>
            </w:r>
            <w:r>
              <w:rPr>
                <w:b/>
                <w:i/>
                <w:sz w:val="16"/>
              </w:rPr>
              <w:t xml:space="preserve"> </w:t>
            </w:r>
            <w:r>
              <w:rPr>
                <w:b/>
                <w:i/>
                <w:sz w:val="16"/>
                <w:u w:val="single" w:color="000000"/>
              </w:rPr>
              <w:t>LA VIDA ÚTIL A CADA 60</w:t>
            </w:r>
            <w:r>
              <w:rPr>
                <w:b/>
                <w:i/>
                <w:sz w:val="16"/>
              </w:rPr>
              <w:t xml:space="preserve"> </w:t>
            </w:r>
          </w:p>
          <w:p w14:paraId="0DC84F05" w14:textId="77777777" w:rsidR="00862053" w:rsidRDefault="00705AAC">
            <w:pPr>
              <w:spacing w:after="0" w:line="259" w:lineRule="auto"/>
              <w:ind w:left="1" w:firstLine="0"/>
              <w:jc w:val="left"/>
            </w:pPr>
            <w:r>
              <w:rPr>
                <w:b/>
                <w:i/>
                <w:sz w:val="16"/>
              </w:rPr>
              <w:t>MESES (5 AÑOS))</w:t>
            </w:r>
            <w:r>
              <w:rPr>
                <w:b/>
                <w:sz w:val="16"/>
              </w:rP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588C1F2C" w14:textId="77777777" w:rsidR="00862053" w:rsidRDefault="00705AAC">
            <w:pPr>
              <w:spacing w:after="0" w:line="259" w:lineRule="auto"/>
              <w:ind w:left="0" w:firstLine="0"/>
              <w:jc w:val="left"/>
            </w:pPr>
            <w:r>
              <w:rPr>
                <w:b/>
                <w:sz w:val="16"/>
              </w:rPr>
              <w:t xml:space="preserve"> $ 75.67  </w:t>
            </w:r>
          </w:p>
        </w:tc>
        <w:tc>
          <w:tcPr>
            <w:tcW w:w="2021" w:type="dxa"/>
            <w:tcBorders>
              <w:top w:val="single" w:sz="4" w:space="0" w:color="000000"/>
              <w:left w:val="single" w:sz="4" w:space="0" w:color="000000"/>
              <w:bottom w:val="single" w:sz="4" w:space="0" w:color="000000"/>
              <w:right w:val="single" w:sz="4" w:space="0" w:color="000000"/>
            </w:tcBorders>
          </w:tcPr>
          <w:p w14:paraId="1294C935" w14:textId="77777777" w:rsidR="00862053" w:rsidRDefault="00705AAC">
            <w:pPr>
              <w:spacing w:after="0" w:line="259" w:lineRule="auto"/>
              <w:ind w:left="0" w:firstLine="0"/>
              <w:jc w:val="left"/>
            </w:pPr>
            <w:r>
              <w:rPr>
                <w:b/>
                <w:sz w:val="16"/>
              </w:rPr>
              <w:t xml:space="preserve"> $ 59.33  </w:t>
            </w:r>
          </w:p>
        </w:tc>
        <w:tc>
          <w:tcPr>
            <w:tcW w:w="2019" w:type="dxa"/>
            <w:tcBorders>
              <w:top w:val="single" w:sz="4" w:space="0" w:color="000000"/>
              <w:left w:val="single" w:sz="4" w:space="0" w:color="000000"/>
              <w:bottom w:val="single" w:sz="4" w:space="0" w:color="000000"/>
              <w:right w:val="single" w:sz="4" w:space="0" w:color="000000"/>
            </w:tcBorders>
          </w:tcPr>
          <w:p w14:paraId="70F7B125" w14:textId="77777777" w:rsidR="00862053" w:rsidRDefault="00705AAC">
            <w:pPr>
              <w:spacing w:after="0" w:line="259" w:lineRule="auto"/>
              <w:ind w:left="0" w:firstLine="0"/>
              <w:jc w:val="left"/>
            </w:pPr>
            <w:r>
              <w:rPr>
                <w:b/>
                <w:sz w:val="16"/>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6953CFCD" w14:textId="77777777" w:rsidR="00862053" w:rsidRDefault="00705AAC">
            <w:pPr>
              <w:tabs>
                <w:tab w:val="center" w:pos="325"/>
                <w:tab w:val="center" w:pos="1218"/>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4F57D2F3" w14:textId="77777777" w:rsidR="00862053" w:rsidRDefault="00705AAC">
            <w:pPr>
              <w:spacing w:after="0" w:line="259" w:lineRule="auto"/>
              <w:ind w:left="1" w:firstLine="0"/>
              <w:jc w:val="left"/>
            </w:pPr>
            <w:proofErr w:type="gramStart"/>
            <w:r>
              <w:rPr>
                <w:b/>
                <w:sz w:val="16"/>
              </w:rPr>
              <w:t>UNA  LUMINARIA</w:t>
            </w:r>
            <w:proofErr w:type="gramEnd"/>
            <w:r>
              <w:rPr>
                <w:b/>
                <w:sz w:val="16"/>
              </w:rPr>
              <w:t xml:space="preserve"> </w:t>
            </w:r>
          </w:p>
        </w:tc>
      </w:tr>
      <w:tr w:rsidR="00862053" w14:paraId="33692913" w14:textId="77777777">
        <w:trPr>
          <w:trHeight w:val="2042"/>
        </w:trPr>
        <w:tc>
          <w:tcPr>
            <w:tcW w:w="2127" w:type="dxa"/>
            <w:tcBorders>
              <w:top w:val="double" w:sz="5" w:space="0" w:color="000000"/>
              <w:left w:val="single" w:sz="4" w:space="0" w:color="000000"/>
              <w:bottom w:val="single" w:sz="4" w:space="0" w:color="000000"/>
              <w:right w:val="single" w:sz="4" w:space="0" w:color="000000"/>
            </w:tcBorders>
          </w:tcPr>
          <w:p w14:paraId="1B29D0CA" w14:textId="77777777" w:rsidR="00862053" w:rsidRDefault="00705AAC">
            <w:pPr>
              <w:tabs>
                <w:tab w:val="center" w:pos="141"/>
                <w:tab w:val="center" w:pos="1586"/>
              </w:tabs>
              <w:spacing w:after="0" w:line="259" w:lineRule="auto"/>
              <w:ind w:left="0" w:firstLine="0"/>
              <w:jc w:val="left"/>
            </w:pPr>
            <w:r>
              <w:rPr>
                <w:rFonts w:ascii="Calibri" w:eastAsia="Calibri" w:hAnsi="Calibri" w:cs="Calibri"/>
                <w:sz w:val="22"/>
              </w:rPr>
              <w:tab/>
            </w:r>
            <w:r>
              <w:rPr>
                <w:b/>
                <w:sz w:val="16"/>
              </w:rPr>
              <w:t>(3</w:t>
            </w:r>
            <w:proofErr w:type="gramStart"/>
            <w:r>
              <w:rPr>
                <w:b/>
                <w:sz w:val="16"/>
              </w:rPr>
              <w:t>).-</w:t>
            </w:r>
            <w:proofErr w:type="gramEnd"/>
            <w:r>
              <w:rPr>
                <w:b/>
                <w:sz w:val="16"/>
              </w:rPr>
              <w:t xml:space="preserve"> </w:t>
            </w:r>
            <w:r>
              <w:rPr>
                <w:b/>
                <w:sz w:val="16"/>
              </w:rPr>
              <w:tab/>
              <w:t xml:space="preserve">GASTOS </w:t>
            </w:r>
          </w:p>
          <w:p w14:paraId="2E3B9B24" w14:textId="77777777" w:rsidR="00862053" w:rsidRDefault="00705AAC">
            <w:pPr>
              <w:spacing w:after="0" w:line="259" w:lineRule="auto"/>
              <w:ind w:left="1" w:firstLine="0"/>
              <w:jc w:val="left"/>
            </w:pPr>
            <w:proofErr w:type="gramStart"/>
            <w:r>
              <w:rPr>
                <w:b/>
                <w:sz w:val="16"/>
              </w:rPr>
              <w:t>PROMEDIOS  PARA</w:t>
            </w:r>
            <w:proofErr w:type="gramEnd"/>
            <w:r>
              <w:rPr>
                <w:b/>
                <w:sz w:val="16"/>
              </w:rPr>
              <w:t xml:space="preserve"> EL </w:t>
            </w:r>
          </w:p>
          <w:p w14:paraId="3FBB920A" w14:textId="77777777" w:rsidR="00862053" w:rsidRDefault="00705AAC">
            <w:pPr>
              <w:tabs>
                <w:tab w:val="center" w:pos="454"/>
                <w:tab w:val="center" w:pos="1741"/>
              </w:tabs>
              <w:spacing w:after="0" w:line="259" w:lineRule="auto"/>
              <w:ind w:left="0" w:firstLine="0"/>
              <w:jc w:val="left"/>
            </w:pPr>
            <w:r>
              <w:rPr>
                <w:rFonts w:ascii="Calibri" w:eastAsia="Calibri" w:hAnsi="Calibri" w:cs="Calibri"/>
                <w:sz w:val="22"/>
              </w:rPr>
              <w:tab/>
            </w:r>
            <w:r>
              <w:rPr>
                <w:b/>
                <w:sz w:val="16"/>
              </w:rPr>
              <w:t xml:space="preserve">MUNICIPIO </w:t>
            </w:r>
            <w:r>
              <w:rPr>
                <w:b/>
                <w:sz w:val="16"/>
              </w:rPr>
              <w:tab/>
              <w:t xml:space="preserve">POR </w:t>
            </w:r>
          </w:p>
          <w:p w14:paraId="19DE5AEF" w14:textId="77777777" w:rsidR="00862053" w:rsidRDefault="00705AAC">
            <w:pPr>
              <w:tabs>
                <w:tab w:val="center" w:pos="374"/>
                <w:tab w:val="center" w:pos="1155"/>
                <w:tab w:val="center" w:pos="1735"/>
              </w:tabs>
              <w:spacing w:after="0" w:line="259" w:lineRule="auto"/>
              <w:ind w:left="0" w:firstLine="0"/>
              <w:jc w:val="left"/>
            </w:pPr>
            <w:r>
              <w:rPr>
                <w:rFonts w:ascii="Calibri" w:eastAsia="Calibri" w:hAnsi="Calibri" w:cs="Calibri"/>
                <w:sz w:val="22"/>
              </w:rPr>
              <w:tab/>
            </w:r>
            <w:r>
              <w:rPr>
                <w:b/>
                <w:sz w:val="16"/>
              </w:rPr>
              <w:t xml:space="preserve">ENERGIA </w:t>
            </w:r>
            <w:r>
              <w:rPr>
                <w:b/>
                <w:sz w:val="16"/>
              </w:rPr>
              <w:tab/>
              <w:t xml:space="preserve">DE </w:t>
            </w:r>
            <w:r>
              <w:rPr>
                <w:b/>
                <w:sz w:val="16"/>
              </w:rPr>
              <w:tab/>
              <w:t xml:space="preserve">UNA </w:t>
            </w:r>
          </w:p>
          <w:p w14:paraId="02533960" w14:textId="77777777" w:rsidR="00862053" w:rsidRDefault="00705AAC">
            <w:pPr>
              <w:spacing w:after="0" w:line="239" w:lineRule="auto"/>
              <w:ind w:left="1" w:right="110" w:firstLine="0"/>
            </w:pPr>
            <w:r>
              <w:rPr>
                <w:b/>
                <w:sz w:val="16"/>
              </w:rPr>
              <w:t xml:space="preserve">LUMINARIA AL MES ES IGUAL:  TOTAL DE GASTOS POR ENERGÍA / </w:t>
            </w:r>
          </w:p>
          <w:p w14:paraId="4DCCD457" w14:textId="77777777" w:rsidR="00862053" w:rsidRDefault="00705AAC">
            <w:pPr>
              <w:tabs>
                <w:tab w:val="center" w:pos="108"/>
                <w:tab w:val="center" w:pos="952"/>
                <w:tab w:val="center" w:pos="1800"/>
              </w:tabs>
              <w:spacing w:after="0" w:line="259" w:lineRule="auto"/>
              <w:ind w:left="0" w:firstLine="0"/>
              <w:jc w:val="left"/>
            </w:pPr>
            <w:r>
              <w:rPr>
                <w:rFonts w:ascii="Calibri" w:eastAsia="Calibri" w:hAnsi="Calibri" w:cs="Calibri"/>
                <w:sz w:val="22"/>
              </w:rPr>
              <w:tab/>
            </w:r>
            <w:r>
              <w:rPr>
                <w:b/>
                <w:sz w:val="16"/>
              </w:rPr>
              <w:t xml:space="preserve">EL </w:t>
            </w:r>
            <w:r>
              <w:rPr>
                <w:b/>
                <w:sz w:val="16"/>
              </w:rPr>
              <w:tab/>
              <w:t xml:space="preserve">TOTAL </w:t>
            </w:r>
            <w:r>
              <w:rPr>
                <w:b/>
                <w:sz w:val="16"/>
              </w:rPr>
              <w:tab/>
              <w:t xml:space="preserve">DE </w:t>
            </w:r>
          </w:p>
          <w:p w14:paraId="45FAFDDA" w14:textId="77777777" w:rsidR="00862053" w:rsidRDefault="00705AAC">
            <w:pPr>
              <w:spacing w:after="3" w:line="240" w:lineRule="auto"/>
              <w:ind w:left="1" w:firstLine="0"/>
              <w:jc w:val="left"/>
            </w:pPr>
            <w:r>
              <w:rPr>
                <w:b/>
                <w:sz w:val="16"/>
              </w:rPr>
              <w:t xml:space="preserve">LUMINARIAS REGISTRADAS </w:t>
            </w:r>
            <w:r>
              <w:rPr>
                <w:b/>
                <w:sz w:val="16"/>
              </w:rPr>
              <w:tab/>
              <w:t xml:space="preserve">POR </w:t>
            </w:r>
          </w:p>
          <w:p w14:paraId="48E9626C" w14:textId="77777777" w:rsidR="00862053" w:rsidRDefault="00705AAC">
            <w:pPr>
              <w:spacing w:after="0" w:line="259" w:lineRule="auto"/>
              <w:ind w:left="1" w:firstLine="0"/>
              <w:jc w:val="left"/>
            </w:pPr>
            <w:r>
              <w:rPr>
                <w:b/>
                <w:sz w:val="16"/>
              </w:rPr>
              <w:t xml:space="preserve">CFE. </w:t>
            </w:r>
          </w:p>
        </w:tc>
        <w:tc>
          <w:tcPr>
            <w:tcW w:w="1909" w:type="dxa"/>
            <w:tcBorders>
              <w:top w:val="single" w:sz="4" w:space="0" w:color="000000"/>
              <w:left w:val="single" w:sz="4" w:space="0" w:color="000000"/>
              <w:bottom w:val="single" w:sz="4" w:space="0" w:color="000000"/>
              <w:right w:val="single" w:sz="4" w:space="0" w:color="000000"/>
            </w:tcBorders>
          </w:tcPr>
          <w:p w14:paraId="3C7194FD" w14:textId="77777777" w:rsidR="00862053" w:rsidRDefault="00705AAC">
            <w:pPr>
              <w:spacing w:after="0" w:line="259" w:lineRule="auto"/>
              <w:ind w:left="0" w:firstLine="0"/>
              <w:jc w:val="left"/>
            </w:pPr>
            <w:r>
              <w:rPr>
                <w:b/>
                <w:sz w:val="16"/>
              </w:rPr>
              <w:t xml:space="preserve"> $ 173.89  </w:t>
            </w:r>
          </w:p>
        </w:tc>
        <w:tc>
          <w:tcPr>
            <w:tcW w:w="2021" w:type="dxa"/>
            <w:tcBorders>
              <w:top w:val="single" w:sz="4" w:space="0" w:color="000000"/>
              <w:left w:val="single" w:sz="4" w:space="0" w:color="000000"/>
              <w:bottom w:val="single" w:sz="4" w:space="0" w:color="000000"/>
              <w:right w:val="single" w:sz="4" w:space="0" w:color="000000"/>
            </w:tcBorders>
          </w:tcPr>
          <w:p w14:paraId="6C6D79E3" w14:textId="77777777" w:rsidR="00862053" w:rsidRDefault="00705AAC">
            <w:pPr>
              <w:spacing w:after="0" w:line="259" w:lineRule="auto"/>
              <w:ind w:left="0" w:firstLine="0"/>
              <w:jc w:val="left"/>
            </w:pPr>
            <w:r>
              <w:rPr>
                <w:b/>
                <w:sz w:val="16"/>
              </w:rPr>
              <w:t xml:space="preserve"> $ 173.89  </w:t>
            </w:r>
          </w:p>
        </w:tc>
        <w:tc>
          <w:tcPr>
            <w:tcW w:w="2019" w:type="dxa"/>
            <w:tcBorders>
              <w:top w:val="single" w:sz="4" w:space="0" w:color="000000"/>
              <w:left w:val="single" w:sz="4" w:space="0" w:color="000000"/>
              <w:bottom w:val="single" w:sz="4" w:space="0" w:color="000000"/>
              <w:right w:val="single" w:sz="4" w:space="0" w:color="000000"/>
            </w:tcBorders>
          </w:tcPr>
          <w:p w14:paraId="3EE9DA59" w14:textId="77777777" w:rsidR="00862053" w:rsidRDefault="00705AAC">
            <w:pPr>
              <w:spacing w:after="0" w:line="259" w:lineRule="auto"/>
              <w:ind w:left="0" w:firstLine="0"/>
              <w:jc w:val="left"/>
            </w:pPr>
            <w:r>
              <w:rPr>
                <w:b/>
                <w:sz w:val="16"/>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2C6A5CED" w14:textId="77777777" w:rsidR="00862053" w:rsidRDefault="00705AAC">
            <w:pPr>
              <w:tabs>
                <w:tab w:val="center" w:pos="325"/>
                <w:tab w:val="center" w:pos="1218"/>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077BCCB6" w14:textId="77777777" w:rsidR="00862053" w:rsidRDefault="00705AAC">
            <w:pPr>
              <w:spacing w:after="0" w:line="259" w:lineRule="auto"/>
              <w:ind w:left="1" w:firstLine="0"/>
              <w:jc w:val="left"/>
            </w:pPr>
            <w:proofErr w:type="gramStart"/>
            <w:r>
              <w:rPr>
                <w:b/>
                <w:sz w:val="16"/>
              </w:rPr>
              <w:t>UNA  LUMINARIA</w:t>
            </w:r>
            <w:proofErr w:type="gramEnd"/>
            <w:r>
              <w:rPr>
                <w:b/>
                <w:sz w:val="16"/>
              </w:rPr>
              <w:t xml:space="preserve"> </w:t>
            </w:r>
          </w:p>
        </w:tc>
      </w:tr>
      <w:tr w:rsidR="00862053" w14:paraId="21CFDC27" w14:textId="77777777">
        <w:trPr>
          <w:trHeight w:val="3507"/>
        </w:trPr>
        <w:tc>
          <w:tcPr>
            <w:tcW w:w="2127" w:type="dxa"/>
            <w:tcBorders>
              <w:top w:val="single" w:sz="4" w:space="0" w:color="000000"/>
              <w:left w:val="single" w:sz="4" w:space="0" w:color="000000"/>
              <w:bottom w:val="single" w:sz="4" w:space="0" w:color="000000"/>
              <w:right w:val="single" w:sz="4" w:space="0" w:color="000000"/>
            </w:tcBorders>
          </w:tcPr>
          <w:p w14:paraId="64599844" w14:textId="77777777" w:rsidR="00862053" w:rsidRDefault="00705AAC">
            <w:pPr>
              <w:spacing w:after="1" w:line="238" w:lineRule="auto"/>
              <w:ind w:left="1" w:right="110" w:firstLine="0"/>
            </w:pPr>
            <w:r>
              <w:rPr>
                <w:b/>
                <w:sz w:val="16"/>
              </w:rPr>
              <w:lastRenderedPageBreak/>
              <w:t>(4</w:t>
            </w:r>
            <w:proofErr w:type="gramStart"/>
            <w:r>
              <w:rPr>
                <w:b/>
                <w:sz w:val="16"/>
              </w:rPr>
              <w:t>).-</w:t>
            </w:r>
            <w:proofErr w:type="gramEnd"/>
            <w:r>
              <w:rPr>
                <w:b/>
                <w:sz w:val="16"/>
              </w:rPr>
              <w:t xml:space="preserve">GASTOS POR INFLACIÓN DE LA ENERGIA, DE UNA </w:t>
            </w:r>
          </w:p>
          <w:p w14:paraId="5C3344CA" w14:textId="77777777" w:rsidR="00862053" w:rsidRDefault="00705AAC">
            <w:pPr>
              <w:spacing w:after="1" w:line="238" w:lineRule="auto"/>
              <w:ind w:left="1" w:right="111" w:firstLine="0"/>
            </w:pPr>
            <w:r>
              <w:rPr>
                <w:b/>
                <w:sz w:val="16"/>
              </w:rPr>
              <w:t xml:space="preserve">LUMINARIA AL MES:  ES IGUAL AL GASTO PARA EL MUNICIPIO POR ENERGIA DE UNA </w:t>
            </w:r>
          </w:p>
          <w:p w14:paraId="35E2DC4A" w14:textId="77777777" w:rsidR="00862053" w:rsidRDefault="00705AAC">
            <w:pPr>
              <w:spacing w:after="0" w:line="238" w:lineRule="auto"/>
              <w:ind w:left="1" w:firstLine="0"/>
            </w:pPr>
            <w:r>
              <w:rPr>
                <w:b/>
                <w:sz w:val="16"/>
              </w:rPr>
              <w:t>LUMINARIA RENGLON (3</w:t>
            </w:r>
            <w:proofErr w:type="gramStart"/>
            <w:r>
              <w:rPr>
                <w:b/>
                <w:sz w:val="16"/>
              </w:rPr>
              <w:t>)  AL</w:t>
            </w:r>
            <w:proofErr w:type="gramEnd"/>
            <w:r>
              <w:rPr>
                <w:b/>
                <w:sz w:val="16"/>
              </w:rPr>
              <w:t xml:space="preserve"> MES Y </w:t>
            </w:r>
          </w:p>
          <w:p w14:paraId="5B29D3BB" w14:textId="77777777" w:rsidR="00862053" w:rsidRDefault="00705AAC">
            <w:pPr>
              <w:spacing w:after="0" w:line="239" w:lineRule="auto"/>
              <w:ind w:left="1" w:right="111" w:firstLine="0"/>
            </w:pPr>
            <w:r>
              <w:rPr>
                <w:b/>
                <w:sz w:val="16"/>
              </w:rPr>
              <w:t xml:space="preserve">MULTIPLICADO POR LA INFLACION MENSUAL DE LA ENERGIA DEL </w:t>
            </w:r>
          </w:p>
          <w:p w14:paraId="6EAC8665" w14:textId="77777777" w:rsidR="00862053" w:rsidRDefault="00705AAC">
            <w:pPr>
              <w:spacing w:after="0" w:line="240" w:lineRule="auto"/>
              <w:ind w:left="1" w:firstLine="0"/>
            </w:pPr>
            <w:r>
              <w:rPr>
                <w:b/>
                <w:sz w:val="16"/>
              </w:rPr>
              <w:t xml:space="preserve">AÑO 2016 MES NOVIEMBRE Y </w:t>
            </w:r>
          </w:p>
          <w:p w14:paraId="6BACCC3F" w14:textId="77777777" w:rsidR="00862053" w:rsidRDefault="00705AAC">
            <w:pPr>
              <w:tabs>
                <w:tab w:val="center" w:pos="472"/>
                <w:tab w:val="center" w:pos="1315"/>
                <w:tab w:val="center" w:pos="1799"/>
              </w:tabs>
              <w:spacing w:after="0" w:line="259" w:lineRule="auto"/>
              <w:ind w:left="0" w:firstLine="0"/>
              <w:jc w:val="left"/>
            </w:pPr>
            <w:r>
              <w:rPr>
                <w:rFonts w:ascii="Calibri" w:eastAsia="Calibri" w:hAnsi="Calibri" w:cs="Calibri"/>
                <w:sz w:val="22"/>
              </w:rPr>
              <w:tab/>
            </w:r>
            <w:r>
              <w:rPr>
                <w:b/>
                <w:sz w:val="16"/>
              </w:rPr>
              <w:t xml:space="preserve">DICIEMBRE </w:t>
            </w:r>
            <w:r>
              <w:rPr>
                <w:b/>
                <w:sz w:val="16"/>
              </w:rPr>
              <w:tab/>
              <w:t xml:space="preserve">DE </w:t>
            </w:r>
            <w:r>
              <w:rPr>
                <w:b/>
                <w:sz w:val="16"/>
              </w:rPr>
              <w:tab/>
              <w:t xml:space="preserve">LA </w:t>
            </w:r>
          </w:p>
          <w:p w14:paraId="5F247AF4" w14:textId="77777777" w:rsidR="00862053" w:rsidRDefault="00705AAC">
            <w:pPr>
              <w:tabs>
                <w:tab w:val="center" w:pos="307"/>
                <w:tab w:val="center" w:pos="1746"/>
              </w:tabs>
              <w:spacing w:after="0" w:line="259" w:lineRule="auto"/>
              <w:ind w:left="0" w:firstLine="0"/>
              <w:jc w:val="left"/>
            </w:pPr>
            <w:r>
              <w:rPr>
                <w:rFonts w:ascii="Calibri" w:eastAsia="Calibri" w:hAnsi="Calibri" w:cs="Calibri"/>
                <w:sz w:val="22"/>
              </w:rPr>
              <w:tab/>
            </w:r>
            <w:r>
              <w:rPr>
                <w:b/>
                <w:sz w:val="16"/>
              </w:rPr>
              <w:t xml:space="preserve">TARIFA </w:t>
            </w:r>
            <w:r>
              <w:rPr>
                <w:b/>
                <w:sz w:val="16"/>
              </w:rPr>
              <w:tab/>
              <w:t xml:space="preserve">DEL </w:t>
            </w:r>
          </w:p>
          <w:p w14:paraId="158DDC67" w14:textId="77777777" w:rsidR="00862053" w:rsidRDefault="00705AAC">
            <w:pPr>
              <w:spacing w:after="0" w:line="259" w:lineRule="auto"/>
              <w:ind w:left="1" w:right="110" w:firstLine="0"/>
            </w:pPr>
            <w:r>
              <w:rPr>
                <w:b/>
                <w:sz w:val="16"/>
              </w:rPr>
              <w:t xml:space="preserve">ALUMBRADO </w:t>
            </w:r>
            <w:proofErr w:type="gramStart"/>
            <w:r>
              <w:rPr>
                <w:b/>
                <w:sz w:val="16"/>
              </w:rPr>
              <w:t>PUBLICO  QUE</w:t>
            </w:r>
            <w:proofErr w:type="gramEnd"/>
            <w:r>
              <w:rPr>
                <w:b/>
                <w:sz w:val="16"/>
              </w:rPr>
              <w:t xml:space="preserve"> FUE DE 0.005% PROMEDIO MENSUAL. </w:t>
            </w:r>
          </w:p>
        </w:tc>
        <w:tc>
          <w:tcPr>
            <w:tcW w:w="1909" w:type="dxa"/>
            <w:tcBorders>
              <w:top w:val="single" w:sz="4" w:space="0" w:color="000000"/>
              <w:left w:val="single" w:sz="4" w:space="0" w:color="000000"/>
              <w:bottom w:val="single" w:sz="4" w:space="0" w:color="000000"/>
              <w:right w:val="single" w:sz="4" w:space="0" w:color="000000"/>
            </w:tcBorders>
          </w:tcPr>
          <w:p w14:paraId="7E4D1542" w14:textId="77777777" w:rsidR="00862053" w:rsidRDefault="00705AAC">
            <w:pPr>
              <w:spacing w:after="0" w:line="259" w:lineRule="auto"/>
              <w:ind w:left="0" w:firstLine="0"/>
              <w:jc w:val="left"/>
            </w:pPr>
            <w:r>
              <w:rPr>
                <w:b/>
                <w:sz w:val="16"/>
              </w:rPr>
              <w:t xml:space="preserve"> $ 1.91  </w:t>
            </w:r>
          </w:p>
        </w:tc>
        <w:tc>
          <w:tcPr>
            <w:tcW w:w="2021" w:type="dxa"/>
            <w:tcBorders>
              <w:top w:val="single" w:sz="4" w:space="0" w:color="000000"/>
              <w:left w:val="single" w:sz="4" w:space="0" w:color="000000"/>
              <w:bottom w:val="single" w:sz="4" w:space="0" w:color="000000"/>
              <w:right w:val="single" w:sz="4" w:space="0" w:color="000000"/>
            </w:tcBorders>
          </w:tcPr>
          <w:p w14:paraId="6E358DDE" w14:textId="77777777" w:rsidR="00862053" w:rsidRDefault="00705AAC">
            <w:pPr>
              <w:spacing w:after="0" w:line="259" w:lineRule="auto"/>
              <w:ind w:left="0" w:firstLine="0"/>
              <w:jc w:val="left"/>
            </w:pPr>
            <w:r>
              <w:rPr>
                <w:b/>
                <w:sz w:val="16"/>
              </w:rPr>
              <w:t xml:space="preserve"> $ 1.91  </w:t>
            </w:r>
          </w:p>
        </w:tc>
        <w:tc>
          <w:tcPr>
            <w:tcW w:w="2019" w:type="dxa"/>
            <w:tcBorders>
              <w:top w:val="single" w:sz="4" w:space="0" w:color="000000"/>
              <w:left w:val="single" w:sz="4" w:space="0" w:color="000000"/>
              <w:bottom w:val="single" w:sz="4" w:space="0" w:color="000000"/>
              <w:right w:val="single" w:sz="4" w:space="0" w:color="000000"/>
            </w:tcBorders>
          </w:tcPr>
          <w:p w14:paraId="17907875" w14:textId="77777777" w:rsidR="00862053" w:rsidRDefault="00705AAC">
            <w:pPr>
              <w:spacing w:after="0" w:line="259" w:lineRule="auto"/>
              <w:ind w:left="0" w:firstLine="0"/>
              <w:jc w:val="left"/>
            </w:pPr>
            <w:r>
              <w:rPr>
                <w:b/>
                <w:sz w:val="16"/>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1C69EF42" w14:textId="77777777" w:rsidR="00862053" w:rsidRDefault="00705AAC">
            <w:pPr>
              <w:tabs>
                <w:tab w:val="center" w:pos="325"/>
                <w:tab w:val="center" w:pos="1218"/>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270C66C8" w14:textId="77777777" w:rsidR="00862053" w:rsidRDefault="00705AAC">
            <w:pPr>
              <w:spacing w:after="0" w:line="259" w:lineRule="auto"/>
              <w:ind w:left="1" w:firstLine="0"/>
              <w:jc w:val="left"/>
            </w:pPr>
            <w:proofErr w:type="gramStart"/>
            <w:r>
              <w:rPr>
                <w:b/>
                <w:sz w:val="16"/>
              </w:rPr>
              <w:t>UNA  LUMINARIA</w:t>
            </w:r>
            <w:proofErr w:type="gramEnd"/>
            <w:r>
              <w:rPr>
                <w:b/>
                <w:sz w:val="16"/>
              </w:rPr>
              <w:t xml:space="preserve"> </w:t>
            </w:r>
          </w:p>
        </w:tc>
      </w:tr>
      <w:tr w:rsidR="00862053" w14:paraId="275686AF" w14:textId="77777777">
        <w:trPr>
          <w:trHeight w:val="2401"/>
        </w:trPr>
        <w:tc>
          <w:tcPr>
            <w:tcW w:w="2127" w:type="dxa"/>
            <w:tcBorders>
              <w:top w:val="single" w:sz="4" w:space="0" w:color="000000"/>
              <w:left w:val="single" w:sz="4" w:space="0" w:color="000000"/>
              <w:bottom w:val="single" w:sz="4" w:space="0" w:color="000000"/>
              <w:right w:val="single" w:sz="4" w:space="0" w:color="000000"/>
            </w:tcBorders>
          </w:tcPr>
          <w:p w14:paraId="3E3D814F" w14:textId="77777777" w:rsidR="00862053" w:rsidRDefault="00705AAC">
            <w:pPr>
              <w:spacing w:after="1" w:line="238" w:lineRule="auto"/>
              <w:ind w:left="1" w:firstLine="0"/>
            </w:pPr>
            <w:r>
              <w:rPr>
                <w:b/>
                <w:sz w:val="16"/>
              </w:rPr>
              <w:t>(5</w:t>
            </w:r>
            <w:proofErr w:type="gramStart"/>
            <w:r>
              <w:rPr>
                <w:b/>
                <w:sz w:val="16"/>
              </w:rPr>
              <w:t>).-</w:t>
            </w:r>
            <w:proofErr w:type="gramEnd"/>
            <w:r>
              <w:rPr>
                <w:b/>
                <w:sz w:val="16"/>
              </w:rPr>
              <w:t xml:space="preserve"> GASTOS DE ADMINISTRACIÓN DEL </w:t>
            </w:r>
          </w:p>
          <w:p w14:paraId="589695EE" w14:textId="77777777" w:rsidR="00862053" w:rsidRDefault="00705AAC">
            <w:pPr>
              <w:tabs>
                <w:tab w:val="center" w:pos="396"/>
                <w:tab w:val="center" w:pos="1799"/>
              </w:tabs>
              <w:spacing w:after="0" w:line="259" w:lineRule="auto"/>
              <w:ind w:left="0" w:firstLine="0"/>
              <w:jc w:val="left"/>
            </w:pPr>
            <w:r>
              <w:rPr>
                <w:rFonts w:ascii="Calibri" w:eastAsia="Calibri" w:hAnsi="Calibri" w:cs="Calibri"/>
                <w:sz w:val="22"/>
              </w:rPr>
              <w:tab/>
            </w:r>
            <w:r>
              <w:rPr>
                <w:b/>
                <w:sz w:val="16"/>
              </w:rPr>
              <w:t xml:space="preserve">SERVICIO </w:t>
            </w:r>
            <w:r>
              <w:rPr>
                <w:b/>
                <w:sz w:val="16"/>
              </w:rPr>
              <w:tab/>
              <w:t xml:space="preserve">DE </w:t>
            </w:r>
          </w:p>
          <w:p w14:paraId="2402AA52" w14:textId="77777777" w:rsidR="00862053" w:rsidRDefault="00705AAC">
            <w:pPr>
              <w:spacing w:after="0" w:line="239" w:lineRule="auto"/>
              <w:ind w:left="1" w:right="110" w:firstLine="0"/>
            </w:pPr>
            <w:r>
              <w:rPr>
                <w:b/>
                <w:sz w:val="16"/>
              </w:rPr>
              <w:t xml:space="preserve">ALUMBRADO PUBLICO DEL </w:t>
            </w:r>
            <w:proofErr w:type="gramStart"/>
            <w:r>
              <w:rPr>
                <w:b/>
                <w:sz w:val="16"/>
              </w:rPr>
              <w:t>MUNICIPIO ,</w:t>
            </w:r>
            <w:proofErr w:type="gramEnd"/>
            <w:r>
              <w:rPr>
                <w:b/>
                <w:sz w:val="16"/>
              </w:rPr>
              <w:t xml:space="preserve"> AL MES POR SUJETO </w:t>
            </w:r>
          </w:p>
          <w:p w14:paraId="154CE3FC" w14:textId="77777777" w:rsidR="00862053" w:rsidRDefault="00705AAC">
            <w:pPr>
              <w:spacing w:after="0" w:line="259" w:lineRule="auto"/>
              <w:ind w:left="1" w:firstLine="0"/>
              <w:jc w:val="left"/>
            </w:pPr>
            <w:r>
              <w:rPr>
                <w:b/>
                <w:sz w:val="16"/>
              </w:rPr>
              <w:t xml:space="preserve">PASIVO ES IGUAL: A </w:t>
            </w:r>
          </w:p>
          <w:p w14:paraId="41D2E601" w14:textId="77777777" w:rsidR="00862053" w:rsidRDefault="00705AAC">
            <w:pPr>
              <w:tabs>
                <w:tab w:val="center" w:pos="325"/>
                <w:tab w:val="center" w:pos="1799"/>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DE </w:t>
            </w:r>
          </w:p>
          <w:p w14:paraId="52CE9BB0" w14:textId="77777777" w:rsidR="00862053" w:rsidRDefault="00705AAC">
            <w:pPr>
              <w:tabs>
                <w:tab w:val="center" w:pos="734"/>
                <w:tab w:val="center" w:pos="1807"/>
              </w:tabs>
              <w:spacing w:after="0" w:line="259" w:lineRule="auto"/>
              <w:ind w:left="0" w:firstLine="0"/>
              <w:jc w:val="left"/>
            </w:pPr>
            <w:r>
              <w:rPr>
                <w:rFonts w:ascii="Calibri" w:eastAsia="Calibri" w:hAnsi="Calibri" w:cs="Calibri"/>
                <w:sz w:val="22"/>
              </w:rPr>
              <w:tab/>
            </w:r>
            <w:r>
              <w:rPr>
                <w:b/>
                <w:sz w:val="16"/>
              </w:rPr>
              <w:t xml:space="preserve">ADMINISTRACIÓN </w:t>
            </w:r>
            <w:r>
              <w:rPr>
                <w:b/>
                <w:sz w:val="16"/>
              </w:rPr>
              <w:tab/>
              <w:t xml:space="preserve">(F)  </w:t>
            </w:r>
          </w:p>
          <w:p w14:paraId="5B379B48" w14:textId="77777777" w:rsidR="00862053" w:rsidRDefault="00705AAC">
            <w:pPr>
              <w:spacing w:after="0" w:line="239" w:lineRule="auto"/>
              <w:ind w:left="1" w:right="110" w:firstLine="0"/>
            </w:pPr>
            <w:r>
              <w:rPr>
                <w:b/>
                <w:sz w:val="16"/>
              </w:rPr>
              <w:t xml:space="preserve">AL MES ENTRE EL TOTAL DE SUJETOS PASIVOS REGISTRADOS </w:t>
            </w:r>
          </w:p>
          <w:p w14:paraId="7F4D0C05" w14:textId="77777777" w:rsidR="00862053" w:rsidRDefault="00705AAC">
            <w:pPr>
              <w:spacing w:after="0" w:line="259" w:lineRule="auto"/>
              <w:ind w:left="1" w:firstLine="0"/>
              <w:jc w:val="left"/>
            </w:pPr>
            <w:r>
              <w:rPr>
                <w:b/>
                <w:sz w:val="16"/>
              </w:rPr>
              <w:t xml:space="preserve">EN CFE </w:t>
            </w:r>
            <w:proofErr w:type="gramStart"/>
            <w:r>
              <w:rPr>
                <w:b/>
                <w:sz w:val="16"/>
              </w:rPr>
              <w:t>( C</w:t>
            </w:r>
            <w:proofErr w:type="gramEnd"/>
            <w:r>
              <w:rPr>
                <w:b/>
                <w:sz w:val="16"/>
              </w:rPr>
              <w:t xml:space="preserve"> )  </w:t>
            </w:r>
          </w:p>
        </w:tc>
        <w:tc>
          <w:tcPr>
            <w:tcW w:w="1909" w:type="dxa"/>
            <w:tcBorders>
              <w:top w:val="single" w:sz="4" w:space="0" w:color="000000"/>
              <w:left w:val="single" w:sz="4" w:space="0" w:color="000000"/>
              <w:bottom w:val="single" w:sz="4" w:space="0" w:color="000000"/>
              <w:right w:val="single" w:sz="4" w:space="0" w:color="000000"/>
            </w:tcBorders>
          </w:tcPr>
          <w:p w14:paraId="49D3071D" w14:textId="77777777" w:rsidR="00862053" w:rsidRDefault="00705AAC">
            <w:pPr>
              <w:spacing w:after="0" w:line="259" w:lineRule="auto"/>
              <w:ind w:left="0" w:firstLine="0"/>
              <w:jc w:val="left"/>
            </w:pPr>
            <w:r>
              <w:rPr>
                <w:b/>
                <w:sz w:val="16"/>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3FC4C192" w14:textId="77777777" w:rsidR="00862053" w:rsidRDefault="00705AAC">
            <w:pPr>
              <w:spacing w:after="0" w:line="259" w:lineRule="auto"/>
              <w:ind w:left="0" w:firstLine="0"/>
              <w:jc w:val="left"/>
            </w:pPr>
            <w:r>
              <w:rPr>
                <w:b/>
                <w:sz w:val="16"/>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7A42D64D" w14:textId="77777777" w:rsidR="00862053" w:rsidRDefault="00705AAC">
            <w:pPr>
              <w:spacing w:after="0" w:line="259" w:lineRule="auto"/>
              <w:ind w:left="0" w:right="195" w:firstLine="0"/>
              <w:jc w:val="center"/>
            </w:pPr>
            <w:r>
              <w:rPr>
                <w:b/>
                <w:sz w:val="16"/>
              </w:rPr>
              <w:t xml:space="preserve"> $                                 3.80  </w:t>
            </w:r>
          </w:p>
        </w:tc>
        <w:tc>
          <w:tcPr>
            <w:tcW w:w="1603" w:type="dxa"/>
            <w:tcBorders>
              <w:top w:val="single" w:sz="4" w:space="0" w:color="000000"/>
              <w:left w:val="single" w:sz="4" w:space="0" w:color="000000"/>
              <w:bottom w:val="single" w:sz="4" w:space="0" w:color="000000"/>
              <w:right w:val="single" w:sz="4" w:space="0" w:color="000000"/>
            </w:tcBorders>
          </w:tcPr>
          <w:p w14:paraId="71244720" w14:textId="77777777" w:rsidR="00862053" w:rsidRDefault="00705AAC">
            <w:pPr>
              <w:tabs>
                <w:tab w:val="center" w:pos="281"/>
                <w:tab w:val="center" w:pos="1218"/>
              </w:tabs>
              <w:spacing w:after="0" w:line="259" w:lineRule="auto"/>
              <w:ind w:left="0" w:firstLine="0"/>
              <w:jc w:val="left"/>
            </w:pPr>
            <w:r>
              <w:rPr>
                <w:rFonts w:ascii="Calibri" w:eastAsia="Calibri" w:hAnsi="Calibri" w:cs="Calibri"/>
                <w:sz w:val="22"/>
              </w:rPr>
              <w:tab/>
            </w:r>
            <w:r>
              <w:rPr>
                <w:b/>
                <w:sz w:val="16"/>
              </w:rPr>
              <w:t xml:space="preserve">GASTO </w:t>
            </w:r>
            <w:r>
              <w:rPr>
                <w:b/>
                <w:sz w:val="16"/>
              </w:rPr>
              <w:tab/>
              <w:t xml:space="preserve">POR </w:t>
            </w:r>
          </w:p>
          <w:p w14:paraId="17C979E8" w14:textId="77777777" w:rsidR="00862053" w:rsidRDefault="00705AAC">
            <w:pPr>
              <w:spacing w:after="0" w:line="259" w:lineRule="auto"/>
              <w:ind w:left="1" w:firstLine="0"/>
              <w:jc w:val="left"/>
            </w:pPr>
            <w:r>
              <w:rPr>
                <w:b/>
                <w:sz w:val="16"/>
              </w:rPr>
              <w:t xml:space="preserve">SUJETO PASIVO </w:t>
            </w:r>
          </w:p>
        </w:tc>
      </w:tr>
      <w:tr w:rsidR="00862053" w14:paraId="300010CC" w14:textId="77777777">
        <w:trPr>
          <w:trHeight w:val="746"/>
        </w:trPr>
        <w:tc>
          <w:tcPr>
            <w:tcW w:w="2127" w:type="dxa"/>
            <w:tcBorders>
              <w:top w:val="single" w:sz="4" w:space="0" w:color="000000"/>
              <w:left w:val="single" w:sz="4" w:space="0" w:color="000000"/>
              <w:bottom w:val="single" w:sz="4" w:space="0" w:color="000000"/>
              <w:right w:val="single" w:sz="4" w:space="0" w:color="000000"/>
            </w:tcBorders>
          </w:tcPr>
          <w:p w14:paraId="3D79B367" w14:textId="77777777" w:rsidR="00862053" w:rsidRDefault="00705AAC">
            <w:pPr>
              <w:spacing w:after="0" w:line="259" w:lineRule="auto"/>
              <w:ind w:left="1" w:firstLine="0"/>
              <w:jc w:val="left"/>
            </w:pPr>
            <w:r>
              <w:rPr>
                <w:b/>
                <w:sz w:val="16"/>
              </w:rPr>
              <w:t>(</w:t>
            </w:r>
            <w:proofErr w:type="gramStart"/>
            <w:r>
              <w:rPr>
                <w:b/>
                <w:sz w:val="16"/>
              </w:rPr>
              <w:t>6)TOTALES</w:t>
            </w:r>
            <w:proofErr w:type="gramEnd"/>
            <w:r>
              <w:rPr>
                <w:b/>
                <w:sz w:val="16"/>
              </w:rPr>
              <w:t xml:space="preserve"> SUMAS DE </w:t>
            </w:r>
          </w:p>
          <w:p w14:paraId="00E4495E" w14:textId="77777777" w:rsidR="00862053" w:rsidRDefault="00705AAC">
            <w:pPr>
              <w:tabs>
                <w:tab w:val="center" w:pos="325"/>
                <w:tab w:val="center" w:pos="1120"/>
                <w:tab w:val="center" w:pos="1749"/>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r>
              <w:rPr>
                <w:b/>
                <w:sz w:val="16"/>
              </w:rPr>
              <w:tab/>
              <w:t xml:space="preserve">LOS </w:t>
            </w:r>
          </w:p>
          <w:p w14:paraId="50DF518C" w14:textId="77777777" w:rsidR="00862053" w:rsidRDefault="00705AAC">
            <w:pPr>
              <w:spacing w:after="0" w:line="259" w:lineRule="auto"/>
              <w:ind w:left="1" w:firstLine="0"/>
              <w:jc w:val="left"/>
            </w:pPr>
            <w:r>
              <w:rPr>
                <w:b/>
                <w:sz w:val="16"/>
              </w:rPr>
              <w:t xml:space="preserve">CONCEPTOS (1) + (2) + (3) </w:t>
            </w:r>
          </w:p>
          <w:p w14:paraId="22483CC2" w14:textId="77777777" w:rsidR="00862053" w:rsidRDefault="00705AAC">
            <w:pPr>
              <w:spacing w:after="0" w:line="259" w:lineRule="auto"/>
              <w:ind w:left="1" w:firstLine="0"/>
              <w:jc w:val="left"/>
            </w:pPr>
            <w:r>
              <w:rPr>
                <w:b/>
                <w:sz w:val="16"/>
              </w:rPr>
              <w:t xml:space="preserve">+ (4) = X </w:t>
            </w:r>
          </w:p>
        </w:tc>
        <w:tc>
          <w:tcPr>
            <w:tcW w:w="1909" w:type="dxa"/>
            <w:tcBorders>
              <w:top w:val="single" w:sz="4" w:space="0" w:color="000000"/>
              <w:left w:val="single" w:sz="4" w:space="0" w:color="000000"/>
              <w:bottom w:val="single" w:sz="4" w:space="0" w:color="000000"/>
              <w:right w:val="single" w:sz="4" w:space="0" w:color="000000"/>
            </w:tcBorders>
          </w:tcPr>
          <w:p w14:paraId="484F95B3" w14:textId="77777777" w:rsidR="00862053" w:rsidRDefault="00705AAC">
            <w:pPr>
              <w:spacing w:after="0" w:line="259" w:lineRule="auto"/>
              <w:ind w:left="0" w:firstLine="0"/>
              <w:jc w:val="left"/>
            </w:pPr>
            <w:r>
              <w:rPr>
                <w:b/>
                <w:sz w:val="16"/>
              </w:rPr>
              <w:t xml:space="preserve"> $ 251.47  </w:t>
            </w:r>
          </w:p>
        </w:tc>
        <w:tc>
          <w:tcPr>
            <w:tcW w:w="2021" w:type="dxa"/>
            <w:tcBorders>
              <w:top w:val="single" w:sz="4" w:space="0" w:color="000000"/>
              <w:left w:val="single" w:sz="4" w:space="0" w:color="000000"/>
              <w:bottom w:val="single" w:sz="4" w:space="0" w:color="000000"/>
              <w:right w:val="single" w:sz="4" w:space="0" w:color="000000"/>
            </w:tcBorders>
          </w:tcPr>
          <w:p w14:paraId="302EC8D9" w14:textId="77777777" w:rsidR="00862053" w:rsidRDefault="00705AAC">
            <w:pPr>
              <w:spacing w:after="0" w:line="259" w:lineRule="auto"/>
              <w:ind w:left="0" w:firstLine="0"/>
              <w:jc w:val="left"/>
            </w:pPr>
            <w:r>
              <w:rPr>
                <w:b/>
                <w:sz w:val="16"/>
              </w:rPr>
              <w:t xml:space="preserve"> $ 235.14  </w:t>
            </w:r>
          </w:p>
        </w:tc>
        <w:tc>
          <w:tcPr>
            <w:tcW w:w="2019" w:type="dxa"/>
            <w:tcBorders>
              <w:top w:val="single" w:sz="4" w:space="0" w:color="000000"/>
              <w:left w:val="single" w:sz="4" w:space="0" w:color="000000"/>
              <w:bottom w:val="single" w:sz="4" w:space="0" w:color="000000"/>
              <w:right w:val="single" w:sz="4" w:space="0" w:color="000000"/>
            </w:tcBorders>
          </w:tcPr>
          <w:p w14:paraId="0DDBF7FD" w14:textId="77777777" w:rsidR="00862053" w:rsidRDefault="00705AAC">
            <w:pPr>
              <w:spacing w:after="0" w:line="259" w:lineRule="auto"/>
              <w:ind w:left="0" w:firstLine="0"/>
              <w:jc w:val="left"/>
            </w:pPr>
            <w:r>
              <w:rPr>
                <w:b/>
                <w:sz w:val="16"/>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4AC55F81" w14:textId="77777777" w:rsidR="00862053" w:rsidRDefault="00705AAC">
            <w:pPr>
              <w:tabs>
                <w:tab w:val="center" w:pos="281"/>
                <w:tab w:val="center" w:pos="1277"/>
              </w:tabs>
              <w:spacing w:after="0" w:line="259" w:lineRule="auto"/>
              <w:ind w:left="0" w:firstLine="0"/>
              <w:jc w:val="left"/>
            </w:pPr>
            <w:r>
              <w:rPr>
                <w:rFonts w:ascii="Calibri" w:eastAsia="Calibri" w:hAnsi="Calibri" w:cs="Calibri"/>
                <w:sz w:val="22"/>
              </w:rPr>
              <w:tab/>
            </w:r>
            <w:proofErr w:type="gramStart"/>
            <w:r>
              <w:rPr>
                <w:b/>
                <w:sz w:val="16"/>
              </w:rPr>
              <w:t>TOTAL</w:t>
            </w:r>
            <w:proofErr w:type="gramEnd"/>
            <w:r>
              <w:rPr>
                <w:b/>
                <w:sz w:val="16"/>
              </w:rPr>
              <w:t xml:space="preserve"> </w:t>
            </w:r>
            <w:r>
              <w:rPr>
                <w:b/>
                <w:sz w:val="16"/>
              </w:rPr>
              <w:tab/>
              <w:t xml:space="preserve">DE </w:t>
            </w:r>
          </w:p>
          <w:p w14:paraId="10EDB35B" w14:textId="77777777" w:rsidR="00862053" w:rsidRDefault="00705AAC">
            <w:pPr>
              <w:tabs>
                <w:tab w:val="center" w:pos="325"/>
                <w:tab w:val="center" w:pos="1218"/>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0A065539" w14:textId="77777777" w:rsidR="00862053" w:rsidRDefault="00705AAC">
            <w:pPr>
              <w:spacing w:after="0" w:line="259" w:lineRule="auto"/>
              <w:ind w:left="1" w:firstLine="0"/>
              <w:jc w:val="left"/>
            </w:pPr>
            <w:r>
              <w:rPr>
                <w:b/>
                <w:sz w:val="16"/>
              </w:rPr>
              <w:t xml:space="preserve">UNA LUMINARIA </w:t>
            </w:r>
          </w:p>
        </w:tc>
      </w:tr>
      <w:tr w:rsidR="00862053" w14:paraId="54721B3B" w14:textId="77777777">
        <w:trPr>
          <w:trHeight w:val="1114"/>
        </w:trPr>
        <w:tc>
          <w:tcPr>
            <w:tcW w:w="2127" w:type="dxa"/>
            <w:tcBorders>
              <w:top w:val="single" w:sz="4" w:space="0" w:color="000000"/>
              <w:left w:val="single" w:sz="4" w:space="0" w:color="000000"/>
              <w:bottom w:val="single" w:sz="4" w:space="0" w:color="000000"/>
              <w:right w:val="single" w:sz="4" w:space="0" w:color="000000"/>
            </w:tcBorders>
          </w:tcPr>
          <w:p w14:paraId="0D913894" w14:textId="77777777" w:rsidR="00862053" w:rsidRDefault="00705AAC">
            <w:pPr>
              <w:spacing w:after="0" w:line="259" w:lineRule="auto"/>
              <w:ind w:left="1" w:firstLine="0"/>
              <w:jc w:val="left"/>
            </w:pPr>
            <w:r>
              <w:rPr>
                <w:b/>
                <w:sz w:val="16"/>
              </w:rPr>
              <w:t>(</w:t>
            </w:r>
            <w:proofErr w:type="gramStart"/>
            <w:r>
              <w:rPr>
                <w:b/>
                <w:sz w:val="16"/>
              </w:rPr>
              <w:t>7)TOTALES</w:t>
            </w:r>
            <w:proofErr w:type="gramEnd"/>
            <w:r>
              <w:rPr>
                <w:b/>
                <w:sz w:val="16"/>
              </w:rPr>
              <w:t xml:space="preserve"> SUMAS  DE </w:t>
            </w:r>
          </w:p>
          <w:p w14:paraId="173450C6" w14:textId="77777777" w:rsidR="00862053" w:rsidRDefault="00705AAC">
            <w:pPr>
              <w:tabs>
                <w:tab w:val="center" w:pos="1120"/>
                <w:tab w:val="right" w:pos="2020"/>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4D0B6896" w14:textId="77777777" w:rsidR="00862053" w:rsidRDefault="00705AAC">
            <w:pPr>
              <w:spacing w:after="0" w:line="259" w:lineRule="auto"/>
              <w:ind w:left="1" w:firstLine="0"/>
              <w:jc w:val="left"/>
            </w:pPr>
            <w:r>
              <w:rPr>
                <w:b/>
                <w:sz w:val="16"/>
              </w:rPr>
              <w:t xml:space="preserve">CONCEPTOS (5) + (6) + (7) </w:t>
            </w:r>
          </w:p>
          <w:p w14:paraId="49B82639" w14:textId="77777777" w:rsidR="00862053" w:rsidRDefault="00705AAC">
            <w:pPr>
              <w:spacing w:after="0" w:line="259" w:lineRule="auto"/>
              <w:ind w:left="1" w:firstLine="0"/>
              <w:jc w:val="left"/>
            </w:pPr>
            <w:r>
              <w:rPr>
                <w:b/>
                <w:sz w:val="16"/>
              </w:rPr>
              <w:t xml:space="preserve">=Y </w:t>
            </w:r>
          </w:p>
        </w:tc>
        <w:tc>
          <w:tcPr>
            <w:tcW w:w="1909" w:type="dxa"/>
            <w:tcBorders>
              <w:top w:val="single" w:sz="4" w:space="0" w:color="000000"/>
              <w:left w:val="single" w:sz="4" w:space="0" w:color="000000"/>
              <w:bottom w:val="single" w:sz="4" w:space="0" w:color="000000"/>
              <w:right w:val="single" w:sz="4" w:space="0" w:color="000000"/>
            </w:tcBorders>
          </w:tcPr>
          <w:p w14:paraId="389F297B" w14:textId="77777777" w:rsidR="00862053" w:rsidRDefault="00705AAC">
            <w:pPr>
              <w:spacing w:after="0" w:line="259" w:lineRule="auto"/>
              <w:ind w:left="0" w:firstLine="0"/>
              <w:jc w:val="left"/>
            </w:pPr>
            <w:r>
              <w:rPr>
                <w:b/>
                <w:sz w:val="16"/>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4D07262E" w14:textId="77777777" w:rsidR="00862053" w:rsidRDefault="00705AAC">
            <w:pPr>
              <w:spacing w:after="0" w:line="259" w:lineRule="auto"/>
              <w:ind w:left="0" w:firstLine="0"/>
              <w:jc w:val="left"/>
            </w:pPr>
            <w:r>
              <w:rPr>
                <w:b/>
                <w:sz w:val="16"/>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26508C07" w14:textId="77777777" w:rsidR="00862053" w:rsidRDefault="00705AAC">
            <w:pPr>
              <w:spacing w:after="0" w:line="259" w:lineRule="auto"/>
              <w:ind w:left="0" w:firstLine="0"/>
              <w:jc w:val="left"/>
            </w:pPr>
            <w:r>
              <w:rPr>
                <w:b/>
                <w:sz w:val="16"/>
              </w:rPr>
              <w:t xml:space="preserve"> $ 3.80  </w:t>
            </w:r>
          </w:p>
        </w:tc>
        <w:tc>
          <w:tcPr>
            <w:tcW w:w="1603" w:type="dxa"/>
            <w:tcBorders>
              <w:top w:val="single" w:sz="4" w:space="0" w:color="000000"/>
              <w:left w:val="single" w:sz="4" w:space="0" w:color="000000"/>
              <w:bottom w:val="single" w:sz="4" w:space="0" w:color="000000"/>
              <w:right w:val="single" w:sz="4" w:space="0" w:color="000000"/>
            </w:tcBorders>
          </w:tcPr>
          <w:p w14:paraId="7B18AFCC" w14:textId="77777777" w:rsidR="00862053" w:rsidRDefault="00705AAC">
            <w:pPr>
              <w:tabs>
                <w:tab w:val="right" w:pos="1497"/>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7D1D1B58" w14:textId="77777777" w:rsidR="00862053" w:rsidRDefault="00705AAC">
            <w:pPr>
              <w:spacing w:after="0" w:line="240" w:lineRule="auto"/>
              <w:ind w:left="1" w:firstLine="0"/>
            </w:pPr>
            <w:r>
              <w:rPr>
                <w:b/>
                <w:sz w:val="16"/>
              </w:rPr>
              <w:t xml:space="preserve">GASTOS POR CADA SUJETO </w:t>
            </w:r>
          </w:p>
          <w:p w14:paraId="60AEF115" w14:textId="77777777" w:rsidR="00862053" w:rsidRDefault="00705AAC">
            <w:pPr>
              <w:spacing w:after="0" w:line="259" w:lineRule="auto"/>
              <w:ind w:left="1" w:firstLine="0"/>
              <w:jc w:val="left"/>
            </w:pPr>
            <w:r>
              <w:rPr>
                <w:b/>
                <w:sz w:val="16"/>
              </w:rPr>
              <w:t xml:space="preserve">PASIVO </w:t>
            </w:r>
          </w:p>
          <w:p w14:paraId="3263A50C" w14:textId="77777777" w:rsidR="00862053" w:rsidRDefault="00705AAC">
            <w:pPr>
              <w:spacing w:after="0" w:line="259" w:lineRule="auto"/>
              <w:ind w:left="1" w:firstLine="0"/>
              <w:jc w:val="left"/>
            </w:pPr>
            <w:r>
              <w:rPr>
                <w:b/>
                <w:sz w:val="16"/>
              </w:rPr>
              <w:t xml:space="preserve">REGISTRADO EN </w:t>
            </w:r>
          </w:p>
          <w:p w14:paraId="33BF7ED9" w14:textId="77777777" w:rsidR="00862053" w:rsidRDefault="00705AAC">
            <w:pPr>
              <w:spacing w:after="0" w:line="259" w:lineRule="auto"/>
              <w:ind w:left="1" w:firstLine="0"/>
              <w:jc w:val="left"/>
            </w:pPr>
            <w:r>
              <w:rPr>
                <w:b/>
                <w:sz w:val="16"/>
              </w:rPr>
              <w:t xml:space="preserve">CFE </w:t>
            </w:r>
          </w:p>
        </w:tc>
      </w:tr>
      <w:tr w:rsidR="00862053" w14:paraId="4720AA8E" w14:textId="77777777">
        <w:trPr>
          <w:trHeight w:val="2034"/>
        </w:trPr>
        <w:tc>
          <w:tcPr>
            <w:tcW w:w="2127" w:type="dxa"/>
            <w:tcBorders>
              <w:top w:val="single" w:sz="4" w:space="0" w:color="000000"/>
              <w:left w:val="single" w:sz="4" w:space="0" w:color="000000"/>
              <w:bottom w:val="single" w:sz="4" w:space="0" w:color="000000"/>
              <w:right w:val="single" w:sz="4" w:space="0" w:color="000000"/>
            </w:tcBorders>
          </w:tcPr>
          <w:p w14:paraId="388B7C74" w14:textId="77777777" w:rsidR="00862053" w:rsidRDefault="00705AAC">
            <w:pPr>
              <w:spacing w:after="0" w:line="239" w:lineRule="auto"/>
              <w:ind w:left="1" w:right="81" w:firstLine="0"/>
            </w:pPr>
            <w:r>
              <w:rPr>
                <w:b/>
                <w:sz w:val="16"/>
              </w:rPr>
              <w:t>(</w:t>
            </w:r>
            <w:proofErr w:type="gramStart"/>
            <w:r>
              <w:rPr>
                <w:b/>
                <w:sz w:val="16"/>
              </w:rPr>
              <w:t>8)GASTO</w:t>
            </w:r>
            <w:proofErr w:type="gramEnd"/>
            <w:r>
              <w:rPr>
                <w:b/>
                <w:sz w:val="16"/>
              </w:rPr>
              <w:t xml:space="preserve"> POR METRO LINEAL AL MES,  DE LOS CONCEPTOS (X) ES IGUAL AL GASTOS TOTALES POR UNA </w:t>
            </w:r>
          </w:p>
          <w:p w14:paraId="5A3235B2" w14:textId="77777777" w:rsidR="00862053" w:rsidRDefault="00705AAC">
            <w:pPr>
              <w:spacing w:after="1" w:line="238" w:lineRule="auto"/>
              <w:ind w:left="1" w:right="82" w:firstLine="0"/>
            </w:pPr>
            <w:r>
              <w:rPr>
                <w:b/>
                <w:sz w:val="16"/>
              </w:rPr>
              <w:t xml:space="preserve">LUMINARIAS / UNA CONSTANTE DE 25 METROS </w:t>
            </w:r>
          </w:p>
          <w:p w14:paraId="5342D969" w14:textId="77777777" w:rsidR="00862053" w:rsidRDefault="00705AAC">
            <w:pPr>
              <w:spacing w:after="0" w:line="259" w:lineRule="auto"/>
              <w:ind w:left="1" w:firstLine="0"/>
              <w:jc w:val="left"/>
            </w:pPr>
            <w:r>
              <w:rPr>
                <w:b/>
                <w:sz w:val="16"/>
              </w:rPr>
              <w:t xml:space="preserve">EQUIDISTANCIA MEDIA </w:t>
            </w:r>
          </w:p>
          <w:p w14:paraId="469B72A0" w14:textId="77777777" w:rsidR="00862053" w:rsidRDefault="00705AAC">
            <w:pPr>
              <w:spacing w:after="0" w:line="259" w:lineRule="auto"/>
              <w:ind w:left="1" w:firstLine="0"/>
              <w:jc w:val="left"/>
            </w:pPr>
            <w:r>
              <w:rPr>
                <w:b/>
                <w:sz w:val="16"/>
              </w:rPr>
              <w:t xml:space="preserve">ÍNTERPOSTAL / ENTRE  </w:t>
            </w:r>
          </w:p>
          <w:p w14:paraId="54894A07" w14:textId="77777777" w:rsidR="00862053" w:rsidRDefault="00705AAC">
            <w:pPr>
              <w:spacing w:after="0" w:line="259" w:lineRule="auto"/>
              <w:ind w:left="1" w:firstLine="0"/>
              <w:jc w:val="left"/>
            </w:pPr>
            <w:r>
              <w:rPr>
                <w:b/>
                <w:sz w:val="16"/>
              </w:rPr>
              <w:t xml:space="preserve">DOS FRENTES </w:t>
            </w:r>
          </w:p>
        </w:tc>
        <w:tc>
          <w:tcPr>
            <w:tcW w:w="1909" w:type="dxa"/>
            <w:tcBorders>
              <w:top w:val="single" w:sz="4" w:space="0" w:color="000000"/>
              <w:left w:val="single" w:sz="4" w:space="0" w:color="000000"/>
              <w:bottom w:val="single" w:sz="4" w:space="0" w:color="000000"/>
              <w:right w:val="single" w:sz="4" w:space="0" w:color="000000"/>
            </w:tcBorders>
          </w:tcPr>
          <w:p w14:paraId="31E9C995" w14:textId="77777777" w:rsidR="00862053" w:rsidRDefault="00705AAC">
            <w:pPr>
              <w:spacing w:after="0" w:line="259" w:lineRule="auto"/>
              <w:ind w:left="0" w:firstLine="0"/>
              <w:jc w:val="left"/>
            </w:pPr>
            <w:r>
              <w:rPr>
                <w:b/>
                <w:sz w:val="16"/>
              </w:rPr>
              <w:t xml:space="preserve"> $ 5.03  </w:t>
            </w:r>
          </w:p>
        </w:tc>
        <w:tc>
          <w:tcPr>
            <w:tcW w:w="2021" w:type="dxa"/>
            <w:tcBorders>
              <w:top w:val="single" w:sz="4" w:space="0" w:color="000000"/>
              <w:left w:val="single" w:sz="4" w:space="0" w:color="000000"/>
              <w:bottom w:val="single" w:sz="4" w:space="0" w:color="000000"/>
              <w:right w:val="single" w:sz="4" w:space="0" w:color="000000"/>
            </w:tcBorders>
          </w:tcPr>
          <w:p w14:paraId="70E72734" w14:textId="77777777" w:rsidR="00862053" w:rsidRDefault="00705AAC">
            <w:pPr>
              <w:spacing w:after="0" w:line="259" w:lineRule="auto"/>
              <w:ind w:left="0" w:firstLine="0"/>
              <w:jc w:val="left"/>
            </w:pPr>
            <w:r>
              <w:rPr>
                <w:b/>
                <w:sz w:val="16"/>
              </w:rPr>
              <w:t xml:space="preserve"> $ 4.70  </w:t>
            </w:r>
          </w:p>
        </w:tc>
        <w:tc>
          <w:tcPr>
            <w:tcW w:w="2019" w:type="dxa"/>
            <w:tcBorders>
              <w:top w:val="single" w:sz="4" w:space="0" w:color="000000"/>
              <w:left w:val="single" w:sz="4" w:space="0" w:color="000000"/>
              <w:bottom w:val="single" w:sz="4" w:space="0" w:color="000000"/>
              <w:right w:val="single" w:sz="4" w:space="0" w:color="000000"/>
            </w:tcBorders>
          </w:tcPr>
          <w:p w14:paraId="6ED7DA11" w14:textId="77777777" w:rsidR="00862053" w:rsidRDefault="00705AAC">
            <w:pPr>
              <w:spacing w:after="0" w:line="259" w:lineRule="auto"/>
              <w:ind w:left="0" w:firstLine="0"/>
              <w:jc w:val="left"/>
            </w:pPr>
            <w:r>
              <w:rPr>
                <w:b/>
                <w:sz w:val="16"/>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69D5B8D5" w14:textId="77777777" w:rsidR="00862053" w:rsidRDefault="00705AAC">
            <w:pPr>
              <w:spacing w:after="0" w:line="259" w:lineRule="auto"/>
              <w:ind w:left="1" w:firstLine="0"/>
              <w:jc w:val="left"/>
            </w:pPr>
            <w:r>
              <w:rPr>
                <w:b/>
                <w:sz w:val="16"/>
              </w:rPr>
              <w:t xml:space="preserve">  </w:t>
            </w:r>
          </w:p>
        </w:tc>
      </w:tr>
    </w:tbl>
    <w:p w14:paraId="4B3BE7FF" w14:textId="77777777" w:rsidR="00862053" w:rsidRDefault="00705AAC">
      <w:pPr>
        <w:spacing w:after="0" w:line="259" w:lineRule="auto"/>
        <w:ind w:left="1110" w:firstLine="0"/>
        <w:jc w:val="left"/>
      </w:pPr>
      <w:r>
        <w:rPr>
          <w:b/>
        </w:rPr>
        <w:t xml:space="preserve"> </w:t>
      </w:r>
    </w:p>
    <w:p w14:paraId="543FF661" w14:textId="77777777" w:rsidR="00862053" w:rsidRDefault="00705AAC">
      <w:pPr>
        <w:ind w:left="1384" w:right="282"/>
        <w:jc w:val="center"/>
      </w:pPr>
      <w:r>
        <w:rPr>
          <w:b/>
        </w:rPr>
        <w:t xml:space="preserve">VALORES DADOS EN UMA </w:t>
      </w:r>
    </w:p>
    <w:p w14:paraId="34DBD1CA" w14:textId="77777777" w:rsidR="00862053" w:rsidRDefault="00705AAC">
      <w:pPr>
        <w:spacing w:after="0" w:line="259" w:lineRule="auto"/>
        <w:ind w:left="1145" w:firstLine="0"/>
        <w:jc w:val="center"/>
      </w:pPr>
      <w:r>
        <w:t xml:space="preserve"> </w:t>
      </w:r>
    </w:p>
    <w:p w14:paraId="700BF118" w14:textId="77777777" w:rsidR="00862053" w:rsidRDefault="00705AAC">
      <w:pPr>
        <w:pStyle w:val="Ttulo3"/>
        <w:spacing w:line="248" w:lineRule="auto"/>
        <w:ind w:left="1129" w:right="4"/>
        <w:jc w:val="both"/>
      </w:pPr>
      <w:r>
        <w:t xml:space="preserve">TABLA C: CONCENTRADO DE CÁLCULOS DE VALORES DE: CML. PÚBLICOS, CML. CÓMUN, CU, PARA APLICACIÓN EN FÓRMULA DATOS EN UMA </w:t>
      </w:r>
    </w:p>
    <w:p w14:paraId="152D2733" w14:textId="77777777" w:rsidR="00862053" w:rsidRDefault="00705AAC">
      <w:pPr>
        <w:spacing w:after="0" w:line="259" w:lineRule="auto"/>
        <w:ind w:left="1110" w:firstLine="0"/>
        <w:jc w:val="left"/>
      </w:pPr>
      <w:r>
        <w:t xml:space="preserve"> </w:t>
      </w:r>
    </w:p>
    <w:tbl>
      <w:tblPr>
        <w:tblStyle w:val="TableGrid"/>
        <w:tblW w:w="9679" w:type="dxa"/>
        <w:tblInd w:w="1115" w:type="dxa"/>
        <w:tblCellMar>
          <w:top w:w="11" w:type="dxa"/>
          <w:left w:w="107" w:type="dxa"/>
          <w:right w:w="115" w:type="dxa"/>
        </w:tblCellMar>
        <w:tblLook w:val="04A0" w:firstRow="1" w:lastRow="0" w:firstColumn="1" w:lastColumn="0" w:noHBand="0" w:noVBand="1"/>
      </w:tblPr>
      <w:tblGrid>
        <w:gridCol w:w="2219"/>
        <w:gridCol w:w="1332"/>
        <w:gridCol w:w="1614"/>
        <w:gridCol w:w="1446"/>
        <w:gridCol w:w="3068"/>
      </w:tblGrid>
      <w:tr w:rsidR="00862053" w14:paraId="7C2A480A" w14:textId="77777777">
        <w:trPr>
          <w:trHeight w:val="193"/>
        </w:trPr>
        <w:tc>
          <w:tcPr>
            <w:tcW w:w="2219" w:type="dxa"/>
            <w:tcBorders>
              <w:top w:val="single" w:sz="4" w:space="0" w:color="000000"/>
              <w:left w:val="single" w:sz="4" w:space="0" w:color="000000"/>
              <w:bottom w:val="single" w:sz="4" w:space="0" w:color="000000"/>
              <w:right w:val="single" w:sz="4" w:space="0" w:color="000000"/>
            </w:tcBorders>
          </w:tcPr>
          <w:p w14:paraId="00457E36" w14:textId="77777777" w:rsidR="00862053" w:rsidRDefault="00705AAC">
            <w:pPr>
              <w:spacing w:after="0" w:line="259" w:lineRule="auto"/>
              <w:ind w:left="1" w:firstLine="0"/>
              <w:jc w:val="left"/>
            </w:pPr>
            <w:r>
              <w:rPr>
                <w:b/>
                <w:sz w:val="16"/>
              </w:rPr>
              <w:t xml:space="preserve">CML. PÚBLICOS </w:t>
            </w:r>
          </w:p>
        </w:tc>
        <w:tc>
          <w:tcPr>
            <w:tcW w:w="1332" w:type="dxa"/>
            <w:tcBorders>
              <w:top w:val="single" w:sz="4" w:space="0" w:color="000000"/>
              <w:left w:val="single" w:sz="4" w:space="0" w:color="000000"/>
              <w:bottom w:val="single" w:sz="4" w:space="0" w:color="000000"/>
              <w:right w:val="single" w:sz="4" w:space="0" w:color="000000"/>
            </w:tcBorders>
          </w:tcPr>
          <w:p w14:paraId="05079751" w14:textId="77777777" w:rsidR="00862053" w:rsidRDefault="00705AAC">
            <w:pPr>
              <w:spacing w:after="0" w:line="259" w:lineRule="auto"/>
              <w:ind w:left="0" w:firstLine="0"/>
              <w:jc w:val="left"/>
            </w:pPr>
            <w:r>
              <w:rPr>
                <w:b/>
                <w:sz w:val="16"/>
              </w:rPr>
              <w:t xml:space="preserve">0.0561 </w:t>
            </w:r>
          </w:p>
        </w:tc>
        <w:tc>
          <w:tcPr>
            <w:tcW w:w="1614" w:type="dxa"/>
            <w:tcBorders>
              <w:top w:val="single" w:sz="4" w:space="0" w:color="000000"/>
              <w:left w:val="single" w:sz="4" w:space="0" w:color="000000"/>
              <w:bottom w:val="single" w:sz="4" w:space="0" w:color="000000"/>
              <w:right w:val="single" w:sz="4" w:space="0" w:color="000000"/>
            </w:tcBorders>
          </w:tcPr>
          <w:p w14:paraId="0F44ACA9" w14:textId="77777777" w:rsidR="00862053" w:rsidRDefault="00705AAC">
            <w:pPr>
              <w:spacing w:after="0" w:line="259" w:lineRule="auto"/>
              <w:ind w:left="0"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58A09403" w14:textId="77777777" w:rsidR="00862053" w:rsidRDefault="00705AAC">
            <w:pPr>
              <w:spacing w:after="0" w:line="259" w:lineRule="auto"/>
              <w:ind w:left="0" w:firstLine="0"/>
              <w:jc w:val="left"/>
            </w:pPr>
            <w:r>
              <w:rPr>
                <w:b/>
                <w:sz w:val="16"/>
              </w:rP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35B2F17" w14:textId="77777777" w:rsidR="00862053" w:rsidRDefault="00705AAC">
            <w:pPr>
              <w:spacing w:after="0" w:line="259" w:lineRule="auto"/>
              <w:ind w:left="0" w:firstLine="0"/>
              <w:jc w:val="left"/>
            </w:pPr>
            <w:r>
              <w:rPr>
                <w:b/>
                <w:sz w:val="16"/>
              </w:rPr>
              <w:t xml:space="preserve">APLICAR, EN FORMULA, MDSIAP </w:t>
            </w:r>
          </w:p>
        </w:tc>
      </w:tr>
      <w:tr w:rsidR="00862053" w14:paraId="01E36820" w14:textId="77777777">
        <w:trPr>
          <w:trHeight w:val="194"/>
        </w:trPr>
        <w:tc>
          <w:tcPr>
            <w:tcW w:w="2219" w:type="dxa"/>
            <w:tcBorders>
              <w:top w:val="single" w:sz="4" w:space="0" w:color="000000"/>
              <w:left w:val="single" w:sz="4" w:space="0" w:color="000000"/>
              <w:bottom w:val="single" w:sz="4" w:space="0" w:color="000000"/>
              <w:right w:val="single" w:sz="4" w:space="0" w:color="000000"/>
            </w:tcBorders>
          </w:tcPr>
          <w:p w14:paraId="7D1A9ACB" w14:textId="77777777" w:rsidR="00862053" w:rsidRDefault="00705AAC">
            <w:pPr>
              <w:spacing w:after="0" w:line="259" w:lineRule="auto"/>
              <w:ind w:left="1" w:firstLine="0"/>
              <w:jc w:val="left"/>
            </w:pPr>
            <w:r>
              <w:rPr>
                <w:b/>
                <w:sz w:val="16"/>
              </w:rPr>
              <w:t xml:space="preserve">CML. COMÚN </w:t>
            </w:r>
          </w:p>
        </w:tc>
        <w:tc>
          <w:tcPr>
            <w:tcW w:w="1332" w:type="dxa"/>
            <w:tcBorders>
              <w:top w:val="single" w:sz="4" w:space="0" w:color="000000"/>
              <w:left w:val="single" w:sz="4" w:space="0" w:color="000000"/>
              <w:bottom w:val="single" w:sz="4" w:space="0" w:color="000000"/>
              <w:right w:val="single" w:sz="4" w:space="0" w:color="000000"/>
            </w:tcBorders>
          </w:tcPr>
          <w:p w14:paraId="00B164FF" w14:textId="77777777" w:rsidR="00862053" w:rsidRDefault="00705AAC">
            <w:pPr>
              <w:spacing w:after="0" w:line="259" w:lineRule="auto"/>
              <w:ind w:left="0" w:firstLine="0"/>
              <w:jc w:val="left"/>
            </w:pPr>
            <w:r>
              <w:rPr>
                <w:b/>
                <w:sz w:val="16"/>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307C38DE" w14:textId="77777777" w:rsidR="00862053" w:rsidRDefault="00705AAC">
            <w:pPr>
              <w:spacing w:after="0" w:line="259" w:lineRule="auto"/>
              <w:ind w:left="0" w:firstLine="0"/>
              <w:jc w:val="left"/>
            </w:pPr>
            <w:r>
              <w:rPr>
                <w:b/>
                <w:sz w:val="16"/>
              </w:rPr>
              <w:t xml:space="preserve">0.0525 </w:t>
            </w:r>
          </w:p>
        </w:tc>
        <w:tc>
          <w:tcPr>
            <w:tcW w:w="1446" w:type="dxa"/>
            <w:tcBorders>
              <w:top w:val="single" w:sz="4" w:space="0" w:color="000000"/>
              <w:left w:val="single" w:sz="4" w:space="0" w:color="000000"/>
              <w:bottom w:val="single" w:sz="4" w:space="0" w:color="000000"/>
              <w:right w:val="single" w:sz="4" w:space="0" w:color="000000"/>
            </w:tcBorders>
          </w:tcPr>
          <w:p w14:paraId="289E7943" w14:textId="77777777" w:rsidR="00862053" w:rsidRDefault="00705AAC">
            <w:pPr>
              <w:spacing w:after="0" w:line="259" w:lineRule="auto"/>
              <w:ind w:left="0" w:firstLine="0"/>
              <w:jc w:val="left"/>
            </w:pPr>
            <w:r>
              <w:rPr>
                <w:b/>
                <w:sz w:val="16"/>
              </w:rP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29ED1CC" w14:textId="77777777" w:rsidR="00862053" w:rsidRDefault="00705AAC">
            <w:pPr>
              <w:spacing w:after="0" w:line="259" w:lineRule="auto"/>
              <w:ind w:left="0" w:firstLine="0"/>
              <w:jc w:val="left"/>
            </w:pPr>
            <w:r>
              <w:rPr>
                <w:b/>
                <w:sz w:val="16"/>
              </w:rPr>
              <w:t xml:space="preserve">APLICAR, EN FORMULA, MDSIAP </w:t>
            </w:r>
          </w:p>
        </w:tc>
      </w:tr>
      <w:tr w:rsidR="00862053" w14:paraId="4B14D239" w14:textId="77777777">
        <w:trPr>
          <w:trHeight w:val="194"/>
        </w:trPr>
        <w:tc>
          <w:tcPr>
            <w:tcW w:w="2219" w:type="dxa"/>
            <w:tcBorders>
              <w:top w:val="single" w:sz="4" w:space="0" w:color="000000"/>
              <w:left w:val="single" w:sz="4" w:space="0" w:color="000000"/>
              <w:bottom w:val="single" w:sz="4" w:space="0" w:color="000000"/>
              <w:right w:val="single" w:sz="4" w:space="0" w:color="000000"/>
            </w:tcBorders>
          </w:tcPr>
          <w:p w14:paraId="0C1E49BA" w14:textId="77777777" w:rsidR="00862053" w:rsidRDefault="00705AAC">
            <w:pPr>
              <w:spacing w:after="0" w:line="259" w:lineRule="auto"/>
              <w:ind w:left="1" w:firstLine="0"/>
              <w:jc w:val="left"/>
            </w:pPr>
            <w:r>
              <w:rPr>
                <w:b/>
                <w:sz w:val="16"/>
              </w:rPr>
              <w:t xml:space="preserve">CU </w:t>
            </w:r>
          </w:p>
        </w:tc>
        <w:tc>
          <w:tcPr>
            <w:tcW w:w="1332" w:type="dxa"/>
            <w:tcBorders>
              <w:top w:val="single" w:sz="4" w:space="0" w:color="000000"/>
              <w:left w:val="single" w:sz="4" w:space="0" w:color="000000"/>
              <w:bottom w:val="single" w:sz="4" w:space="0" w:color="000000"/>
              <w:right w:val="single" w:sz="4" w:space="0" w:color="000000"/>
            </w:tcBorders>
          </w:tcPr>
          <w:p w14:paraId="00FF1D99" w14:textId="77777777" w:rsidR="00862053" w:rsidRDefault="00705AAC">
            <w:pPr>
              <w:spacing w:after="0" w:line="259" w:lineRule="auto"/>
              <w:ind w:left="0" w:firstLine="0"/>
              <w:jc w:val="left"/>
            </w:pPr>
            <w:r>
              <w:rPr>
                <w:b/>
                <w:sz w:val="16"/>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561F2374" w14:textId="77777777" w:rsidR="00862053" w:rsidRDefault="00705AAC">
            <w:pPr>
              <w:spacing w:after="0" w:line="259" w:lineRule="auto"/>
              <w:ind w:left="0"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03A00286" w14:textId="77777777" w:rsidR="00862053" w:rsidRDefault="00705AAC">
            <w:pPr>
              <w:spacing w:after="0" w:line="259" w:lineRule="auto"/>
              <w:ind w:left="0" w:firstLine="0"/>
              <w:jc w:val="left"/>
            </w:pPr>
            <w:r>
              <w:rPr>
                <w:b/>
                <w:sz w:val="16"/>
              </w:rPr>
              <w:t xml:space="preserve">0.0424 </w:t>
            </w:r>
          </w:p>
        </w:tc>
        <w:tc>
          <w:tcPr>
            <w:tcW w:w="3068" w:type="dxa"/>
            <w:tcBorders>
              <w:top w:val="single" w:sz="4" w:space="0" w:color="000000"/>
              <w:left w:val="single" w:sz="4" w:space="0" w:color="000000"/>
              <w:bottom w:val="single" w:sz="4" w:space="0" w:color="000000"/>
              <w:right w:val="single" w:sz="4" w:space="0" w:color="000000"/>
            </w:tcBorders>
          </w:tcPr>
          <w:p w14:paraId="2C8D7D83" w14:textId="77777777" w:rsidR="00862053" w:rsidRDefault="00705AAC">
            <w:pPr>
              <w:spacing w:after="0" w:line="259" w:lineRule="auto"/>
              <w:ind w:left="0" w:firstLine="0"/>
              <w:jc w:val="left"/>
            </w:pPr>
            <w:r>
              <w:rPr>
                <w:b/>
                <w:sz w:val="16"/>
              </w:rPr>
              <w:t xml:space="preserve">APLICAR, EN FORMULA, MDSIAP </w:t>
            </w:r>
          </w:p>
        </w:tc>
      </w:tr>
    </w:tbl>
    <w:p w14:paraId="78D1A10E" w14:textId="77777777" w:rsidR="00862053" w:rsidRDefault="00705AAC">
      <w:pPr>
        <w:spacing w:after="0" w:line="259" w:lineRule="auto"/>
        <w:ind w:left="1145" w:firstLine="0"/>
        <w:jc w:val="center"/>
      </w:pPr>
      <w:r>
        <w:rPr>
          <w:b/>
        </w:rPr>
        <w:t xml:space="preserve"> </w:t>
      </w:r>
    </w:p>
    <w:p w14:paraId="1D1C99D0" w14:textId="77777777" w:rsidR="00862053" w:rsidRDefault="00705AAC">
      <w:pPr>
        <w:pStyle w:val="Ttulo3"/>
        <w:ind w:left="1384" w:right="284"/>
      </w:pPr>
      <w:r>
        <w:lastRenderedPageBreak/>
        <w:t xml:space="preserve">INGRESOS, PARA LA RECUPERACION DE LOS GASTOS </w:t>
      </w:r>
    </w:p>
    <w:p w14:paraId="6D4580A0" w14:textId="77777777" w:rsidR="00862053" w:rsidRDefault="00705AAC">
      <w:pPr>
        <w:spacing w:after="0" w:line="259" w:lineRule="auto"/>
        <w:ind w:left="1145" w:firstLine="0"/>
        <w:jc w:val="center"/>
      </w:pPr>
      <w:r>
        <w:rPr>
          <w:b/>
        </w:rPr>
        <w:t xml:space="preserve"> </w:t>
      </w:r>
    </w:p>
    <w:p w14:paraId="1E645F95" w14:textId="77777777" w:rsidR="00862053" w:rsidRDefault="00705AAC">
      <w:pPr>
        <w:ind w:left="1129" w:right="12"/>
      </w:pPr>
      <w:r>
        <w:t xml:space="preserve">INGRESOS DEL MUNICIPIO PARA LA RECUPERACION DEL LOS GASTOS QUE LE GENERA LA PRESTACION DEL SERVICIO DE ALUMBRADO PUBLICO, DURANTE 12 HORAS DIARIAS Y POR LOS 365 DIAS DEL AÑO FISCAL 2022. </w:t>
      </w:r>
    </w:p>
    <w:p w14:paraId="0BB38883" w14:textId="77777777" w:rsidR="00862053" w:rsidRDefault="00705AAC">
      <w:pPr>
        <w:spacing w:after="0" w:line="259" w:lineRule="auto"/>
        <w:ind w:left="1110" w:firstLine="0"/>
        <w:jc w:val="left"/>
      </w:pPr>
      <w:r>
        <w:t xml:space="preserve"> </w:t>
      </w:r>
    </w:p>
    <w:p w14:paraId="0188B19B" w14:textId="77777777" w:rsidR="00862053" w:rsidRDefault="00705AAC">
      <w:pPr>
        <w:ind w:left="1129" w:right="12"/>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III de esta Ley de Ingresos del Municipio de San Pablo del Monte, para el ejercicio fiscal 2022. </w:t>
      </w:r>
    </w:p>
    <w:p w14:paraId="74123AA2" w14:textId="77777777" w:rsidR="00862053" w:rsidRDefault="00705AAC">
      <w:pPr>
        <w:spacing w:after="0" w:line="259" w:lineRule="auto"/>
        <w:ind w:left="1110" w:firstLine="0"/>
        <w:jc w:val="left"/>
      </w:pPr>
      <w:r>
        <w:t xml:space="preserve"> </w:t>
      </w:r>
    </w:p>
    <w:p w14:paraId="7A6042F3" w14:textId="77777777" w:rsidR="00862053" w:rsidRDefault="00705AAC">
      <w:pPr>
        <w:ind w:left="1129" w:right="12"/>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59F55172" w14:textId="77777777" w:rsidR="00862053" w:rsidRDefault="00705AAC">
      <w:pPr>
        <w:spacing w:after="0" w:line="259" w:lineRule="auto"/>
        <w:ind w:left="1110" w:firstLine="0"/>
        <w:jc w:val="left"/>
      </w:pPr>
      <w:r>
        <w:t xml:space="preserve"> </w:t>
      </w:r>
    </w:p>
    <w:p w14:paraId="33427548" w14:textId="77777777" w:rsidR="00862053" w:rsidRDefault="00705AAC">
      <w:pPr>
        <w:ind w:left="1129" w:right="12"/>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179A1018" w14:textId="77777777" w:rsidR="00862053" w:rsidRDefault="00705AAC">
      <w:pPr>
        <w:spacing w:after="0" w:line="259" w:lineRule="auto"/>
        <w:ind w:left="1145" w:firstLine="0"/>
        <w:jc w:val="center"/>
      </w:pPr>
      <w:r>
        <w:rPr>
          <w:b/>
        </w:rPr>
        <w:t xml:space="preserve"> </w:t>
      </w:r>
    </w:p>
    <w:p w14:paraId="0C682065" w14:textId="77777777" w:rsidR="00862053" w:rsidRDefault="00705AAC">
      <w:pPr>
        <w:spacing w:after="0" w:line="259" w:lineRule="auto"/>
        <w:ind w:left="1145" w:firstLine="0"/>
        <w:jc w:val="center"/>
      </w:pPr>
      <w:r>
        <w:rPr>
          <w:b/>
        </w:rPr>
        <w:t xml:space="preserve"> </w:t>
      </w:r>
    </w:p>
    <w:p w14:paraId="11AF7499" w14:textId="77777777" w:rsidR="00862053" w:rsidRDefault="00705AAC">
      <w:pPr>
        <w:pStyle w:val="Ttulo3"/>
        <w:ind w:left="1384" w:right="281"/>
      </w:pPr>
      <w:r>
        <w:t xml:space="preserve">BLOQUE UNO </w:t>
      </w:r>
    </w:p>
    <w:p w14:paraId="1318C403" w14:textId="77777777" w:rsidR="00862053" w:rsidRDefault="00705AAC">
      <w:pPr>
        <w:spacing w:after="0" w:line="259" w:lineRule="auto"/>
        <w:ind w:left="1145" w:firstLine="0"/>
        <w:jc w:val="center"/>
      </w:pPr>
      <w:r>
        <w:rPr>
          <w:b/>
        </w:rPr>
        <w:t xml:space="preserve"> </w:t>
      </w:r>
    </w:p>
    <w:p w14:paraId="382463EF" w14:textId="77777777" w:rsidR="00862053" w:rsidRDefault="00705AAC">
      <w:pPr>
        <w:spacing w:line="248" w:lineRule="auto"/>
        <w:ind w:left="1129" w:right="4"/>
      </w:pPr>
      <w:r>
        <w:rPr>
          <w:b/>
        </w:rPr>
        <w:t xml:space="preserve">APLICACIÓN DE VALORES DE CML, PÚBLICOS, CML COMÚN, Y </w:t>
      </w:r>
      <w:proofErr w:type="gramStart"/>
      <w:r>
        <w:rPr>
          <w:b/>
        </w:rPr>
        <w:t>CU,  VIVIENDAS</w:t>
      </w:r>
      <w:proofErr w:type="gramEnd"/>
      <w:r>
        <w:rPr>
          <w:b/>
        </w:rPr>
        <w:t xml:space="preserve"> DATOS DADOS EN UMA. </w:t>
      </w:r>
    </w:p>
    <w:p w14:paraId="671A8E2E" w14:textId="77777777" w:rsidR="00862053" w:rsidRDefault="00705AAC">
      <w:pPr>
        <w:spacing w:after="0" w:line="259" w:lineRule="auto"/>
        <w:ind w:left="1110" w:firstLine="0"/>
        <w:jc w:val="left"/>
      </w:pPr>
      <w:r>
        <w:rPr>
          <w:b/>
        </w:rPr>
        <w:t xml:space="preserve"> </w:t>
      </w:r>
    </w:p>
    <w:p w14:paraId="00CD6A0F" w14:textId="77777777" w:rsidR="00862053" w:rsidRDefault="00705AAC">
      <w:pPr>
        <w:pStyle w:val="Ttulo3"/>
        <w:spacing w:line="248" w:lineRule="auto"/>
        <w:ind w:left="1129" w:right="4"/>
        <w:jc w:val="both"/>
      </w:pPr>
      <w:r>
        <w:t xml:space="preserve">BLOQUE UNO: VIVIENDAS (APLICACIÓN BIMESTRAL) </w:t>
      </w:r>
    </w:p>
    <w:p w14:paraId="636A71C7"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8" w:type="dxa"/>
          <w:right w:w="11" w:type="dxa"/>
        </w:tblCellMar>
        <w:tblLook w:val="04A0" w:firstRow="1" w:lastRow="0" w:firstColumn="1" w:lastColumn="0" w:noHBand="0" w:noVBand="1"/>
      </w:tblPr>
      <w:tblGrid>
        <w:gridCol w:w="1338"/>
        <w:gridCol w:w="986"/>
        <w:gridCol w:w="1088"/>
        <w:gridCol w:w="1088"/>
        <w:gridCol w:w="1246"/>
        <w:gridCol w:w="1399"/>
        <w:gridCol w:w="1293"/>
        <w:gridCol w:w="1241"/>
      </w:tblGrid>
      <w:tr w:rsidR="00862053" w14:paraId="29D2B292" w14:textId="77777777">
        <w:trPr>
          <w:trHeight w:val="1666"/>
        </w:trPr>
        <w:tc>
          <w:tcPr>
            <w:tcW w:w="2325" w:type="dxa"/>
            <w:gridSpan w:val="2"/>
            <w:tcBorders>
              <w:top w:val="single" w:sz="4" w:space="0" w:color="000000"/>
              <w:left w:val="single" w:sz="4" w:space="0" w:color="000000"/>
              <w:bottom w:val="single" w:sz="4" w:space="0" w:color="000000"/>
              <w:right w:val="single" w:sz="4" w:space="0" w:color="000000"/>
            </w:tcBorders>
          </w:tcPr>
          <w:p w14:paraId="059BBF35" w14:textId="77777777" w:rsidR="00862053" w:rsidRDefault="00705AAC">
            <w:pPr>
              <w:spacing w:after="1" w:line="239" w:lineRule="auto"/>
              <w:ind w:left="108" w:right="98" w:firstLine="0"/>
            </w:pPr>
            <w:r>
              <w:rPr>
                <w:b/>
                <w:sz w:val="16"/>
              </w:rPr>
              <w:t xml:space="preserve">CLASIFICACION DE TIPO DE SUJETO PASIVO, APLICANDO EL CÁLCULO DE MDSIAP, </w:t>
            </w:r>
            <w:proofErr w:type="gramStart"/>
            <w:r>
              <w:rPr>
                <w:b/>
                <w:sz w:val="16"/>
              </w:rPr>
              <w:t>DE  ACUERDO</w:t>
            </w:r>
            <w:proofErr w:type="gramEnd"/>
            <w:r>
              <w:rPr>
                <w:b/>
                <w:sz w:val="16"/>
              </w:rPr>
              <w:t xml:space="preserve"> A SU  BENEFICIO DADO EN </w:t>
            </w:r>
          </w:p>
          <w:p w14:paraId="43030003" w14:textId="77777777" w:rsidR="00862053" w:rsidRDefault="00705AAC">
            <w:pPr>
              <w:spacing w:after="0" w:line="259" w:lineRule="auto"/>
              <w:ind w:left="108" w:firstLine="0"/>
              <w:jc w:val="left"/>
            </w:pPr>
            <w:r>
              <w:rPr>
                <w:b/>
                <w:sz w:val="16"/>
              </w:rPr>
              <w:t xml:space="preserve">METROS LUZ </w:t>
            </w:r>
          </w:p>
        </w:tc>
        <w:tc>
          <w:tcPr>
            <w:tcW w:w="1088" w:type="dxa"/>
            <w:tcBorders>
              <w:top w:val="single" w:sz="4" w:space="0" w:color="000000"/>
              <w:left w:val="single" w:sz="4" w:space="0" w:color="000000"/>
              <w:bottom w:val="single" w:sz="4" w:space="0" w:color="000000"/>
              <w:right w:val="single" w:sz="4" w:space="0" w:color="000000"/>
            </w:tcBorders>
          </w:tcPr>
          <w:p w14:paraId="65244FED" w14:textId="77777777" w:rsidR="00862053" w:rsidRDefault="00705AAC">
            <w:pPr>
              <w:spacing w:after="0" w:line="259" w:lineRule="auto"/>
              <w:ind w:left="107" w:firstLine="0"/>
              <w:jc w:val="left"/>
            </w:pPr>
            <w:r>
              <w:rPr>
                <w:b/>
                <w:sz w:val="16"/>
              </w:rPr>
              <w:t xml:space="preserve">TARIFA </w:t>
            </w:r>
          </w:p>
          <w:p w14:paraId="3D1B12F6" w14:textId="77777777" w:rsidR="00862053" w:rsidRDefault="00705AAC">
            <w:pPr>
              <w:spacing w:after="0" w:line="259" w:lineRule="auto"/>
              <w:ind w:left="107" w:firstLine="0"/>
              <w:jc w:val="left"/>
            </w:pPr>
            <w:r>
              <w:rPr>
                <w:b/>
                <w:sz w:val="16"/>
              </w:rPr>
              <w:t xml:space="preserve">GENERAL </w:t>
            </w:r>
          </w:p>
          <w:p w14:paraId="52B3355E" w14:textId="77777777" w:rsidR="00862053" w:rsidRDefault="00705AAC">
            <w:pPr>
              <w:spacing w:after="0" w:line="259" w:lineRule="auto"/>
              <w:ind w:left="107" w:firstLine="0"/>
              <w:jc w:val="left"/>
            </w:pPr>
            <w:r>
              <w:rPr>
                <w:b/>
                <w:sz w:val="16"/>
              </w:rPr>
              <w:t xml:space="preserve">DE </w:t>
            </w:r>
          </w:p>
          <w:p w14:paraId="4013345C" w14:textId="77777777" w:rsidR="00862053" w:rsidRDefault="00705AAC">
            <w:pPr>
              <w:spacing w:after="0" w:line="259" w:lineRule="auto"/>
              <w:ind w:left="107" w:firstLine="0"/>
              <w:jc w:val="left"/>
            </w:pPr>
            <w:r>
              <w:rPr>
                <w:b/>
                <w:sz w:val="16"/>
              </w:rPr>
              <w:t xml:space="preserve">METROS </w:t>
            </w:r>
          </w:p>
          <w:p w14:paraId="3BCC85C3" w14:textId="77777777" w:rsidR="00862053" w:rsidRDefault="00705AAC">
            <w:pPr>
              <w:tabs>
                <w:tab w:val="right" w:pos="1078"/>
              </w:tabs>
              <w:spacing w:after="0" w:line="259" w:lineRule="auto"/>
              <w:ind w:left="0" w:firstLine="0"/>
              <w:jc w:val="left"/>
            </w:pPr>
            <w:r>
              <w:rPr>
                <w:b/>
                <w:sz w:val="16"/>
              </w:rPr>
              <w:t xml:space="preserve">LUZ, </w:t>
            </w:r>
            <w:r>
              <w:rPr>
                <w:b/>
                <w:sz w:val="16"/>
              </w:rPr>
              <w:tab/>
              <w:t xml:space="preserve">POR </w:t>
            </w:r>
          </w:p>
          <w:p w14:paraId="30346999" w14:textId="77777777" w:rsidR="00862053" w:rsidRDefault="00705AAC">
            <w:pPr>
              <w:spacing w:after="0" w:line="259" w:lineRule="auto"/>
              <w:ind w:left="107" w:firstLine="0"/>
              <w:jc w:val="left"/>
            </w:pPr>
            <w:r>
              <w:rPr>
                <w:b/>
                <w:sz w:val="16"/>
              </w:rPr>
              <w:t xml:space="preserve">SUJETO </w:t>
            </w:r>
          </w:p>
          <w:p w14:paraId="65C3F1AA" w14:textId="77777777" w:rsidR="00862053" w:rsidRDefault="00705AAC">
            <w:pPr>
              <w:spacing w:after="0" w:line="259" w:lineRule="auto"/>
              <w:ind w:left="107" w:firstLine="0"/>
              <w:jc w:val="left"/>
            </w:pPr>
            <w:r>
              <w:rPr>
                <w:b/>
                <w:sz w:val="16"/>
              </w:rPr>
              <w:t xml:space="preserve">PASIVO </w:t>
            </w:r>
          </w:p>
        </w:tc>
        <w:tc>
          <w:tcPr>
            <w:tcW w:w="1088" w:type="dxa"/>
            <w:tcBorders>
              <w:top w:val="single" w:sz="4" w:space="0" w:color="000000"/>
              <w:left w:val="single" w:sz="4" w:space="0" w:color="000000"/>
              <w:bottom w:val="single" w:sz="4" w:space="0" w:color="000000"/>
              <w:right w:val="single" w:sz="4" w:space="0" w:color="000000"/>
            </w:tcBorders>
          </w:tcPr>
          <w:p w14:paraId="291AF3DB" w14:textId="77777777" w:rsidR="00862053" w:rsidRDefault="00705AAC">
            <w:pPr>
              <w:spacing w:after="0" w:line="259" w:lineRule="auto"/>
              <w:ind w:left="107" w:firstLine="0"/>
              <w:jc w:val="left"/>
            </w:pPr>
            <w:r>
              <w:rPr>
                <w:b/>
                <w:sz w:val="16"/>
              </w:rPr>
              <w:t xml:space="preserve">TARIFA </w:t>
            </w:r>
          </w:p>
          <w:p w14:paraId="0A09DE05" w14:textId="77777777" w:rsidR="00862053" w:rsidRDefault="00705AAC">
            <w:pPr>
              <w:spacing w:after="0" w:line="259" w:lineRule="auto"/>
              <w:ind w:left="107" w:firstLine="0"/>
              <w:jc w:val="left"/>
            </w:pPr>
            <w:r>
              <w:rPr>
                <w:b/>
                <w:sz w:val="16"/>
              </w:rPr>
              <w:t xml:space="preserve">GENERAL </w:t>
            </w:r>
          </w:p>
          <w:p w14:paraId="379727E7" w14:textId="77777777" w:rsidR="00862053" w:rsidRDefault="00705AAC">
            <w:pPr>
              <w:tabs>
                <w:tab w:val="right" w:pos="1077"/>
              </w:tabs>
              <w:spacing w:after="0" w:line="259" w:lineRule="auto"/>
              <w:ind w:left="0" w:firstLine="0"/>
              <w:jc w:val="left"/>
            </w:pPr>
            <w:r>
              <w:rPr>
                <w:b/>
                <w:sz w:val="16"/>
              </w:rPr>
              <w:t xml:space="preserve">EN </w:t>
            </w:r>
            <w:r>
              <w:rPr>
                <w:b/>
                <w:sz w:val="16"/>
              </w:rPr>
              <w:tab/>
              <w:t xml:space="preserve">UMA </w:t>
            </w:r>
          </w:p>
          <w:p w14:paraId="3CE2AAB3" w14:textId="77777777" w:rsidR="00862053" w:rsidRDefault="00705AAC">
            <w:pPr>
              <w:spacing w:after="0" w:line="259" w:lineRule="auto"/>
              <w:ind w:left="107" w:firstLine="0"/>
              <w:jc w:val="left"/>
            </w:pPr>
            <w:r>
              <w:rPr>
                <w:b/>
                <w:sz w:val="16"/>
              </w:rPr>
              <w:t xml:space="preserve">POR </w:t>
            </w:r>
          </w:p>
          <w:p w14:paraId="5EBB7070" w14:textId="77777777" w:rsidR="00862053" w:rsidRDefault="00705AAC">
            <w:pPr>
              <w:spacing w:after="0" w:line="259" w:lineRule="auto"/>
              <w:ind w:left="107" w:firstLine="0"/>
              <w:jc w:val="left"/>
            </w:pPr>
            <w:r>
              <w:rPr>
                <w:b/>
                <w:sz w:val="16"/>
              </w:rPr>
              <w:t xml:space="preserve">SUJETO </w:t>
            </w:r>
          </w:p>
          <w:p w14:paraId="57D5699A" w14:textId="77777777" w:rsidR="00862053" w:rsidRDefault="00705AAC">
            <w:pPr>
              <w:spacing w:after="0" w:line="259" w:lineRule="auto"/>
              <w:ind w:left="107" w:firstLine="0"/>
              <w:jc w:val="left"/>
            </w:pPr>
            <w:r>
              <w:rPr>
                <w:b/>
                <w:sz w:val="16"/>
              </w:rPr>
              <w:t xml:space="preserve">PASIVO </w:t>
            </w:r>
          </w:p>
        </w:tc>
        <w:tc>
          <w:tcPr>
            <w:tcW w:w="1246" w:type="dxa"/>
            <w:tcBorders>
              <w:top w:val="single" w:sz="4" w:space="0" w:color="000000"/>
              <w:left w:val="single" w:sz="4" w:space="0" w:color="000000"/>
              <w:bottom w:val="single" w:sz="4" w:space="0" w:color="000000"/>
              <w:right w:val="single" w:sz="4" w:space="0" w:color="000000"/>
            </w:tcBorders>
          </w:tcPr>
          <w:p w14:paraId="31412EE2" w14:textId="77777777" w:rsidR="00862053" w:rsidRDefault="00705AAC">
            <w:pPr>
              <w:spacing w:after="0" w:line="259" w:lineRule="auto"/>
              <w:ind w:left="108" w:firstLine="0"/>
              <w:jc w:val="left"/>
            </w:pPr>
            <w:r>
              <w:rPr>
                <w:b/>
                <w:sz w:val="16"/>
              </w:rPr>
              <w:t xml:space="preserve">SUBSIDIO </w:t>
            </w:r>
          </w:p>
          <w:p w14:paraId="2CB06A32" w14:textId="77777777" w:rsidR="00862053" w:rsidRDefault="00705AAC">
            <w:pPr>
              <w:tabs>
                <w:tab w:val="right" w:pos="1235"/>
              </w:tabs>
              <w:spacing w:after="0" w:line="259" w:lineRule="auto"/>
              <w:ind w:left="0" w:firstLine="0"/>
              <w:jc w:val="left"/>
            </w:pPr>
            <w:r>
              <w:rPr>
                <w:b/>
                <w:sz w:val="16"/>
              </w:rPr>
              <w:t xml:space="preserve">POR </w:t>
            </w:r>
            <w:r>
              <w:rPr>
                <w:b/>
                <w:sz w:val="16"/>
              </w:rPr>
              <w:tab/>
              <w:t xml:space="preserve">CADA </w:t>
            </w:r>
          </w:p>
          <w:p w14:paraId="06E6CEB1" w14:textId="77777777" w:rsidR="00862053" w:rsidRDefault="00705AAC">
            <w:pPr>
              <w:spacing w:after="0" w:line="259" w:lineRule="auto"/>
              <w:ind w:left="108" w:firstLine="0"/>
              <w:jc w:val="left"/>
            </w:pPr>
            <w:r>
              <w:rPr>
                <w:b/>
                <w:sz w:val="16"/>
              </w:rPr>
              <w:t xml:space="preserve">DIFERENTE </w:t>
            </w:r>
          </w:p>
          <w:p w14:paraId="5F941D90" w14:textId="77777777" w:rsidR="00862053" w:rsidRDefault="00705AAC">
            <w:pPr>
              <w:spacing w:after="0" w:line="259" w:lineRule="auto"/>
              <w:ind w:left="108" w:firstLine="0"/>
              <w:jc w:val="left"/>
            </w:pPr>
            <w:r>
              <w:rPr>
                <w:b/>
                <w:sz w:val="16"/>
              </w:rPr>
              <w:t xml:space="preserve">SUJETO </w:t>
            </w:r>
          </w:p>
          <w:p w14:paraId="503EFF2B" w14:textId="77777777" w:rsidR="00862053" w:rsidRDefault="00705AAC">
            <w:pPr>
              <w:tabs>
                <w:tab w:val="right" w:pos="1235"/>
              </w:tabs>
              <w:spacing w:after="0" w:line="259" w:lineRule="auto"/>
              <w:ind w:left="0" w:firstLine="0"/>
              <w:jc w:val="left"/>
            </w:pPr>
            <w:r>
              <w:rPr>
                <w:b/>
                <w:sz w:val="16"/>
              </w:rPr>
              <w:t xml:space="preserve">PASIVO </w:t>
            </w:r>
            <w:r>
              <w:rPr>
                <w:b/>
                <w:sz w:val="16"/>
              </w:rPr>
              <w:tab/>
              <w:t xml:space="preserve">EN </w:t>
            </w:r>
          </w:p>
          <w:p w14:paraId="1BCFF701" w14:textId="77777777" w:rsidR="00862053" w:rsidRDefault="00705AAC">
            <w:pPr>
              <w:spacing w:after="0" w:line="259" w:lineRule="auto"/>
              <w:ind w:left="108" w:firstLine="0"/>
              <w:jc w:val="left"/>
            </w:pPr>
            <w:r>
              <w:rPr>
                <w:b/>
                <w:sz w:val="16"/>
              </w:rPr>
              <w:t xml:space="preserve">UMA </w:t>
            </w:r>
          </w:p>
        </w:tc>
        <w:tc>
          <w:tcPr>
            <w:tcW w:w="1399" w:type="dxa"/>
            <w:tcBorders>
              <w:top w:val="single" w:sz="4" w:space="0" w:color="000000"/>
              <w:left w:val="single" w:sz="4" w:space="0" w:color="000000"/>
              <w:bottom w:val="single" w:sz="4" w:space="0" w:color="000000"/>
              <w:right w:val="single" w:sz="4" w:space="0" w:color="000000"/>
            </w:tcBorders>
          </w:tcPr>
          <w:p w14:paraId="1443A7CD" w14:textId="77777777" w:rsidR="00862053" w:rsidRDefault="00705AAC">
            <w:pPr>
              <w:tabs>
                <w:tab w:val="right" w:pos="1388"/>
              </w:tabs>
              <w:spacing w:after="0" w:line="259" w:lineRule="auto"/>
              <w:ind w:left="0" w:firstLine="0"/>
              <w:jc w:val="left"/>
            </w:pPr>
            <w:r>
              <w:rPr>
                <w:b/>
                <w:sz w:val="16"/>
              </w:rPr>
              <w:t xml:space="preserve">SUBSIDIO </w:t>
            </w:r>
            <w:r>
              <w:rPr>
                <w:b/>
                <w:sz w:val="16"/>
              </w:rPr>
              <w:tab/>
              <w:t xml:space="preserve">EN </w:t>
            </w:r>
          </w:p>
          <w:p w14:paraId="02890D10" w14:textId="77777777" w:rsidR="00862053" w:rsidRDefault="00705AAC">
            <w:pPr>
              <w:spacing w:after="0" w:line="259" w:lineRule="auto"/>
              <w:ind w:left="107" w:firstLine="0"/>
              <w:jc w:val="left"/>
            </w:pPr>
            <w:r>
              <w:rPr>
                <w:b/>
                <w:sz w:val="16"/>
              </w:rPr>
              <w:t xml:space="preserve">PORCENTAJE </w:t>
            </w:r>
          </w:p>
          <w:p w14:paraId="5EC6CB05" w14:textId="77777777" w:rsidR="00862053" w:rsidRDefault="00705AAC">
            <w:pPr>
              <w:tabs>
                <w:tab w:val="right" w:pos="1388"/>
              </w:tabs>
              <w:spacing w:after="0" w:line="259" w:lineRule="auto"/>
              <w:ind w:left="0" w:firstLine="0"/>
              <w:jc w:val="left"/>
            </w:pPr>
            <w:r>
              <w:rPr>
                <w:b/>
                <w:sz w:val="16"/>
              </w:rPr>
              <w:t xml:space="preserve">POR </w:t>
            </w:r>
            <w:r>
              <w:rPr>
                <w:b/>
                <w:sz w:val="16"/>
              </w:rPr>
              <w:tab/>
              <w:t xml:space="preserve">SUJETO </w:t>
            </w:r>
          </w:p>
          <w:p w14:paraId="0B675F1B" w14:textId="77777777" w:rsidR="00862053" w:rsidRDefault="00705AAC">
            <w:pPr>
              <w:spacing w:after="0" w:line="259" w:lineRule="auto"/>
              <w:ind w:left="107" w:firstLine="0"/>
              <w:jc w:val="left"/>
            </w:pPr>
            <w:r>
              <w:rPr>
                <w:b/>
                <w:sz w:val="16"/>
              </w:rPr>
              <w:t xml:space="preserve">PASIVO </w:t>
            </w:r>
          </w:p>
        </w:tc>
        <w:tc>
          <w:tcPr>
            <w:tcW w:w="1293" w:type="dxa"/>
            <w:tcBorders>
              <w:top w:val="single" w:sz="4" w:space="0" w:color="000000"/>
              <w:left w:val="single" w:sz="4" w:space="0" w:color="000000"/>
              <w:bottom w:val="single" w:sz="4" w:space="0" w:color="000000"/>
              <w:right w:val="single" w:sz="4" w:space="0" w:color="000000"/>
            </w:tcBorders>
          </w:tcPr>
          <w:p w14:paraId="17B84296" w14:textId="77777777" w:rsidR="00862053" w:rsidRDefault="00705AAC">
            <w:pPr>
              <w:spacing w:after="0" w:line="259" w:lineRule="auto"/>
              <w:ind w:left="107" w:firstLine="0"/>
              <w:jc w:val="left"/>
            </w:pPr>
            <w:r>
              <w:rPr>
                <w:b/>
                <w:sz w:val="16"/>
              </w:rPr>
              <w:t xml:space="preserve">TARIFA </w:t>
            </w:r>
          </w:p>
          <w:p w14:paraId="12DF3BAD" w14:textId="77777777" w:rsidR="00862053" w:rsidRDefault="00705AAC">
            <w:pPr>
              <w:spacing w:after="0" w:line="259" w:lineRule="auto"/>
              <w:ind w:left="107" w:firstLine="0"/>
              <w:jc w:val="left"/>
            </w:pPr>
            <w:r>
              <w:rPr>
                <w:b/>
                <w:sz w:val="16"/>
              </w:rPr>
              <w:t xml:space="preserve">APLICADA A </w:t>
            </w:r>
          </w:p>
          <w:p w14:paraId="190124C1" w14:textId="77777777" w:rsidR="00862053" w:rsidRDefault="00705AAC">
            <w:pPr>
              <w:spacing w:after="0" w:line="259" w:lineRule="auto"/>
              <w:ind w:left="107" w:firstLine="0"/>
              <w:jc w:val="left"/>
            </w:pPr>
            <w:r>
              <w:rPr>
                <w:b/>
                <w:sz w:val="16"/>
              </w:rPr>
              <w:t xml:space="preserve">CADA </w:t>
            </w:r>
          </w:p>
          <w:p w14:paraId="5BEBCFD6" w14:textId="77777777" w:rsidR="00862053" w:rsidRDefault="00705AAC">
            <w:pPr>
              <w:spacing w:after="0" w:line="259" w:lineRule="auto"/>
              <w:ind w:left="107" w:firstLine="0"/>
              <w:jc w:val="left"/>
            </w:pPr>
            <w:r>
              <w:rPr>
                <w:b/>
                <w:sz w:val="16"/>
              </w:rPr>
              <w:t xml:space="preserve">SUJETO </w:t>
            </w:r>
          </w:p>
          <w:p w14:paraId="009128C7" w14:textId="77777777" w:rsidR="00862053" w:rsidRDefault="00705AAC">
            <w:pPr>
              <w:spacing w:after="0" w:line="245" w:lineRule="auto"/>
              <w:ind w:left="107" w:firstLine="0"/>
              <w:jc w:val="left"/>
            </w:pPr>
            <w:r>
              <w:rPr>
                <w:b/>
                <w:sz w:val="16"/>
              </w:rPr>
              <w:t xml:space="preserve">PASIVO </w:t>
            </w:r>
            <w:r>
              <w:rPr>
                <w:b/>
                <w:sz w:val="16"/>
              </w:rPr>
              <w:tab/>
              <w:t xml:space="preserve">EN METROS </w:t>
            </w:r>
          </w:p>
          <w:p w14:paraId="5BD5FA36" w14:textId="77777777" w:rsidR="00862053" w:rsidRDefault="00705AAC">
            <w:pPr>
              <w:tabs>
                <w:tab w:val="right" w:pos="1282"/>
              </w:tabs>
              <w:spacing w:after="0" w:line="259" w:lineRule="auto"/>
              <w:ind w:left="0" w:firstLine="0"/>
              <w:jc w:val="left"/>
            </w:pPr>
            <w:r>
              <w:rPr>
                <w:b/>
                <w:sz w:val="16"/>
              </w:rPr>
              <w:t xml:space="preserve">LUZ, </w:t>
            </w:r>
            <w:r>
              <w:rPr>
                <w:b/>
                <w:sz w:val="16"/>
              </w:rPr>
              <w:tab/>
              <w:t xml:space="preserve">DE </w:t>
            </w:r>
          </w:p>
          <w:p w14:paraId="3AECD1FE" w14:textId="77777777" w:rsidR="00862053" w:rsidRDefault="00705AAC">
            <w:pPr>
              <w:spacing w:after="0" w:line="259" w:lineRule="auto"/>
              <w:ind w:left="107" w:firstLine="0"/>
              <w:jc w:val="left"/>
            </w:pPr>
            <w:r>
              <w:rPr>
                <w:b/>
                <w:sz w:val="16"/>
              </w:rPr>
              <w:t xml:space="preserve">BENEFICIO </w:t>
            </w:r>
          </w:p>
        </w:tc>
        <w:tc>
          <w:tcPr>
            <w:tcW w:w="1241" w:type="dxa"/>
            <w:tcBorders>
              <w:top w:val="single" w:sz="4" w:space="0" w:color="000000"/>
              <w:left w:val="single" w:sz="4" w:space="0" w:color="000000"/>
              <w:bottom w:val="single" w:sz="4" w:space="0" w:color="000000"/>
              <w:right w:val="single" w:sz="4" w:space="0" w:color="000000"/>
            </w:tcBorders>
          </w:tcPr>
          <w:p w14:paraId="2A40E38D" w14:textId="77777777" w:rsidR="00862053" w:rsidRDefault="00705AAC">
            <w:pPr>
              <w:spacing w:after="0" w:line="259" w:lineRule="auto"/>
              <w:ind w:left="108" w:firstLine="0"/>
              <w:jc w:val="left"/>
            </w:pPr>
            <w:r>
              <w:rPr>
                <w:b/>
                <w:sz w:val="16"/>
              </w:rPr>
              <w:t xml:space="preserve">TARIFA </w:t>
            </w:r>
          </w:p>
          <w:p w14:paraId="16666FBE" w14:textId="77777777" w:rsidR="00862053" w:rsidRDefault="00705AAC">
            <w:pPr>
              <w:spacing w:after="0" w:line="259" w:lineRule="auto"/>
              <w:ind w:left="108" w:firstLine="0"/>
              <w:jc w:val="left"/>
            </w:pPr>
            <w:r>
              <w:rPr>
                <w:b/>
                <w:sz w:val="16"/>
              </w:rPr>
              <w:t xml:space="preserve">APLICADA A </w:t>
            </w:r>
          </w:p>
          <w:p w14:paraId="72D9857E" w14:textId="77777777" w:rsidR="00862053" w:rsidRDefault="00705AAC">
            <w:pPr>
              <w:spacing w:after="0" w:line="259" w:lineRule="auto"/>
              <w:ind w:left="108" w:firstLine="0"/>
              <w:jc w:val="left"/>
            </w:pPr>
            <w:r>
              <w:rPr>
                <w:b/>
                <w:sz w:val="16"/>
              </w:rPr>
              <w:t xml:space="preserve">CADA </w:t>
            </w:r>
          </w:p>
          <w:p w14:paraId="1DE318D4" w14:textId="77777777" w:rsidR="00862053" w:rsidRDefault="00705AAC">
            <w:pPr>
              <w:spacing w:after="0" w:line="259" w:lineRule="auto"/>
              <w:ind w:left="108" w:firstLine="0"/>
              <w:jc w:val="left"/>
            </w:pPr>
            <w:r>
              <w:rPr>
                <w:b/>
                <w:sz w:val="16"/>
              </w:rPr>
              <w:t xml:space="preserve">SUJETO </w:t>
            </w:r>
          </w:p>
          <w:p w14:paraId="2C3C3FC7" w14:textId="77777777" w:rsidR="00862053" w:rsidRDefault="00705AAC">
            <w:pPr>
              <w:tabs>
                <w:tab w:val="right" w:pos="1230"/>
              </w:tabs>
              <w:spacing w:after="0" w:line="259" w:lineRule="auto"/>
              <w:ind w:left="0" w:firstLine="0"/>
              <w:jc w:val="left"/>
            </w:pPr>
            <w:r>
              <w:rPr>
                <w:b/>
                <w:sz w:val="16"/>
              </w:rPr>
              <w:t xml:space="preserve">PASIVO </w:t>
            </w:r>
            <w:r>
              <w:rPr>
                <w:b/>
                <w:sz w:val="16"/>
              </w:rPr>
              <w:tab/>
              <w:t xml:space="preserve">EN </w:t>
            </w:r>
          </w:p>
          <w:p w14:paraId="1E678911" w14:textId="77777777" w:rsidR="00862053" w:rsidRDefault="00705AAC">
            <w:pPr>
              <w:spacing w:after="0" w:line="259" w:lineRule="auto"/>
              <w:ind w:left="108" w:firstLine="0"/>
              <w:jc w:val="left"/>
            </w:pPr>
            <w:r>
              <w:rPr>
                <w:b/>
                <w:sz w:val="16"/>
              </w:rPr>
              <w:t xml:space="preserve">UMA, </w:t>
            </w:r>
          </w:p>
          <w:p w14:paraId="05020781" w14:textId="77777777" w:rsidR="00862053" w:rsidRDefault="00705AAC">
            <w:pPr>
              <w:spacing w:after="0" w:line="259" w:lineRule="auto"/>
              <w:ind w:left="108" w:firstLine="0"/>
              <w:jc w:val="left"/>
            </w:pPr>
            <w:r>
              <w:rPr>
                <w:b/>
                <w:sz w:val="16"/>
              </w:rPr>
              <w:t xml:space="preserve">VINCULADAS </w:t>
            </w:r>
          </w:p>
          <w:p w14:paraId="39E6876D" w14:textId="77777777" w:rsidR="00862053" w:rsidRDefault="00705AAC">
            <w:pPr>
              <w:tabs>
                <w:tab w:val="right" w:pos="1230"/>
              </w:tabs>
              <w:spacing w:after="0" w:line="259" w:lineRule="auto"/>
              <w:ind w:left="0" w:firstLine="0"/>
              <w:jc w:val="left"/>
            </w:pPr>
            <w:r>
              <w:rPr>
                <w:b/>
                <w:sz w:val="16"/>
              </w:rPr>
              <w:t xml:space="preserve">A </w:t>
            </w:r>
            <w:r>
              <w:rPr>
                <w:b/>
                <w:sz w:val="16"/>
              </w:rPr>
              <w:tab/>
              <w:t xml:space="preserve">SU </w:t>
            </w:r>
          </w:p>
          <w:p w14:paraId="5BE636D7" w14:textId="77777777" w:rsidR="00862053" w:rsidRDefault="00705AAC">
            <w:pPr>
              <w:spacing w:after="0" w:line="259" w:lineRule="auto"/>
              <w:ind w:left="108" w:firstLine="0"/>
              <w:jc w:val="left"/>
            </w:pPr>
            <w:r>
              <w:rPr>
                <w:b/>
                <w:sz w:val="16"/>
              </w:rPr>
              <w:t xml:space="preserve">BENEFICIO  </w:t>
            </w:r>
          </w:p>
        </w:tc>
      </w:tr>
      <w:tr w:rsidR="00862053" w14:paraId="0068E27C" w14:textId="77777777">
        <w:trPr>
          <w:trHeight w:val="194"/>
        </w:trPr>
        <w:tc>
          <w:tcPr>
            <w:tcW w:w="1339" w:type="dxa"/>
            <w:tcBorders>
              <w:top w:val="single" w:sz="4" w:space="0" w:color="000000"/>
              <w:left w:val="single" w:sz="4" w:space="0" w:color="000000"/>
              <w:bottom w:val="single" w:sz="4" w:space="0" w:color="000000"/>
              <w:right w:val="nil"/>
            </w:tcBorders>
          </w:tcPr>
          <w:p w14:paraId="13194410" w14:textId="77777777" w:rsidR="00862053" w:rsidRDefault="00705AAC">
            <w:pPr>
              <w:spacing w:after="0" w:line="259" w:lineRule="auto"/>
              <w:ind w:left="108" w:firstLine="0"/>
              <w:jc w:val="left"/>
            </w:pPr>
            <w:r>
              <w:rPr>
                <w:sz w:val="16"/>
              </w:rPr>
              <w:t xml:space="preserve">A </w:t>
            </w:r>
          </w:p>
        </w:tc>
        <w:tc>
          <w:tcPr>
            <w:tcW w:w="986" w:type="dxa"/>
            <w:tcBorders>
              <w:top w:val="single" w:sz="4" w:space="0" w:color="000000"/>
              <w:left w:val="nil"/>
              <w:bottom w:val="single" w:sz="4" w:space="0" w:color="000000"/>
              <w:right w:val="single" w:sz="4" w:space="0" w:color="000000"/>
            </w:tcBorders>
          </w:tcPr>
          <w:p w14:paraId="4B54D60E" w14:textId="77777777" w:rsidR="00862053" w:rsidRDefault="00862053">
            <w:pPr>
              <w:spacing w:after="160" w:line="259" w:lineRule="auto"/>
              <w:ind w:left="0" w:firstLine="0"/>
              <w:jc w:val="left"/>
            </w:pPr>
          </w:p>
        </w:tc>
        <w:tc>
          <w:tcPr>
            <w:tcW w:w="1088" w:type="dxa"/>
            <w:tcBorders>
              <w:top w:val="single" w:sz="4" w:space="0" w:color="000000"/>
              <w:left w:val="single" w:sz="4" w:space="0" w:color="000000"/>
              <w:bottom w:val="single" w:sz="4" w:space="0" w:color="000000"/>
              <w:right w:val="single" w:sz="4" w:space="0" w:color="000000"/>
            </w:tcBorders>
          </w:tcPr>
          <w:p w14:paraId="10A4B26D" w14:textId="77777777" w:rsidR="00862053" w:rsidRDefault="00705AAC">
            <w:pPr>
              <w:spacing w:after="0" w:line="259" w:lineRule="auto"/>
              <w:ind w:left="107" w:firstLine="0"/>
              <w:jc w:val="left"/>
            </w:pPr>
            <w:r>
              <w:rPr>
                <w:sz w:val="16"/>
              </w:rPr>
              <w:t xml:space="preserve">B </w:t>
            </w:r>
          </w:p>
        </w:tc>
        <w:tc>
          <w:tcPr>
            <w:tcW w:w="1088" w:type="dxa"/>
            <w:tcBorders>
              <w:top w:val="single" w:sz="4" w:space="0" w:color="000000"/>
              <w:left w:val="single" w:sz="4" w:space="0" w:color="000000"/>
              <w:bottom w:val="single" w:sz="4" w:space="0" w:color="000000"/>
              <w:right w:val="single" w:sz="4" w:space="0" w:color="000000"/>
            </w:tcBorders>
          </w:tcPr>
          <w:p w14:paraId="195DC330" w14:textId="77777777" w:rsidR="00862053" w:rsidRDefault="00705AAC">
            <w:pPr>
              <w:spacing w:after="0" w:line="259" w:lineRule="auto"/>
              <w:ind w:left="107" w:firstLine="0"/>
              <w:jc w:val="left"/>
            </w:pPr>
            <w:r>
              <w:rPr>
                <w:sz w:val="16"/>
              </w:rPr>
              <w:t xml:space="preserve">C </w:t>
            </w:r>
          </w:p>
        </w:tc>
        <w:tc>
          <w:tcPr>
            <w:tcW w:w="1246" w:type="dxa"/>
            <w:tcBorders>
              <w:top w:val="single" w:sz="4" w:space="0" w:color="000000"/>
              <w:left w:val="single" w:sz="4" w:space="0" w:color="000000"/>
              <w:bottom w:val="single" w:sz="4" w:space="0" w:color="000000"/>
              <w:right w:val="single" w:sz="4" w:space="0" w:color="000000"/>
            </w:tcBorders>
          </w:tcPr>
          <w:p w14:paraId="3D15B5C5" w14:textId="77777777" w:rsidR="00862053" w:rsidRDefault="00705AAC">
            <w:pPr>
              <w:spacing w:after="0" w:line="259" w:lineRule="auto"/>
              <w:ind w:left="108" w:firstLine="0"/>
              <w:jc w:val="left"/>
            </w:pPr>
            <w:r>
              <w:rPr>
                <w:sz w:val="16"/>
              </w:rPr>
              <w:t xml:space="preserve">D </w:t>
            </w:r>
          </w:p>
        </w:tc>
        <w:tc>
          <w:tcPr>
            <w:tcW w:w="1399" w:type="dxa"/>
            <w:tcBorders>
              <w:top w:val="single" w:sz="4" w:space="0" w:color="000000"/>
              <w:left w:val="single" w:sz="4" w:space="0" w:color="000000"/>
              <w:bottom w:val="single" w:sz="4" w:space="0" w:color="000000"/>
              <w:right w:val="single" w:sz="4" w:space="0" w:color="000000"/>
            </w:tcBorders>
          </w:tcPr>
          <w:p w14:paraId="04EB1C4A" w14:textId="77777777" w:rsidR="00862053" w:rsidRDefault="00705AAC">
            <w:pPr>
              <w:spacing w:after="0" w:line="259" w:lineRule="auto"/>
              <w:ind w:left="107" w:firstLine="0"/>
              <w:jc w:val="left"/>
            </w:pPr>
            <w:r>
              <w:rPr>
                <w:sz w:val="16"/>
              </w:rPr>
              <w:t xml:space="preserve">E </w:t>
            </w:r>
          </w:p>
        </w:tc>
        <w:tc>
          <w:tcPr>
            <w:tcW w:w="1293" w:type="dxa"/>
            <w:tcBorders>
              <w:top w:val="single" w:sz="4" w:space="0" w:color="000000"/>
              <w:left w:val="single" w:sz="4" w:space="0" w:color="000000"/>
              <w:bottom w:val="single" w:sz="4" w:space="0" w:color="000000"/>
              <w:right w:val="single" w:sz="4" w:space="0" w:color="000000"/>
            </w:tcBorders>
          </w:tcPr>
          <w:p w14:paraId="4AA8EE91" w14:textId="77777777" w:rsidR="00862053" w:rsidRDefault="00705AAC">
            <w:pPr>
              <w:spacing w:after="0" w:line="259" w:lineRule="auto"/>
              <w:ind w:left="107" w:firstLine="0"/>
              <w:jc w:val="left"/>
            </w:pPr>
            <w:r>
              <w:rPr>
                <w:sz w:val="16"/>
              </w:rPr>
              <w:t xml:space="preserve">F </w:t>
            </w:r>
          </w:p>
        </w:tc>
        <w:tc>
          <w:tcPr>
            <w:tcW w:w="1241" w:type="dxa"/>
            <w:tcBorders>
              <w:top w:val="single" w:sz="4" w:space="0" w:color="000000"/>
              <w:left w:val="single" w:sz="4" w:space="0" w:color="000000"/>
              <w:bottom w:val="single" w:sz="4" w:space="0" w:color="000000"/>
              <w:right w:val="single" w:sz="4" w:space="0" w:color="000000"/>
            </w:tcBorders>
          </w:tcPr>
          <w:p w14:paraId="4DD5068B" w14:textId="77777777" w:rsidR="00862053" w:rsidRDefault="00705AAC">
            <w:pPr>
              <w:spacing w:after="0" w:line="259" w:lineRule="auto"/>
              <w:ind w:left="108" w:firstLine="0"/>
              <w:jc w:val="left"/>
            </w:pPr>
            <w:r>
              <w:rPr>
                <w:sz w:val="16"/>
              </w:rPr>
              <w:t xml:space="preserve">G </w:t>
            </w:r>
          </w:p>
        </w:tc>
      </w:tr>
      <w:tr w:rsidR="00862053" w14:paraId="769F4310" w14:textId="77777777">
        <w:trPr>
          <w:trHeight w:val="378"/>
        </w:trPr>
        <w:tc>
          <w:tcPr>
            <w:tcW w:w="1339" w:type="dxa"/>
            <w:tcBorders>
              <w:top w:val="single" w:sz="4" w:space="0" w:color="000000"/>
              <w:left w:val="single" w:sz="4" w:space="0" w:color="000000"/>
              <w:bottom w:val="single" w:sz="4" w:space="0" w:color="000000"/>
              <w:right w:val="nil"/>
            </w:tcBorders>
          </w:tcPr>
          <w:p w14:paraId="52C5564F" w14:textId="77777777" w:rsidR="00862053" w:rsidRDefault="00705AAC">
            <w:pPr>
              <w:tabs>
                <w:tab w:val="center" w:pos="964"/>
              </w:tabs>
              <w:spacing w:after="0" w:line="259" w:lineRule="auto"/>
              <w:ind w:left="0" w:firstLine="0"/>
              <w:jc w:val="left"/>
            </w:pPr>
            <w:r>
              <w:rPr>
                <w:sz w:val="16"/>
              </w:rPr>
              <w:t xml:space="preserve">NIVEL </w:t>
            </w:r>
            <w:r>
              <w:rPr>
                <w:sz w:val="16"/>
              </w:rPr>
              <w:tab/>
              <w:t xml:space="preserve">DE </w:t>
            </w:r>
          </w:p>
          <w:p w14:paraId="778CF56E" w14:textId="77777777" w:rsidR="00862053" w:rsidRDefault="00705AAC">
            <w:pPr>
              <w:spacing w:after="0" w:line="259" w:lineRule="auto"/>
              <w:ind w:left="108" w:firstLine="0"/>
              <w:jc w:val="left"/>
            </w:pPr>
            <w:r>
              <w:rPr>
                <w:sz w:val="16"/>
              </w:rPr>
              <w:t xml:space="preserve">MDSIAP  1 </w:t>
            </w:r>
          </w:p>
        </w:tc>
        <w:tc>
          <w:tcPr>
            <w:tcW w:w="986" w:type="dxa"/>
            <w:tcBorders>
              <w:top w:val="single" w:sz="4" w:space="0" w:color="000000"/>
              <w:left w:val="nil"/>
              <w:bottom w:val="single" w:sz="4" w:space="0" w:color="000000"/>
              <w:right w:val="single" w:sz="4" w:space="0" w:color="000000"/>
            </w:tcBorders>
          </w:tcPr>
          <w:p w14:paraId="75B0784A" w14:textId="77777777" w:rsidR="00862053" w:rsidRDefault="00705AAC">
            <w:pPr>
              <w:spacing w:after="0" w:line="259" w:lineRule="auto"/>
              <w:ind w:left="1"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0E03AE7D"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3E49B1C6"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2C35D3E5" w14:textId="77777777" w:rsidR="00862053" w:rsidRDefault="00705AAC">
            <w:pPr>
              <w:spacing w:after="0" w:line="259" w:lineRule="auto"/>
              <w:ind w:left="108" w:firstLine="0"/>
              <w:jc w:val="left"/>
            </w:pPr>
            <w:r>
              <w:rPr>
                <w:sz w:val="16"/>
              </w:rPr>
              <w:t xml:space="preserve">111.847788 </w:t>
            </w:r>
          </w:p>
        </w:tc>
        <w:tc>
          <w:tcPr>
            <w:tcW w:w="1399" w:type="dxa"/>
            <w:tcBorders>
              <w:top w:val="single" w:sz="4" w:space="0" w:color="000000"/>
              <w:left w:val="single" w:sz="4" w:space="0" w:color="000000"/>
              <w:bottom w:val="single" w:sz="4" w:space="0" w:color="000000"/>
              <w:right w:val="single" w:sz="4" w:space="0" w:color="000000"/>
            </w:tcBorders>
          </w:tcPr>
          <w:p w14:paraId="280EBF4D" w14:textId="77777777" w:rsidR="00862053" w:rsidRDefault="00705AAC">
            <w:pPr>
              <w:spacing w:after="0" w:line="259" w:lineRule="auto"/>
              <w:ind w:left="107" w:firstLine="0"/>
              <w:jc w:val="left"/>
            </w:pPr>
            <w:r>
              <w:rPr>
                <w:sz w:val="16"/>
              </w:rPr>
              <w:t xml:space="preserve">100% </w:t>
            </w:r>
          </w:p>
        </w:tc>
        <w:tc>
          <w:tcPr>
            <w:tcW w:w="1293" w:type="dxa"/>
            <w:tcBorders>
              <w:top w:val="single" w:sz="4" w:space="0" w:color="000000"/>
              <w:left w:val="single" w:sz="4" w:space="0" w:color="000000"/>
              <w:bottom w:val="single" w:sz="4" w:space="0" w:color="000000"/>
              <w:right w:val="single" w:sz="4" w:space="0" w:color="000000"/>
            </w:tcBorders>
          </w:tcPr>
          <w:p w14:paraId="58CDAEE9" w14:textId="77777777" w:rsidR="00862053" w:rsidRDefault="00705AAC">
            <w:pPr>
              <w:spacing w:after="0" w:line="259" w:lineRule="auto"/>
              <w:ind w:left="107" w:firstLine="0"/>
              <w:jc w:val="left"/>
            </w:pPr>
            <w:r>
              <w:rPr>
                <w:sz w:val="16"/>
              </w:rPr>
              <w:t xml:space="preserve">0.046222633 </w:t>
            </w:r>
          </w:p>
        </w:tc>
        <w:tc>
          <w:tcPr>
            <w:tcW w:w="1241" w:type="dxa"/>
            <w:tcBorders>
              <w:top w:val="single" w:sz="4" w:space="0" w:color="000000"/>
              <w:left w:val="single" w:sz="4" w:space="0" w:color="000000"/>
              <w:bottom w:val="single" w:sz="4" w:space="0" w:color="000000"/>
              <w:right w:val="single" w:sz="4" w:space="0" w:color="000000"/>
            </w:tcBorders>
          </w:tcPr>
          <w:p w14:paraId="65BBF47D" w14:textId="77777777" w:rsidR="00862053" w:rsidRDefault="00705AAC">
            <w:pPr>
              <w:spacing w:after="0" w:line="259" w:lineRule="auto"/>
              <w:ind w:left="108" w:firstLine="0"/>
              <w:jc w:val="left"/>
            </w:pPr>
            <w:r>
              <w:rPr>
                <w:sz w:val="16"/>
              </w:rPr>
              <w:t xml:space="preserve">0.0473836 </w:t>
            </w:r>
          </w:p>
        </w:tc>
      </w:tr>
      <w:tr w:rsidR="00862053" w14:paraId="55533AAB" w14:textId="77777777">
        <w:trPr>
          <w:trHeight w:val="377"/>
        </w:trPr>
        <w:tc>
          <w:tcPr>
            <w:tcW w:w="1339" w:type="dxa"/>
            <w:tcBorders>
              <w:top w:val="single" w:sz="4" w:space="0" w:color="000000"/>
              <w:left w:val="single" w:sz="4" w:space="0" w:color="000000"/>
              <w:bottom w:val="single" w:sz="4" w:space="0" w:color="000000"/>
              <w:right w:val="nil"/>
            </w:tcBorders>
          </w:tcPr>
          <w:p w14:paraId="56DCACFB" w14:textId="77777777" w:rsidR="00862053" w:rsidRDefault="00705AAC">
            <w:pPr>
              <w:tabs>
                <w:tab w:val="center" w:pos="963"/>
              </w:tabs>
              <w:spacing w:after="0" w:line="259" w:lineRule="auto"/>
              <w:ind w:left="0" w:firstLine="0"/>
              <w:jc w:val="left"/>
            </w:pPr>
            <w:r>
              <w:rPr>
                <w:sz w:val="16"/>
              </w:rPr>
              <w:t xml:space="preserve">NIVEL </w:t>
            </w:r>
            <w:r>
              <w:rPr>
                <w:sz w:val="16"/>
              </w:rPr>
              <w:tab/>
              <w:t xml:space="preserve">DE </w:t>
            </w:r>
          </w:p>
          <w:p w14:paraId="6AE4EFE0" w14:textId="77777777" w:rsidR="00862053" w:rsidRDefault="00705AAC">
            <w:pPr>
              <w:spacing w:after="0" w:line="259" w:lineRule="auto"/>
              <w:ind w:left="108" w:firstLine="0"/>
              <w:jc w:val="left"/>
            </w:pPr>
            <w:r>
              <w:rPr>
                <w:sz w:val="16"/>
              </w:rPr>
              <w:t xml:space="preserve">MDSIAP  2 </w:t>
            </w:r>
          </w:p>
        </w:tc>
        <w:tc>
          <w:tcPr>
            <w:tcW w:w="986" w:type="dxa"/>
            <w:tcBorders>
              <w:top w:val="single" w:sz="4" w:space="0" w:color="000000"/>
              <w:left w:val="nil"/>
              <w:bottom w:val="single" w:sz="4" w:space="0" w:color="000000"/>
              <w:right w:val="single" w:sz="4" w:space="0" w:color="000000"/>
            </w:tcBorders>
          </w:tcPr>
          <w:p w14:paraId="6BD34448" w14:textId="77777777" w:rsidR="00862053" w:rsidRDefault="00705AAC">
            <w:pPr>
              <w:spacing w:after="0" w:line="259" w:lineRule="auto"/>
              <w:ind w:left="0"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22EF6B2E"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55EF8246"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6065AAF8" w14:textId="77777777" w:rsidR="00862053" w:rsidRDefault="00705AAC">
            <w:pPr>
              <w:spacing w:after="0" w:line="259" w:lineRule="auto"/>
              <w:ind w:left="108" w:firstLine="0"/>
              <w:jc w:val="left"/>
            </w:pPr>
            <w:r>
              <w:rPr>
                <w:sz w:val="16"/>
              </w:rPr>
              <w:t xml:space="preserve">111.813581 </w:t>
            </w:r>
          </w:p>
        </w:tc>
        <w:tc>
          <w:tcPr>
            <w:tcW w:w="1399" w:type="dxa"/>
            <w:tcBorders>
              <w:top w:val="single" w:sz="4" w:space="0" w:color="000000"/>
              <w:left w:val="single" w:sz="4" w:space="0" w:color="000000"/>
              <w:bottom w:val="single" w:sz="4" w:space="0" w:color="000000"/>
              <w:right w:val="single" w:sz="4" w:space="0" w:color="000000"/>
            </w:tcBorders>
          </w:tcPr>
          <w:p w14:paraId="375CC961" w14:textId="77777777" w:rsidR="00862053" w:rsidRDefault="00705AAC">
            <w:pPr>
              <w:spacing w:after="0" w:line="259" w:lineRule="auto"/>
              <w:ind w:left="107" w:firstLine="0"/>
              <w:jc w:val="left"/>
            </w:pPr>
            <w:r>
              <w:rPr>
                <w:sz w:val="16"/>
              </w:rPr>
              <w:t xml:space="preserve">100% </w:t>
            </w:r>
          </w:p>
        </w:tc>
        <w:tc>
          <w:tcPr>
            <w:tcW w:w="1293" w:type="dxa"/>
            <w:tcBorders>
              <w:top w:val="single" w:sz="4" w:space="0" w:color="000000"/>
              <w:left w:val="single" w:sz="4" w:space="0" w:color="000000"/>
              <w:bottom w:val="single" w:sz="4" w:space="0" w:color="000000"/>
              <w:right w:val="single" w:sz="4" w:space="0" w:color="000000"/>
            </w:tcBorders>
          </w:tcPr>
          <w:p w14:paraId="7DA66D8B" w14:textId="77777777" w:rsidR="00862053" w:rsidRDefault="00705AAC">
            <w:pPr>
              <w:spacing w:after="0" w:line="259" w:lineRule="auto"/>
              <w:ind w:left="107" w:firstLine="0"/>
              <w:jc w:val="left"/>
            </w:pPr>
            <w:r>
              <w:rPr>
                <w:sz w:val="16"/>
              </w:rPr>
              <w:t xml:space="preserve">0.361216078 </w:t>
            </w:r>
          </w:p>
        </w:tc>
        <w:tc>
          <w:tcPr>
            <w:tcW w:w="1241" w:type="dxa"/>
            <w:tcBorders>
              <w:top w:val="single" w:sz="4" w:space="0" w:color="000000"/>
              <w:left w:val="single" w:sz="4" w:space="0" w:color="000000"/>
              <w:bottom w:val="single" w:sz="4" w:space="0" w:color="000000"/>
              <w:right w:val="single" w:sz="4" w:space="0" w:color="000000"/>
            </w:tcBorders>
          </w:tcPr>
          <w:p w14:paraId="74C56F7E" w14:textId="77777777" w:rsidR="00862053" w:rsidRDefault="00705AAC">
            <w:pPr>
              <w:spacing w:after="0" w:line="259" w:lineRule="auto"/>
              <w:ind w:left="108" w:firstLine="0"/>
              <w:jc w:val="left"/>
            </w:pPr>
            <w:r>
              <w:rPr>
                <w:sz w:val="16"/>
              </w:rPr>
              <w:t xml:space="preserve">0.0815903 </w:t>
            </w:r>
          </w:p>
        </w:tc>
      </w:tr>
      <w:tr w:rsidR="00862053" w14:paraId="5EB6E62A" w14:textId="77777777">
        <w:trPr>
          <w:trHeight w:val="378"/>
        </w:trPr>
        <w:tc>
          <w:tcPr>
            <w:tcW w:w="1339" w:type="dxa"/>
            <w:tcBorders>
              <w:top w:val="single" w:sz="4" w:space="0" w:color="000000"/>
              <w:left w:val="single" w:sz="4" w:space="0" w:color="000000"/>
              <w:bottom w:val="single" w:sz="4" w:space="0" w:color="000000"/>
              <w:right w:val="nil"/>
            </w:tcBorders>
          </w:tcPr>
          <w:p w14:paraId="74FEA2BC" w14:textId="77777777" w:rsidR="00862053" w:rsidRDefault="00705AAC">
            <w:pPr>
              <w:tabs>
                <w:tab w:val="center" w:pos="963"/>
              </w:tabs>
              <w:spacing w:after="0" w:line="259" w:lineRule="auto"/>
              <w:ind w:left="0" w:firstLine="0"/>
              <w:jc w:val="left"/>
            </w:pPr>
            <w:r>
              <w:rPr>
                <w:sz w:val="16"/>
              </w:rPr>
              <w:t xml:space="preserve">NIVEL </w:t>
            </w:r>
            <w:r>
              <w:rPr>
                <w:sz w:val="16"/>
              </w:rPr>
              <w:tab/>
              <w:t xml:space="preserve">DE </w:t>
            </w:r>
          </w:p>
          <w:p w14:paraId="67B606B9" w14:textId="77777777" w:rsidR="00862053" w:rsidRDefault="00705AAC">
            <w:pPr>
              <w:spacing w:after="0" w:line="259" w:lineRule="auto"/>
              <w:ind w:left="108" w:firstLine="0"/>
              <w:jc w:val="left"/>
            </w:pPr>
            <w:r>
              <w:rPr>
                <w:sz w:val="16"/>
              </w:rPr>
              <w:t xml:space="preserve">MDSIAP  3 </w:t>
            </w:r>
          </w:p>
        </w:tc>
        <w:tc>
          <w:tcPr>
            <w:tcW w:w="986" w:type="dxa"/>
            <w:tcBorders>
              <w:top w:val="single" w:sz="4" w:space="0" w:color="000000"/>
              <w:left w:val="nil"/>
              <w:bottom w:val="single" w:sz="4" w:space="0" w:color="000000"/>
              <w:right w:val="single" w:sz="4" w:space="0" w:color="000000"/>
            </w:tcBorders>
          </w:tcPr>
          <w:p w14:paraId="4D2CCDEF" w14:textId="77777777" w:rsidR="00862053" w:rsidRDefault="00705AAC">
            <w:pPr>
              <w:spacing w:after="0" w:line="259" w:lineRule="auto"/>
              <w:ind w:left="0"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4AE524C9"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53C1207D"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330843B6" w14:textId="77777777" w:rsidR="00862053" w:rsidRDefault="00705AAC">
            <w:pPr>
              <w:spacing w:after="0" w:line="259" w:lineRule="auto"/>
              <w:ind w:left="108" w:firstLine="0"/>
              <w:jc w:val="left"/>
            </w:pPr>
            <w:r>
              <w:rPr>
                <w:sz w:val="16"/>
              </w:rPr>
              <w:t xml:space="preserve">111.770723 </w:t>
            </w:r>
          </w:p>
        </w:tc>
        <w:tc>
          <w:tcPr>
            <w:tcW w:w="1399" w:type="dxa"/>
            <w:tcBorders>
              <w:top w:val="single" w:sz="4" w:space="0" w:color="000000"/>
              <w:left w:val="single" w:sz="4" w:space="0" w:color="000000"/>
              <w:bottom w:val="single" w:sz="4" w:space="0" w:color="000000"/>
              <w:right w:val="single" w:sz="4" w:space="0" w:color="000000"/>
            </w:tcBorders>
          </w:tcPr>
          <w:p w14:paraId="5F1A70F6" w14:textId="77777777" w:rsidR="00862053" w:rsidRDefault="00705AAC">
            <w:pPr>
              <w:spacing w:after="0" w:line="259" w:lineRule="auto"/>
              <w:ind w:left="107" w:firstLine="0"/>
              <w:jc w:val="left"/>
            </w:pPr>
            <w:r>
              <w:rPr>
                <w:sz w:val="16"/>
              </w:rPr>
              <w:t xml:space="preserve">100% </w:t>
            </w:r>
          </w:p>
        </w:tc>
        <w:tc>
          <w:tcPr>
            <w:tcW w:w="1293" w:type="dxa"/>
            <w:tcBorders>
              <w:top w:val="single" w:sz="4" w:space="0" w:color="000000"/>
              <w:left w:val="single" w:sz="4" w:space="0" w:color="000000"/>
              <w:bottom w:val="single" w:sz="4" w:space="0" w:color="000000"/>
              <w:right w:val="single" w:sz="4" w:space="0" w:color="000000"/>
            </w:tcBorders>
          </w:tcPr>
          <w:p w14:paraId="146C7106" w14:textId="77777777" w:rsidR="00862053" w:rsidRDefault="00705AAC">
            <w:pPr>
              <w:spacing w:after="0" w:line="259" w:lineRule="auto"/>
              <w:ind w:left="107" w:firstLine="0"/>
              <w:jc w:val="left"/>
            </w:pPr>
            <w:r>
              <w:rPr>
                <w:sz w:val="16"/>
              </w:rPr>
              <w:t xml:space="preserve">0.755877125 </w:t>
            </w:r>
          </w:p>
        </w:tc>
        <w:tc>
          <w:tcPr>
            <w:tcW w:w="1241" w:type="dxa"/>
            <w:tcBorders>
              <w:top w:val="single" w:sz="4" w:space="0" w:color="000000"/>
              <w:left w:val="single" w:sz="4" w:space="0" w:color="000000"/>
              <w:bottom w:val="single" w:sz="4" w:space="0" w:color="000000"/>
              <w:right w:val="single" w:sz="4" w:space="0" w:color="000000"/>
            </w:tcBorders>
          </w:tcPr>
          <w:p w14:paraId="1F38BCFD" w14:textId="77777777" w:rsidR="00862053" w:rsidRDefault="00705AAC">
            <w:pPr>
              <w:spacing w:after="0" w:line="259" w:lineRule="auto"/>
              <w:ind w:left="108" w:firstLine="0"/>
              <w:jc w:val="left"/>
            </w:pPr>
            <w:r>
              <w:rPr>
                <w:sz w:val="16"/>
              </w:rPr>
              <w:t xml:space="preserve">0.1244485 </w:t>
            </w:r>
          </w:p>
        </w:tc>
      </w:tr>
      <w:tr w:rsidR="00862053" w14:paraId="1FABCFC5" w14:textId="77777777">
        <w:trPr>
          <w:trHeight w:val="378"/>
        </w:trPr>
        <w:tc>
          <w:tcPr>
            <w:tcW w:w="1339" w:type="dxa"/>
            <w:tcBorders>
              <w:top w:val="single" w:sz="4" w:space="0" w:color="000000"/>
              <w:left w:val="single" w:sz="4" w:space="0" w:color="000000"/>
              <w:bottom w:val="single" w:sz="4" w:space="0" w:color="000000"/>
              <w:right w:val="nil"/>
            </w:tcBorders>
          </w:tcPr>
          <w:p w14:paraId="29A8B233" w14:textId="77777777" w:rsidR="00862053" w:rsidRDefault="00705AAC">
            <w:pPr>
              <w:tabs>
                <w:tab w:val="center" w:pos="964"/>
              </w:tabs>
              <w:spacing w:after="0" w:line="259" w:lineRule="auto"/>
              <w:ind w:left="0" w:firstLine="0"/>
              <w:jc w:val="left"/>
            </w:pPr>
            <w:r>
              <w:rPr>
                <w:sz w:val="16"/>
              </w:rPr>
              <w:t xml:space="preserve">NIVEL </w:t>
            </w:r>
            <w:r>
              <w:rPr>
                <w:sz w:val="16"/>
              </w:rPr>
              <w:tab/>
              <w:t xml:space="preserve">DE </w:t>
            </w:r>
          </w:p>
          <w:p w14:paraId="47C9194E" w14:textId="77777777" w:rsidR="00862053" w:rsidRDefault="00705AAC">
            <w:pPr>
              <w:spacing w:after="0" w:line="259" w:lineRule="auto"/>
              <w:ind w:left="108" w:firstLine="0"/>
              <w:jc w:val="left"/>
            </w:pPr>
            <w:r>
              <w:rPr>
                <w:sz w:val="16"/>
              </w:rPr>
              <w:t xml:space="preserve">MDSIAP  4 </w:t>
            </w:r>
          </w:p>
        </w:tc>
        <w:tc>
          <w:tcPr>
            <w:tcW w:w="986" w:type="dxa"/>
            <w:tcBorders>
              <w:top w:val="single" w:sz="4" w:space="0" w:color="000000"/>
              <w:left w:val="nil"/>
              <w:bottom w:val="single" w:sz="4" w:space="0" w:color="000000"/>
              <w:right w:val="single" w:sz="4" w:space="0" w:color="000000"/>
            </w:tcBorders>
          </w:tcPr>
          <w:p w14:paraId="08DCA9D2" w14:textId="77777777" w:rsidR="00862053" w:rsidRDefault="00705AAC">
            <w:pPr>
              <w:spacing w:after="0" w:line="259" w:lineRule="auto"/>
              <w:ind w:left="1"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146B80A9"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7B337CAD"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0142FC47" w14:textId="77777777" w:rsidR="00862053" w:rsidRDefault="00705AAC">
            <w:pPr>
              <w:spacing w:after="0" w:line="259" w:lineRule="auto"/>
              <w:ind w:left="108" w:firstLine="0"/>
              <w:jc w:val="left"/>
            </w:pPr>
            <w:r>
              <w:rPr>
                <w:sz w:val="16"/>
              </w:rPr>
              <w:t xml:space="preserve">111.722807 </w:t>
            </w:r>
          </w:p>
        </w:tc>
        <w:tc>
          <w:tcPr>
            <w:tcW w:w="1399" w:type="dxa"/>
            <w:tcBorders>
              <w:top w:val="single" w:sz="4" w:space="0" w:color="000000"/>
              <w:left w:val="single" w:sz="4" w:space="0" w:color="000000"/>
              <w:bottom w:val="single" w:sz="4" w:space="0" w:color="000000"/>
              <w:right w:val="single" w:sz="4" w:space="0" w:color="000000"/>
            </w:tcBorders>
          </w:tcPr>
          <w:p w14:paraId="01D4D3FD" w14:textId="77777777" w:rsidR="00862053" w:rsidRDefault="00705AAC">
            <w:pPr>
              <w:spacing w:after="0" w:line="259" w:lineRule="auto"/>
              <w:ind w:left="107" w:firstLine="0"/>
              <w:jc w:val="left"/>
            </w:pPr>
            <w:r>
              <w:rPr>
                <w:sz w:val="16"/>
              </w:rPr>
              <w:t xml:space="preserve">100% </w:t>
            </w:r>
          </w:p>
        </w:tc>
        <w:tc>
          <w:tcPr>
            <w:tcW w:w="1293" w:type="dxa"/>
            <w:tcBorders>
              <w:top w:val="single" w:sz="4" w:space="0" w:color="000000"/>
              <w:left w:val="single" w:sz="4" w:space="0" w:color="000000"/>
              <w:bottom w:val="single" w:sz="4" w:space="0" w:color="000000"/>
              <w:right w:val="single" w:sz="4" w:space="0" w:color="000000"/>
            </w:tcBorders>
          </w:tcPr>
          <w:p w14:paraId="5CD53A1F" w14:textId="77777777" w:rsidR="00862053" w:rsidRDefault="00705AAC">
            <w:pPr>
              <w:spacing w:after="0" w:line="259" w:lineRule="auto"/>
              <w:ind w:left="107" w:firstLine="0"/>
              <w:jc w:val="left"/>
            </w:pPr>
            <w:r>
              <w:rPr>
                <w:sz w:val="16"/>
              </w:rPr>
              <w:t xml:space="preserve">1.197113078 </w:t>
            </w:r>
          </w:p>
        </w:tc>
        <w:tc>
          <w:tcPr>
            <w:tcW w:w="1241" w:type="dxa"/>
            <w:tcBorders>
              <w:top w:val="single" w:sz="4" w:space="0" w:color="000000"/>
              <w:left w:val="single" w:sz="4" w:space="0" w:color="000000"/>
              <w:bottom w:val="single" w:sz="4" w:space="0" w:color="000000"/>
              <w:right w:val="single" w:sz="4" w:space="0" w:color="000000"/>
            </w:tcBorders>
          </w:tcPr>
          <w:p w14:paraId="7B2398DA" w14:textId="77777777" w:rsidR="00862053" w:rsidRDefault="00705AAC">
            <w:pPr>
              <w:spacing w:after="0" w:line="259" w:lineRule="auto"/>
              <w:ind w:left="108" w:firstLine="0"/>
              <w:jc w:val="left"/>
            </w:pPr>
            <w:r>
              <w:rPr>
                <w:sz w:val="16"/>
              </w:rPr>
              <w:t xml:space="preserve">0.1723645 </w:t>
            </w:r>
          </w:p>
        </w:tc>
      </w:tr>
      <w:tr w:rsidR="00862053" w14:paraId="2EA71194" w14:textId="77777777">
        <w:trPr>
          <w:trHeight w:val="378"/>
        </w:trPr>
        <w:tc>
          <w:tcPr>
            <w:tcW w:w="1339" w:type="dxa"/>
            <w:tcBorders>
              <w:top w:val="single" w:sz="4" w:space="0" w:color="000000"/>
              <w:left w:val="single" w:sz="4" w:space="0" w:color="000000"/>
              <w:bottom w:val="single" w:sz="4" w:space="0" w:color="000000"/>
              <w:right w:val="nil"/>
            </w:tcBorders>
          </w:tcPr>
          <w:p w14:paraId="1D4E73B0" w14:textId="77777777" w:rsidR="00862053" w:rsidRDefault="00705AAC">
            <w:pPr>
              <w:tabs>
                <w:tab w:val="center" w:pos="963"/>
              </w:tabs>
              <w:spacing w:after="0" w:line="259" w:lineRule="auto"/>
              <w:ind w:left="0" w:firstLine="0"/>
              <w:jc w:val="left"/>
            </w:pPr>
            <w:r>
              <w:rPr>
                <w:sz w:val="16"/>
              </w:rPr>
              <w:t xml:space="preserve">NIVEL </w:t>
            </w:r>
            <w:r>
              <w:rPr>
                <w:sz w:val="16"/>
              </w:rPr>
              <w:tab/>
              <w:t xml:space="preserve">DE </w:t>
            </w:r>
          </w:p>
          <w:p w14:paraId="65B8E67A" w14:textId="77777777" w:rsidR="00862053" w:rsidRDefault="00705AAC">
            <w:pPr>
              <w:spacing w:after="0" w:line="259" w:lineRule="auto"/>
              <w:ind w:left="108" w:firstLine="0"/>
              <w:jc w:val="left"/>
            </w:pPr>
            <w:r>
              <w:rPr>
                <w:sz w:val="16"/>
              </w:rPr>
              <w:t xml:space="preserve">MDSIAP  5 </w:t>
            </w:r>
          </w:p>
        </w:tc>
        <w:tc>
          <w:tcPr>
            <w:tcW w:w="986" w:type="dxa"/>
            <w:tcBorders>
              <w:top w:val="single" w:sz="4" w:space="0" w:color="000000"/>
              <w:left w:val="nil"/>
              <w:bottom w:val="single" w:sz="4" w:space="0" w:color="000000"/>
              <w:right w:val="single" w:sz="4" w:space="0" w:color="000000"/>
            </w:tcBorders>
          </w:tcPr>
          <w:p w14:paraId="016EB15D" w14:textId="77777777" w:rsidR="00862053" w:rsidRDefault="00705AAC">
            <w:pPr>
              <w:spacing w:after="0" w:line="259" w:lineRule="auto"/>
              <w:ind w:left="0"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0E96E480"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4DC8C051"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2986C326" w14:textId="77777777" w:rsidR="00862053" w:rsidRDefault="00705AAC">
            <w:pPr>
              <w:spacing w:after="0" w:line="259" w:lineRule="auto"/>
              <w:ind w:left="108" w:firstLine="0"/>
              <w:jc w:val="left"/>
            </w:pPr>
            <w:r>
              <w:rPr>
                <w:sz w:val="16"/>
              </w:rPr>
              <w:t xml:space="preserve">111.654127 </w:t>
            </w:r>
          </w:p>
        </w:tc>
        <w:tc>
          <w:tcPr>
            <w:tcW w:w="1399" w:type="dxa"/>
            <w:tcBorders>
              <w:top w:val="single" w:sz="4" w:space="0" w:color="000000"/>
              <w:left w:val="single" w:sz="4" w:space="0" w:color="000000"/>
              <w:bottom w:val="single" w:sz="4" w:space="0" w:color="000000"/>
              <w:right w:val="single" w:sz="4" w:space="0" w:color="000000"/>
            </w:tcBorders>
          </w:tcPr>
          <w:p w14:paraId="31F95130" w14:textId="77777777" w:rsidR="00862053" w:rsidRDefault="00705AAC">
            <w:pPr>
              <w:spacing w:after="0" w:line="259" w:lineRule="auto"/>
              <w:ind w:left="107" w:firstLine="0"/>
              <w:jc w:val="left"/>
            </w:pPr>
            <w:r>
              <w:rPr>
                <w:sz w:val="16"/>
              </w:rPr>
              <w:t xml:space="preserve">100% </w:t>
            </w:r>
          </w:p>
        </w:tc>
        <w:tc>
          <w:tcPr>
            <w:tcW w:w="1293" w:type="dxa"/>
            <w:tcBorders>
              <w:top w:val="single" w:sz="4" w:space="0" w:color="000000"/>
              <w:left w:val="single" w:sz="4" w:space="0" w:color="000000"/>
              <w:bottom w:val="single" w:sz="4" w:space="0" w:color="000000"/>
              <w:right w:val="single" w:sz="4" w:space="0" w:color="000000"/>
            </w:tcBorders>
          </w:tcPr>
          <w:p w14:paraId="44AC63BF" w14:textId="77777777" w:rsidR="00862053" w:rsidRDefault="00705AAC">
            <w:pPr>
              <w:spacing w:after="0" w:line="259" w:lineRule="auto"/>
              <w:ind w:left="107" w:firstLine="0"/>
              <w:jc w:val="left"/>
            </w:pPr>
            <w:r>
              <w:rPr>
                <w:sz w:val="16"/>
              </w:rPr>
              <w:t xml:space="preserve">1.829551278 </w:t>
            </w:r>
          </w:p>
        </w:tc>
        <w:tc>
          <w:tcPr>
            <w:tcW w:w="1241" w:type="dxa"/>
            <w:tcBorders>
              <w:top w:val="single" w:sz="4" w:space="0" w:color="000000"/>
              <w:left w:val="single" w:sz="4" w:space="0" w:color="000000"/>
              <w:bottom w:val="single" w:sz="4" w:space="0" w:color="000000"/>
              <w:right w:val="single" w:sz="4" w:space="0" w:color="000000"/>
            </w:tcBorders>
          </w:tcPr>
          <w:p w14:paraId="247B70E7" w14:textId="77777777" w:rsidR="00862053" w:rsidRDefault="00705AAC">
            <w:pPr>
              <w:spacing w:after="0" w:line="259" w:lineRule="auto"/>
              <w:ind w:left="108" w:firstLine="0"/>
              <w:jc w:val="left"/>
            </w:pPr>
            <w:r>
              <w:rPr>
                <w:sz w:val="16"/>
              </w:rPr>
              <w:t xml:space="preserve">0.2410441 </w:t>
            </w:r>
          </w:p>
        </w:tc>
      </w:tr>
      <w:tr w:rsidR="00862053" w14:paraId="1FC3B589" w14:textId="77777777">
        <w:trPr>
          <w:trHeight w:val="378"/>
        </w:trPr>
        <w:tc>
          <w:tcPr>
            <w:tcW w:w="1339" w:type="dxa"/>
            <w:tcBorders>
              <w:top w:val="single" w:sz="4" w:space="0" w:color="000000"/>
              <w:left w:val="single" w:sz="4" w:space="0" w:color="000000"/>
              <w:bottom w:val="single" w:sz="4" w:space="0" w:color="000000"/>
              <w:right w:val="nil"/>
            </w:tcBorders>
          </w:tcPr>
          <w:p w14:paraId="5A5A356D" w14:textId="77777777" w:rsidR="00862053" w:rsidRDefault="00705AAC">
            <w:pPr>
              <w:tabs>
                <w:tab w:val="center" w:pos="963"/>
              </w:tabs>
              <w:spacing w:after="0" w:line="259" w:lineRule="auto"/>
              <w:ind w:left="0" w:firstLine="0"/>
              <w:jc w:val="left"/>
            </w:pPr>
            <w:r>
              <w:rPr>
                <w:sz w:val="16"/>
              </w:rPr>
              <w:lastRenderedPageBreak/>
              <w:t xml:space="preserve">NIVEL </w:t>
            </w:r>
            <w:r>
              <w:rPr>
                <w:sz w:val="16"/>
              </w:rPr>
              <w:tab/>
              <w:t xml:space="preserve">DE </w:t>
            </w:r>
          </w:p>
          <w:p w14:paraId="51C08E8F" w14:textId="77777777" w:rsidR="00862053" w:rsidRDefault="00705AAC">
            <w:pPr>
              <w:spacing w:after="0" w:line="259" w:lineRule="auto"/>
              <w:ind w:left="108" w:firstLine="0"/>
              <w:jc w:val="left"/>
            </w:pPr>
            <w:r>
              <w:rPr>
                <w:sz w:val="16"/>
              </w:rPr>
              <w:t xml:space="preserve">MDSIAP  6 </w:t>
            </w:r>
          </w:p>
        </w:tc>
        <w:tc>
          <w:tcPr>
            <w:tcW w:w="986" w:type="dxa"/>
            <w:tcBorders>
              <w:top w:val="single" w:sz="4" w:space="0" w:color="000000"/>
              <w:left w:val="nil"/>
              <w:bottom w:val="single" w:sz="4" w:space="0" w:color="000000"/>
              <w:right w:val="single" w:sz="4" w:space="0" w:color="000000"/>
            </w:tcBorders>
          </w:tcPr>
          <w:p w14:paraId="6329D65E" w14:textId="77777777" w:rsidR="00862053" w:rsidRDefault="00705AAC">
            <w:pPr>
              <w:spacing w:after="0" w:line="259" w:lineRule="auto"/>
              <w:ind w:left="0"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5711CCDB"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60ECDF4C"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7A3F5C78" w14:textId="77777777" w:rsidR="00862053" w:rsidRDefault="00705AAC">
            <w:pPr>
              <w:spacing w:after="0" w:line="259" w:lineRule="auto"/>
              <w:ind w:left="108" w:firstLine="0"/>
              <w:jc w:val="left"/>
            </w:pPr>
            <w:r>
              <w:rPr>
                <w:sz w:val="16"/>
              </w:rPr>
              <w:t xml:space="preserve">111.529812 </w:t>
            </w:r>
          </w:p>
        </w:tc>
        <w:tc>
          <w:tcPr>
            <w:tcW w:w="1399" w:type="dxa"/>
            <w:tcBorders>
              <w:top w:val="single" w:sz="4" w:space="0" w:color="000000"/>
              <w:left w:val="single" w:sz="4" w:space="0" w:color="000000"/>
              <w:bottom w:val="single" w:sz="4" w:space="0" w:color="000000"/>
              <w:right w:val="single" w:sz="4" w:space="0" w:color="000000"/>
            </w:tcBorders>
          </w:tcPr>
          <w:p w14:paraId="6BCB5D14" w14:textId="77777777" w:rsidR="00862053" w:rsidRDefault="00705AAC">
            <w:pPr>
              <w:spacing w:after="0" w:line="259" w:lineRule="auto"/>
              <w:ind w:left="107" w:firstLine="0"/>
              <w:jc w:val="left"/>
            </w:pPr>
            <w:r>
              <w:rPr>
                <w:sz w:val="16"/>
              </w:rPr>
              <w:t xml:space="preserve">100% </w:t>
            </w:r>
          </w:p>
        </w:tc>
        <w:tc>
          <w:tcPr>
            <w:tcW w:w="1293" w:type="dxa"/>
            <w:tcBorders>
              <w:top w:val="single" w:sz="4" w:space="0" w:color="000000"/>
              <w:left w:val="single" w:sz="4" w:space="0" w:color="000000"/>
              <w:bottom w:val="single" w:sz="4" w:space="0" w:color="000000"/>
              <w:right w:val="single" w:sz="4" w:space="0" w:color="000000"/>
            </w:tcBorders>
          </w:tcPr>
          <w:p w14:paraId="73BEC146" w14:textId="77777777" w:rsidR="00862053" w:rsidRDefault="00705AAC">
            <w:pPr>
              <w:spacing w:after="0" w:line="259" w:lineRule="auto"/>
              <w:ind w:left="107" w:firstLine="0"/>
              <w:jc w:val="left"/>
            </w:pPr>
            <w:r>
              <w:rPr>
                <w:sz w:val="16"/>
              </w:rPr>
              <w:t xml:space="preserve">2.974313446 </w:t>
            </w:r>
          </w:p>
        </w:tc>
        <w:tc>
          <w:tcPr>
            <w:tcW w:w="1241" w:type="dxa"/>
            <w:tcBorders>
              <w:top w:val="single" w:sz="4" w:space="0" w:color="000000"/>
              <w:left w:val="single" w:sz="4" w:space="0" w:color="000000"/>
              <w:bottom w:val="single" w:sz="4" w:space="0" w:color="000000"/>
              <w:right w:val="single" w:sz="4" w:space="0" w:color="000000"/>
            </w:tcBorders>
          </w:tcPr>
          <w:p w14:paraId="780981C1" w14:textId="77777777" w:rsidR="00862053" w:rsidRDefault="00705AAC">
            <w:pPr>
              <w:spacing w:after="0" w:line="259" w:lineRule="auto"/>
              <w:ind w:left="108" w:firstLine="0"/>
              <w:jc w:val="left"/>
            </w:pPr>
            <w:r>
              <w:rPr>
                <w:sz w:val="16"/>
              </w:rPr>
              <w:t xml:space="preserve">0.3653595 </w:t>
            </w:r>
          </w:p>
        </w:tc>
      </w:tr>
      <w:tr w:rsidR="00862053" w14:paraId="68A99A48" w14:textId="77777777">
        <w:trPr>
          <w:trHeight w:val="378"/>
        </w:trPr>
        <w:tc>
          <w:tcPr>
            <w:tcW w:w="1339" w:type="dxa"/>
            <w:tcBorders>
              <w:top w:val="single" w:sz="4" w:space="0" w:color="000000"/>
              <w:left w:val="single" w:sz="4" w:space="0" w:color="000000"/>
              <w:bottom w:val="single" w:sz="4" w:space="0" w:color="000000"/>
              <w:right w:val="nil"/>
            </w:tcBorders>
          </w:tcPr>
          <w:p w14:paraId="32181C51" w14:textId="77777777" w:rsidR="00862053" w:rsidRDefault="00705AAC">
            <w:pPr>
              <w:tabs>
                <w:tab w:val="center" w:pos="964"/>
              </w:tabs>
              <w:spacing w:after="0" w:line="259" w:lineRule="auto"/>
              <w:ind w:left="0" w:firstLine="0"/>
              <w:jc w:val="left"/>
            </w:pPr>
            <w:r>
              <w:rPr>
                <w:sz w:val="16"/>
              </w:rPr>
              <w:t xml:space="preserve">NIVEL </w:t>
            </w:r>
            <w:r>
              <w:rPr>
                <w:sz w:val="16"/>
              </w:rPr>
              <w:tab/>
              <w:t xml:space="preserve">DE </w:t>
            </w:r>
          </w:p>
          <w:p w14:paraId="62031735" w14:textId="77777777" w:rsidR="00862053" w:rsidRDefault="00705AAC">
            <w:pPr>
              <w:spacing w:after="0" w:line="259" w:lineRule="auto"/>
              <w:ind w:left="108" w:firstLine="0"/>
              <w:jc w:val="left"/>
            </w:pPr>
            <w:r>
              <w:rPr>
                <w:sz w:val="16"/>
              </w:rPr>
              <w:t xml:space="preserve">MDSIAP  7 </w:t>
            </w:r>
          </w:p>
        </w:tc>
        <w:tc>
          <w:tcPr>
            <w:tcW w:w="986" w:type="dxa"/>
            <w:tcBorders>
              <w:top w:val="single" w:sz="4" w:space="0" w:color="000000"/>
              <w:left w:val="nil"/>
              <w:bottom w:val="single" w:sz="4" w:space="0" w:color="000000"/>
              <w:right w:val="single" w:sz="4" w:space="0" w:color="000000"/>
            </w:tcBorders>
          </w:tcPr>
          <w:p w14:paraId="2B9E268B" w14:textId="77777777" w:rsidR="00862053" w:rsidRDefault="00705AAC">
            <w:pPr>
              <w:spacing w:after="0" w:line="259" w:lineRule="auto"/>
              <w:ind w:left="1"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6D39779D"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50AEA910"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57989B5C" w14:textId="77777777" w:rsidR="00862053" w:rsidRDefault="00705AAC">
            <w:pPr>
              <w:spacing w:after="0" w:line="259" w:lineRule="auto"/>
              <w:ind w:left="108" w:firstLine="0"/>
              <w:jc w:val="left"/>
            </w:pPr>
            <w:r>
              <w:rPr>
                <w:sz w:val="16"/>
              </w:rPr>
              <w:t xml:space="preserve">111.297952 </w:t>
            </w:r>
          </w:p>
        </w:tc>
        <w:tc>
          <w:tcPr>
            <w:tcW w:w="1399" w:type="dxa"/>
            <w:tcBorders>
              <w:top w:val="single" w:sz="4" w:space="0" w:color="000000"/>
              <w:left w:val="single" w:sz="4" w:space="0" w:color="000000"/>
              <w:bottom w:val="single" w:sz="4" w:space="0" w:color="000000"/>
              <w:right w:val="single" w:sz="4" w:space="0" w:color="000000"/>
            </w:tcBorders>
          </w:tcPr>
          <w:p w14:paraId="148CFC61" w14:textId="77777777" w:rsidR="00862053" w:rsidRDefault="00705AAC">
            <w:pPr>
              <w:spacing w:after="0" w:line="259" w:lineRule="auto"/>
              <w:ind w:left="107" w:firstLine="0"/>
              <w:jc w:val="left"/>
            </w:pPr>
            <w:r>
              <w:rPr>
                <w:sz w:val="16"/>
              </w:rPr>
              <w:t xml:space="preserve">99% </w:t>
            </w:r>
          </w:p>
        </w:tc>
        <w:tc>
          <w:tcPr>
            <w:tcW w:w="1293" w:type="dxa"/>
            <w:tcBorders>
              <w:top w:val="single" w:sz="4" w:space="0" w:color="000000"/>
              <w:left w:val="single" w:sz="4" w:space="0" w:color="000000"/>
              <w:bottom w:val="single" w:sz="4" w:space="0" w:color="000000"/>
              <w:right w:val="single" w:sz="4" w:space="0" w:color="000000"/>
            </w:tcBorders>
          </w:tcPr>
          <w:p w14:paraId="7FBAD48D" w14:textId="77777777" w:rsidR="00862053" w:rsidRDefault="00705AAC">
            <w:pPr>
              <w:spacing w:after="0" w:line="259" w:lineRule="auto"/>
              <w:ind w:left="107" w:firstLine="0"/>
              <w:jc w:val="left"/>
            </w:pPr>
            <w:r>
              <w:rPr>
                <w:sz w:val="16"/>
              </w:rPr>
              <w:t xml:space="preserve">5.109405197 </w:t>
            </w:r>
          </w:p>
        </w:tc>
        <w:tc>
          <w:tcPr>
            <w:tcW w:w="1241" w:type="dxa"/>
            <w:tcBorders>
              <w:top w:val="single" w:sz="4" w:space="0" w:color="000000"/>
              <w:left w:val="single" w:sz="4" w:space="0" w:color="000000"/>
              <w:bottom w:val="single" w:sz="4" w:space="0" w:color="000000"/>
              <w:right w:val="single" w:sz="4" w:space="0" w:color="000000"/>
            </w:tcBorders>
          </w:tcPr>
          <w:p w14:paraId="3D7911B8" w14:textId="77777777" w:rsidR="00862053" w:rsidRDefault="00705AAC">
            <w:pPr>
              <w:spacing w:after="0" w:line="259" w:lineRule="auto"/>
              <w:ind w:left="108" w:firstLine="0"/>
              <w:jc w:val="left"/>
            </w:pPr>
            <w:r>
              <w:rPr>
                <w:sz w:val="16"/>
              </w:rPr>
              <w:t xml:space="preserve">0.5972197 </w:t>
            </w:r>
          </w:p>
        </w:tc>
      </w:tr>
      <w:tr w:rsidR="00862053" w14:paraId="6A2AF758" w14:textId="77777777">
        <w:trPr>
          <w:trHeight w:val="378"/>
        </w:trPr>
        <w:tc>
          <w:tcPr>
            <w:tcW w:w="1339" w:type="dxa"/>
            <w:tcBorders>
              <w:top w:val="single" w:sz="4" w:space="0" w:color="000000"/>
              <w:left w:val="single" w:sz="4" w:space="0" w:color="000000"/>
              <w:bottom w:val="single" w:sz="4" w:space="0" w:color="000000"/>
              <w:right w:val="nil"/>
            </w:tcBorders>
          </w:tcPr>
          <w:p w14:paraId="4D909F36" w14:textId="77777777" w:rsidR="00862053" w:rsidRDefault="00705AAC">
            <w:pPr>
              <w:tabs>
                <w:tab w:val="center" w:pos="963"/>
              </w:tabs>
              <w:spacing w:after="0" w:line="259" w:lineRule="auto"/>
              <w:ind w:left="0" w:firstLine="0"/>
              <w:jc w:val="left"/>
            </w:pPr>
            <w:r>
              <w:rPr>
                <w:sz w:val="16"/>
              </w:rPr>
              <w:t xml:space="preserve">NIVEL </w:t>
            </w:r>
            <w:r>
              <w:rPr>
                <w:sz w:val="16"/>
              </w:rPr>
              <w:tab/>
              <w:t xml:space="preserve">DE </w:t>
            </w:r>
          </w:p>
          <w:p w14:paraId="4038B967" w14:textId="77777777" w:rsidR="00862053" w:rsidRDefault="00705AAC">
            <w:pPr>
              <w:spacing w:after="0" w:line="259" w:lineRule="auto"/>
              <w:ind w:left="108" w:firstLine="0"/>
              <w:jc w:val="left"/>
            </w:pPr>
            <w:r>
              <w:rPr>
                <w:sz w:val="16"/>
              </w:rPr>
              <w:t xml:space="preserve">MDSIAP  8 </w:t>
            </w:r>
          </w:p>
        </w:tc>
        <w:tc>
          <w:tcPr>
            <w:tcW w:w="986" w:type="dxa"/>
            <w:tcBorders>
              <w:top w:val="single" w:sz="4" w:space="0" w:color="000000"/>
              <w:left w:val="nil"/>
              <w:bottom w:val="single" w:sz="4" w:space="0" w:color="000000"/>
              <w:right w:val="single" w:sz="4" w:space="0" w:color="000000"/>
            </w:tcBorders>
          </w:tcPr>
          <w:p w14:paraId="5B2D75A4" w14:textId="77777777" w:rsidR="00862053" w:rsidRDefault="00705AAC">
            <w:pPr>
              <w:spacing w:after="0" w:line="259" w:lineRule="auto"/>
              <w:ind w:left="0"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7A06EA85"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765FD744"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55D23BB8" w14:textId="77777777" w:rsidR="00862053" w:rsidRDefault="00705AAC">
            <w:pPr>
              <w:spacing w:after="0" w:line="259" w:lineRule="auto"/>
              <w:ind w:left="108" w:firstLine="0"/>
              <w:jc w:val="left"/>
            </w:pPr>
            <w:r>
              <w:rPr>
                <w:sz w:val="16"/>
              </w:rPr>
              <w:t xml:space="preserve">111.116403 </w:t>
            </w:r>
          </w:p>
        </w:tc>
        <w:tc>
          <w:tcPr>
            <w:tcW w:w="1399" w:type="dxa"/>
            <w:tcBorders>
              <w:top w:val="single" w:sz="4" w:space="0" w:color="000000"/>
              <w:left w:val="single" w:sz="4" w:space="0" w:color="000000"/>
              <w:bottom w:val="single" w:sz="4" w:space="0" w:color="000000"/>
              <w:right w:val="single" w:sz="4" w:space="0" w:color="000000"/>
            </w:tcBorders>
          </w:tcPr>
          <w:p w14:paraId="7D49F0F6" w14:textId="77777777" w:rsidR="00862053" w:rsidRDefault="00705AAC">
            <w:pPr>
              <w:spacing w:after="0" w:line="259" w:lineRule="auto"/>
              <w:ind w:left="107" w:firstLine="0"/>
              <w:jc w:val="left"/>
            </w:pPr>
            <w:r>
              <w:rPr>
                <w:sz w:val="16"/>
              </w:rPr>
              <w:t xml:space="preserve">99% </w:t>
            </w:r>
          </w:p>
        </w:tc>
        <w:tc>
          <w:tcPr>
            <w:tcW w:w="1293" w:type="dxa"/>
            <w:tcBorders>
              <w:top w:val="single" w:sz="4" w:space="0" w:color="000000"/>
              <w:left w:val="single" w:sz="4" w:space="0" w:color="000000"/>
              <w:bottom w:val="single" w:sz="4" w:space="0" w:color="000000"/>
              <w:right w:val="single" w:sz="4" w:space="0" w:color="000000"/>
            </w:tcBorders>
          </w:tcPr>
          <w:p w14:paraId="18ADF585" w14:textId="77777777" w:rsidR="00862053" w:rsidRDefault="00705AAC">
            <w:pPr>
              <w:spacing w:after="0" w:line="259" w:lineRule="auto"/>
              <w:ind w:left="107" w:firstLine="0"/>
              <w:jc w:val="left"/>
            </w:pPr>
            <w:r>
              <w:rPr>
                <w:sz w:val="16"/>
              </w:rPr>
              <w:t xml:space="preserve">6.781199198 </w:t>
            </w:r>
          </w:p>
        </w:tc>
        <w:tc>
          <w:tcPr>
            <w:tcW w:w="1241" w:type="dxa"/>
            <w:tcBorders>
              <w:top w:val="single" w:sz="4" w:space="0" w:color="000000"/>
              <w:left w:val="single" w:sz="4" w:space="0" w:color="000000"/>
              <w:bottom w:val="single" w:sz="4" w:space="0" w:color="000000"/>
              <w:right w:val="single" w:sz="4" w:space="0" w:color="000000"/>
            </w:tcBorders>
          </w:tcPr>
          <w:p w14:paraId="64B0B55F" w14:textId="77777777" w:rsidR="00862053" w:rsidRDefault="00705AAC">
            <w:pPr>
              <w:spacing w:after="0" w:line="259" w:lineRule="auto"/>
              <w:ind w:left="108" w:firstLine="0"/>
              <w:jc w:val="left"/>
            </w:pPr>
            <w:r>
              <w:rPr>
                <w:sz w:val="16"/>
              </w:rPr>
              <w:t xml:space="preserve">0.7787681 </w:t>
            </w:r>
          </w:p>
        </w:tc>
      </w:tr>
      <w:tr w:rsidR="00862053" w14:paraId="28B58260" w14:textId="77777777">
        <w:trPr>
          <w:trHeight w:val="378"/>
        </w:trPr>
        <w:tc>
          <w:tcPr>
            <w:tcW w:w="1339" w:type="dxa"/>
            <w:tcBorders>
              <w:top w:val="single" w:sz="4" w:space="0" w:color="000000"/>
              <w:left w:val="single" w:sz="4" w:space="0" w:color="000000"/>
              <w:bottom w:val="single" w:sz="4" w:space="0" w:color="000000"/>
              <w:right w:val="nil"/>
            </w:tcBorders>
          </w:tcPr>
          <w:p w14:paraId="0D5FD226" w14:textId="77777777" w:rsidR="00862053" w:rsidRDefault="00705AAC">
            <w:pPr>
              <w:tabs>
                <w:tab w:val="center" w:pos="963"/>
              </w:tabs>
              <w:spacing w:after="0" w:line="259" w:lineRule="auto"/>
              <w:ind w:left="0" w:firstLine="0"/>
              <w:jc w:val="left"/>
            </w:pPr>
            <w:r>
              <w:rPr>
                <w:sz w:val="16"/>
              </w:rPr>
              <w:t xml:space="preserve">NIVEL </w:t>
            </w:r>
            <w:r>
              <w:rPr>
                <w:sz w:val="16"/>
              </w:rPr>
              <w:tab/>
              <w:t xml:space="preserve">DE </w:t>
            </w:r>
          </w:p>
          <w:p w14:paraId="300DB3DA" w14:textId="77777777" w:rsidR="00862053" w:rsidRDefault="00705AAC">
            <w:pPr>
              <w:spacing w:after="0" w:line="259" w:lineRule="auto"/>
              <w:ind w:left="108" w:firstLine="0"/>
              <w:jc w:val="left"/>
            </w:pPr>
            <w:r>
              <w:rPr>
                <w:sz w:val="16"/>
              </w:rPr>
              <w:t xml:space="preserve">MDSIAP  9 </w:t>
            </w:r>
          </w:p>
        </w:tc>
        <w:tc>
          <w:tcPr>
            <w:tcW w:w="986" w:type="dxa"/>
            <w:tcBorders>
              <w:top w:val="single" w:sz="4" w:space="0" w:color="000000"/>
              <w:left w:val="nil"/>
              <w:bottom w:val="single" w:sz="4" w:space="0" w:color="000000"/>
              <w:right w:val="single" w:sz="4" w:space="0" w:color="000000"/>
            </w:tcBorders>
          </w:tcPr>
          <w:p w14:paraId="18B986F1" w14:textId="77777777" w:rsidR="00862053" w:rsidRDefault="00705AAC">
            <w:pPr>
              <w:spacing w:after="0" w:line="259" w:lineRule="auto"/>
              <w:ind w:left="0"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207A8FBD"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18E90461"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3E59B1FD" w14:textId="77777777" w:rsidR="00862053" w:rsidRDefault="00705AAC">
            <w:pPr>
              <w:spacing w:after="0" w:line="259" w:lineRule="auto"/>
              <w:ind w:left="108" w:firstLine="0"/>
              <w:jc w:val="left"/>
            </w:pPr>
            <w:r>
              <w:rPr>
                <w:sz w:val="16"/>
              </w:rPr>
              <w:t xml:space="preserve">110.948564 </w:t>
            </w:r>
          </w:p>
        </w:tc>
        <w:tc>
          <w:tcPr>
            <w:tcW w:w="1399" w:type="dxa"/>
            <w:tcBorders>
              <w:top w:val="single" w:sz="4" w:space="0" w:color="000000"/>
              <w:left w:val="single" w:sz="4" w:space="0" w:color="000000"/>
              <w:bottom w:val="single" w:sz="4" w:space="0" w:color="000000"/>
              <w:right w:val="single" w:sz="4" w:space="0" w:color="000000"/>
            </w:tcBorders>
          </w:tcPr>
          <w:p w14:paraId="120E0BF5" w14:textId="77777777" w:rsidR="00862053" w:rsidRDefault="00705AAC">
            <w:pPr>
              <w:spacing w:after="0" w:line="259" w:lineRule="auto"/>
              <w:ind w:left="107" w:firstLine="0"/>
              <w:jc w:val="left"/>
            </w:pPr>
            <w:r>
              <w:rPr>
                <w:sz w:val="16"/>
              </w:rPr>
              <w:t xml:space="preserve">99% </w:t>
            </w:r>
          </w:p>
        </w:tc>
        <w:tc>
          <w:tcPr>
            <w:tcW w:w="1293" w:type="dxa"/>
            <w:tcBorders>
              <w:top w:val="single" w:sz="4" w:space="0" w:color="000000"/>
              <w:left w:val="single" w:sz="4" w:space="0" w:color="000000"/>
              <w:bottom w:val="single" w:sz="4" w:space="0" w:color="000000"/>
              <w:right w:val="single" w:sz="4" w:space="0" w:color="000000"/>
            </w:tcBorders>
          </w:tcPr>
          <w:p w14:paraId="3FED6FB3" w14:textId="77777777" w:rsidR="00862053" w:rsidRDefault="00705AAC">
            <w:pPr>
              <w:spacing w:after="0" w:line="259" w:lineRule="auto"/>
              <w:ind w:left="107" w:firstLine="0"/>
              <w:jc w:val="left"/>
            </w:pPr>
            <w:r>
              <w:rPr>
                <w:sz w:val="16"/>
              </w:rPr>
              <w:t xml:space="preserve">8.32675069 </w:t>
            </w:r>
          </w:p>
        </w:tc>
        <w:tc>
          <w:tcPr>
            <w:tcW w:w="1241" w:type="dxa"/>
            <w:tcBorders>
              <w:top w:val="single" w:sz="4" w:space="0" w:color="000000"/>
              <w:left w:val="single" w:sz="4" w:space="0" w:color="000000"/>
              <w:bottom w:val="single" w:sz="4" w:space="0" w:color="000000"/>
              <w:right w:val="single" w:sz="4" w:space="0" w:color="000000"/>
            </w:tcBorders>
          </w:tcPr>
          <w:p w14:paraId="12E2FAA0" w14:textId="77777777" w:rsidR="00862053" w:rsidRDefault="00705AAC">
            <w:pPr>
              <w:spacing w:after="0" w:line="259" w:lineRule="auto"/>
              <w:ind w:left="108" w:firstLine="0"/>
              <w:jc w:val="left"/>
            </w:pPr>
            <w:r>
              <w:rPr>
                <w:sz w:val="16"/>
              </w:rPr>
              <w:t xml:space="preserve">0.9466072 </w:t>
            </w:r>
          </w:p>
        </w:tc>
      </w:tr>
      <w:tr w:rsidR="00862053" w14:paraId="56246C62" w14:textId="77777777">
        <w:trPr>
          <w:trHeight w:val="379"/>
        </w:trPr>
        <w:tc>
          <w:tcPr>
            <w:tcW w:w="1339" w:type="dxa"/>
            <w:tcBorders>
              <w:top w:val="single" w:sz="4" w:space="0" w:color="000000"/>
              <w:left w:val="single" w:sz="4" w:space="0" w:color="000000"/>
              <w:bottom w:val="single" w:sz="4" w:space="0" w:color="000000"/>
              <w:right w:val="nil"/>
            </w:tcBorders>
          </w:tcPr>
          <w:p w14:paraId="565763D5" w14:textId="77777777" w:rsidR="00862053" w:rsidRDefault="00705AAC">
            <w:pPr>
              <w:tabs>
                <w:tab w:val="center" w:pos="963"/>
              </w:tabs>
              <w:spacing w:after="0" w:line="259" w:lineRule="auto"/>
              <w:ind w:left="0" w:firstLine="0"/>
              <w:jc w:val="left"/>
            </w:pPr>
            <w:r>
              <w:rPr>
                <w:sz w:val="16"/>
              </w:rPr>
              <w:t xml:space="preserve">NIVEL </w:t>
            </w:r>
            <w:r>
              <w:rPr>
                <w:sz w:val="16"/>
              </w:rPr>
              <w:tab/>
              <w:t xml:space="preserve">DE </w:t>
            </w:r>
          </w:p>
          <w:p w14:paraId="719DBCBD" w14:textId="77777777" w:rsidR="00862053" w:rsidRDefault="00705AAC">
            <w:pPr>
              <w:spacing w:after="0" w:line="259" w:lineRule="auto"/>
              <w:ind w:left="108" w:firstLine="0"/>
              <w:jc w:val="left"/>
            </w:pPr>
            <w:r>
              <w:rPr>
                <w:sz w:val="16"/>
              </w:rPr>
              <w:t xml:space="preserve">MDSIAP  10 </w:t>
            </w:r>
          </w:p>
        </w:tc>
        <w:tc>
          <w:tcPr>
            <w:tcW w:w="986" w:type="dxa"/>
            <w:tcBorders>
              <w:top w:val="single" w:sz="4" w:space="0" w:color="000000"/>
              <w:left w:val="nil"/>
              <w:bottom w:val="single" w:sz="4" w:space="0" w:color="000000"/>
              <w:right w:val="single" w:sz="4" w:space="0" w:color="000000"/>
            </w:tcBorders>
          </w:tcPr>
          <w:p w14:paraId="4B5EA11C" w14:textId="77777777" w:rsidR="00862053" w:rsidRDefault="00705AAC">
            <w:pPr>
              <w:spacing w:after="0" w:line="259" w:lineRule="auto"/>
              <w:ind w:left="1" w:firstLine="0"/>
            </w:pPr>
            <w:r>
              <w:rPr>
                <w:sz w:val="16"/>
              </w:rPr>
              <w:t xml:space="preserve">BENEFICIO, </w:t>
            </w:r>
          </w:p>
        </w:tc>
        <w:tc>
          <w:tcPr>
            <w:tcW w:w="1088" w:type="dxa"/>
            <w:tcBorders>
              <w:top w:val="single" w:sz="4" w:space="0" w:color="000000"/>
              <w:left w:val="single" w:sz="4" w:space="0" w:color="000000"/>
              <w:bottom w:val="single" w:sz="4" w:space="0" w:color="000000"/>
              <w:right w:val="single" w:sz="4" w:space="0" w:color="000000"/>
            </w:tcBorders>
          </w:tcPr>
          <w:p w14:paraId="08579228" w14:textId="77777777" w:rsidR="00862053" w:rsidRDefault="00705AAC">
            <w:pPr>
              <w:spacing w:after="0" w:line="259" w:lineRule="auto"/>
              <w:ind w:left="107" w:firstLine="0"/>
              <w:jc w:val="left"/>
            </w:pPr>
            <w:r>
              <w:rPr>
                <w:sz w:val="16"/>
              </w:rPr>
              <w:t xml:space="preserve">1030 </w:t>
            </w:r>
          </w:p>
        </w:tc>
        <w:tc>
          <w:tcPr>
            <w:tcW w:w="1088" w:type="dxa"/>
            <w:tcBorders>
              <w:top w:val="single" w:sz="4" w:space="0" w:color="000000"/>
              <w:left w:val="single" w:sz="4" w:space="0" w:color="000000"/>
              <w:bottom w:val="single" w:sz="4" w:space="0" w:color="000000"/>
              <w:right w:val="single" w:sz="4" w:space="0" w:color="000000"/>
            </w:tcBorders>
          </w:tcPr>
          <w:p w14:paraId="228EB9FC" w14:textId="77777777" w:rsidR="00862053" w:rsidRDefault="00705AAC">
            <w:pPr>
              <w:spacing w:after="0" w:line="259" w:lineRule="auto"/>
              <w:ind w:left="107"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5881CDE4" w14:textId="77777777" w:rsidR="00862053" w:rsidRDefault="00705AAC">
            <w:pPr>
              <w:spacing w:after="0" w:line="259" w:lineRule="auto"/>
              <w:ind w:left="108" w:firstLine="0"/>
              <w:jc w:val="left"/>
            </w:pPr>
            <w:r>
              <w:rPr>
                <w:sz w:val="16"/>
              </w:rPr>
              <w:t xml:space="preserve">110.641769 </w:t>
            </w:r>
          </w:p>
        </w:tc>
        <w:tc>
          <w:tcPr>
            <w:tcW w:w="1399" w:type="dxa"/>
            <w:tcBorders>
              <w:top w:val="single" w:sz="4" w:space="0" w:color="000000"/>
              <w:left w:val="single" w:sz="4" w:space="0" w:color="000000"/>
              <w:bottom w:val="single" w:sz="4" w:space="0" w:color="000000"/>
              <w:right w:val="single" w:sz="4" w:space="0" w:color="000000"/>
            </w:tcBorders>
          </w:tcPr>
          <w:p w14:paraId="06C47966" w14:textId="77777777" w:rsidR="00862053" w:rsidRDefault="00705AAC">
            <w:pPr>
              <w:spacing w:after="0" w:line="259" w:lineRule="auto"/>
              <w:ind w:left="107" w:firstLine="0"/>
              <w:jc w:val="left"/>
            </w:pPr>
            <w:r>
              <w:rPr>
                <w:sz w:val="16"/>
              </w:rPr>
              <w:t xml:space="preserve">99% </w:t>
            </w:r>
          </w:p>
        </w:tc>
        <w:tc>
          <w:tcPr>
            <w:tcW w:w="1293" w:type="dxa"/>
            <w:tcBorders>
              <w:top w:val="single" w:sz="4" w:space="0" w:color="000000"/>
              <w:left w:val="single" w:sz="4" w:space="0" w:color="000000"/>
              <w:bottom w:val="single" w:sz="4" w:space="0" w:color="000000"/>
              <w:right w:val="single" w:sz="4" w:space="0" w:color="000000"/>
            </w:tcBorders>
          </w:tcPr>
          <w:p w14:paraId="3A72022A" w14:textId="77777777" w:rsidR="00862053" w:rsidRDefault="00705AAC">
            <w:pPr>
              <w:spacing w:after="0" w:line="259" w:lineRule="auto"/>
              <w:ind w:left="107" w:firstLine="0"/>
              <w:jc w:val="left"/>
            </w:pPr>
            <w:r>
              <w:rPr>
                <w:sz w:val="16"/>
              </w:rPr>
              <w:t xml:space="preserve">11.15188645 </w:t>
            </w:r>
          </w:p>
        </w:tc>
        <w:tc>
          <w:tcPr>
            <w:tcW w:w="1241" w:type="dxa"/>
            <w:tcBorders>
              <w:top w:val="single" w:sz="4" w:space="0" w:color="000000"/>
              <w:left w:val="single" w:sz="4" w:space="0" w:color="000000"/>
              <w:bottom w:val="single" w:sz="4" w:space="0" w:color="000000"/>
              <w:right w:val="single" w:sz="4" w:space="0" w:color="000000"/>
            </w:tcBorders>
          </w:tcPr>
          <w:p w14:paraId="42C9E35E" w14:textId="77777777" w:rsidR="00862053" w:rsidRDefault="00705AAC">
            <w:pPr>
              <w:spacing w:after="0" w:line="259" w:lineRule="auto"/>
              <w:ind w:left="108" w:firstLine="0"/>
              <w:jc w:val="left"/>
            </w:pPr>
            <w:r>
              <w:rPr>
                <w:sz w:val="16"/>
              </w:rPr>
              <w:t xml:space="preserve">1.2534027 </w:t>
            </w:r>
          </w:p>
        </w:tc>
      </w:tr>
    </w:tbl>
    <w:p w14:paraId="4E5EC045" w14:textId="77777777" w:rsidR="00862053" w:rsidRDefault="00705AAC">
      <w:pPr>
        <w:spacing w:after="0" w:line="259" w:lineRule="auto"/>
        <w:ind w:left="1110" w:firstLine="0"/>
        <w:jc w:val="left"/>
      </w:pPr>
      <w:r>
        <w:t xml:space="preserve"> </w:t>
      </w:r>
    </w:p>
    <w:p w14:paraId="2402FAA6" w14:textId="77777777" w:rsidR="00862053" w:rsidRDefault="00705AAC">
      <w:pPr>
        <w:pStyle w:val="Ttulo3"/>
        <w:spacing w:line="248" w:lineRule="auto"/>
        <w:ind w:left="1129" w:right="4"/>
        <w:jc w:val="both"/>
      </w:pPr>
      <w:r>
        <w:t xml:space="preserve">BLOQUE UNO: VIVIENDAS (APLICACIÓN BIMESTRAL) </w:t>
      </w:r>
    </w:p>
    <w:p w14:paraId="21567525"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8" w:type="dxa"/>
          <w:right w:w="11" w:type="dxa"/>
        </w:tblCellMar>
        <w:tblLook w:val="04A0" w:firstRow="1" w:lastRow="0" w:firstColumn="1" w:lastColumn="0" w:noHBand="0" w:noVBand="1"/>
      </w:tblPr>
      <w:tblGrid>
        <w:gridCol w:w="1183"/>
        <w:gridCol w:w="986"/>
        <w:gridCol w:w="1087"/>
        <w:gridCol w:w="1244"/>
        <w:gridCol w:w="1246"/>
        <w:gridCol w:w="1399"/>
        <w:gridCol w:w="1268"/>
        <w:gridCol w:w="1266"/>
      </w:tblGrid>
      <w:tr w:rsidR="00862053" w14:paraId="5825C822" w14:textId="77777777">
        <w:trPr>
          <w:trHeight w:val="1667"/>
        </w:trPr>
        <w:tc>
          <w:tcPr>
            <w:tcW w:w="2170" w:type="dxa"/>
            <w:gridSpan w:val="2"/>
            <w:tcBorders>
              <w:top w:val="single" w:sz="4" w:space="0" w:color="000000"/>
              <w:left w:val="single" w:sz="4" w:space="0" w:color="000000"/>
              <w:bottom w:val="single" w:sz="4" w:space="0" w:color="000000"/>
              <w:right w:val="single" w:sz="4" w:space="0" w:color="000000"/>
            </w:tcBorders>
          </w:tcPr>
          <w:p w14:paraId="0CD8C0D2" w14:textId="77777777" w:rsidR="00862053" w:rsidRDefault="00705AAC">
            <w:pPr>
              <w:spacing w:after="0" w:line="238" w:lineRule="auto"/>
              <w:ind w:left="108" w:firstLine="0"/>
            </w:pPr>
            <w:r>
              <w:rPr>
                <w:b/>
                <w:sz w:val="16"/>
              </w:rPr>
              <w:t xml:space="preserve">CLASIFICACION DE TIPO DE SUJETO </w:t>
            </w:r>
          </w:p>
          <w:p w14:paraId="7269EA7D" w14:textId="77777777" w:rsidR="00862053" w:rsidRDefault="00705AAC">
            <w:pPr>
              <w:spacing w:after="0" w:line="240" w:lineRule="auto"/>
              <w:ind w:left="108" w:firstLine="0"/>
            </w:pPr>
            <w:r>
              <w:rPr>
                <w:b/>
                <w:sz w:val="16"/>
              </w:rPr>
              <w:t xml:space="preserve">PASIVO, APLICANDO EL CÁLCULO DE MDSIAP, </w:t>
            </w:r>
          </w:p>
          <w:p w14:paraId="6455B212" w14:textId="77777777" w:rsidR="00862053" w:rsidRDefault="00705AAC">
            <w:pPr>
              <w:spacing w:after="0" w:line="259" w:lineRule="auto"/>
              <w:ind w:left="108" w:firstLine="0"/>
              <w:jc w:val="left"/>
            </w:pPr>
            <w:proofErr w:type="gramStart"/>
            <w:r>
              <w:rPr>
                <w:b/>
                <w:sz w:val="16"/>
              </w:rPr>
              <w:t>DE  ACUERDO</w:t>
            </w:r>
            <w:proofErr w:type="gramEnd"/>
            <w:r>
              <w:rPr>
                <w:b/>
                <w:sz w:val="16"/>
              </w:rPr>
              <w:t xml:space="preserve"> A SU  </w:t>
            </w:r>
          </w:p>
          <w:p w14:paraId="469D55B3" w14:textId="77777777" w:rsidR="00862053" w:rsidRDefault="00705AAC">
            <w:pPr>
              <w:tabs>
                <w:tab w:val="center" w:pos="1420"/>
                <w:tab w:val="right" w:pos="2159"/>
              </w:tabs>
              <w:spacing w:after="0" w:line="259" w:lineRule="auto"/>
              <w:ind w:left="0" w:firstLine="0"/>
              <w:jc w:val="left"/>
            </w:pPr>
            <w:r>
              <w:rPr>
                <w:b/>
                <w:sz w:val="16"/>
              </w:rPr>
              <w:t xml:space="preserve">BENEFICIO </w:t>
            </w:r>
            <w:r>
              <w:rPr>
                <w:b/>
                <w:sz w:val="16"/>
              </w:rPr>
              <w:tab/>
              <w:t xml:space="preserve">DADO </w:t>
            </w:r>
            <w:r>
              <w:rPr>
                <w:b/>
                <w:sz w:val="16"/>
              </w:rPr>
              <w:tab/>
              <w:t xml:space="preserve">EN </w:t>
            </w:r>
          </w:p>
          <w:p w14:paraId="1CED82DB" w14:textId="77777777" w:rsidR="00862053" w:rsidRDefault="00705AAC">
            <w:pPr>
              <w:spacing w:after="0" w:line="259" w:lineRule="auto"/>
              <w:ind w:left="108" w:firstLine="0"/>
              <w:jc w:val="left"/>
            </w:pPr>
            <w:r>
              <w:rPr>
                <w:b/>
                <w:sz w:val="16"/>
              </w:rPr>
              <w:t xml:space="preserve">METROS LUZ </w:t>
            </w:r>
          </w:p>
        </w:tc>
        <w:tc>
          <w:tcPr>
            <w:tcW w:w="1087" w:type="dxa"/>
            <w:tcBorders>
              <w:top w:val="single" w:sz="4" w:space="0" w:color="000000"/>
              <w:left w:val="single" w:sz="4" w:space="0" w:color="000000"/>
              <w:bottom w:val="single" w:sz="4" w:space="0" w:color="000000"/>
              <w:right w:val="single" w:sz="4" w:space="0" w:color="000000"/>
            </w:tcBorders>
          </w:tcPr>
          <w:p w14:paraId="5EC1C254" w14:textId="77777777" w:rsidR="00862053" w:rsidRDefault="00705AAC">
            <w:pPr>
              <w:spacing w:after="0" w:line="259" w:lineRule="auto"/>
              <w:ind w:left="107" w:firstLine="0"/>
              <w:jc w:val="left"/>
            </w:pPr>
            <w:r>
              <w:rPr>
                <w:b/>
                <w:sz w:val="16"/>
              </w:rPr>
              <w:t xml:space="preserve">TARIFA </w:t>
            </w:r>
          </w:p>
          <w:p w14:paraId="4A490840" w14:textId="77777777" w:rsidR="00862053" w:rsidRDefault="00705AAC">
            <w:pPr>
              <w:spacing w:after="0" w:line="259" w:lineRule="auto"/>
              <w:ind w:left="107" w:firstLine="0"/>
              <w:jc w:val="left"/>
            </w:pPr>
            <w:r>
              <w:rPr>
                <w:b/>
                <w:sz w:val="16"/>
              </w:rPr>
              <w:t xml:space="preserve">GENERAL </w:t>
            </w:r>
          </w:p>
          <w:p w14:paraId="6ECE6320" w14:textId="77777777" w:rsidR="00862053" w:rsidRDefault="00705AAC">
            <w:pPr>
              <w:spacing w:after="0" w:line="259" w:lineRule="auto"/>
              <w:ind w:left="107" w:firstLine="0"/>
              <w:jc w:val="left"/>
            </w:pPr>
            <w:r>
              <w:rPr>
                <w:b/>
                <w:sz w:val="16"/>
              </w:rPr>
              <w:t xml:space="preserve">DE </w:t>
            </w:r>
          </w:p>
          <w:p w14:paraId="7EBDC7B2" w14:textId="77777777" w:rsidR="00862053" w:rsidRDefault="00705AAC">
            <w:pPr>
              <w:spacing w:after="0" w:line="259" w:lineRule="auto"/>
              <w:ind w:left="107" w:firstLine="0"/>
              <w:jc w:val="left"/>
            </w:pPr>
            <w:r>
              <w:rPr>
                <w:b/>
                <w:sz w:val="16"/>
              </w:rPr>
              <w:t xml:space="preserve">METROS </w:t>
            </w:r>
          </w:p>
          <w:p w14:paraId="51A2E848" w14:textId="77777777" w:rsidR="00862053" w:rsidRDefault="00705AAC">
            <w:pPr>
              <w:tabs>
                <w:tab w:val="right" w:pos="1076"/>
              </w:tabs>
              <w:spacing w:after="0" w:line="259" w:lineRule="auto"/>
              <w:ind w:left="0" w:firstLine="0"/>
              <w:jc w:val="left"/>
            </w:pPr>
            <w:r>
              <w:rPr>
                <w:b/>
                <w:sz w:val="16"/>
              </w:rPr>
              <w:t xml:space="preserve">LUZ, </w:t>
            </w:r>
            <w:r>
              <w:rPr>
                <w:b/>
                <w:sz w:val="16"/>
              </w:rPr>
              <w:tab/>
              <w:t xml:space="preserve">POR </w:t>
            </w:r>
          </w:p>
          <w:p w14:paraId="71B5EC4B" w14:textId="77777777" w:rsidR="00862053" w:rsidRDefault="00705AAC">
            <w:pPr>
              <w:spacing w:after="0" w:line="259" w:lineRule="auto"/>
              <w:ind w:left="107" w:firstLine="0"/>
              <w:jc w:val="left"/>
            </w:pPr>
            <w:r>
              <w:rPr>
                <w:b/>
                <w:sz w:val="16"/>
              </w:rPr>
              <w:t xml:space="preserve">SUJETO </w:t>
            </w:r>
          </w:p>
          <w:p w14:paraId="6B36E6CA" w14:textId="77777777" w:rsidR="00862053" w:rsidRDefault="00705AAC">
            <w:pPr>
              <w:spacing w:after="0" w:line="259" w:lineRule="auto"/>
              <w:ind w:left="107" w:firstLine="0"/>
              <w:jc w:val="left"/>
            </w:pPr>
            <w:r>
              <w:rPr>
                <w:b/>
                <w:sz w:val="16"/>
              </w:rPr>
              <w:t xml:space="preserve">PASIVO </w:t>
            </w:r>
          </w:p>
        </w:tc>
        <w:tc>
          <w:tcPr>
            <w:tcW w:w="1244" w:type="dxa"/>
            <w:tcBorders>
              <w:top w:val="single" w:sz="4" w:space="0" w:color="000000"/>
              <w:left w:val="single" w:sz="4" w:space="0" w:color="000000"/>
              <w:bottom w:val="single" w:sz="4" w:space="0" w:color="000000"/>
              <w:right w:val="single" w:sz="4" w:space="0" w:color="000000"/>
            </w:tcBorders>
          </w:tcPr>
          <w:p w14:paraId="3440C2CD" w14:textId="77777777" w:rsidR="00862053" w:rsidRDefault="00705AAC">
            <w:pPr>
              <w:spacing w:after="0" w:line="259" w:lineRule="auto"/>
              <w:ind w:left="108" w:firstLine="0"/>
              <w:jc w:val="left"/>
            </w:pPr>
            <w:r>
              <w:rPr>
                <w:b/>
                <w:sz w:val="16"/>
              </w:rPr>
              <w:t xml:space="preserve">TARIFA </w:t>
            </w:r>
          </w:p>
          <w:p w14:paraId="337E1036" w14:textId="77777777" w:rsidR="00862053" w:rsidRDefault="00705AAC">
            <w:pPr>
              <w:spacing w:after="0" w:line="259" w:lineRule="auto"/>
              <w:ind w:left="108" w:firstLine="0"/>
              <w:jc w:val="left"/>
            </w:pPr>
            <w:r>
              <w:rPr>
                <w:b/>
                <w:sz w:val="16"/>
              </w:rPr>
              <w:t xml:space="preserve">GENERAL </w:t>
            </w:r>
          </w:p>
          <w:p w14:paraId="0640A403" w14:textId="77777777" w:rsidR="00862053" w:rsidRDefault="00705AAC">
            <w:pPr>
              <w:spacing w:after="0" w:line="259" w:lineRule="auto"/>
              <w:ind w:left="108" w:firstLine="0"/>
              <w:jc w:val="left"/>
            </w:pPr>
            <w:r>
              <w:rPr>
                <w:b/>
                <w:sz w:val="16"/>
              </w:rPr>
              <w:t xml:space="preserve">EN UMA POR </w:t>
            </w:r>
          </w:p>
          <w:p w14:paraId="78E0C9FF" w14:textId="77777777" w:rsidR="00862053" w:rsidRDefault="00705AAC">
            <w:pPr>
              <w:spacing w:after="0" w:line="259" w:lineRule="auto"/>
              <w:ind w:left="108" w:firstLine="0"/>
              <w:jc w:val="left"/>
            </w:pPr>
            <w:r>
              <w:rPr>
                <w:b/>
                <w:sz w:val="16"/>
              </w:rPr>
              <w:t xml:space="preserve">SUJETO </w:t>
            </w:r>
          </w:p>
          <w:p w14:paraId="62B243B4" w14:textId="77777777" w:rsidR="00862053" w:rsidRDefault="00705AAC">
            <w:pPr>
              <w:spacing w:after="0" w:line="259" w:lineRule="auto"/>
              <w:ind w:left="108" w:firstLine="0"/>
              <w:jc w:val="left"/>
            </w:pPr>
            <w:r>
              <w:rPr>
                <w:b/>
                <w:sz w:val="16"/>
              </w:rPr>
              <w:t xml:space="preserve">PASIVO </w:t>
            </w:r>
          </w:p>
        </w:tc>
        <w:tc>
          <w:tcPr>
            <w:tcW w:w="1246" w:type="dxa"/>
            <w:tcBorders>
              <w:top w:val="single" w:sz="4" w:space="0" w:color="000000"/>
              <w:left w:val="single" w:sz="4" w:space="0" w:color="000000"/>
              <w:bottom w:val="single" w:sz="4" w:space="0" w:color="000000"/>
              <w:right w:val="single" w:sz="4" w:space="0" w:color="000000"/>
            </w:tcBorders>
          </w:tcPr>
          <w:p w14:paraId="6BDC4B32" w14:textId="77777777" w:rsidR="00862053" w:rsidRDefault="00705AAC">
            <w:pPr>
              <w:spacing w:after="0" w:line="259" w:lineRule="auto"/>
              <w:ind w:left="108" w:firstLine="0"/>
              <w:jc w:val="left"/>
            </w:pPr>
            <w:r>
              <w:rPr>
                <w:b/>
                <w:sz w:val="16"/>
              </w:rPr>
              <w:t xml:space="preserve">SUBSIDIO </w:t>
            </w:r>
          </w:p>
          <w:p w14:paraId="7D3DB233" w14:textId="77777777" w:rsidR="00862053" w:rsidRDefault="00705AAC">
            <w:pPr>
              <w:tabs>
                <w:tab w:val="right" w:pos="1235"/>
              </w:tabs>
              <w:spacing w:after="0" w:line="259" w:lineRule="auto"/>
              <w:ind w:left="0" w:firstLine="0"/>
              <w:jc w:val="left"/>
            </w:pPr>
            <w:r>
              <w:rPr>
                <w:b/>
                <w:sz w:val="16"/>
              </w:rPr>
              <w:t xml:space="preserve">POR </w:t>
            </w:r>
            <w:r>
              <w:rPr>
                <w:b/>
                <w:sz w:val="16"/>
              </w:rPr>
              <w:tab/>
              <w:t xml:space="preserve">CADA </w:t>
            </w:r>
          </w:p>
          <w:p w14:paraId="42EA443D" w14:textId="77777777" w:rsidR="00862053" w:rsidRDefault="00705AAC">
            <w:pPr>
              <w:spacing w:after="0" w:line="259" w:lineRule="auto"/>
              <w:ind w:left="108" w:firstLine="0"/>
              <w:jc w:val="left"/>
            </w:pPr>
            <w:r>
              <w:rPr>
                <w:b/>
                <w:sz w:val="16"/>
              </w:rPr>
              <w:t xml:space="preserve">DIFERENTE </w:t>
            </w:r>
          </w:p>
          <w:p w14:paraId="3048BFCA" w14:textId="77777777" w:rsidR="00862053" w:rsidRDefault="00705AAC">
            <w:pPr>
              <w:spacing w:after="0" w:line="259" w:lineRule="auto"/>
              <w:ind w:left="108" w:firstLine="0"/>
              <w:jc w:val="left"/>
            </w:pPr>
            <w:r>
              <w:rPr>
                <w:b/>
                <w:sz w:val="16"/>
              </w:rPr>
              <w:t xml:space="preserve">SUJETO </w:t>
            </w:r>
          </w:p>
          <w:p w14:paraId="71F263E0" w14:textId="77777777" w:rsidR="00862053" w:rsidRDefault="00705AAC">
            <w:pPr>
              <w:tabs>
                <w:tab w:val="right" w:pos="1235"/>
              </w:tabs>
              <w:spacing w:after="0" w:line="259" w:lineRule="auto"/>
              <w:ind w:left="0" w:firstLine="0"/>
              <w:jc w:val="left"/>
            </w:pPr>
            <w:r>
              <w:rPr>
                <w:b/>
                <w:sz w:val="16"/>
              </w:rPr>
              <w:t xml:space="preserve">PASIVO </w:t>
            </w:r>
            <w:r>
              <w:rPr>
                <w:b/>
                <w:sz w:val="16"/>
              </w:rPr>
              <w:tab/>
              <w:t xml:space="preserve">EN </w:t>
            </w:r>
          </w:p>
          <w:p w14:paraId="7AEE6AC1" w14:textId="77777777" w:rsidR="00862053" w:rsidRDefault="00705AAC">
            <w:pPr>
              <w:spacing w:after="0" w:line="259" w:lineRule="auto"/>
              <w:ind w:left="108" w:firstLine="0"/>
              <w:jc w:val="left"/>
            </w:pPr>
            <w:r>
              <w:rPr>
                <w:b/>
                <w:sz w:val="16"/>
              </w:rPr>
              <w:t xml:space="preserve">UMA </w:t>
            </w:r>
          </w:p>
        </w:tc>
        <w:tc>
          <w:tcPr>
            <w:tcW w:w="1399" w:type="dxa"/>
            <w:tcBorders>
              <w:top w:val="single" w:sz="4" w:space="0" w:color="000000"/>
              <w:left w:val="single" w:sz="4" w:space="0" w:color="000000"/>
              <w:bottom w:val="single" w:sz="4" w:space="0" w:color="000000"/>
              <w:right w:val="single" w:sz="4" w:space="0" w:color="000000"/>
            </w:tcBorders>
          </w:tcPr>
          <w:p w14:paraId="27825AFC" w14:textId="77777777" w:rsidR="00862053" w:rsidRDefault="00705AAC">
            <w:pPr>
              <w:tabs>
                <w:tab w:val="right" w:pos="1388"/>
              </w:tabs>
              <w:spacing w:after="0" w:line="259" w:lineRule="auto"/>
              <w:ind w:left="0" w:firstLine="0"/>
              <w:jc w:val="left"/>
            </w:pPr>
            <w:r>
              <w:rPr>
                <w:b/>
                <w:sz w:val="16"/>
              </w:rPr>
              <w:t xml:space="preserve">SUBSIDIO </w:t>
            </w:r>
            <w:r>
              <w:rPr>
                <w:b/>
                <w:sz w:val="16"/>
              </w:rPr>
              <w:tab/>
              <w:t xml:space="preserve">EN </w:t>
            </w:r>
          </w:p>
          <w:p w14:paraId="4EE94C8A" w14:textId="77777777" w:rsidR="00862053" w:rsidRDefault="00705AAC">
            <w:pPr>
              <w:spacing w:after="0" w:line="259" w:lineRule="auto"/>
              <w:ind w:left="107" w:firstLine="0"/>
              <w:jc w:val="left"/>
            </w:pPr>
            <w:r>
              <w:rPr>
                <w:b/>
                <w:sz w:val="16"/>
              </w:rPr>
              <w:t xml:space="preserve">PORCENTAJE </w:t>
            </w:r>
          </w:p>
          <w:p w14:paraId="672A1F8D" w14:textId="77777777" w:rsidR="00862053" w:rsidRDefault="00705AAC">
            <w:pPr>
              <w:tabs>
                <w:tab w:val="right" w:pos="1388"/>
              </w:tabs>
              <w:spacing w:after="0" w:line="259" w:lineRule="auto"/>
              <w:ind w:left="0" w:firstLine="0"/>
              <w:jc w:val="left"/>
            </w:pPr>
            <w:r>
              <w:rPr>
                <w:b/>
                <w:sz w:val="16"/>
              </w:rPr>
              <w:t xml:space="preserve">POR </w:t>
            </w:r>
            <w:r>
              <w:rPr>
                <w:b/>
                <w:sz w:val="16"/>
              </w:rPr>
              <w:tab/>
              <w:t xml:space="preserve">SUJETO </w:t>
            </w:r>
          </w:p>
          <w:p w14:paraId="560940C2" w14:textId="77777777" w:rsidR="00862053" w:rsidRDefault="00705AAC">
            <w:pPr>
              <w:spacing w:after="0" w:line="259" w:lineRule="auto"/>
              <w:ind w:left="107" w:firstLine="0"/>
              <w:jc w:val="left"/>
            </w:pPr>
            <w:r>
              <w:rPr>
                <w:b/>
                <w:sz w:val="16"/>
              </w:rPr>
              <w:t xml:space="preserve">PASIVO </w:t>
            </w:r>
          </w:p>
        </w:tc>
        <w:tc>
          <w:tcPr>
            <w:tcW w:w="1268" w:type="dxa"/>
            <w:tcBorders>
              <w:top w:val="single" w:sz="4" w:space="0" w:color="000000"/>
              <w:left w:val="single" w:sz="4" w:space="0" w:color="000000"/>
              <w:bottom w:val="single" w:sz="4" w:space="0" w:color="000000"/>
              <w:right w:val="single" w:sz="4" w:space="0" w:color="000000"/>
            </w:tcBorders>
          </w:tcPr>
          <w:p w14:paraId="3C0638D4" w14:textId="77777777" w:rsidR="00862053" w:rsidRDefault="00705AAC">
            <w:pPr>
              <w:spacing w:after="0" w:line="259" w:lineRule="auto"/>
              <w:ind w:left="107" w:firstLine="0"/>
              <w:jc w:val="left"/>
            </w:pPr>
            <w:r>
              <w:rPr>
                <w:b/>
                <w:sz w:val="16"/>
              </w:rPr>
              <w:t xml:space="preserve">TARIFA </w:t>
            </w:r>
          </w:p>
          <w:p w14:paraId="55BEFB80" w14:textId="77777777" w:rsidR="00862053" w:rsidRDefault="00705AAC">
            <w:pPr>
              <w:spacing w:after="0" w:line="259" w:lineRule="auto"/>
              <w:ind w:left="107" w:firstLine="0"/>
              <w:jc w:val="left"/>
            </w:pPr>
            <w:r>
              <w:rPr>
                <w:b/>
                <w:sz w:val="16"/>
              </w:rPr>
              <w:t xml:space="preserve">APLICADA A </w:t>
            </w:r>
          </w:p>
          <w:p w14:paraId="1AC33937" w14:textId="77777777" w:rsidR="00862053" w:rsidRDefault="00705AAC">
            <w:pPr>
              <w:spacing w:after="0" w:line="259" w:lineRule="auto"/>
              <w:ind w:left="107" w:firstLine="0"/>
              <w:jc w:val="left"/>
            </w:pPr>
            <w:r>
              <w:rPr>
                <w:b/>
                <w:sz w:val="16"/>
              </w:rPr>
              <w:t xml:space="preserve">CADA </w:t>
            </w:r>
          </w:p>
          <w:p w14:paraId="4E76B30B" w14:textId="77777777" w:rsidR="00862053" w:rsidRDefault="00705AAC">
            <w:pPr>
              <w:spacing w:after="0" w:line="259" w:lineRule="auto"/>
              <w:ind w:left="107" w:firstLine="0"/>
              <w:jc w:val="left"/>
            </w:pPr>
            <w:r>
              <w:rPr>
                <w:b/>
                <w:sz w:val="16"/>
              </w:rPr>
              <w:t xml:space="preserve">SUJETO </w:t>
            </w:r>
          </w:p>
          <w:p w14:paraId="3ABF9273" w14:textId="77777777" w:rsidR="00862053" w:rsidRDefault="00705AAC">
            <w:pPr>
              <w:tabs>
                <w:tab w:val="right" w:pos="1257"/>
              </w:tabs>
              <w:spacing w:after="0" w:line="259" w:lineRule="auto"/>
              <w:ind w:left="0" w:firstLine="0"/>
              <w:jc w:val="left"/>
            </w:pPr>
            <w:r>
              <w:rPr>
                <w:b/>
                <w:sz w:val="16"/>
              </w:rPr>
              <w:t xml:space="preserve">PASIVO </w:t>
            </w:r>
            <w:r>
              <w:rPr>
                <w:b/>
                <w:sz w:val="16"/>
              </w:rPr>
              <w:tab/>
              <w:t xml:space="preserve">EN </w:t>
            </w:r>
          </w:p>
          <w:p w14:paraId="62621D5E" w14:textId="77777777" w:rsidR="00862053" w:rsidRDefault="00705AAC">
            <w:pPr>
              <w:spacing w:after="0" w:line="259" w:lineRule="auto"/>
              <w:ind w:left="107" w:firstLine="0"/>
              <w:jc w:val="left"/>
            </w:pPr>
            <w:r>
              <w:rPr>
                <w:b/>
                <w:sz w:val="16"/>
              </w:rPr>
              <w:t xml:space="preserve">METROS </w:t>
            </w:r>
          </w:p>
          <w:p w14:paraId="690D85F3" w14:textId="77777777" w:rsidR="00862053" w:rsidRDefault="00705AAC">
            <w:pPr>
              <w:tabs>
                <w:tab w:val="right" w:pos="1257"/>
              </w:tabs>
              <w:spacing w:after="0" w:line="259" w:lineRule="auto"/>
              <w:ind w:left="0" w:firstLine="0"/>
              <w:jc w:val="left"/>
            </w:pPr>
            <w:r>
              <w:rPr>
                <w:b/>
                <w:sz w:val="16"/>
              </w:rPr>
              <w:t xml:space="preserve">LUZ, </w:t>
            </w:r>
            <w:r>
              <w:rPr>
                <w:b/>
                <w:sz w:val="16"/>
              </w:rPr>
              <w:tab/>
              <w:t xml:space="preserve">DE </w:t>
            </w:r>
          </w:p>
          <w:p w14:paraId="46D89D35" w14:textId="77777777" w:rsidR="00862053" w:rsidRDefault="00705AAC">
            <w:pPr>
              <w:spacing w:after="0" w:line="259" w:lineRule="auto"/>
              <w:ind w:left="107" w:firstLine="0"/>
              <w:jc w:val="left"/>
            </w:pPr>
            <w:r>
              <w:rPr>
                <w:b/>
                <w:sz w:val="16"/>
              </w:rPr>
              <w:t xml:space="preserve">BENEFICIO </w:t>
            </w:r>
          </w:p>
        </w:tc>
        <w:tc>
          <w:tcPr>
            <w:tcW w:w="1266" w:type="dxa"/>
            <w:tcBorders>
              <w:top w:val="single" w:sz="4" w:space="0" w:color="000000"/>
              <w:left w:val="single" w:sz="4" w:space="0" w:color="000000"/>
              <w:bottom w:val="single" w:sz="4" w:space="0" w:color="000000"/>
              <w:right w:val="single" w:sz="4" w:space="0" w:color="000000"/>
            </w:tcBorders>
          </w:tcPr>
          <w:p w14:paraId="7F13E399" w14:textId="77777777" w:rsidR="00862053" w:rsidRDefault="00705AAC">
            <w:pPr>
              <w:spacing w:after="0" w:line="259" w:lineRule="auto"/>
              <w:ind w:left="108" w:firstLine="0"/>
              <w:jc w:val="left"/>
            </w:pPr>
            <w:r>
              <w:rPr>
                <w:b/>
                <w:sz w:val="16"/>
              </w:rPr>
              <w:t xml:space="preserve">TARIFA </w:t>
            </w:r>
          </w:p>
          <w:p w14:paraId="390F739F" w14:textId="77777777" w:rsidR="00862053" w:rsidRDefault="00705AAC">
            <w:pPr>
              <w:spacing w:after="0" w:line="259" w:lineRule="auto"/>
              <w:ind w:left="108" w:firstLine="0"/>
              <w:jc w:val="left"/>
            </w:pPr>
            <w:r>
              <w:rPr>
                <w:b/>
                <w:sz w:val="16"/>
              </w:rPr>
              <w:t xml:space="preserve">APLICADA A </w:t>
            </w:r>
          </w:p>
          <w:p w14:paraId="20D36B29" w14:textId="77777777" w:rsidR="00862053" w:rsidRDefault="00705AAC">
            <w:pPr>
              <w:spacing w:after="0" w:line="259" w:lineRule="auto"/>
              <w:ind w:left="108" w:firstLine="0"/>
              <w:jc w:val="left"/>
            </w:pPr>
            <w:r>
              <w:rPr>
                <w:b/>
                <w:sz w:val="16"/>
              </w:rPr>
              <w:t xml:space="preserve">CADA </w:t>
            </w:r>
          </w:p>
          <w:p w14:paraId="69C2D9E9" w14:textId="77777777" w:rsidR="00862053" w:rsidRDefault="00705AAC">
            <w:pPr>
              <w:spacing w:after="0" w:line="259" w:lineRule="auto"/>
              <w:ind w:left="108" w:firstLine="0"/>
              <w:jc w:val="left"/>
            </w:pPr>
            <w:r>
              <w:rPr>
                <w:b/>
                <w:sz w:val="16"/>
              </w:rPr>
              <w:t xml:space="preserve">SUJETO </w:t>
            </w:r>
          </w:p>
          <w:p w14:paraId="732EAD90" w14:textId="77777777" w:rsidR="00862053" w:rsidRDefault="00705AAC">
            <w:pPr>
              <w:tabs>
                <w:tab w:val="right" w:pos="1255"/>
              </w:tabs>
              <w:spacing w:after="0" w:line="259" w:lineRule="auto"/>
              <w:ind w:left="0" w:firstLine="0"/>
              <w:jc w:val="left"/>
            </w:pPr>
            <w:r>
              <w:rPr>
                <w:b/>
                <w:sz w:val="16"/>
              </w:rPr>
              <w:t xml:space="preserve">PASIVO </w:t>
            </w:r>
            <w:r>
              <w:rPr>
                <w:b/>
                <w:sz w:val="16"/>
              </w:rPr>
              <w:tab/>
              <w:t xml:space="preserve">EN </w:t>
            </w:r>
          </w:p>
          <w:p w14:paraId="60C5590F" w14:textId="77777777" w:rsidR="00862053" w:rsidRDefault="00705AAC">
            <w:pPr>
              <w:spacing w:after="0" w:line="259" w:lineRule="auto"/>
              <w:ind w:left="108" w:firstLine="0"/>
              <w:jc w:val="left"/>
            </w:pPr>
            <w:r>
              <w:rPr>
                <w:b/>
                <w:sz w:val="16"/>
              </w:rPr>
              <w:t xml:space="preserve">UMA, </w:t>
            </w:r>
          </w:p>
          <w:p w14:paraId="0DF67616" w14:textId="77777777" w:rsidR="00862053" w:rsidRDefault="00705AAC">
            <w:pPr>
              <w:spacing w:after="0" w:line="259" w:lineRule="auto"/>
              <w:ind w:left="108" w:firstLine="0"/>
              <w:jc w:val="left"/>
            </w:pPr>
            <w:r>
              <w:rPr>
                <w:b/>
                <w:sz w:val="16"/>
              </w:rPr>
              <w:t xml:space="preserve">VINCULADAS </w:t>
            </w:r>
          </w:p>
          <w:p w14:paraId="431CD11B" w14:textId="77777777" w:rsidR="00862053" w:rsidRDefault="00705AAC">
            <w:pPr>
              <w:tabs>
                <w:tab w:val="right" w:pos="1255"/>
              </w:tabs>
              <w:spacing w:after="0" w:line="259" w:lineRule="auto"/>
              <w:ind w:left="0" w:firstLine="0"/>
              <w:jc w:val="left"/>
            </w:pPr>
            <w:r>
              <w:rPr>
                <w:b/>
                <w:sz w:val="16"/>
              </w:rPr>
              <w:t xml:space="preserve">A </w:t>
            </w:r>
            <w:r>
              <w:rPr>
                <w:b/>
                <w:sz w:val="16"/>
              </w:rPr>
              <w:tab/>
              <w:t xml:space="preserve">SU </w:t>
            </w:r>
          </w:p>
          <w:p w14:paraId="438ECB9B" w14:textId="77777777" w:rsidR="00862053" w:rsidRDefault="00705AAC">
            <w:pPr>
              <w:spacing w:after="0" w:line="259" w:lineRule="auto"/>
              <w:ind w:left="108" w:firstLine="0"/>
              <w:jc w:val="left"/>
            </w:pPr>
            <w:r>
              <w:rPr>
                <w:b/>
                <w:sz w:val="16"/>
              </w:rPr>
              <w:t xml:space="preserve">BENEFICIO  </w:t>
            </w:r>
          </w:p>
        </w:tc>
      </w:tr>
      <w:tr w:rsidR="00862053" w14:paraId="4446D740" w14:textId="77777777">
        <w:trPr>
          <w:trHeight w:val="193"/>
        </w:trPr>
        <w:tc>
          <w:tcPr>
            <w:tcW w:w="1184" w:type="dxa"/>
            <w:tcBorders>
              <w:top w:val="single" w:sz="4" w:space="0" w:color="000000"/>
              <w:left w:val="single" w:sz="4" w:space="0" w:color="000000"/>
              <w:bottom w:val="single" w:sz="4" w:space="0" w:color="000000"/>
              <w:right w:val="nil"/>
            </w:tcBorders>
          </w:tcPr>
          <w:p w14:paraId="3C7B9D7D" w14:textId="77777777" w:rsidR="00862053" w:rsidRDefault="00705AAC">
            <w:pPr>
              <w:spacing w:after="0" w:line="259" w:lineRule="auto"/>
              <w:ind w:left="108" w:firstLine="0"/>
              <w:jc w:val="left"/>
            </w:pPr>
            <w:r>
              <w:rPr>
                <w:sz w:val="16"/>
              </w:rPr>
              <w:t xml:space="preserve">A </w:t>
            </w:r>
          </w:p>
        </w:tc>
        <w:tc>
          <w:tcPr>
            <w:tcW w:w="986" w:type="dxa"/>
            <w:tcBorders>
              <w:top w:val="single" w:sz="4" w:space="0" w:color="000000"/>
              <w:left w:val="nil"/>
              <w:bottom w:val="single" w:sz="4" w:space="0" w:color="000000"/>
              <w:right w:val="single" w:sz="4" w:space="0" w:color="000000"/>
            </w:tcBorders>
          </w:tcPr>
          <w:p w14:paraId="6D5595C8" w14:textId="77777777" w:rsidR="00862053" w:rsidRDefault="00862053">
            <w:pPr>
              <w:spacing w:after="160" w:line="259" w:lineRule="auto"/>
              <w:ind w:left="0" w:firstLine="0"/>
              <w:jc w:val="left"/>
            </w:pPr>
          </w:p>
        </w:tc>
        <w:tc>
          <w:tcPr>
            <w:tcW w:w="1087" w:type="dxa"/>
            <w:tcBorders>
              <w:top w:val="single" w:sz="4" w:space="0" w:color="000000"/>
              <w:left w:val="single" w:sz="4" w:space="0" w:color="000000"/>
              <w:bottom w:val="single" w:sz="4" w:space="0" w:color="000000"/>
              <w:right w:val="single" w:sz="4" w:space="0" w:color="000000"/>
            </w:tcBorders>
          </w:tcPr>
          <w:p w14:paraId="075FFD8A" w14:textId="77777777" w:rsidR="00862053" w:rsidRDefault="00705AAC">
            <w:pPr>
              <w:spacing w:after="0" w:line="259" w:lineRule="auto"/>
              <w:ind w:left="107" w:firstLine="0"/>
              <w:jc w:val="left"/>
            </w:pPr>
            <w:r>
              <w:rPr>
                <w:sz w:val="16"/>
              </w:rPr>
              <w:t xml:space="preserve">B </w:t>
            </w:r>
          </w:p>
        </w:tc>
        <w:tc>
          <w:tcPr>
            <w:tcW w:w="1244" w:type="dxa"/>
            <w:tcBorders>
              <w:top w:val="single" w:sz="4" w:space="0" w:color="000000"/>
              <w:left w:val="single" w:sz="4" w:space="0" w:color="000000"/>
              <w:bottom w:val="single" w:sz="4" w:space="0" w:color="000000"/>
              <w:right w:val="single" w:sz="4" w:space="0" w:color="000000"/>
            </w:tcBorders>
          </w:tcPr>
          <w:p w14:paraId="088E4F8F" w14:textId="77777777" w:rsidR="00862053" w:rsidRDefault="00705AAC">
            <w:pPr>
              <w:spacing w:after="0" w:line="259" w:lineRule="auto"/>
              <w:ind w:left="108" w:firstLine="0"/>
              <w:jc w:val="left"/>
            </w:pPr>
            <w:r>
              <w:rPr>
                <w:sz w:val="16"/>
              </w:rPr>
              <w:t xml:space="preserve">C </w:t>
            </w:r>
          </w:p>
        </w:tc>
        <w:tc>
          <w:tcPr>
            <w:tcW w:w="1246" w:type="dxa"/>
            <w:tcBorders>
              <w:top w:val="single" w:sz="4" w:space="0" w:color="000000"/>
              <w:left w:val="single" w:sz="4" w:space="0" w:color="000000"/>
              <w:bottom w:val="single" w:sz="4" w:space="0" w:color="000000"/>
              <w:right w:val="single" w:sz="4" w:space="0" w:color="000000"/>
            </w:tcBorders>
          </w:tcPr>
          <w:p w14:paraId="568ECBCF" w14:textId="77777777" w:rsidR="00862053" w:rsidRDefault="00705AAC">
            <w:pPr>
              <w:spacing w:after="0" w:line="259" w:lineRule="auto"/>
              <w:ind w:left="108" w:firstLine="0"/>
              <w:jc w:val="left"/>
            </w:pPr>
            <w:r>
              <w:rPr>
                <w:sz w:val="16"/>
              </w:rPr>
              <w:t xml:space="preserve">D </w:t>
            </w:r>
          </w:p>
        </w:tc>
        <w:tc>
          <w:tcPr>
            <w:tcW w:w="1399" w:type="dxa"/>
            <w:tcBorders>
              <w:top w:val="single" w:sz="4" w:space="0" w:color="000000"/>
              <w:left w:val="single" w:sz="4" w:space="0" w:color="000000"/>
              <w:bottom w:val="single" w:sz="4" w:space="0" w:color="000000"/>
              <w:right w:val="single" w:sz="4" w:space="0" w:color="000000"/>
            </w:tcBorders>
          </w:tcPr>
          <w:p w14:paraId="3F2D9A24" w14:textId="77777777" w:rsidR="00862053" w:rsidRDefault="00705AAC">
            <w:pPr>
              <w:spacing w:after="0" w:line="259" w:lineRule="auto"/>
              <w:ind w:left="107" w:firstLine="0"/>
              <w:jc w:val="left"/>
            </w:pPr>
            <w:r>
              <w:rPr>
                <w:sz w:val="16"/>
              </w:rPr>
              <w:t xml:space="preserve">E </w:t>
            </w:r>
          </w:p>
        </w:tc>
        <w:tc>
          <w:tcPr>
            <w:tcW w:w="1268" w:type="dxa"/>
            <w:tcBorders>
              <w:top w:val="single" w:sz="4" w:space="0" w:color="000000"/>
              <w:left w:val="single" w:sz="4" w:space="0" w:color="000000"/>
              <w:bottom w:val="single" w:sz="4" w:space="0" w:color="000000"/>
              <w:right w:val="single" w:sz="4" w:space="0" w:color="000000"/>
            </w:tcBorders>
          </w:tcPr>
          <w:p w14:paraId="537F3E07" w14:textId="77777777" w:rsidR="00862053" w:rsidRDefault="00705AAC">
            <w:pPr>
              <w:spacing w:after="0" w:line="259" w:lineRule="auto"/>
              <w:ind w:left="107" w:firstLine="0"/>
              <w:jc w:val="left"/>
            </w:pPr>
            <w:r>
              <w:rPr>
                <w:sz w:val="16"/>
              </w:rPr>
              <w:t xml:space="preserve">F </w:t>
            </w:r>
          </w:p>
        </w:tc>
        <w:tc>
          <w:tcPr>
            <w:tcW w:w="1266" w:type="dxa"/>
            <w:tcBorders>
              <w:top w:val="single" w:sz="4" w:space="0" w:color="000000"/>
              <w:left w:val="single" w:sz="4" w:space="0" w:color="000000"/>
              <w:bottom w:val="single" w:sz="4" w:space="0" w:color="000000"/>
              <w:right w:val="single" w:sz="4" w:space="0" w:color="000000"/>
            </w:tcBorders>
          </w:tcPr>
          <w:p w14:paraId="537B8269" w14:textId="77777777" w:rsidR="00862053" w:rsidRDefault="00705AAC">
            <w:pPr>
              <w:spacing w:after="0" w:line="259" w:lineRule="auto"/>
              <w:ind w:left="108" w:firstLine="0"/>
              <w:jc w:val="left"/>
            </w:pPr>
            <w:r>
              <w:rPr>
                <w:sz w:val="16"/>
              </w:rPr>
              <w:t xml:space="preserve">G </w:t>
            </w:r>
          </w:p>
        </w:tc>
      </w:tr>
      <w:tr w:rsidR="00862053" w14:paraId="3EBC54D3" w14:textId="77777777">
        <w:trPr>
          <w:trHeight w:val="378"/>
        </w:trPr>
        <w:tc>
          <w:tcPr>
            <w:tcW w:w="1184" w:type="dxa"/>
            <w:tcBorders>
              <w:top w:val="single" w:sz="4" w:space="0" w:color="000000"/>
              <w:left w:val="single" w:sz="4" w:space="0" w:color="000000"/>
              <w:bottom w:val="single" w:sz="4" w:space="0" w:color="000000"/>
              <w:right w:val="nil"/>
            </w:tcBorders>
          </w:tcPr>
          <w:p w14:paraId="6CBC9BAC" w14:textId="77777777" w:rsidR="00862053" w:rsidRDefault="00705AAC">
            <w:pPr>
              <w:tabs>
                <w:tab w:val="right" w:pos="1173"/>
              </w:tabs>
              <w:spacing w:after="0" w:line="259" w:lineRule="auto"/>
              <w:ind w:left="0" w:firstLine="0"/>
              <w:jc w:val="left"/>
            </w:pPr>
            <w:r>
              <w:rPr>
                <w:sz w:val="16"/>
              </w:rPr>
              <w:t xml:space="preserve">NIVEL </w:t>
            </w:r>
            <w:r>
              <w:rPr>
                <w:sz w:val="16"/>
              </w:rPr>
              <w:tab/>
              <w:t xml:space="preserve">DE </w:t>
            </w:r>
          </w:p>
          <w:p w14:paraId="1AAD0521" w14:textId="77777777" w:rsidR="00862053" w:rsidRDefault="00705AAC">
            <w:pPr>
              <w:spacing w:after="0" w:line="259" w:lineRule="auto"/>
              <w:ind w:left="108" w:firstLine="0"/>
              <w:jc w:val="left"/>
            </w:pPr>
            <w:r>
              <w:rPr>
                <w:sz w:val="16"/>
              </w:rPr>
              <w:t xml:space="preserve">MDSIAP 11 </w:t>
            </w:r>
          </w:p>
        </w:tc>
        <w:tc>
          <w:tcPr>
            <w:tcW w:w="986" w:type="dxa"/>
            <w:tcBorders>
              <w:top w:val="single" w:sz="4" w:space="0" w:color="000000"/>
              <w:left w:val="nil"/>
              <w:bottom w:val="single" w:sz="4" w:space="0" w:color="000000"/>
              <w:right w:val="single" w:sz="4" w:space="0" w:color="000000"/>
            </w:tcBorders>
          </w:tcPr>
          <w:p w14:paraId="7AAA8F56" w14:textId="77777777" w:rsidR="00862053" w:rsidRDefault="00705AAC">
            <w:pPr>
              <w:spacing w:after="0" w:line="259" w:lineRule="auto"/>
              <w:ind w:left="0" w:firstLine="0"/>
            </w:pPr>
            <w:r>
              <w:rPr>
                <w:sz w:val="16"/>
              </w:rPr>
              <w:t xml:space="preserve">BENEFICIO, </w:t>
            </w:r>
          </w:p>
        </w:tc>
        <w:tc>
          <w:tcPr>
            <w:tcW w:w="1087" w:type="dxa"/>
            <w:tcBorders>
              <w:top w:val="single" w:sz="4" w:space="0" w:color="000000"/>
              <w:left w:val="single" w:sz="4" w:space="0" w:color="000000"/>
              <w:bottom w:val="single" w:sz="4" w:space="0" w:color="000000"/>
              <w:right w:val="single" w:sz="4" w:space="0" w:color="000000"/>
            </w:tcBorders>
          </w:tcPr>
          <w:p w14:paraId="7C49D9F6" w14:textId="77777777" w:rsidR="00862053" w:rsidRDefault="00705AAC">
            <w:pPr>
              <w:spacing w:after="0" w:line="259" w:lineRule="auto"/>
              <w:ind w:left="107"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383BBF29" w14:textId="77777777" w:rsidR="00862053" w:rsidRDefault="00705AAC">
            <w:pPr>
              <w:spacing w:after="0" w:line="259" w:lineRule="auto"/>
              <w:ind w:left="108"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6721470F" w14:textId="77777777" w:rsidR="00862053" w:rsidRDefault="00705AAC">
            <w:pPr>
              <w:spacing w:after="0" w:line="259" w:lineRule="auto"/>
              <w:ind w:left="108" w:firstLine="0"/>
              <w:jc w:val="left"/>
            </w:pPr>
            <w:r>
              <w:rPr>
                <w:sz w:val="16"/>
              </w:rPr>
              <w:t xml:space="preserve">110.989692 </w:t>
            </w:r>
          </w:p>
        </w:tc>
        <w:tc>
          <w:tcPr>
            <w:tcW w:w="1399" w:type="dxa"/>
            <w:tcBorders>
              <w:top w:val="single" w:sz="4" w:space="0" w:color="000000"/>
              <w:left w:val="single" w:sz="4" w:space="0" w:color="000000"/>
              <w:bottom w:val="single" w:sz="4" w:space="0" w:color="000000"/>
              <w:right w:val="single" w:sz="4" w:space="0" w:color="000000"/>
            </w:tcBorders>
          </w:tcPr>
          <w:p w14:paraId="02AFE903" w14:textId="77777777" w:rsidR="00862053" w:rsidRDefault="00705AAC">
            <w:pPr>
              <w:spacing w:after="0" w:line="259" w:lineRule="auto"/>
              <w:ind w:left="107" w:firstLine="0"/>
              <w:jc w:val="left"/>
            </w:pPr>
            <w:r>
              <w:rPr>
                <w:sz w:val="16"/>
              </w:rPr>
              <w:t xml:space="preserve">99% </w:t>
            </w:r>
          </w:p>
        </w:tc>
        <w:tc>
          <w:tcPr>
            <w:tcW w:w="1268" w:type="dxa"/>
            <w:tcBorders>
              <w:top w:val="single" w:sz="4" w:space="0" w:color="000000"/>
              <w:left w:val="single" w:sz="4" w:space="0" w:color="000000"/>
              <w:bottom w:val="single" w:sz="4" w:space="0" w:color="000000"/>
              <w:right w:val="single" w:sz="4" w:space="0" w:color="000000"/>
            </w:tcBorders>
          </w:tcPr>
          <w:p w14:paraId="318AD469" w14:textId="77777777" w:rsidR="00862053" w:rsidRDefault="00705AAC">
            <w:pPr>
              <w:spacing w:after="0" w:line="259" w:lineRule="auto"/>
              <w:ind w:left="107" w:firstLine="0"/>
              <w:jc w:val="left"/>
            </w:pPr>
            <w:r>
              <w:rPr>
                <w:sz w:val="16"/>
              </w:rPr>
              <w:t xml:space="preserve">7.948023164 </w:t>
            </w:r>
          </w:p>
        </w:tc>
        <w:tc>
          <w:tcPr>
            <w:tcW w:w="1266" w:type="dxa"/>
            <w:tcBorders>
              <w:top w:val="single" w:sz="4" w:space="0" w:color="000000"/>
              <w:left w:val="single" w:sz="4" w:space="0" w:color="000000"/>
              <w:bottom w:val="single" w:sz="4" w:space="0" w:color="000000"/>
              <w:right w:val="single" w:sz="4" w:space="0" w:color="000000"/>
            </w:tcBorders>
          </w:tcPr>
          <w:p w14:paraId="36037C17" w14:textId="77777777" w:rsidR="00862053" w:rsidRDefault="00705AAC">
            <w:pPr>
              <w:spacing w:after="0" w:line="259" w:lineRule="auto"/>
              <w:ind w:left="108" w:firstLine="0"/>
              <w:jc w:val="left"/>
            </w:pPr>
            <w:r>
              <w:rPr>
                <w:sz w:val="16"/>
              </w:rPr>
              <w:t xml:space="preserve">0.9054793 </w:t>
            </w:r>
          </w:p>
        </w:tc>
      </w:tr>
      <w:tr w:rsidR="00862053" w14:paraId="17444812" w14:textId="77777777">
        <w:trPr>
          <w:trHeight w:val="378"/>
        </w:trPr>
        <w:tc>
          <w:tcPr>
            <w:tcW w:w="1184" w:type="dxa"/>
            <w:tcBorders>
              <w:top w:val="single" w:sz="4" w:space="0" w:color="000000"/>
              <w:left w:val="single" w:sz="4" w:space="0" w:color="000000"/>
              <w:bottom w:val="single" w:sz="4" w:space="0" w:color="000000"/>
              <w:right w:val="nil"/>
            </w:tcBorders>
          </w:tcPr>
          <w:p w14:paraId="5A0EEDA8" w14:textId="77777777" w:rsidR="00862053" w:rsidRDefault="00705AAC">
            <w:pPr>
              <w:tabs>
                <w:tab w:val="right" w:pos="1173"/>
              </w:tabs>
              <w:spacing w:after="0" w:line="259" w:lineRule="auto"/>
              <w:ind w:left="0" w:firstLine="0"/>
              <w:jc w:val="left"/>
            </w:pPr>
            <w:r>
              <w:rPr>
                <w:sz w:val="16"/>
              </w:rPr>
              <w:t xml:space="preserve">NIVEL </w:t>
            </w:r>
            <w:r>
              <w:rPr>
                <w:sz w:val="16"/>
              </w:rPr>
              <w:tab/>
              <w:t xml:space="preserve">DE </w:t>
            </w:r>
          </w:p>
          <w:p w14:paraId="09C0190E" w14:textId="77777777" w:rsidR="00862053" w:rsidRDefault="00705AAC">
            <w:pPr>
              <w:spacing w:after="0" w:line="259" w:lineRule="auto"/>
              <w:ind w:left="108" w:firstLine="0"/>
              <w:jc w:val="left"/>
            </w:pPr>
            <w:r>
              <w:rPr>
                <w:sz w:val="16"/>
              </w:rPr>
              <w:t xml:space="preserve">MDSIAP 12 </w:t>
            </w:r>
          </w:p>
        </w:tc>
        <w:tc>
          <w:tcPr>
            <w:tcW w:w="986" w:type="dxa"/>
            <w:tcBorders>
              <w:top w:val="single" w:sz="4" w:space="0" w:color="000000"/>
              <w:left w:val="nil"/>
              <w:bottom w:val="single" w:sz="4" w:space="0" w:color="000000"/>
              <w:right w:val="single" w:sz="4" w:space="0" w:color="000000"/>
            </w:tcBorders>
          </w:tcPr>
          <w:p w14:paraId="298DEB74" w14:textId="77777777" w:rsidR="00862053" w:rsidRDefault="00705AAC">
            <w:pPr>
              <w:spacing w:after="0" w:line="259" w:lineRule="auto"/>
              <w:ind w:left="0" w:firstLine="0"/>
            </w:pPr>
            <w:r>
              <w:rPr>
                <w:sz w:val="16"/>
              </w:rPr>
              <w:t xml:space="preserve">BENEFICIO, </w:t>
            </w:r>
          </w:p>
        </w:tc>
        <w:tc>
          <w:tcPr>
            <w:tcW w:w="1087" w:type="dxa"/>
            <w:tcBorders>
              <w:top w:val="single" w:sz="4" w:space="0" w:color="000000"/>
              <w:left w:val="single" w:sz="4" w:space="0" w:color="000000"/>
              <w:bottom w:val="single" w:sz="4" w:space="0" w:color="000000"/>
              <w:right w:val="single" w:sz="4" w:space="0" w:color="000000"/>
            </w:tcBorders>
          </w:tcPr>
          <w:p w14:paraId="448E91EA" w14:textId="77777777" w:rsidR="00862053" w:rsidRDefault="00705AAC">
            <w:pPr>
              <w:spacing w:after="0" w:line="259" w:lineRule="auto"/>
              <w:ind w:left="107"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2C809081" w14:textId="77777777" w:rsidR="00862053" w:rsidRDefault="00705AAC">
            <w:pPr>
              <w:spacing w:after="0" w:line="259" w:lineRule="auto"/>
              <w:ind w:left="108"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5B347E2D" w14:textId="77777777" w:rsidR="00862053" w:rsidRDefault="00705AAC">
            <w:pPr>
              <w:spacing w:after="0" w:line="259" w:lineRule="auto"/>
              <w:ind w:left="108" w:firstLine="0"/>
              <w:jc w:val="left"/>
            </w:pPr>
            <w:r>
              <w:rPr>
                <w:sz w:val="16"/>
              </w:rPr>
              <w:t xml:space="preserve">109.243021 </w:t>
            </w:r>
          </w:p>
        </w:tc>
        <w:tc>
          <w:tcPr>
            <w:tcW w:w="1399" w:type="dxa"/>
            <w:tcBorders>
              <w:top w:val="single" w:sz="4" w:space="0" w:color="000000"/>
              <w:left w:val="single" w:sz="4" w:space="0" w:color="000000"/>
              <w:bottom w:val="single" w:sz="4" w:space="0" w:color="000000"/>
              <w:right w:val="single" w:sz="4" w:space="0" w:color="000000"/>
            </w:tcBorders>
          </w:tcPr>
          <w:p w14:paraId="07D971F9" w14:textId="77777777" w:rsidR="00862053" w:rsidRDefault="00705AAC">
            <w:pPr>
              <w:spacing w:after="0" w:line="259" w:lineRule="auto"/>
              <w:ind w:left="107" w:firstLine="0"/>
              <w:jc w:val="left"/>
            </w:pPr>
            <w:r>
              <w:rPr>
                <w:sz w:val="16"/>
              </w:rPr>
              <w:t xml:space="preserve">98% </w:t>
            </w:r>
          </w:p>
        </w:tc>
        <w:tc>
          <w:tcPr>
            <w:tcW w:w="1268" w:type="dxa"/>
            <w:tcBorders>
              <w:top w:val="single" w:sz="4" w:space="0" w:color="000000"/>
              <w:left w:val="single" w:sz="4" w:space="0" w:color="000000"/>
              <w:bottom w:val="single" w:sz="4" w:space="0" w:color="000000"/>
              <w:right w:val="single" w:sz="4" w:space="0" w:color="000000"/>
            </w:tcBorders>
          </w:tcPr>
          <w:p w14:paraId="3BF606F8" w14:textId="77777777" w:rsidR="00862053" w:rsidRDefault="00705AAC">
            <w:pPr>
              <w:spacing w:after="0" w:line="259" w:lineRule="auto"/>
              <w:ind w:left="107" w:firstLine="0"/>
              <w:jc w:val="left"/>
            </w:pPr>
            <w:r>
              <w:rPr>
                <w:sz w:val="16"/>
              </w:rPr>
              <w:t xml:space="preserve">24.03229932 </w:t>
            </w:r>
          </w:p>
        </w:tc>
        <w:tc>
          <w:tcPr>
            <w:tcW w:w="1266" w:type="dxa"/>
            <w:tcBorders>
              <w:top w:val="single" w:sz="4" w:space="0" w:color="000000"/>
              <w:left w:val="single" w:sz="4" w:space="0" w:color="000000"/>
              <w:bottom w:val="single" w:sz="4" w:space="0" w:color="000000"/>
              <w:right w:val="single" w:sz="4" w:space="0" w:color="000000"/>
            </w:tcBorders>
          </w:tcPr>
          <w:p w14:paraId="687623B2" w14:textId="77777777" w:rsidR="00862053" w:rsidRDefault="00705AAC">
            <w:pPr>
              <w:spacing w:after="0" w:line="259" w:lineRule="auto"/>
              <w:ind w:left="108" w:firstLine="0"/>
              <w:jc w:val="left"/>
            </w:pPr>
            <w:r>
              <w:rPr>
                <w:sz w:val="16"/>
              </w:rPr>
              <w:t xml:space="preserve">2.6521506 </w:t>
            </w:r>
          </w:p>
        </w:tc>
      </w:tr>
      <w:tr w:rsidR="00862053" w14:paraId="75C107E8" w14:textId="77777777">
        <w:trPr>
          <w:trHeight w:val="378"/>
        </w:trPr>
        <w:tc>
          <w:tcPr>
            <w:tcW w:w="1184" w:type="dxa"/>
            <w:tcBorders>
              <w:top w:val="single" w:sz="4" w:space="0" w:color="000000"/>
              <w:left w:val="single" w:sz="4" w:space="0" w:color="000000"/>
              <w:bottom w:val="single" w:sz="4" w:space="0" w:color="000000"/>
              <w:right w:val="nil"/>
            </w:tcBorders>
          </w:tcPr>
          <w:p w14:paraId="318D9D4D" w14:textId="77777777" w:rsidR="00862053" w:rsidRDefault="00705AAC">
            <w:pPr>
              <w:tabs>
                <w:tab w:val="right" w:pos="1173"/>
              </w:tabs>
              <w:spacing w:after="0" w:line="259" w:lineRule="auto"/>
              <w:ind w:left="0" w:firstLine="0"/>
              <w:jc w:val="left"/>
            </w:pPr>
            <w:r>
              <w:rPr>
                <w:sz w:val="16"/>
              </w:rPr>
              <w:t xml:space="preserve">NIVEL </w:t>
            </w:r>
            <w:r>
              <w:rPr>
                <w:sz w:val="16"/>
              </w:rPr>
              <w:tab/>
              <w:t xml:space="preserve">DE </w:t>
            </w:r>
          </w:p>
          <w:p w14:paraId="20D866BF" w14:textId="77777777" w:rsidR="00862053" w:rsidRDefault="00705AAC">
            <w:pPr>
              <w:spacing w:after="0" w:line="259" w:lineRule="auto"/>
              <w:ind w:left="108" w:firstLine="0"/>
              <w:jc w:val="left"/>
            </w:pPr>
            <w:r>
              <w:rPr>
                <w:sz w:val="16"/>
              </w:rPr>
              <w:t xml:space="preserve">MDSIAP 13 </w:t>
            </w:r>
          </w:p>
        </w:tc>
        <w:tc>
          <w:tcPr>
            <w:tcW w:w="986" w:type="dxa"/>
            <w:tcBorders>
              <w:top w:val="single" w:sz="4" w:space="0" w:color="000000"/>
              <w:left w:val="nil"/>
              <w:bottom w:val="single" w:sz="4" w:space="0" w:color="000000"/>
              <w:right w:val="single" w:sz="4" w:space="0" w:color="000000"/>
            </w:tcBorders>
          </w:tcPr>
          <w:p w14:paraId="28EA63B6" w14:textId="77777777" w:rsidR="00862053" w:rsidRDefault="00705AAC">
            <w:pPr>
              <w:spacing w:after="0" w:line="259" w:lineRule="auto"/>
              <w:ind w:left="0" w:firstLine="0"/>
            </w:pPr>
            <w:r>
              <w:rPr>
                <w:sz w:val="16"/>
              </w:rPr>
              <w:t xml:space="preserve">BENEFICIO, </w:t>
            </w:r>
          </w:p>
        </w:tc>
        <w:tc>
          <w:tcPr>
            <w:tcW w:w="1087" w:type="dxa"/>
            <w:tcBorders>
              <w:top w:val="single" w:sz="4" w:space="0" w:color="000000"/>
              <w:left w:val="single" w:sz="4" w:space="0" w:color="000000"/>
              <w:bottom w:val="single" w:sz="4" w:space="0" w:color="000000"/>
              <w:right w:val="single" w:sz="4" w:space="0" w:color="000000"/>
            </w:tcBorders>
          </w:tcPr>
          <w:p w14:paraId="43000B0B" w14:textId="77777777" w:rsidR="00862053" w:rsidRDefault="00705AAC">
            <w:pPr>
              <w:spacing w:after="0" w:line="259" w:lineRule="auto"/>
              <w:ind w:left="107"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73B47B3C" w14:textId="77777777" w:rsidR="00862053" w:rsidRDefault="00705AAC">
            <w:pPr>
              <w:spacing w:after="0" w:line="259" w:lineRule="auto"/>
              <w:ind w:left="108" w:firstLine="0"/>
              <w:jc w:val="left"/>
            </w:pPr>
            <w:r>
              <w:rPr>
                <w:sz w:val="16"/>
              </w:rPr>
              <w:t xml:space="preserve">111.895171 </w:t>
            </w:r>
          </w:p>
        </w:tc>
        <w:tc>
          <w:tcPr>
            <w:tcW w:w="1246" w:type="dxa"/>
            <w:tcBorders>
              <w:top w:val="single" w:sz="4" w:space="0" w:color="000000"/>
              <w:left w:val="single" w:sz="4" w:space="0" w:color="000000"/>
              <w:bottom w:val="single" w:sz="4" w:space="0" w:color="000000"/>
              <w:right w:val="single" w:sz="4" w:space="0" w:color="000000"/>
            </w:tcBorders>
          </w:tcPr>
          <w:p w14:paraId="6DE8AF9F" w14:textId="77777777" w:rsidR="00862053" w:rsidRDefault="00705AAC">
            <w:pPr>
              <w:spacing w:after="0" w:line="259" w:lineRule="auto"/>
              <w:ind w:left="108" w:firstLine="0"/>
              <w:jc w:val="left"/>
            </w:pPr>
            <w:r>
              <w:rPr>
                <w:sz w:val="16"/>
              </w:rPr>
              <w:t xml:space="preserve">108.178354 </w:t>
            </w:r>
          </w:p>
        </w:tc>
        <w:tc>
          <w:tcPr>
            <w:tcW w:w="1399" w:type="dxa"/>
            <w:tcBorders>
              <w:top w:val="single" w:sz="4" w:space="0" w:color="000000"/>
              <w:left w:val="single" w:sz="4" w:space="0" w:color="000000"/>
              <w:bottom w:val="single" w:sz="4" w:space="0" w:color="000000"/>
              <w:right w:val="single" w:sz="4" w:space="0" w:color="000000"/>
            </w:tcBorders>
          </w:tcPr>
          <w:p w14:paraId="12A6464C" w14:textId="77777777" w:rsidR="00862053" w:rsidRDefault="00705AAC">
            <w:pPr>
              <w:spacing w:after="0" w:line="259" w:lineRule="auto"/>
              <w:ind w:left="107" w:firstLine="0"/>
              <w:jc w:val="left"/>
            </w:pPr>
            <w:r>
              <w:rPr>
                <w:sz w:val="16"/>
              </w:rPr>
              <w:t xml:space="preserve">97% </w:t>
            </w:r>
          </w:p>
        </w:tc>
        <w:tc>
          <w:tcPr>
            <w:tcW w:w="1268" w:type="dxa"/>
            <w:tcBorders>
              <w:top w:val="single" w:sz="4" w:space="0" w:color="000000"/>
              <w:left w:val="single" w:sz="4" w:space="0" w:color="000000"/>
              <w:bottom w:val="single" w:sz="4" w:space="0" w:color="000000"/>
              <w:right w:val="single" w:sz="4" w:space="0" w:color="000000"/>
            </w:tcBorders>
          </w:tcPr>
          <w:p w14:paraId="0FE39BDE" w14:textId="77777777" w:rsidR="00862053" w:rsidRDefault="00705AAC">
            <w:pPr>
              <w:spacing w:after="0" w:line="259" w:lineRule="auto"/>
              <w:ind w:left="107" w:firstLine="0"/>
              <w:jc w:val="left"/>
            </w:pPr>
            <w:r>
              <w:rPr>
                <w:sz w:val="16"/>
              </w:rPr>
              <w:t xml:space="preserve">33.83631707 </w:t>
            </w:r>
          </w:p>
        </w:tc>
        <w:tc>
          <w:tcPr>
            <w:tcW w:w="1266" w:type="dxa"/>
            <w:tcBorders>
              <w:top w:val="single" w:sz="4" w:space="0" w:color="000000"/>
              <w:left w:val="single" w:sz="4" w:space="0" w:color="000000"/>
              <w:bottom w:val="single" w:sz="4" w:space="0" w:color="000000"/>
              <w:right w:val="single" w:sz="4" w:space="0" w:color="000000"/>
            </w:tcBorders>
          </w:tcPr>
          <w:p w14:paraId="29DF475A" w14:textId="77777777" w:rsidR="00862053" w:rsidRDefault="00705AAC">
            <w:pPr>
              <w:spacing w:after="0" w:line="259" w:lineRule="auto"/>
              <w:ind w:left="108" w:firstLine="0"/>
              <w:jc w:val="left"/>
            </w:pPr>
            <w:r>
              <w:rPr>
                <w:sz w:val="16"/>
              </w:rPr>
              <w:t xml:space="preserve">3.7168175 </w:t>
            </w:r>
          </w:p>
        </w:tc>
      </w:tr>
    </w:tbl>
    <w:p w14:paraId="095942AD" w14:textId="77777777" w:rsidR="00862053" w:rsidRDefault="00705AAC">
      <w:pPr>
        <w:spacing w:after="0" w:line="259" w:lineRule="auto"/>
        <w:ind w:left="1145" w:firstLine="0"/>
        <w:jc w:val="center"/>
      </w:pPr>
      <w:r>
        <w:t xml:space="preserve"> </w:t>
      </w:r>
    </w:p>
    <w:p w14:paraId="405F8FD5" w14:textId="77777777" w:rsidR="00862053" w:rsidRDefault="00705AAC">
      <w:pPr>
        <w:pStyle w:val="Ttulo3"/>
        <w:ind w:left="1384" w:right="283"/>
      </w:pPr>
      <w:r>
        <w:t xml:space="preserve">BLOQUE DOS </w:t>
      </w:r>
    </w:p>
    <w:p w14:paraId="2D1DC5EE" w14:textId="77777777" w:rsidR="00862053" w:rsidRDefault="00705AAC">
      <w:pPr>
        <w:spacing w:after="0" w:line="259" w:lineRule="auto"/>
        <w:ind w:left="1145" w:firstLine="0"/>
        <w:jc w:val="center"/>
      </w:pPr>
      <w:r>
        <w:rPr>
          <w:b/>
        </w:rPr>
        <w:t xml:space="preserve"> </w:t>
      </w:r>
    </w:p>
    <w:p w14:paraId="6A3F1659" w14:textId="77777777" w:rsidR="00862053" w:rsidRDefault="00705AAC">
      <w:pPr>
        <w:spacing w:line="248" w:lineRule="auto"/>
        <w:ind w:left="1129" w:right="4"/>
      </w:pPr>
      <w:r>
        <w:rPr>
          <w:b/>
        </w:rPr>
        <w:t xml:space="preserve">APLICACIÓN DE VALORES DE CML, PÚBLICOS, CML COMÚN, Y CU. EN BLOQUE DOS: NEGOCIOS Y/O COMERCIOS PEQUEÑOS, DATOS DADOS EN UMA. </w:t>
      </w:r>
    </w:p>
    <w:p w14:paraId="11493AD6" w14:textId="77777777" w:rsidR="00862053" w:rsidRDefault="00705AAC">
      <w:pPr>
        <w:spacing w:after="0" w:line="259" w:lineRule="auto"/>
        <w:ind w:left="1110" w:firstLine="0"/>
        <w:jc w:val="left"/>
      </w:pPr>
      <w:r>
        <w:rPr>
          <w:b/>
        </w:rPr>
        <w:t xml:space="preserve"> </w:t>
      </w:r>
    </w:p>
    <w:p w14:paraId="4162E9CD" w14:textId="77777777" w:rsidR="00862053" w:rsidRDefault="00705AAC">
      <w:pPr>
        <w:pStyle w:val="Ttulo3"/>
        <w:spacing w:line="248" w:lineRule="auto"/>
        <w:ind w:left="1129" w:right="4"/>
        <w:jc w:val="both"/>
      </w:pPr>
      <w:r>
        <w:t>BLOQUE DOS: NEGOCIOS/</w:t>
      </w:r>
      <w:proofErr w:type="gramStart"/>
      <w:r>
        <w:t>COMERCIOS  (</w:t>
      </w:r>
      <w:proofErr w:type="gramEnd"/>
      <w:r>
        <w:t xml:space="preserve">APLICACIÓN BIMESTRAL) </w:t>
      </w:r>
    </w:p>
    <w:p w14:paraId="0AB030F2"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8" w:type="dxa"/>
          <w:right w:w="12" w:type="dxa"/>
        </w:tblCellMar>
        <w:tblLook w:val="04A0" w:firstRow="1" w:lastRow="0" w:firstColumn="1" w:lastColumn="0" w:noHBand="0" w:noVBand="1"/>
      </w:tblPr>
      <w:tblGrid>
        <w:gridCol w:w="1343"/>
        <w:gridCol w:w="985"/>
        <w:gridCol w:w="1086"/>
        <w:gridCol w:w="1244"/>
        <w:gridCol w:w="1243"/>
        <w:gridCol w:w="1399"/>
        <w:gridCol w:w="1136"/>
        <w:gridCol w:w="1243"/>
      </w:tblGrid>
      <w:tr w:rsidR="00862053" w14:paraId="490888DE" w14:textId="77777777">
        <w:trPr>
          <w:trHeight w:val="1667"/>
        </w:trPr>
        <w:tc>
          <w:tcPr>
            <w:tcW w:w="2328" w:type="dxa"/>
            <w:gridSpan w:val="2"/>
            <w:tcBorders>
              <w:top w:val="single" w:sz="4" w:space="0" w:color="000000"/>
              <w:left w:val="single" w:sz="4" w:space="0" w:color="000000"/>
              <w:bottom w:val="single" w:sz="4" w:space="0" w:color="000000"/>
              <w:right w:val="single" w:sz="4" w:space="0" w:color="000000"/>
            </w:tcBorders>
          </w:tcPr>
          <w:p w14:paraId="245274BB" w14:textId="77777777" w:rsidR="00862053" w:rsidRDefault="00705AAC">
            <w:pPr>
              <w:spacing w:after="0" w:line="239" w:lineRule="auto"/>
              <w:ind w:left="1" w:right="97" w:firstLine="0"/>
            </w:pPr>
            <w:r>
              <w:rPr>
                <w:b/>
                <w:sz w:val="16"/>
              </w:rPr>
              <w:t xml:space="preserve">CLASIFICACION DE TIPO DE SUJETO PASIVO, APLICANDO EL CÁLCULO DE MDSIAP, DE ACUERDO A SU BENEFICIO DADO EN </w:t>
            </w:r>
          </w:p>
          <w:p w14:paraId="0A54E1FC" w14:textId="77777777" w:rsidR="00862053" w:rsidRDefault="00705AAC">
            <w:pPr>
              <w:spacing w:after="0" w:line="259" w:lineRule="auto"/>
              <w:ind w:left="1" w:firstLine="0"/>
              <w:jc w:val="left"/>
            </w:pPr>
            <w:r>
              <w:rPr>
                <w:b/>
                <w:sz w:val="16"/>
              </w:rPr>
              <w:t xml:space="preserve">METROS LUZ </w:t>
            </w:r>
          </w:p>
        </w:tc>
        <w:tc>
          <w:tcPr>
            <w:tcW w:w="1086" w:type="dxa"/>
            <w:tcBorders>
              <w:top w:val="single" w:sz="4" w:space="0" w:color="000000"/>
              <w:left w:val="single" w:sz="4" w:space="0" w:color="000000"/>
              <w:bottom w:val="single" w:sz="4" w:space="0" w:color="000000"/>
              <w:right w:val="single" w:sz="4" w:space="0" w:color="000000"/>
            </w:tcBorders>
          </w:tcPr>
          <w:p w14:paraId="756E2EED" w14:textId="77777777" w:rsidR="00862053" w:rsidRDefault="00705AAC">
            <w:pPr>
              <w:spacing w:after="0" w:line="259" w:lineRule="auto"/>
              <w:ind w:left="1" w:firstLine="0"/>
              <w:jc w:val="left"/>
            </w:pPr>
            <w:r>
              <w:rPr>
                <w:b/>
                <w:sz w:val="16"/>
              </w:rPr>
              <w:t xml:space="preserve">TARIFA </w:t>
            </w:r>
          </w:p>
          <w:p w14:paraId="1F0B24A6" w14:textId="77777777" w:rsidR="00862053" w:rsidRDefault="00705AAC">
            <w:pPr>
              <w:spacing w:after="0" w:line="259" w:lineRule="auto"/>
              <w:ind w:left="1" w:firstLine="0"/>
              <w:jc w:val="left"/>
            </w:pPr>
            <w:r>
              <w:rPr>
                <w:b/>
                <w:sz w:val="16"/>
              </w:rPr>
              <w:t xml:space="preserve">GENERAL </w:t>
            </w:r>
          </w:p>
          <w:p w14:paraId="0989B32C" w14:textId="77777777" w:rsidR="00862053" w:rsidRDefault="00705AAC">
            <w:pPr>
              <w:spacing w:after="0" w:line="259" w:lineRule="auto"/>
              <w:ind w:left="1" w:firstLine="0"/>
              <w:jc w:val="left"/>
            </w:pPr>
            <w:r>
              <w:rPr>
                <w:b/>
                <w:sz w:val="16"/>
              </w:rPr>
              <w:t xml:space="preserve">DE </w:t>
            </w:r>
          </w:p>
          <w:p w14:paraId="02AB61AD" w14:textId="77777777" w:rsidR="00862053" w:rsidRDefault="00705AAC">
            <w:pPr>
              <w:spacing w:after="0" w:line="259" w:lineRule="auto"/>
              <w:ind w:left="1" w:firstLine="0"/>
              <w:jc w:val="left"/>
            </w:pPr>
            <w:r>
              <w:rPr>
                <w:b/>
                <w:sz w:val="16"/>
              </w:rPr>
              <w:t xml:space="preserve">METROS </w:t>
            </w:r>
          </w:p>
          <w:p w14:paraId="03CED04A" w14:textId="77777777" w:rsidR="00862053" w:rsidRDefault="00705AAC">
            <w:pPr>
              <w:tabs>
                <w:tab w:val="right" w:pos="1074"/>
              </w:tabs>
              <w:spacing w:after="0" w:line="259" w:lineRule="auto"/>
              <w:ind w:left="0" w:firstLine="0"/>
              <w:jc w:val="left"/>
            </w:pPr>
            <w:r>
              <w:rPr>
                <w:b/>
                <w:sz w:val="16"/>
              </w:rPr>
              <w:t xml:space="preserve">LUZ, </w:t>
            </w:r>
            <w:r>
              <w:rPr>
                <w:b/>
                <w:sz w:val="16"/>
              </w:rPr>
              <w:tab/>
              <w:t xml:space="preserve">POR </w:t>
            </w:r>
          </w:p>
          <w:p w14:paraId="30196155" w14:textId="77777777" w:rsidR="00862053" w:rsidRDefault="00705AAC">
            <w:pPr>
              <w:spacing w:after="0" w:line="259" w:lineRule="auto"/>
              <w:ind w:left="1" w:firstLine="0"/>
              <w:jc w:val="left"/>
            </w:pPr>
            <w:r>
              <w:rPr>
                <w:b/>
                <w:sz w:val="16"/>
              </w:rPr>
              <w:t xml:space="preserve">SUJETO </w:t>
            </w:r>
          </w:p>
          <w:p w14:paraId="58B7B80F" w14:textId="77777777" w:rsidR="00862053" w:rsidRDefault="00705AAC">
            <w:pPr>
              <w:spacing w:after="0" w:line="259" w:lineRule="auto"/>
              <w:ind w:left="1" w:firstLine="0"/>
              <w:jc w:val="left"/>
            </w:pPr>
            <w:r>
              <w:rPr>
                <w:b/>
                <w:sz w:val="16"/>
              </w:rPr>
              <w:t xml:space="preserve">PASIVO </w:t>
            </w:r>
          </w:p>
        </w:tc>
        <w:tc>
          <w:tcPr>
            <w:tcW w:w="1244" w:type="dxa"/>
            <w:tcBorders>
              <w:top w:val="single" w:sz="4" w:space="0" w:color="000000"/>
              <w:left w:val="single" w:sz="4" w:space="0" w:color="000000"/>
              <w:bottom w:val="single" w:sz="4" w:space="0" w:color="000000"/>
              <w:right w:val="single" w:sz="4" w:space="0" w:color="000000"/>
            </w:tcBorders>
          </w:tcPr>
          <w:p w14:paraId="1B1CFF44" w14:textId="77777777" w:rsidR="00862053" w:rsidRDefault="00705AAC">
            <w:pPr>
              <w:spacing w:after="0" w:line="259" w:lineRule="auto"/>
              <w:ind w:left="1" w:firstLine="0"/>
              <w:jc w:val="left"/>
            </w:pPr>
            <w:r>
              <w:rPr>
                <w:b/>
                <w:sz w:val="16"/>
              </w:rPr>
              <w:t xml:space="preserve">TARIFA </w:t>
            </w:r>
          </w:p>
          <w:p w14:paraId="42798D66" w14:textId="77777777" w:rsidR="00862053" w:rsidRDefault="00705AAC">
            <w:pPr>
              <w:spacing w:after="0" w:line="259" w:lineRule="auto"/>
              <w:ind w:left="1" w:firstLine="0"/>
              <w:jc w:val="left"/>
            </w:pPr>
            <w:r>
              <w:rPr>
                <w:b/>
                <w:sz w:val="16"/>
              </w:rPr>
              <w:t xml:space="preserve">GENERAL </w:t>
            </w:r>
          </w:p>
          <w:p w14:paraId="4C3256A6" w14:textId="77777777" w:rsidR="00862053" w:rsidRDefault="00705AAC">
            <w:pPr>
              <w:spacing w:after="0" w:line="259" w:lineRule="auto"/>
              <w:ind w:left="1" w:firstLine="0"/>
              <w:jc w:val="left"/>
            </w:pPr>
            <w:r>
              <w:rPr>
                <w:b/>
                <w:sz w:val="16"/>
              </w:rPr>
              <w:t xml:space="preserve">EN UMA POR </w:t>
            </w:r>
          </w:p>
          <w:p w14:paraId="4232FAEB" w14:textId="77777777" w:rsidR="00862053" w:rsidRDefault="00705AAC">
            <w:pPr>
              <w:spacing w:after="0" w:line="259" w:lineRule="auto"/>
              <w:ind w:left="1" w:firstLine="0"/>
              <w:jc w:val="left"/>
            </w:pPr>
            <w:r>
              <w:rPr>
                <w:b/>
                <w:sz w:val="16"/>
              </w:rPr>
              <w:t xml:space="preserve">SUJETO </w:t>
            </w:r>
          </w:p>
          <w:p w14:paraId="38D0D054" w14:textId="77777777" w:rsidR="00862053" w:rsidRDefault="00705AAC">
            <w:pPr>
              <w:spacing w:after="0" w:line="259" w:lineRule="auto"/>
              <w:ind w:left="1" w:firstLine="0"/>
              <w:jc w:val="left"/>
            </w:pPr>
            <w:r>
              <w:rPr>
                <w:b/>
                <w:sz w:val="16"/>
              </w:rPr>
              <w:t xml:space="preserve">PASIVO </w:t>
            </w:r>
          </w:p>
        </w:tc>
        <w:tc>
          <w:tcPr>
            <w:tcW w:w="1243" w:type="dxa"/>
            <w:tcBorders>
              <w:top w:val="single" w:sz="4" w:space="0" w:color="000000"/>
              <w:left w:val="single" w:sz="4" w:space="0" w:color="000000"/>
              <w:bottom w:val="single" w:sz="4" w:space="0" w:color="000000"/>
              <w:right w:val="single" w:sz="4" w:space="0" w:color="000000"/>
            </w:tcBorders>
          </w:tcPr>
          <w:p w14:paraId="3DD500E1" w14:textId="77777777" w:rsidR="00862053" w:rsidRDefault="00705AAC">
            <w:pPr>
              <w:spacing w:after="0" w:line="259" w:lineRule="auto"/>
              <w:ind w:left="1" w:firstLine="0"/>
              <w:jc w:val="left"/>
            </w:pPr>
            <w:r>
              <w:rPr>
                <w:b/>
                <w:sz w:val="16"/>
              </w:rPr>
              <w:t xml:space="preserve">SUBSIDIO </w:t>
            </w:r>
          </w:p>
          <w:p w14:paraId="2F8F93D4" w14:textId="77777777" w:rsidR="00862053" w:rsidRDefault="00705AAC">
            <w:pPr>
              <w:tabs>
                <w:tab w:val="right" w:pos="1231"/>
              </w:tabs>
              <w:spacing w:after="0" w:line="259" w:lineRule="auto"/>
              <w:ind w:left="0" w:firstLine="0"/>
              <w:jc w:val="left"/>
            </w:pPr>
            <w:r>
              <w:rPr>
                <w:b/>
                <w:sz w:val="16"/>
              </w:rPr>
              <w:t xml:space="preserve">POR </w:t>
            </w:r>
            <w:r>
              <w:rPr>
                <w:b/>
                <w:sz w:val="16"/>
              </w:rPr>
              <w:tab/>
              <w:t xml:space="preserve">CADA </w:t>
            </w:r>
          </w:p>
          <w:p w14:paraId="3226E88F" w14:textId="77777777" w:rsidR="00862053" w:rsidRDefault="00705AAC">
            <w:pPr>
              <w:spacing w:after="0" w:line="259" w:lineRule="auto"/>
              <w:ind w:left="1" w:firstLine="0"/>
              <w:jc w:val="left"/>
            </w:pPr>
            <w:r>
              <w:rPr>
                <w:b/>
                <w:sz w:val="16"/>
              </w:rPr>
              <w:t xml:space="preserve">DIFERENTE </w:t>
            </w:r>
          </w:p>
          <w:p w14:paraId="19B486CD" w14:textId="77777777" w:rsidR="00862053" w:rsidRDefault="00705AAC">
            <w:pPr>
              <w:spacing w:after="0" w:line="259" w:lineRule="auto"/>
              <w:ind w:left="1" w:firstLine="0"/>
              <w:jc w:val="left"/>
            </w:pPr>
            <w:r>
              <w:rPr>
                <w:b/>
                <w:sz w:val="16"/>
              </w:rPr>
              <w:t xml:space="preserve">SUJETO </w:t>
            </w:r>
          </w:p>
          <w:p w14:paraId="3DA41993" w14:textId="77777777" w:rsidR="00862053" w:rsidRDefault="00705AAC">
            <w:pPr>
              <w:tabs>
                <w:tab w:val="right" w:pos="1231"/>
              </w:tabs>
              <w:spacing w:after="0" w:line="259" w:lineRule="auto"/>
              <w:ind w:left="0" w:firstLine="0"/>
              <w:jc w:val="left"/>
            </w:pPr>
            <w:r>
              <w:rPr>
                <w:b/>
                <w:sz w:val="16"/>
              </w:rPr>
              <w:t xml:space="preserve">PASIVO </w:t>
            </w:r>
            <w:r>
              <w:rPr>
                <w:b/>
                <w:sz w:val="16"/>
              </w:rPr>
              <w:tab/>
              <w:t xml:space="preserve">EN </w:t>
            </w:r>
          </w:p>
          <w:p w14:paraId="5B75F198" w14:textId="77777777" w:rsidR="00862053" w:rsidRDefault="00705AAC">
            <w:pPr>
              <w:spacing w:after="0" w:line="259" w:lineRule="auto"/>
              <w:ind w:left="1" w:firstLine="0"/>
              <w:jc w:val="left"/>
            </w:pPr>
            <w:r>
              <w:rPr>
                <w:b/>
                <w:sz w:val="16"/>
              </w:rPr>
              <w:t xml:space="preserve">UMA </w:t>
            </w:r>
          </w:p>
        </w:tc>
        <w:tc>
          <w:tcPr>
            <w:tcW w:w="1399" w:type="dxa"/>
            <w:tcBorders>
              <w:top w:val="single" w:sz="4" w:space="0" w:color="000000"/>
              <w:left w:val="single" w:sz="4" w:space="0" w:color="000000"/>
              <w:bottom w:val="single" w:sz="4" w:space="0" w:color="000000"/>
              <w:right w:val="single" w:sz="4" w:space="0" w:color="000000"/>
            </w:tcBorders>
          </w:tcPr>
          <w:p w14:paraId="56C24236" w14:textId="77777777" w:rsidR="00862053" w:rsidRDefault="00705AAC">
            <w:pPr>
              <w:tabs>
                <w:tab w:val="right" w:pos="1387"/>
              </w:tabs>
              <w:spacing w:after="0" w:line="259" w:lineRule="auto"/>
              <w:ind w:left="0" w:firstLine="0"/>
              <w:jc w:val="left"/>
            </w:pPr>
            <w:r>
              <w:rPr>
                <w:b/>
                <w:sz w:val="16"/>
              </w:rPr>
              <w:t xml:space="preserve">SUBSIDIO </w:t>
            </w:r>
            <w:r>
              <w:rPr>
                <w:b/>
                <w:sz w:val="16"/>
              </w:rPr>
              <w:tab/>
              <w:t xml:space="preserve">EN </w:t>
            </w:r>
          </w:p>
          <w:p w14:paraId="75730454" w14:textId="77777777" w:rsidR="00862053" w:rsidRDefault="00705AAC">
            <w:pPr>
              <w:spacing w:after="0" w:line="259" w:lineRule="auto"/>
              <w:ind w:left="0" w:firstLine="0"/>
              <w:jc w:val="left"/>
            </w:pPr>
            <w:r>
              <w:rPr>
                <w:b/>
                <w:sz w:val="16"/>
              </w:rPr>
              <w:t xml:space="preserve">PORCENTAJE </w:t>
            </w:r>
          </w:p>
          <w:p w14:paraId="587A0E3D" w14:textId="77777777" w:rsidR="00862053" w:rsidRDefault="00705AAC">
            <w:pPr>
              <w:tabs>
                <w:tab w:val="right" w:pos="1387"/>
              </w:tabs>
              <w:spacing w:after="0" w:line="259" w:lineRule="auto"/>
              <w:ind w:left="0" w:firstLine="0"/>
              <w:jc w:val="left"/>
            </w:pPr>
            <w:r>
              <w:rPr>
                <w:b/>
                <w:sz w:val="16"/>
              </w:rPr>
              <w:t xml:space="preserve">POR </w:t>
            </w:r>
            <w:r>
              <w:rPr>
                <w:b/>
                <w:sz w:val="16"/>
              </w:rPr>
              <w:tab/>
              <w:t xml:space="preserve">SUJETO </w:t>
            </w:r>
          </w:p>
          <w:p w14:paraId="5D812096" w14:textId="77777777" w:rsidR="00862053" w:rsidRDefault="00705AAC">
            <w:pPr>
              <w:spacing w:after="0" w:line="259" w:lineRule="auto"/>
              <w:ind w:left="0" w:firstLine="0"/>
              <w:jc w:val="left"/>
            </w:pPr>
            <w:r>
              <w:rPr>
                <w:b/>
                <w:sz w:val="16"/>
              </w:rPr>
              <w:t xml:space="preserve">PASIVO </w:t>
            </w:r>
          </w:p>
        </w:tc>
        <w:tc>
          <w:tcPr>
            <w:tcW w:w="1136" w:type="dxa"/>
            <w:tcBorders>
              <w:top w:val="single" w:sz="4" w:space="0" w:color="000000"/>
              <w:left w:val="single" w:sz="4" w:space="0" w:color="000000"/>
              <w:bottom w:val="single" w:sz="4" w:space="0" w:color="000000"/>
              <w:right w:val="single" w:sz="4" w:space="0" w:color="000000"/>
            </w:tcBorders>
          </w:tcPr>
          <w:p w14:paraId="3DCBFFF2" w14:textId="77777777" w:rsidR="00862053" w:rsidRDefault="00705AAC">
            <w:pPr>
              <w:spacing w:after="0" w:line="259" w:lineRule="auto"/>
              <w:ind w:left="0" w:firstLine="0"/>
              <w:jc w:val="left"/>
            </w:pPr>
            <w:r>
              <w:rPr>
                <w:b/>
                <w:sz w:val="16"/>
              </w:rPr>
              <w:t xml:space="preserve">TARIFA </w:t>
            </w:r>
          </w:p>
          <w:p w14:paraId="5626BE81" w14:textId="77777777" w:rsidR="00862053" w:rsidRDefault="00705AAC">
            <w:pPr>
              <w:spacing w:after="0" w:line="259" w:lineRule="auto"/>
              <w:ind w:left="0" w:firstLine="0"/>
              <w:jc w:val="left"/>
            </w:pPr>
            <w:r>
              <w:rPr>
                <w:b/>
                <w:sz w:val="16"/>
              </w:rPr>
              <w:t xml:space="preserve">APLICADA </w:t>
            </w:r>
          </w:p>
          <w:p w14:paraId="276741AB" w14:textId="77777777" w:rsidR="00862053" w:rsidRDefault="00705AAC">
            <w:pPr>
              <w:tabs>
                <w:tab w:val="right" w:pos="1124"/>
              </w:tabs>
              <w:spacing w:after="0" w:line="259" w:lineRule="auto"/>
              <w:ind w:left="0" w:firstLine="0"/>
              <w:jc w:val="left"/>
            </w:pPr>
            <w:r>
              <w:rPr>
                <w:b/>
                <w:sz w:val="16"/>
              </w:rPr>
              <w:t xml:space="preserve">A </w:t>
            </w:r>
            <w:r>
              <w:rPr>
                <w:b/>
                <w:sz w:val="16"/>
              </w:rPr>
              <w:tab/>
              <w:t xml:space="preserve">CADA </w:t>
            </w:r>
          </w:p>
          <w:p w14:paraId="3F4EF8B1" w14:textId="77777777" w:rsidR="00862053" w:rsidRDefault="00705AAC">
            <w:pPr>
              <w:spacing w:after="0" w:line="259" w:lineRule="auto"/>
              <w:ind w:left="0" w:firstLine="0"/>
              <w:jc w:val="left"/>
            </w:pPr>
            <w:r>
              <w:rPr>
                <w:b/>
                <w:sz w:val="16"/>
              </w:rPr>
              <w:t xml:space="preserve">SUJETO </w:t>
            </w:r>
          </w:p>
          <w:p w14:paraId="53A76149" w14:textId="77777777" w:rsidR="00862053" w:rsidRDefault="00705AAC">
            <w:pPr>
              <w:spacing w:after="0" w:line="259" w:lineRule="auto"/>
              <w:ind w:left="0" w:firstLine="0"/>
              <w:jc w:val="left"/>
            </w:pPr>
            <w:r>
              <w:rPr>
                <w:b/>
                <w:sz w:val="16"/>
              </w:rPr>
              <w:t xml:space="preserve">PASIVO EN </w:t>
            </w:r>
          </w:p>
          <w:p w14:paraId="574C1631" w14:textId="77777777" w:rsidR="00862053" w:rsidRDefault="00705AAC">
            <w:pPr>
              <w:spacing w:after="0" w:line="259" w:lineRule="auto"/>
              <w:ind w:left="0" w:firstLine="0"/>
              <w:jc w:val="left"/>
            </w:pPr>
            <w:r>
              <w:rPr>
                <w:b/>
                <w:sz w:val="16"/>
              </w:rPr>
              <w:t xml:space="preserve">METROS </w:t>
            </w:r>
          </w:p>
          <w:p w14:paraId="1CFC4C7D" w14:textId="77777777" w:rsidR="00862053" w:rsidRDefault="00705AAC">
            <w:pPr>
              <w:tabs>
                <w:tab w:val="right" w:pos="1124"/>
              </w:tabs>
              <w:spacing w:after="0" w:line="259" w:lineRule="auto"/>
              <w:ind w:left="0" w:firstLine="0"/>
              <w:jc w:val="left"/>
            </w:pPr>
            <w:r>
              <w:rPr>
                <w:b/>
                <w:sz w:val="16"/>
              </w:rPr>
              <w:t xml:space="preserve">LUZ, </w:t>
            </w:r>
            <w:r>
              <w:rPr>
                <w:b/>
                <w:sz w:val="16"/>
              </w:rPr>
              <w:tab/>
              <w:t xml:space="preserve">DE </w:t>
            </w:r>
          </w:p>
          <w:p w14:paraId="160F2676" w14:textId="77777777" w:rsidR="00862053" w:rsidRDefault="00705AAC">
            <w:pPr>
              <w:spacing w:after="0" w:line="259" w:lineRule="auto"/>
              <w:ind w:left="0" w:firstLine="0"/>
              <w:jc w:val="left"/>
            </w:pPr>
            <w:r>
              <w:rPr>
                <w:b/>
                <w:sz w:val="16"/>
              </w:rPr>
              <w:t xml:space="preserve">BENEFICIO </w:t>
            </w:r>
          </w:p>
        </w:tc>
        <w:tc>
          <w:tcPr>
            <w:tcW w:w="1243" w:type="dxa"/>
            <w:tcBorders>
              <w:top w:val="single" w:sz="4" w:space="0" w:color="000000"/>
              <w:left w:val="single" w:sz="4" w:space="0" w:color="000000"/>
              <w:bottom w:val="single" w:sz="4" w:space="0" w:color="000000"/>
              <w:right w:val="single" w:sz="4" w:space="0" w:color="000000"/>
            </w:tcBorders>
          </w:tcPr>
          <w:p w14:paraId="5E43488B" w14:textId="77777777" w:rsidR="00862053" w:rsidRDefault="00705AAC">
            <w:pPr>
              <w:spacing w:after="0" w:line="259" w:lineRule="auto"/>
              <w:ind w:left="1" w:firstLine="0"/>
              <w:jc w:val="left"/>
            </w:pPr>
            <w:r>
              <w:rPr>
                <w:b/>
                <w:sz w:val="16"/>
              </w:rPr>
              <w:t xml:space="preserve">TARIFA </w:t>
            </w:r>
          </w:p>
          <w:p w14:paraId="5642E7DE" w14:textId="77777777" w:rsidR="00862053" w:rsidRDefault="00705AAC">
            <w:pPr>
              <w:spacing w:after="0" w:line="259" w:lineRule="auto"/>
              <w:ind w:left="1" w:firstLine="0"/>
              <w:jc w:val="left"/>
            </w:pPr>
            <w:r>
              <w:rPr>
                <w:b/>
                <w:sz w:val="16"/>
              </w:rPr>
              <w:t xml:space="preserve">APLICADA A </w:t>
            </w:r>
          </w:p>
          <w:p w14:paraId="5FC614A6" w14:textId="77777777" w:rsidR="00862053" w:rsidRDefault="00705AAC">
            <w:pPr>
              <w:spacing w:after="0" w:line="259" w:lineRule="auto"/>
              <w:ind w:left="1" w:firstLine="0"/>
              <w:jc w:val="left"/>
            </w:pPr>
            <w:r>
              <w:rPr>
                <w:b/>
                <w:sz w:val="16"/>
              </w:rPr>
              <w:t xml:space="preserve">CADA </w:t>
            </w:r>
          </w:p>
          <w:p w14:paraId="4D131ED0" w14:textId="77777777" w:rsidR="00862053" w:rsidRDefault="00705AAC">
            <w:pPr>
              <w:spacing w:after="0" w:line="259" w:lineRule="auto"/>
              <w:ind w:left="1" w:firstLine="0"/>
              <w:jc w:val="left"/>
            </w:pPr>
            <w:r>
              <w:rPr>
                <w:b/>
                <w:sz w:val="16"/>
              </w:rPr>
              <w:t xml:space="preserve">SUJETO </w:t>
            </w:r>
          </w:p>
          <w:p w14:paraId="7191EAB9" w14:textId="77777777" w:rsidR="00862053" w:rsidRDefault="00705AAC">
            <w:pPr>
              <w:tabs>
                <w:tab w:val="right" w:pos="1231"/>
              </w:tabs>
              <w:spacing w:after="0" w:line="259" w:lineRule="auto"/>
              <w:ind w:left="0" w:firstLine="0"/>
              <w:jc w:val="left"/>
            </w:pPr>
            <w:r>
              <w:rPr>
                <w:b/>
                <w:sz w:val="16"/>
              </w:rPr>
              <w:t xml:space="preserve">PASIVO </w:t>
            </w:r>
            <w:r>
              <w:rPr>
                <w:b/>
                <w:sz w:val="16"/>
              </w:rPr>
              <w:tab/>
              <w:t xml:space="preserve">EN </w:t>
            </w:r>
          </w:p>
          <w:p w14:paraId="05E6C142" w14:textId="77777777" w:rsidR="00862053" w:rsidRDefault="00705AAC">
            <w:pPr>
              <w:spacing w:after="0" w:line="259" w:lineRule="auto"/>
              <w:ind w:left="1" w:firstLine="0"/>
              <w:jc w:val="left"/>
            </w:pPr>
            <w:r>
              <w:rPr>
                <w:b/>
                <w:sz w:val="16"/>
              </w:rPr>
              <w:t xml:space="preserve">UMA, </w:t>
            </w:r>
          </w:p>
          <w:p w14:paraId="0090B2CF" w14:textId="77777777" w:rsidR="00862053" w:rsidRDefault="00705AAC">
            <w:pPr>
              <w:spacing w:after="0" w:line="259" w:lineRule="auto"/>
              <w:ind w:left="1" w:firstLine="0"/>
              <w:jc w:val="left"/>
            </w:pPr>
            <w:r>
              <w:rPr>
                <w:b/>
                <w:sz w:val="16"/>
              </w:rPr>
              <w:t xml:space="preserve">VINCULADAS </w:t>
            </w:r>
          </w:p>
          <w:p w14:paraId="4A285AA8" w14:textId="77777777" w:rsidR="00862053" w:rsidRDefault="00705AAC">
            <w:pPr>
              <w:tabs>
                <w:tab w:val="right" w:pos="1231"/>
              </w:tabs>
              <w:spacing w:after="0" w:line="259" w:lineRule="auto"/>
              <w:ind w:left="0" w:firstLine="0"/>
              <w:jc w:val="left"/>
            </w:pPr>
            <w:r>
              <w:rPr>
                <w:b/>
                <w:sz w:val="16"/>
              </w:rPr>
              <w:t xml:space="preserve">A </w:t>
            </w:r>
            <w:r>
              <w:rPr>
                <w:b/>
                <w:sz w:val="16"/>
              </w:rPr>
              <w:tab/>
              <w:t xml:space="preserve">SU </w:t>
            </w:r>
          </w:p>
          <w:p w14:paraId="092AC65D" w14:textId="77777777" w:rsidR="00862053" w:rsidRDefault="00705AAC">
            <w:pPr>
              <w:spacing w:after="0" w:line="259" w:lineRule="auto"/>
              <w:ind w:left="1" w:firstLine="0"/>
              <w:jc w:val="left"/>
            </w:pPr>
            <w:r>
              <w:rPr>
                <w:b/>
                <w:sz w:val="16"/>
              </w:rPr>
              <w:t xml:space="preserve">BENEFICIO  </w:t>
            </w:r>
          </w:p>
        </w:tc>
      </w:tr>
      <w:tr w:rsidR="00862053" w14:paraId="0BA51E35" w14:textId="77777777">
        <w:trPr>
          <w:trHeight w:val="193"/>
        </w:trPr>
        <w:tc>
          <w:tcPr>
            <w:tcW w:w="2328" w:type="dxa"/>
            <w:gridSpan w:val="2"/>
            <w:tcBorders>
              <w:top w:val="single" w:sz="4" w:space="0" w:color="000000"/>
              <w:left w:val="single" w:sz="4" w:space="0" w:color="000000"/>
              <w:bottom w:val="single" w:sz="4" w:space="0" w:color="000000"/>
              <w:right w:val="single" w:sz="4" w:space="0" w:color="000000"/>
            </w:tcBorders>
          </w:tcPr>
          <w:p w14:paraId="6777977E" w14:textId="77777777" w:rsidR="00862053" w:rsidRDefault="00705AAC">
            <w:pPr>
              <w:spacing w:after="0" w:line="259" w:lineRule="auto"/>
              <w:ind w:left="70" w:firstLine="0"/>
              <w:jc w:val="center"/>
            </w:pPr>
            <w:r>
              <w:rPr>
                <w:sz w:val="16"/>
              </w:rPr>
              <w:t xml:space="preserve">A </w:t>
            </w:r>
          </w:p>
        </w:tc>
        <w:tc>
          <w:tcPr>
            <w:tcW w:w="1086" w:type="dxa"/>
            <w:tcBorders>
              <w:top w:val="single" w:sz="4" w:space="0" w:color="000000"/>
              <w:left w:val="single" w:sz="4" w:space="0" w:color="000000"/>
              <w:bottom w:val="single" w:sz="4" w:space="0" w:color="000000"/>
              <w:right w:val="single" w:sz="4" w:space="0" w:color="000000"/>
            </w:tcBorders>
          </w:tcPr>
          <w:p w14:paraId="71FBBDB9" w14:textId="77777777" w:rsidR="00862053" w:rsidRDefault="00705AAC">
            <w:pPr>
              <w:spacing w:after="0" w:line="259" w:lineRule="auto"/>
              <w:ind w:left="69" w:firstLine="0"/>
              <w:jc w:val="center"/>
            </w:pPr>
            <w:r>
              <w:rPr>
                <w:sz w:val="16"/>
              </w:rPr>
              <w:t xml:space="preserve">B </w:t>
            </w:r>
          </w:p>
        </w:tc>
        <w:tc>
          <w:tcPr>
            <w:tcW w:w="1244" w:type="dxa"/>
            <w:tcBorders>
              <w:top w:val="single" w:sz="4" w:space="0" w:color="000000"/>
              <w:left w:val="single" w:sz="4" w:space="0" w:color="000000"/>
              <w:bottom w:val="single" w:sz="4" w:space="0" w:color="000000"/>
              <w:right w:val="single" w:sz="4" w:space="0" w:color="000000"/>
            </w:tcBorders>
          </w:tcPr>
          <w:p w14:paraId="61AA5332" w14:textId="77777777" w:rsidR="00862053" w:rsidRDefault="00705AAC">
            <w:pPr>
              <w:spacing w:after="0" w:line="259" w:lineRule="auto"/>
              <w:ind w:left="68" w:firstLine="0"/>
              <w:jc w:val="center"/>
            </w:pPr>
            <w:r>
              <w:rPr>
                <w:sz w:val="16"/>
              </w:rPr>
              <w:t xml:space="preserve">C </w:t>
            </w:r>
          </w:p>
        </w:tc>
        <w:tc>
          <w:tcPr>
            <w:tcW w:w="1243" w:type="dxa"/>
            <w:tcBorders>
              <w:top w:val="single" w:sz="4" w:space="0" w:color="000000"/>
              <w:left w:val="single" w:sz="4" w:space="0" w:color="000000"/>
              <w:bottom w:val="single" w:sz="4" w:space="0" w:color="000000"/>
              <w:right w:val="single" w:sz="4" w:space="0" w:color="000000"/>
            </w:tcBorders>
          </w:tcPr>
          <w:p w14:paraId="5E46A211" w14:textId="77777777" w:rsidR="00862053" w:rsidRDefault="00705AAC">
            <w:pPr>
              <w:spacing w:after="0" w:line="259" w:lineRule="auto"/>
              <w:ind w:left="70" w:firstLine="0"/>
              <w:jc w:val="center"/>
            </w:pPr>
            <w:r>
              <w:rPr>
                <w:sz w:val="16"/>
              </w:rPr>
              <w:t xml:space="preserve">D </w:t>
            </w:r>
          </w:p>
        </w:tc>
        <w:tc>
          <w:tcPr>
            <w:tcW w:w="1399" w:type="dxa"/>
            <w:tcBorders>
              <w:top w:val="single" w:sz="4" w:space="0" w:color="000000"/>
              <w:left w:val="single" w:sz="4" w:space="0" w:color="000000"/>
              <w:bottom w:val="single" w:sz="4" w:space="0" w:color="000000"/>
              <w:right w:val="single" w:sz="4" w:space="0" w:color="000000"/>
            </w:tcBorders>
          </w:tcPr>
          <w:p w14:paraId="56C45E82" w14:textId="77777777" w:rsidR="00862053" w:rsidRDefault="00705AAC">
            <w:pPr>
              <w:spacing w:after="0" w:line="259" w:lineRule="auto"/>
              <w:ind w:left="66" w:firstLine="0"/>
              <w:jc w:val="center"/>
            </w:pPr>
            <w:r>
              <w:rPr>
                <w:sz w:val="16"/>
              </w:rPr>
              <w:t xml:space="preserve">E </w:t>
            </w:r>
          </w:p>
        </w:tc>
        <w:tc>
          <w:tcPr>
            <w:tcW w:w="1136" w:type="dxa"/>
            <w:tcBorders>
              <w:top w:val="single" w:sz="4" w:space="0" w:color="000000"/>
              <w:left w:val="single" w:sz="4" w:space="0" w:color="000000"/>
              <w:bottom w:val="single" w:sz="4" w:space="0" w:color="000000"/>
              <w:right w:val="single" w:sz="4" w:space="0" w:color="000000"/>
            </w:tcBorders>
          </w:tcPr>
          <w:p w14:paraId="466A967D" w14:textId="77777777" w:rsidR="00862053" w:rsidRDefault="00705AAC">
            <w:pPr>
              <w:spacing w:after="0" w:line="259" w:lineRule="auto"/>
              <w:ind w:left="67" w:firstLine="0"/>
              <w:jc w:val="center"/>
            </w:pPr>
            <w:r>
              <w:rPr>
                <w:sz w:val="16"/>
              </w:rPr>
              <w:t xml:space="preserve">F </w:t>
            </w:r>
          </w:p>
        </w:tc>
        <w:tc>
          <w:tcPr>
            <w:tcW w:w="1243" w:type="dxa"/>
            <w:tcBorders>
              <w:top w:val="single" w:sz="4" w:space="0" w:color="000000"/>
              <w:left w:val="single" w:sz="4" w:space="0" w:color="000000"/>
              <w:bottom w:val="single" w:sz="4" w:space="0" w:color="000000"/>
              <w:right w:val="single" w:sz="4" w:space="0" w:color="000000"/>
            </w:tcBorders>
          </w:tcPr>
          <w:p w14:paraId="021C1D85" w14:textId="77777777" w:rsidR="00862053" w:rsidRDefault="00705AAC">
            <w:pPr>
              <w:spacing w:after="0" w:line="259" w:lineRule="auto"/>
              <w:ind w:left="70" w:firstLine="0"/>
              <w:jc w:val="center"/>
            </w:pPr>
            <w:r>
              <w:rPr>
                <w:sz w:val="16"/>
              </w:rPr>
              <w:t xml:space="preserve">G </w:t>
            </w:r>
          </w:p>
        </w:tc>
      </w:tr>
      <w:tr w:rsidR="00862053" w14:paraId="5A23D687" w14:textId="77777777">
        <w:trPr>
          <w:trHeight w:val="378"/>
        </w:trPr>
        <w:tc>
          <w:tcPr>
            <w:tcW w:w="1343" w:type="dxa"/>
            <w:tcBorders>
              <w:top w:val="single" w:sz="4" w:space="0" w:color="000000"/>
              <w:left w:val="single" w:sz="4" w:space="0" w:color="000000"/>
              <w:bottom w:val="single" w:sz="4" w:space="0" w:color="000000"/>
              <w:right w:val="nil"/>
            </w:tcBorders>
          </w:tcPr>
          <w:p w14:paraId="58849525"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715A9E9F" w14:textId="77777777" w:rsidR="00862053" w:rsidRDefault="00705AAC">
            <w:pPr>
              <w:spacing w:after="0" w:line="259" w:lineRule="auto"/>
              <w:ind w:left="108" w:firstLine="0"/>
              <w:jc w:val="left"/>
            </w:pPr>
            <w:r>
              <w:rPr>
                <w:sz w:val="16"/>
              </w:rPr>
              <w:t xml:space="preserve">MDSIAP 14  </w:t>
            </w:r>
          </w:p>
        </w:tc>
        <w:tc>
          <w:tcPr>
            <w:tcW w:w="985" w:type="dxa"/>
            <w:tcBorders>
              <w:top w:val="single" w:sz="4" w:space="0" w:color="000000"/>
              <w:left w:val="nil"/>
              <w:bottom w:val="single" w:sz="4" w:space="0" w:color="000000"/>
              <w:right w:val="single" w:sz="4" w:space="0" w:color="000000"/>
            </w:tcBorders>
          </w:tcPr>
          <w:p w14:paraId="3C8423C9"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345DB0C2"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0952DB0C"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4AAA034C" w14:textId="77777777" w:rsidR="00862053" w:rsidRDefault="00705AAC">
            <w:pPr>
              <w:spacing w:after="0" w:line="259" w:lineRule="auto"/>
              <w:ind w:left="108" w:firstLine="0"/>
              <w:jc w:val="left"/>
            </w:pPr>
            <w:r>
              <w:rPr>
                <w:sz w:val="16"/>
              </w:rPr>
              <w:t xml:space="preserve">111.64 </w:t>
            </w:r>
          </w:p>
        </w:tc>
        <w:tc>
          <w:tcPr>
            <w:tcW w:w="1399" w:type="dxa"/>
            <w:tcBorders>
              <w:top w:val="single" w:sz="4" w:space="0" w:color="000000"/>
              <w:left w:val="single" w:sz="4" w:space="0" w:color="000000"/>
              <w:bottom w:val="single" w:sz="4" w:space="0" w:color="000000"/>
              <w:right w:val="single" w:sz="4" w:space="0" w:color="000000"/>
            </w:tcBorders>
          </w:tcPr>
          <w:p w14:paraId="774D4D54" w14:textId="77777777" w:rsidR="00862053" w:rsidRDefault="00705AAC">
            <w:pPr>
              <w:spacing w:after="0" w:line="259" w:lineRule="auto"/>
              <w:ind w:left="107" w:firstLine="0"/>
              <w:jc w:val="left"/>
            </w:pPr>
            <w:r>
              <w:rPr>
                <w:sz w:val="16"/>
              </w:rPr>
              <w:t xml:space="preserve">99.77% </w:t>
            </w:r>
          </w:p>
        </w:tc>
        <w:tc>
          <w:tcPr>
            <w:tcW w:w="1136" w:type="dxa"/>
            <w:tcBorders>
              <w:top w:val="single" w:sz="4" w:space="0" w:color="000000"/>
              <w:left w:val="single" w:sz="4" w:space="0" w:color="000000"/>
              <w:bottom w:val="single" w:sz="4" w:space="0" w:color="000000"/>
              <w:right w:val="single" w:sz="4" w:space="0" w:color="000000"/>
            </w:tcBorders>
          </w:tcPr>
          <w:p w14:paraId="6B9C7DBC" w14:textId="77777777" w:rsidR="00862053" w:rsidRDefault="00705AAC">
            <w:pPr>
              <w:spacing w:after="0" w:line="259" w:lineRule="auto"/>
              <w:ind w:left="107" w:firstLine="0"/>
              <w:jc w:val="left"/>
            </w:pPr>
            <w:r>
              <w:rPr>
                <w:sz w:val="16"/>
              </w:rPr>
              <w:t xml:space="preserve">2.000 </w:t>
            </w:r>
          </w:p>
        </w:tc>
        <w:tc>
          <w:tcPr>
            <w:tcW w:w="1243" w:type="dxa"/>
            <w:tcBorders>
              <w:top w:val="single" w:sz="4" w:space="0" w:color="000000"/>
              <w:left w:val="single" w:sz="4" w:space="0" w:color="000000"/>
              <w:bottom w:val="single" w:sz="4" w:space="0" w:color="000000"/>
              <w:right w:val="single" w:sz="4" w:space="0" w:color="000000"/>
            </w:tcBorders>
          </w:tcPr>
          <w:p w14:paraId="6D9076A0" w14:textId="77777777" w:rsidR="00862053" w:rsidRDefault="00705AAC">
            <w:pPr>
              <w:spacing w:after="0" w:line="259" w:lineRule="auto"/>
              <w:ind w:left="108" w:firstLine="0"/>
              <w:jc w:val="left"/>
            </w:pPr>
            <w:r>
              <w:rPr>
                <w:sz w:val="16"/>
              </w:rPr>
              <w:t xml:space="preserve">0.2595 </w:t>
            </w:r>
          </w:p>
        </w:tc>
      </w:tr>
      <w:tr w:rsidR="00862053" w14:paraId="509A359E" w14:textId="77777777">
        <w:trPr>
          <w:trHeight w:val="378"/>
        </w:trPr>
        <w:tc>
          <w:tcPr>
            <w:tcW w:w="1343" w:type="dxa"/>
            <w:tcBorders>
              <w:top w:val="single" w:sz="4" w:space="0" w:color="000000"/>
              <w:left w:val="single" w:sz="4" w:space="0" w:color="000000"/>
              <w:bottom w:val="single" w:sz="4" w:space="0" w:color="000000"/>
              <w:right w:val="nil"/>
            </w:tcBorders>
          </w:tcPr>
          <w:p w14:paraId="2BE9E35E"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46C45D52" w14:textId="77777777" w:rsidR="00862053" w:rsidRDefault="00705AAC">
            <w:pPr>
              <w:spacing w:after="0" w:line="259" w:lineRule="auto"/>
              <w:ind w:left="108" w:firstLine="0"/>
              <w:jc w:val="left"/>
            </w:pPr>
            <w:r>
              <w:rPr>
                <w:sz w:val="16"/>
              </w:rPr>
              <w:t xml:space="preserve">MDSIAP 15 </w:t>
            </w:r>
          </w:p>
        </w:tc>
        <w:tc>
          <w:tcPr>
            <w:tcW w:w="985" w:type="dxa"/>
            <w:tcBorders>
              <w:top w:val="single" w:sz="4" w:space="0" w:color="000000"/>
              <w:left w:val="nil"/>
              <w:bottom w:val="single" w:sz="4" w:space="0" w:color="000000"/>
              <w:right w:val="single" w:sz="4" w:space="0" w:color="000000"/>
            </w:tcBorders>
          </w:tcPr>
          <w:p w14:paraId="763CFA43"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1C59D6A0"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3D8B7C63"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2B2FA7A6" w14:textId="77777777" w:rsidR="00862053" w:rsidRDefault="00705AAC">
            <w:pPr>
              <w:spacing w:after="0" w:line="259" w:lineRule="auto"/>
              <w:ind w:left="108" w:firstLine="0"/>
              <w:jc w:val="left"/>
            </w:pPr>
            <w:r>
              <w:rPr>
                <w:sz w:val="16"/>
              </w:rPr>
              <w:t xml:space="preserve">111.51 </w:t>
            </w:r>
          </w:p>
        </w:tc>
        <w:tc>
          <w:tcPr>
            <w:tcW w:w="1399" w:type="dxa"/>
            <w:tcBorders>
              <w:top w:val="single" w:sz="4" w:space="0" w:color="000000"/>
              <w:left w:val="single" w:sz="4" w:space="0" w:color="000000"/>
              <w:bottom w:val="single" w:sz="4" w:space="0" w:color="000000"/>
              <w:right w:val="single" w:sz="4" w:space="0" w:color="000000"/>
            </w:tcBorders>
          </w:tcPr>
          <w:p w14:paraId="5E3F624B" w14:textId="77777777" w:rsidR="00862053" w:rsidRDefault="00705AAC">
            <w:pPr>
              <w:spacing w:after="0" w:line="259" w:lineRule="auto"/>
              <w:ind w:left="107" w:firstLine="0"/>
              <w:jc w:val="left"/>
            </w:pPr>
            <w:r>
              <w:rPr>
                <w:sz w:val="16"/>
              </w:rPr>
              <w:t xml:space="preserve">99.65% </w:t>
            </w:r>
          </w:p>
        </w:tc>
        <w:tc>
          <w:tcPr>
            <w:tcW w:w="1136" w:type="dxa"/>
            <w:tcBorders>
              <w:top w:val="single" w:sz="4" w:space="0" w:color="000000"/>
              <w:left w:val="single" w:sz="4" w:space="0" w:color="000000"/>
              <w:bottom w:val="single" w:sz="4" w:space="0" w:color="000000"/>
              <w:right w:val="single" w:sz="4" w:space="0" w:color="000000"/>
            </w:tcBorders>
          </w:tcPr>
          <w:p w14:paraId="40AAD307" w14:textId="77777777" w:rsidR="00862053" w:rsidRDefault="00705AAC">
            <w:pPr>
              <w:spacing w:after="0" w:line="259" w:lineRule="auto"/>
              <w:ind w:left="107" w:firstLine="0"/>
              <w:jc w:val="left"/>
            </w:pPr>
            <w:r>
              <w:rPr>
                <w:sz w:val="16"/>
              </w:rPr>
              <w:t xml:space="preserve">3.177 </w:t>
            </w:r>
          </w:p>
        </w:tc>
        <w:tc>
          <w:tcPr>
            <w:tcW w:w="1243" w:type="dxa"/>
            <w:tcBorders>
              <w:top w:val="single" w:sz="4" w:space="0" w:color="000000"/>
              <w:left w:val="single" w:sz="4" w:space="0" w:color="000000"/>
              <w:bottom w:val="single" w:sz="4" w:space="0" w:color="000000"/>
              <w:right w:val="single" w:sz="4" w:space="0" w:color="000000"/>
            </w:tcBorders>
          </w:tcPr>
          <w:p w14:paraId="746E9014" w14:textId="77777777" w:rsidR="00862053" w:rsidRDefault="00705AAC">
            <w:pPr>
              <w:spacing w:after="0" w:line="259" w:lineRule="auto"/>
              <w:ind w:left="108" w:firstLine="0"/>
              <w:jc w:val="left"/>
            </w:pPr>
            <w:r>
              <w:rPr>
                <w:sz w:val="16"/>
              </w:rPr>
              <w:t xml:space="preserve">0.3873 </w:t>
            </w:r>
          </w:p>
        </w:tc>
      </w:tr>
      <w:tr w:rsidR="00862053" w14:paraId="70F2FE52" w14:textId="77777777">
        <w:trPr>
          <w:trHeight w:val="378"/>
        </w:trPr>
        <w:tc>
          <w:tcPr>
            <w:tcW w:w="1343" w:type="dxa"/>
            <w:tcBorders>
              <w:top w:val="single" w:sz="4" w:space="0" w:color="000000"/>
              <w:left w:val="single" w:sz="4" w:space="0" w:color="000000"/>
              <w:bottom w:val="single" w:sz="4" w:space="0" w:color="000000"/>
              <w:right w:val="nil"/>
            </w:tcBorders>
          </w:tcPr>
          <w:p w14:paraId="4707CD08"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1151958F" w14:textId="77777777" w:rsidR="00862053" w:rsidRDefault="00705AAC">
            <w:pPr>
              <w:spacing w:after="0" w:line="259" w:lineRule="auto"/>
              <w:ind w:left="108" w:firstLine="0"/>
              <w:jc w:val="left"/>
            </w:pPr>
            <w:r>
              <w:rPr>
                <w:sz w:val="16"/>
              </w:rPr>
              <w:t xml:space="preserve">MDSIAP 16 </w:t>
            </w:r>
          </w:p>
        </w:tc>
        <w:tc>
          <w:tcPr>
            <w:tcW w:w="985" w:type="dxa"/>
            <w:tcBorders>
              <w:top w:val="single" w:sz="4" w:space="0" w:color="000000"/>
              <w:left w:val="nil"/>
              <w:bottom w:val="single" w:sz="4" w:space="0" w:color="000000"/>
              <w:right w:val="single" w:sz="4" w:space="0" w:color="000000"/>
            </w:tcBorders>
          </w:tcPr>
          <w:p w14:paraId="01E346C6"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071ED9C6"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45952B1E"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06A3F27D" w14:textId="77777777" w:rsidR="00862053" w:rsidRDefault="00705AAC">
            <w:pPr>
              <w:spacing w:after="0" w:line="259" w:lineRule="auto"/>
              <w:ind w:left="108" w:firstLine="0"/>
              <w:jc w:val="left"/>
            </w:pPr>
            <w:r>
              <w:rPr>
                <w:sz w:val="16"/>
              </w:rPr>
              <w:t xml:space="preserve">111.42 </w:t>
            </w:r>
          </w:p>
        </w:tc>
        <w:tc>
          <w:tcPr>
            <w:tcW w:w="1399" w:type="dxa"/>
            <w:tcBorders>
              <w:top w:val="single" w:sz="4" w:space="0" w:color="000000"/>
              <w:left w:val="single" w:sz="4" w:space="0" w:color="000000"/>
              <w:bottom w:val="single" w:sz="4" w:space="0" w:color="000000"/>
              <w:right w:val="single" w:sz="4" w:space="0" w:color="000000"/>
            </w:tcBorders>
          </w:tcPr>
          <w:p w14:paraId="5A9A4C5F" w14:textId="77777777" w:rsidR="00862053" w:rsidRDefault="00705AAC">
            <w:pPr>
              <w:spacing w:after="0" w:line="259" w:lineRule="auto"/>
              <w:ind w:left="107" w:firstLine="0"/>
              <w:jc w:val="left"/>
            </w:pPr>
            <w:r>
              <w:rPr>
                <w:sz w:val="16"/>
              </w:rPr>
              <w:t xml:space="preserve">99.57% </w:t>
            </w:r>
          </w:p>
        </w:tc>
        <w:tc>
          <w:tcPr>
            <w:tcW w:w="1136" w:type="dxa"/>
            <w:tcBorders>
              <w:top w:val="single" w:sz="4" w:space="0" w:color="000000"/>
              <w:left w:val="single" w:sz="4" w:space="0" w:color="000000"/>
              <w:bottom w:val="single" w:sz="4" w:space="0" w:color="000000"/>
              <w:right w:val="single" w:sz="4" w:space="0" w:color="000000"/>
            </w:tcBorders>
          </w:tcPr>
          <w:p w14:paraId="6C70C3BB" w14:textId="77777777" w:rsidR="00862053" w:rsidRDefault="00705AAC">
            <w:pPr>
              <w:spacing w:after="0" w:line="259" w:lineRule="auto"/>
              <w:ind w:left="107" w:firstLine="0"/>
              <w:jc w:val="left"/>
            </w:pPr>
            <w:r>
              <w:rPr>
                <w:sz w:val="16"/>
              </w:rPr>
              <w:t xml:space="preserve">3.998 </w:t>
            </w:r>
          </w:p>
        </w:tc>
        <w:tc>
          <w:tcPr>
            <w:tcW w:w="1243" w:type="dxa"/>
            <w:tcBorders>
              <w:top w:val="single" w:sz="4" w:space="0" w:color="000000"/>
              <w:left w:val="single" w:sz="4" w:space="0" w:color="000000"/>
              <w:bottom w:val="single" w:sz="4" w:space="0" w:color="000000"/>
              <w:right w:val="single" w:sz="4" w:space="0" w:color="000000"/>
            </w:tcBorders>
          </w:tcPr>
          <w:p w14:paraId="3D11DA5D" w14:textId="77777777" w:rsidR="00862053" w:rsidRDefault="00705AAC">
            <w:pPr>
              <w:spacing w:after="0" w:line="259" w:lineRule="auto"/>
              <w:ind w:left="108" w:firstLine="0"/>
              <w:jc w:val="left"/>
            </w:pPr>
            <w:r>
              <w:rPr>
                <w:sz w:val="16"/>
              </w:rPr>
              <w:t xml:space="preserve">0.4765 </w:t>
            </w:r>
          </w:p>
        </w:tc>
      </w:tr>
      <w:tr w:rsidR="00862053" w14:paraId="5017AF47" w14:textId="77777777">
        <w:trPr>
          <w:trHeight w:val="378"/>
        </w:trPr>
        <w:tc>
          <w:tcPr>
            <w:tcW w:w="1343" w:type="dxa"/>
            <w:tcBorders>
              <w:top w:val="single" w:sz="4" w:space="0" w:color="000000"/>
              <w:left w:val="single" w:sz="4" w:space="0" w:color="000000"/>
              <w:bottom w:val="single" w:sz="4" w:space="0" w:color="000000"/>
              <w:right w:val="nil"/>
            </w:tcBorders>
          </w:tcPr>
          <w:p w14:paraId="35137624"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46A821B6" w14:textId="77777777" w:rsidR="00862053" w:rsidRDefault="00705AAC">
            <w:pPr>
              <w:spacing w:after="0" w:line="259" w:lineRule="auto"/>
              <w:ind w:left="108" w:firstLine="0"/>
              <w:jc w:val="left"/>
            </w:pPr>
            <w:r>
              <w:rPr>
                <w:sz w:val="16"/>
              </w:rPr>
              <w:t xml:space="preserve">MDSIAP 17 </w:t>
            </w:r>
          </w:p>
        </w:tc>
        <w:tc>
          <w:tcPr>
            <w:tcW w:w="985" w:type="dxa"/>
            <w:tcBorders>
              <w:top w:val="single" w:sz="4" w:space="0" w:color="000000"/>
              <w:left w:val="nil"/>
              <w:bottom w:val="single" w:sz="4" w:space="0" w:color="000000"/>
              <w:right w:val="single" w:sz="4" w:space="0" w:color="000000"/>
            </w:tcBorders>
          </w:tcPr>
          <w:p w14:paraId="3B222CC4"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291C3964"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3AD2712B"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364C4F2C" w14:textId="77777777" w:rsidR="00862053" w:rsidRDefault="00705AAC">
            <w:pPr>
              <w:spacing w:after="0" w:line="259" w:lineRule="auto"/>
              <w:ind w:left="108" w:firstLine="0"/>
              <w:jc w:val="left"/>
            </w:pPr>
            <w:r>
              <w:rPr>
                <w:sz w:val="16"/>
              </w:rPr>
              <w:t xml:space="preserve">111.29 </w:t>
            </w:r>
          </w:p>
        </w:tc>
        <w:tc>
          <w:tcPr>
            <w:tcW w:w="1399" w:type="dxa"/>
            <w:tcBorders>
              <w:top w:val="single" w:sz="4" w:space="0" w:color="000000"/>
              <w:left w:val="single" w:sz="4" w:space="0" w:color="000000"/>
              <w:bottom w:val="single" w:sz="4" w:space="0" w:color="000000"/>
              <w:right w:val="single" w:sz="4" w:space="0" w:color="000000"/>
            </w:tcBorders>
          </w:tcPr>
          <w:p w14:paraId="28860894" w14:textId="77777777" w:rsidR="00862053" w:rsidRDefault="00705AAC">
            <w:pPr>
              <w:spacing w:after="0" w:line="259" w:lineRule="auto"/>
              <w:ind w:left="107" w:firstLine="0"/>
              <w:jc w:val="left"/>
            </w:pPr>
            <w:r>
              <w:rPr>
                <w:sz w:val="16"/>
              </w:rPr>
              <w:t xml:space="preserve">99.45% </w:t>
            </w:r>
          </w:p>
        </w:tc>
        <w:tc>
          <w:tcPr>
            <w:tcW w:w="1136" w:type="dxa"/>
            <w:tcBorders>
              <w:top w:val="single" w:sz="4" w:space="0" w:color="000000"/>
              <w:left w:val="single" w:sz="4" w:space="0" w:color="000000"/>
              <w:bottom w:val="single" w:sz="4" w:space="0" w:color="000000"/>
              <w:right w:val="single" w:sz="4" w:space="0" w:color="000000"/>
            </w:tcBorders>
          </w:tcPr>
          <w:p w14:paraId="3903D515" w14:textId="77777777" w:rsidR="00862053" w:rsidRDefault="00705AAC">
            <w:pPr>
              <w:spacing w:after="0" w:line="259" w:lineRule="auto"/>
              <w:ind w:left="107" w:firstLine="0"/>
              <w:jc w:val="left"/>
            </w:pPr>
            <w:r>
              <w:rPr>
                <w:sz w:val="16"/>
              </w:rPr>
              <w:t xml:space="preserve">5.227 </w:t>
            </w:r>
          </w:p>
        </w:tc>
        <w:tc>
          <w:tcPr>
            <w:tcW w:w="1243" w:type="dxa"/>
            <w:tcBorders>
              <w:top w:val="single" w:sz="4" w:space="0" w:color="000000"/>
              <w:left w:val="single" w:sz="4" w:space="0" w:color="000000"/>
              <w:bottom w:val="single" w:sz="4" w:space="0" w:color="000000"/>
              <w:right w:val="single" w:sz="4" w:space="0" w:color="000000"/>
            </w:tcBorders>
          </w:tcPr>
          <w:p w14:paraId="63124CC3" w14:textId="77777777" w:rsidR="00862053" w:rsidRDefault="00705AAC">
            <w:pPr>
              <w:spacing w:after="0" w:line="259" w:lineRule="auto"/>
              <w:ind w:left="108" w:firstLine="0"/>
              <w:jc w:val="left"/>
            </w:pPr>
            <w:r>
              <w:rPr>
                <w:sz w:val="16"/>
              </w:rPr>
              <w:t xml:space="preserve">0.6100 </w:t>
            </w:r>
          </w:p>
        </w:tc>
      </w:tr>
      <w:tr w:rsidR="00862053" w14:paraId="0413E242" w14:textId="77777777">
        <w:trPr>
          <w:trHeight w:val="378"/>
        </w:trPr>
        <w:tc>
          <w:tcPr>
            <w:tcW w:w="1343" w:type="dxa"/>
            <w:tcBorders>
              <w:top w:val="single" w:sz="4" w:space="0" w:color="000000"/>
              <w:left w:val="single" w:sz="4" w:space="0" w:color="000000"/>
              <w:bottom w:val="single" w:sz="4" w:space="0" w:color="000000"/>
              <w:right w:val="nil"/>
            </w:tcBorders>
          </w:tcPr>
          <w:p w14:paraId="37AC19D9"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6068789D" w14:textId="77777777" w:rsidR="00862053" w:rsidRDefault="00705AAC">
            <w:pPr>
              <w:spacing w:after="0" w:line="259" w:lineRule="auto"/>
              <w:ind w:left="108" w:firstLine="0"/>
              <w:jc w:val="left"/>
            </w:pPr>
            <w:r>
              <w:rPr>
                <w:sz w:val="16"/>
              </w:rPr>
              <w:t xml:space="preserve">MDSIAP 18 </w:t>
            </w:r>
          </w:p>
        </w:tc>
        <w:tc>
          <w:tcPr>
            <w:tcW w:w="985" w:type="dxa"/>
            <w:tcBorders>
              <w:top w:val="single" w:sz="4" w:space="0" w:color="000000"/>
              <w:left w:val="nil"/>
              <w:bottom w:val="single" w:sz="4" w:space="0" w:color="000000"/>
              <w:right w:val="single" w:sz="4" w:space="0" w:color="000000"/>
            </w:tcBorders>
          </w:tcPr>
          <w:p w14:paraId="22E8169F"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3CB8A7B4"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13068B58"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7D1C7878" w14:textId="77777777" w:rsidR="00862053" w:rsidRDefault="00705AAC">
            <w:pPr>
              <w:spacing w:after="0" w:line="259" w:lineRule="auto"/>
              <w:ind w:left="108" w:firstLine="0"/>
              <w:jc w:val="left"/>
            </w:pPr>
            <w:r>
              <w:rPr>
                <w:sz w:val="16"/>
              </w:rPr>
              <w:t xml:space="preserve">111.12 </w:t>
            </w:r>
          </w:p>
        </w:tc>
        <w:tc>
          <w:tcPr>
            <w:tcW w:w="1399" w:type="dxa"/>
            <w:tcBorders>
              <w:top w:val="single" w:sz="4" w:space="0" w:color="000000"/>
              <w:left w:val="single" w:sz="4" w:space="0" w:color="000000"/>
              <w:bottom w:val="single" w:sz="4" w:space="0" w:color="000000"/>
              <w:right w:val="single" w:sz="4" w:space="0" w:color="000000"/>
            </w:tcBorders>
          </w:tcPr>
          <w:p w14:paraId="48469B10" w14:textId="77777777" w:rsidR="00862053" w:rsidRDefault="00705AAC">
            <w:pPr>
              <w:spacing w:after="0" w:line="259" w:lineRule="auto"/>
              <w:ind w:left="107" w:firstLine="0"/>
              <w:jc w:val="left"/>
            </w:pPr>
            <w:r>
              <w:rPr>
                <w:sz w:val="16"/>
              </w:rPr>
              <w:t xml:space="preserve">99.31% </w:t>
            </w:r>
          </w:p>
        </w:tc>
        <w:tc>
          <w:tcPr>
            <w:tcW w:w="1136" w:type="dxa"/>
            <w:tcBorders>
              <w:top w:val="single" w:sz="4" w:space="0" w:color="000000"/>
              <w:left w:val="single" w:sz="4" w:space="0" w:color="000000"/>
              <w:bottom w:val="single" w:sz="4" w:space="0" w:color="000000"/>
              <w:right w:val="single" w:sz="4" w:space="0" w:color="000000"/>
            </w:tcBorders>
          </w:tcPr>
          <w:p w14:paraId="57B79E3C" w14:textId="77777777" w:rsidR="00862053" w:rsidRDefault="00705AAC">
            <w:pPr>
              <w:spacing w:after="0" w:line="259" w:lineRule="auto"/>
              <w:ind w:left="107" w:firstLine="0"/>
              <w:jc w:val="left"/>
            </w:pPr>
            <w:r>
              <w:rPr>
                <w:sz w:val="16"/>
              </w:rPr>
              <w:t xml:space="preserve">6.714 </w:t>
            </w:r>
          </w:p>
        </w:tc>
        <w:tc>
          <w:tcPr>
            <w:tcW w:w="1243" w:type="dxa"/>
            <w:tcBorders>
              <w:top w:val="single" w:sz="4" w:space="0" w:color="000000"/>
              <w:left w:val="single" w:sz="4" w:space="0" w:color="000000"/>
              <w:bottom w:val="single" w:sz="4" w:space="0" w:color="000000"/>
              <w:right w:val="single" w:sz="4" w:space="0" w:color="000000"/>
            </w:tcBorders>
          </w:tcPr>
          <w:p w14:paraId="3A3E5371" w14:textId="77777777" w:rsidR="00862053" w:rsidRDefault="00705AAC">
            <w:pPr>
              <w:spacing w:after="0" w:line="259" w:lineRule="auto"/>
              <w:ind w:left="108" w:firstLine="0"/>
              <w:jc w:val="left"/>
            </w:pPr>
            <w:r>
              <w:rPr>
                <w:sz w:val="16"/>
              </w:rPr>
              <w:t xml:space="preserve">0.7714 </w:t>
            </w:r>
          </w:p>
        </w:tc>
      </w:tr>
      <w:tr w:rsidR="00862053" w14:paraId="0267B41C" w14:textId="77777777">
        <w:trPr>
          <w:trHeight w:val="378"/>
        </w:trPr>
        <w:tc>
          <w:tcPr>
            <w:tcW w:w="1343" w:type="dxa"/>
            <w:tcBorders>
              <w:top w:val="single" w:sz="4" w:space="0" w:color="000000"/>
              <w:left w:val="single" w:sz="4" w:space="0" w:color="000000"/>
              <w:bottom w:val="single" w:sz="4" w:space="0" w:color="000000"/>
              <w:right w:val="nil"/>
            </w:tcBorders>
          </w:tcPr>
          <w:p w14:paraId="09DBA70A"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4AA3F2CA" w14:textId="77777777" w:rsidR="00862053" w:rsidRDefault="00705AAC">
            <w:pPr>
              <w:spacing w:after="0" w:line="259" w:lineRule="auto"/>
              <w:ind w:left="108" w:firstLine="0"/>
              <w:jc w:val="left"/>
            </w:pPr>
            <w:r>
              <w:rPr>
                <w:sz w:val="16"/>
              </w:rPr>
              <w:t xml:space="preserve">MDSIAP 19 </w:t>
            </w:r>
          </w:p>
        </w:tc>
        <w:tc>
          <w:tcPr>
            <w:tcW w:w="985" w:type="dxa"/>
            <w:tcBorders>
              <w:top w:val="single" w:sz="4" w:space="0" w:color="000000"/>
              <w:left w:val="nil"/>
              <w:bottom w:val="single" w:sz="4" w:space="0" w:color="000000"/>
              <w:right w:val="single" w:sz="4" w:space="0" w:color="000000"/>
            </w:tcBorders>
          </w:tcPr>
          <w:p w14:paraId="0EA60627"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1246C6AF"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4040EA1C"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15621967" w14:textId="77777777" w:rsidR="00862053" w:rsidRDefault="00705AAC">
            <w:pPr>
              <w:spacing w:after="0" w:line="259" w:lineRule="auto"/>
              <w:ind w:left="108" w:firstLine="0"/>
              <w:jc w:val="left"/>
            </w:pPr>
            <w:r>
              <w:rPr>
                <w:sz w:val="16"/>
              </w:rPr>
              <w:t xml:space="preserve">110.87 </w:t>
            </w:r>
          </w:p>
        </w:tc>
        <w:tc>
          <w:tcPr>
            <w:tcW w:w="1399" w:type="dxa"/>
            <w:tcBorders>
              <w:top w:val="single" w:sz="4" w:space="0" w:color="000000"/>
              <w:left w:val="single" w:sz="4" w:space="0" w:color="000000"/>
              <w:bottom w:val="single" w:sz="4" w:space="0" w:color="000000"/>
              <w:right w:val="single" w:sz="4" w:space="0" w:color="000000"/>
            </w:tcBorders>
          </w:tcPr>
          <w:p w14:paraId="6F75471A" w14:textId="77777777" w:rsidR="00862053" w:rsidRDefault="00705AAC">
            <w:pPr>
              <w:spacing w:after="0" w:line="259" w:lineRule="auto"/>
              <w:ind w:left="107" w:firstLine="0"/>
              <w:jc w:val="left"/>
            </w:pPr>
            <w:r>
              <w:rPr>
                <w:sz w:val="16"/>
              </w:rPr>
              <w:t xml:space="preserve">99.08% </w:t>
            </w:r>
          </w:p>
        </w:tc>
        <w:tc>
          <w:tcPr>
            <w:tcW w:w="1136" w:type="dxa"/>
            <w:tcBorders>
              <w:top w:val="single" w:sz="4" w:space="0" w:color="000000"/>
              <w:left w:val="single" w:sz="4" w:space="0" w:color="000000"/>
              <w:bottom w:val="single" w:sz="4" w:space="0" w:color="000000"/>
              <w:right w:val="single" w:sz="4" w:space="0" w:color="000000"/>
            </w:tcBorders>
          </w:tcPr>
          <w:p w14:paraId="0135A39D" w14:textId="77777777" w:rsidR="00862053" w:rsidRDefault="00705AAC">
            <w:pPr>
              <w:spacing w:after="0" w:line="259" w:lineRule="auto"/>
              <w:ind w:left="107" w:firstLine="0"/>
              <w:jc w:val="left"/>
            </w:pPr>
            <w:r>
              <w:rPr>
                <w:sz w:val="16"/>
              </w:rPr>
              <w:t xml:space="preserve">9.083 </w:t>
            </w:r>
          </w:p>
        </w:tc>
        <w:tc>
          <w:tcPr>
            <w:tcW w:w="1243" w:type="dxa"/>
            <w:tcBorders>
              <w:top w:val="single" w:sz="4" w:space="0" w:color="000000"/>
              <w:left w:val="single" w:sz="4" w:space="0" w:color="000000"/>
              <w:bottom w:val="single" w:sz="4" w:space="0" w:color="000000"/>
              <w:right w:val="single" w:sz="4" w:space="0" w:color="000000"/>
            </w:tcBorders>
          </w:tcPr>
          <w:p w14:paraId="01D2788F" w14:textId="77777777" w:rsidR="00862053" w:rsidRDefault="00705AAC">
            <w:pPr>
              <w:spacing w:after="0" w:line="259" w:lineRule="auto"/>
              <w:ind w:left="108" w:firstLine="0"/>
              <w:jc w:val="left"/>
            </w:pPr>
            <w:r>
              <w:rPr>
                <w:sz w:val="16"/>
              </w:rPr>
              <w:t xml:space="preserve">1.0287 </w:t>
            </w:r>
          </w:p>
        </w:tc>
      </w:tr>
      <w:tr w:rsidR="00862053" w14:paraId="25384E43" w14:textId="77777777">
        <w:trPr>
          <w:trHeight w:val="378"/>
        </w:trPr>
        <w:tc>
          <w:tcPr>
            <w:tcW w:w="1343" w:type="dxa"/>
            <w:tcBorders>
              <w:top w:val="single" w:sz="4" w:space="0" w:color="000000"/>
              <w:left w:val="single" w:sz="4" w:space="0" w:color="000000"/>
              <w:bottom w:val="single" w:sz="4" w:space="0" w:color="000000"/>
              <w:right w:val="nil"/>
            </w:tcBorders>
          </w:tcPr>
          <w:p w14:paraId="5F7550F3" w14:textId="77777777" w:rsidR="00862053" w:rsidRDefault="00705AAC">
            <w:pPr>
              <w:tabs>
                <w:tab w:val="center" w:pos="965"/>
              </w:tabs>
              <w:spacing w:after="0" w:line="259" w:lineRule="auto"/>
              <w:ind w:left="0" w:firstLine="0"/>
              <w:jc w:val="left"/>
            </w:pPr>
            <w:r>
              <w:rPr>
                <w:sz w:val="16"/>
              </w:rPr>
              <w:lastRenderedPageBreak/>
              <w:t xml:space="preserve">NIVEL </w:t>
            </w:r>
            <w:r>
              <w:rPr>
                <w:sz w:val="16"/>
              </w:rPr>
              <w:tab/>
              <w:t xml:space="preserve">DE </w:t>
            </w:r>
          </w:p>
          <w:p w14:paraId="32AF6360" w14:textId="77777777" w:rsidR="00862053" w:rsidRDefault="00705AAC">
            <w:pPr>
              <w:spacing w:after="0" w:line="259" w:lineRule="auto"/>
              <w:ind w:left="108" w:firstLine="0"/>
              <w:jc w:val="left"/>
            </w:pPr>
            <w:r>
              <w:rPr>
                <w:sz w:val="16"/>
              </w:rPr>
              <w:t xml:space="preserve">MDSIAP 20 </w:t>
            </w:r>
          </w:p>
        </w:tc>
        <w:tc>
          <w:tcPr>
            <w:tcW w:w="985" w:type="dxa"/>
            <w:tcBorders>
              <w:top w:val="single" w:sz="4" w:space="0" w:color="000000"/>
              <w:left w:val="nil"/>
              <w:bottom w:val="single" w:sz="4" w:space="0" w:color="000000"/>
              <w:right w:val="single" w:sz="4" w:space="0" w:color="000000"/>
            </w:tcBorders>
          </w:tcPr>
          <w:p w14:paraId="0D84263B"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21BB5C6F"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2BD5CE3D"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4455D1AD" w14:textId="77777777" w:rsidR="00862053" w:rsidRDefault="00705AAC">
            <w:pPr>
              <w:spacing w:after="0" w:line="259" w:lineRule="auto"/>
              <w:ind w:left="108" w:firstLine="0"/>
              <w:jc w:val="left"/>
            </w:pPr>
            <w:r>
              <w:rPr>
                <w:sz w:val="16"/>
              </w:rPr>
              <w:t xml:space="preserve">110.44 </w:t>
            </w:r>
          </w:p>
        </w:tc>
        <w:tc>
          <w:tcPr>
            <w:tcW w:w="1399" w:type="dxa"/>
            <w:tcBorders>
              <w:top w:val="single" w:sz="4" w:space="0" w:color="000000"/>
              <w:left w:val="single" w:sz="4" w:space="0" w:color="000000"/>
              <w:bottom w:val="single" w:sz="4" w:space="0" w:color="000000"/>
              <w:right w:val="single" w:sz="4" w:space="0" w:color="000000"/>
            </w:tcBorders>
          </w:tcPr>
          <w:p w14:paraId="2B59B9AF" w14:textId="77777777" w:rsidR="00862053" w:rsidRDefault="00705AAC">
            <w:pPr>
              <w:spacing w:after="0" w:line="259" w:lineRule="auto"/>
              <w:ind w:left="107" w:firstLine="0"/>
              <w:jc w:val="left"/>
            </w:pPr>
            <w:r>
              <w:rPr>
                <w:sz w:val="16"/>
              </w:rPr>
              <w:t xml:space="preserve">98.70% </w:t>
            </w:r>
          </w:p>
        </w:tc>
        <w:tc>
          <w:tcPr>
            <w:tcW w:w="1136" w:type="dxa"/>
            <w:tcBorders>
              <w:top w:val="single" w:sz="4" w:space="0" w:color="000000"/>
              <w:left w:val="single" w:sz="4" w:space="0" w:color="000000"/>
              <w:bottom w:val="single" w:sz="4" w:space="0" w:color="000000"/>
              <w:right w:val="single" w:sz="4" w:space="0" w:color="000000"/>
            </w:tcBorders>
          </w:tcPr>
          <w:p w14:paraId="2C352E44" w14:textId="77777777" w:rsidR="00862053" w:rsidRDefault="00705AAC">
            <w:pPr>
              <w:spacing w:after="0" w:line="259" w:lineRule="auto"/>
              <w:ind w:left="107" w:firstLine="0"/>
              <w:jc w:val="left"/>
            </w:pPr>
            <w:r>
              <w:rPr>
                <w:sz w:val="16"/>
              </w:rPr>
              <w:t xml:space="preserve">12.987 </w:t>
            </w:r>
          </w:p>
        </w:tc>
        <w:tc>
          <w:tcPr>
            <w:tcW w:w="1243" w:type="dxa"/>
            <w:tcBorders>
              <w:top w:val="single" w:sz="4" w:space="0" w:color="000000"/>
              <w:left w:val="single" w:sz="4" w:space="0" w:color="000000"/>
              <w:bottom w:val="single" w:sz="4" w:space="0" w:color="000000"/>
              <w:right w:val="single" w:sz="4" w:space="0" w:color="000000"/>
            </w:tcBorders>
          </w:tcPr>
          <w:p w14:paraId="0F3CA951" w14:textId="77777777" w:rsidR="00862053" w:rsidRDefault="00705AAC">
            <w:pPr>
              <w:spacing w:after="0" w:line="259" w:lineRule="auto"/>
              <w:ind w:left="108" w:firstLine="0"/>
              <w:jc w:val="left"/>
            </w:pPr>
            <w:r>
              <w:rPr>
                <w:sz w:val="16"/>
              </w:rPr>
              <w:t xml:space="preserve">1.4527 </w:t>
            </w:r>
          </w:p>
        </w:tc>
      </w:tr>
      <w:tr w:rsidR="00862053" w14:paraId="4DFBAA02" w14:textId="77777777">
        <w:trPr>
          <w:trHeight w:val="378"/>
        </w:trPr>
        <w:tc>
          <w:tcPr>
            <w:tcW w:w="1343" w:type="dxa"/>
            <w:tcBorders>
              <w:top w:val="single" w:sz="4" w:space="0" w:color="000000"/>
              <w:left w:val="single" w:sz="4" w:space="0" w:color="000000"/>
              <w:bottom w:val="single" w:sz="4" w:space="0" w:color="000000"/>
              <w:right w:val="nil"/>
            </w:tcBorders>
          </w:tcPr>
          <w:p w14:paraId="7C1F1EE7"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50F17775" w14:textId="77777777" w:rsidR="00862053" w:rsidRDefault="00705AAC">
            <w:pPr>
              <w:spacing w:after="0" w:line="259" w:lineRule="auto"/>
              <w:ind w:left="108" w:firstLine="0"/>
              <w:jc w:val="left"/>
            </w:pPr>
            <w:r>
              <w:rPr>
                <w:sz w:val="16"/>
              </w:rPr>
              <w:t xml:space="preserve">MDSIAP 21 </w:t>
            </w:r>
          </w:p>
        </w:tc>
        <w:tc>
          <w:tcPr>
            <w:tcW w:w="985" w:type="dxa"/>
            <w:tcBorders>
              <w:top w:val="single" w:sz="4" w:space="0" w:color="000000"/>
              <w:left w:val="nil"/>
              <w:bottom w:val="single" w:sz="4" w:space="0" w:color="000000"/>
              <w:right w:val="single" w:sz="4" w:space="0" w:color="000000"/>
            </w:tcBorders>
          </w:tcPr>
          <w:p w14:paraId="5A80A0F0"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13AB0470"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22D5E9B9"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0374180E" w14:textId="77777777" w:rsidR="00862053" w:rsidRDefault="00705AAC">
            <w:pPr>
              <w:spacing w:after="0" w:line="259" w:lineRule="auto"/>
              <w:ind w:left="108" w:firstLine="0"/>
              <w:jc w:val="left"/>
            </w:pPr>
            <w:r>
              <w:rPr>
                <w:sz w:val="16"/>
              </w:rPr>
              <w:t xml:space="preserve">109.54 </w:t>
            </w:r>
          </w:p>
        </w:tc>
        <w:tc>
          <w:tcPr>
            <w:tcW w:w="1399" w:type="dxa"/>
            <w:tcBorders>
              <w:top w:val="single" w:sz="4" w:space="0" w:color="000000"/>
              <w:left w:val="single" w:sz="4" w:space="0" w:color="000000"/>
              <w:bottom w:val="single" w:sz="4" w:space="0" w:color="000000"/>
              <w:right w:val="single" w:sz="4" w:space="0" w:color="000000"/>
            </w:tcBorders>
          </w:tcPr>
          <w:p w14:paraId="17CB8D42" w14:textId="77777777" w:rsidR="00862053" w:rsidRDefault="00705AAC">
            <w:pPr>
              <w:spacing w:after="0" w:line="259" w:lineRule="auto"/>
              <w:ind w:left="107" w:firstLine="0"/>
              <w:jc w:val="left"/>
            </w:pPr>
            <w:r>
              <w:rPr>
                <w:sz w:val="16"/>
              </w:rPr>
              <w:t xml:space="preserve">97.90% </w:t>
            </w:r>
          </w:p>
        </w:tc>
        <w:tc>
          <w:tcPr>
            <w:tcW w:w="1136" w:type="dxa"/>
            <w:tcBorders>
              <w:top w:val="single" w:sz="4" w:space="0" w:color="000000"/>
              <w:left w:val="single" w:sz="4" w:space="0" w:color="000000"/>
              <w:bottom w:val="single" w:sz="4" w:space="0" w:color="000000"/>
              <w:right w:val="single" w:sz="4" w:space="0" w:color="000000"/>
            </w:tcBorders>
          </w:tcPr>
          <w:p w14:paraId="76F6CAFB" w14:textId="77777777" w:rsidR="00862053" w:rsidRDefault="00705AAC">
            <w:pPr>
              <w:spacing w:after="0" w:line="259" w:lineRule="auto"/>
              <w:ind w:left="107" w:firstLine="0"/>
              <w:jc w:val="left"/>
            </w:pPr>
            <w:r>
              <w:rPr>
                <w:sz w:val="16"/>
              </w:rPr>
              <w:t xml:space="preserve">21.264 </w:t>
            </w:r>
          </w:p>
        </w:tc>
        <w:tc>
          <w:tcPr>
            <w:tcW w:w="1243" w:type="dxa"/>
            <w:tcBorders>
              <w:top w:val="single" w:sz="4" w:space="0" w:color="000000"/>
              <w:left w:val="single" w:sz="4" w:space="0" w:color="000000"/>
              <w:bottom w:val="single" w:sz="4" w:space="0" w:color="000000"/>
              <w:right w:val="single" w:sz="4" w:space="0" w:color="000000"/>
            </w:tcBorders>
          </w:tcPr>
          <w:p w14:paraId="74D5ED40" w14:textId="77777777" w:rsidR="00862053" w:rsidRDefault="00705AAC">
            <w:pPr>
              <w:spacing w:after="0" w:line="259" w:lineRule="auto"/>
              <w:ind w:left="108" w:firstLine="0"/>
              <w:jc w:val="left"/>
            </w:pPr>
            <w:r>
              <w:rPr>
                <w:sz w:val="16"/>
              </w:rPr>
              <w:t xml:space="preserve">2.3515 </w:t>
            </w:r>
          </w:p>
        </w:tc>
      </w:tr>
      <w:tr w:rsidR="00862053" w14:paraId="66C0EB96" w14:textId="77777777">
        <w:trPr>
          <w:trHeight w:val="378"/>
        </w:trPr>
        <w:tc>
          <w:tcPr>
            <w:tcW w:w="1343" w:type="dxa"/>
            <w:tcBorders>
              <w:top w:val="single" w:sz="4" w:space="0" w:color="000000"/>
              <w:left w:val="single" w:sz="4" w:space="0" w:color="000000"/>
              <w:bottom w:val="single" w:sz="4" w:space="0" w:color="000000"/>
              <w:right w:val="nil"/>
            </w:tcBorders>
          </w:tcPr>
          <w:p w14:paraId="4AB5EF02"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409F093A" w14:textId="77777777" w:rsidR="00862053" w:rsidRDefault="00705AAC">
            <w:pPr>
              <w:spacing w:after="0" w:line="259" w:lineRule="auto"/>
              <w:ind w:left="108" w:firstLine="0"/>
              <w:jc w:val="left"/>
            </w:pPr>
            <w:r>
              <w:rPr>
                <w:sz w:val="16"/>
              </w:rPr>
              <w:t xml:space="preserve">MDSIAP 22 </w:t>
            </w:r>
          </w:p>
        </w:tc>
        <w:tc>
          <w:tcPr>
            <w:tcW w:w="985" w:type="dxa"/>
            <w:tcBorders>
              <w:top w:val="single" w:sz="4" w:space="0" w:color="000000"/>
              <w:left w:val="nil"/>
              <w:bottom w:val="single" w:sz="4" w:space="0" w:color="000000"/>
              <w:right w:val="single" w:sz="4" w:space="0" w:color="000000"/>
            </w:tcBorders>
          </w:tcPr>
          <w:p w14:paraId="3031C652"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0091FFE0"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7C11DDCF"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54773932" w14:textId="77777777" w:rsidR="00862053" w:rsidRDefault="00705AAC">
            <w:pPr>
              <w:spacing w:after="0" w:line="259" w:lineRule="auto"/>
              <w:ind w:left="108" w:firstLine="0"/>
              <w:jc w:val="left"/>
            </w:pPr>
            <w:r>
              <w:rPr>
                <w:sz w:val="16"/>
              </w:rPr>
              <w:t xml:space="preserve">108.27 </w:t>
            </w:r>
          </w:p>
        </w:tc>
        <w:tc>
          <w:tcPr>
            <w:tcW w:w="1399" w:type="dxa"/>
            <w:tcBorders>
              <w:top w:val="single" w:sz="4" w:space="0" w:color="000000"/>
              <w:left w:val="single" w:sz="4" w:space="0" w:color="000000"/>
              <w:bottom w:val="single" w:sz="4" w:space="0" w:color="000000"/>
              <w:right w:val="single" w:sz="4" w:space="0" w:color="000000"/>
            </w:tcBorders>
          </w:tcPr>
          <w:p w14:paraId="7CDA2739" w14:textId="77777777" w:rsidR="00862053" w:rsidRDefault="00705AAC">
            <w:pPr>
              <w:spacing w:after="0" w:line="259" w:lineRule="auto"/>
              <w:ind w:left="107" w:firstLine="0"/>
              <w:jc w:val="left"/>
            </w:pPr>
            <w:r>
              <w:rPr>
                <w:sz w:val="16"/>
              </w:rPr>
              <w:t xml:space="preserve">96.76% </w:t>
            </w:r>
          </w:p>
        </w:tc>
        <w:tc>
          <w:tcPr>
            <w:tcW w:w="1136" w:type="dxa"/>
            <w:tcBorders>
              <w:top w:val="single" w:sz="4" w:space="0" w:color="000000"/>
              <w:left w:val="single" w:sz="4" w:space="0" w:color="000000"/>
              <w:bottom w:val="single" w:sz="4" w:space="0" w:color="000000"/>
              <w:right w:val="single" w:sz="4" w:space="0" w:color="000000"/>
            </w:tcBorders>
          </w:tcPr>
          <w:p w14:paraId="581FC3C5" w14:textId="77777777" w:rsidR="00862053" w:rsidRDefault="00705AAC">
            <w:pPr>
              <w:spacing w:after="0" w:line="259" w:lineRule="auto"/>
              <w:ind w:left="107" w:firstLine="0"/>
              <w:jc w:val="left"/>
            </w:pPr>
            <w:r>
              <w:rPr>
                <w:sz w:val="16"/>
              </w:rPr>
              <w:t xml:space="preserve">32.977 </w:t>
            </w:r>
          </w:p>
        </w:tc>
        <w:tc>
          <w:tcPr>
            <w:tcW w:w="1243" w:type="dxa"/>
            <w:tcBorders>
              <w:top w:val="single" w:sz="4" w:space="0" w:color="000000"/>
              <w:left w:val="single" w:sz="4" w:space="0" w:color="000000"/>
              <w:bottom w:val="single" w:sz="4" w:space="0" w:color="000000"/>
              <w:right w:val="single" w:sz="4" w:space="0" w:color="000000"/>
            </w:tcBorders>
          </w:tcPr>
          <w:p w14:paraId="55A64564" w14:textId="77777777" w:rsidR="00862053" w:rsidRDefault="00705AAC">
            <w:pPr>
              <w:spacing w:after="0" w:line="259" w:lineRule="auto"/>
              <w:ind w:left="108" w:firstLine="0"/>
              <w:jc w:val="left"/>
            </w:pPr>
            <w:r>
              <w:rPr>
                <w:sz w:val="16"/>
              </w:rPr>
              <w:t xml:space="preserve">3.6235 </w:t>
            </w:r>
          </w:p>
        </w:tc>
      </w:tr>
      <w:tr w:rsidR="00862053" w14:paraId="248D6FD7" w14:textId="77777777">
        <w:trPr>
          <w:trHeight w:val="378"/>
        </w:trPr>
        <w:tc>
          <w:tcPr>
            <w:tcW w:w="1343" w:type="dxa"/>
            <w:tcBorders>
              <w:top w:val="single" w:sz="4" w:space="0" w:color="000000"/>
              <w:left w:val="single" w:sz="4" w:space="0" w:color="000000"/>
              <w:bottom w:val="single" w:sz="4" w:space="0" w:color="000000"/>
              <w:right w:val="nil"/>
            </w:tcBorders>
          </w:tcPr>
          <w:p w14:paraId="121AC6AA" w14:textId="77777777" w:rsidR="00862053" w:rsidRDefault="00705AAC">
            <w:pPr>
              <w:tabs>
                <w:tab w:val="center" w:pos="965"/>
              </w:tabs>
              <w:spacing w:after="0" w:line="259" w:lineRule="auto"/>
              <w:ind w:left="0" w:firstLine="0"/>
              <w:jc w:val="left"/>
            </w:pPr>
            <w:r>
              <w:rPr>
                <w:sz w:val="16"/>
              </w:rPr>
              <w:t xml:space="preserve">NIVEL </w:t>
            </w:r>
            <w:r>
              <w:rPr>
                <w:sz w:val="16"/>
              </w:rPr>
              <w:tab/>
              <w:t xml:space="preserve">DE </w:t>
            </w:r>
          </w:p>
          <w:p w14:paraId="28443430" w14:textId="77777777" w:rsidR="00862053" w:rsidRDefault="00705AAC">
            <w:pPr>
              <w:spacing w:after="0" w:line="259" w:lineRule="auto"/>
              <w:ind w:left="108" w:firstLine="0"/>
              <w:jc w:val="left"/>
            </w:pPr>
            <w:r>
              <w:rPr>
                <w:sz w:val="16"/>
              </w:rPr>
              <w:t xml:space="preserve">MDSIAP 23 </w:t>
            </w:r>
          </w:p>
        </w:tc>
        <w:tc>
          <w:tcPr>
            <w:tcW w:w="985" w:type="dxa"/>
            <w:tcBorders>
              <w:top w:val="single" w:sz="4" w:space="0" w:color="000000"/>
              <w:left w:val="nil"/>
              <w:bottom w:val="single" w:sz="4" w:space="0" w:color="000000"/>
              <w:right w:val="single" w:sz="4" w:space="0" w:color="000000"/>
            </w:tcBorders>
          </w:tcPr>
          <w:p w14:paraId="5B92D367" w14:textId="77777777" w:rsidR="00862053" w:rsidRDefault="00705AAC">
            <w:pPr>
              <w:spacing w:after="0" w:line="259" w:lineRule="auto"/>
              <w:ind w:left="0" w:firstLine="0"/>
            </w:pPr>
            <w:r>
              <w:rPr>
                <w:sz w:val="16"/>
              </w:rPr>
              <w:t xml:space="preserve">BENEFICIO, </w:t>
            </w:r>
          </w:p>
        </w:tc>
        <w:tc>
          <w:tcPr>
            <w:tcW w:w="1086" w:type="dxa"/>
            <w:tcBorders>
              <w:top w:val="single" w:sz="4" w:space="0" w:color="000000"/>
              <w:left w:val="single" w:sz="4" w:space="0" w:color="000000"/>
              <w:bottom w:val="single" w:sz="4" w:space="0" w:color="000000"/>
              <w:right w:val="single" w:sz="4" w:space="0" w:color="000000"/>
            </w:tcBorders>
          </w:tcPr>
          <w:p w14:paraId="2AC4F893" w14:textId="77777777" w:rsidR="00862053" w:rsidRDefault="00705AAC">
            <w:pPr>
              <w:spacing w:after="0" w:line="259" w:lineRule="auto"/>
              <w:ind w:left="108"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6180F74B" w14:textId="77777777" w:rsidR="00862053" w:rsidRDefault="00705AAC">
            <w:pPr>
              <w:spacing w:after="0" w:line="259" w:lineRule="auto"/>
              <w:ind w:left="108" w:firstLine="0"/>
              <w:jc w:val="left"/>
            </w:pPr>
            <w:r>
              <w:rPr>
                <w:sz w:val="16"/>
              </w:rPr>
              <w:t xml:space="preserve">111.8952 </w:t>
            </w:r>
          </w:p>
        </w:tc>
        <w:tc>
          <w:tcPr>
            <w:tcW w:w="1243" w:type="dxa"/>
            <w:tcBorders>
              <w:top w:val="single" w:sz="4" w:space="0" w:color="000000"/>
              <w:left w:val="single" w:sz="4" w:space="0" w:color="000000"/>
              <w:bottom w:val="single" w:sz="4" w:space="0" w:color="000000"/>
              <w:right w:val="single" w:sz="4" w:space="0" w:color="000000"/>
            </w:tcBorders>
          </w:tcPr>
          <w:p w14:paraId="2B9BD48F" w14:textId="77777777" w:rsidR="00862053" w:rsidRDefault="00705AAC">
            <w:pPr>
              <w:spacing w:after="0" w:line="259" w:lineRule="auto"/>
              <w:ind w:left="108" w:firstLine="0"/>
              <w:jc w:val="left"/>
            </w:pPr>
            <w:r>
              <w:rPr>
                <w:sz w:val="16"/>
              </w:rPr>
              <w:t xml:space="preserve">107.63 </w:t>
            </w:r>
          </w:p>
        </w:tc>
        <w:tc>
          <w:tcPr>
            <w:tcW w:w="1399" w:type="dxa"/>
            <w:tcBorders>
              <w:top w:val="single" w:sz="4" w:space="0" w:color="000000"/>
              <w:left w:val="single" w:sz="4" w:space="0" w:color="000000"/>
              <w:bottom w:val="single" w:sz="4" w:space="0" w:color="000000"/>
              <w:right w:val="single" w:sz="4" w:space="0" w:color="000000"/>
            </w:tcBorders>
          </w:tcPr>
          <w:p w14:paraId="14364366" w14:textId="77777777" w:rsidR="00862053" w:rsidRDefault="00705AAC">
            <w:pPr>
              <w:spacing w:after="0" w:line="259" w:lineRule="auto"/>
              <w:ind w:left="107" w:firstLine="0"/>
              <w:jc w:val="left"/>
            </w:pPr>
            <w:r>
              <w:rPr>
                <w:sz w:val="16"/>
              </w:rPr>
              <w:t xml:space="preserve">96.19% </w:t>
            </w:r>
          </w:p>
        </w:tc>
        <w:tc>
          <w:tcPr>
            <w:tcW w:w="1136" w:type="dxa"/>
            <w:tcBorders>
              <w:top w:val="single" w:sz="4" w:space="0" w:color="000000"/>
              <w:left w:val="single" w:sz="4" w:space="0" w:color="000000"/>
              <w:bottom w:val="single" w:sz="4" w:space="0" w:color="000000"/>
              <w:right w:val="single" w:sz="4" w:space="0" w:color="000000"/>
            </w:tcBorders>
          </w:tcPr>
          <w:p w14:paraId="00C4648B" w14:textId="77777777" w:rsidR="00862053" w:rsidRDefault="00705AAC">
            <w:pPr>
              <w:spacing w:after="0" w:line="259" w:lineRule="auto"/>
              <w:ind w:left="107" w:firstLine="0"/>
              <w:jc w:val="left"/>
            </w:pPr>
            <w:r>
              <w:rPr>
                <w:sz w:val="16"/>
              </w:rPr>
              <w:t xml:space="preserve">38.873 </w:t>
            </w:r>
          </w:p>
        </w:tc>
        <w:tc>
          <w:tcPr>
            <w:tcW w:w="1243" w:type="dxa"/>
            <w:tcBorders>
              <w:top w:val="single" w:sz="4" w:space="0" w:color="000000"/>
              <w:left w:val="single" w:sz="4" w:space="0" w:color="000000"/>
              <w:bottom w:val="single" w:sz="4" w:space="0" w:color="000000"/>
              <w:right w:val="single" w:sz="4" w:space="0" w:color="000000"/>
            </w:tcBorders>
          </w:tcPr>
          <w:p w14:paraId="0951DCBA" w14:textId="77777777" w:rsidR="00862053" w:rsidRDefault="00705AAC">
            <w:pPr>
              <w:spacing w:after="0" w:line="259" w:lineRule="auto"/>
              <w:ind w:left="108" w:firstLine="0"/>
              <w:jc w:val="left"/>
            </w:pPr>
            <w:r>
              <w:rPr>
                <w:sz w:val="16"/>
              </w:rPr>
              <w:t xml:space="preserve">4.2637 </w:t>
            </w:r>
          </w:p>
        </w:tc>
      </w:tr>
    </w:tbl>
    <w:p w14:paraId="610846C9" w14:textId="77777777" w:rsidR="00862053" w:rsidRDefault="00705AAC">
      <w:pPr>
        <w:spacing w:after="0" w:line="259" w:lineRule="auto"/>
        <w:ind w:left="1145" w:firstLine="0"/>
        <w:jc w:val="center"/>
      </w:pPr>
      <w:r>
        <w:rPr>
          <w:b/>
        </w:rPr>
        <w:t xml:space="preserve"> </w:t>
      </w:r>
    </w:p>
    <w:p w14:paraId="15906DA4" w14:textId="77777777" w:rsidR="00862053" w:rsidRDefault="00705AAC">
      <w:pPr>
        <w:spacing w:after="0" w:line="259" w:lineRule="auto"/>
        <w:ind w:left="1145" w:firstLine="0"/>
        <w:jc w:val="center"/>
      </w:pPr>
      <w:r>
        <w:rPr>
          <w:b/>
        </w:rPr>
        <w:t xml:space="preserve"> </w:t>
      </w:r>
    </w:p>
    <w:p w14:paraId="60CAFBDA" w14:textId="77777777" w:rsidR="00862053" w:rsidRDefault="00705AAC">
      <w:pPr>
        <w:ind w:left="1384" w:right="282"/>
        <w:jc w:val="center"/>
      </w:pPr>
      <w:r>
        <w:rPr>
          <w:b/>
        </w:rPr>
        <w:t xml:space="preserve">BLOQUE TRES </w:t>
      </w:r>
    </w:p>
    <w:p w14:paraId="662CBAC7" w14:textId="77777777" w:rsidR="00862053" w:rsidRDefault="00705AAC">
      <w:pPr>
        <w:spacing w:after="0" w:line="259" w:lineRule="auto"/>
        <w:ind w:left="1145" w:firstLine="0"/>
        <w:jc w:val="center"/>
      </w:pPr>
      <w:r>
        <w:rPr>
          <w:b/>
        </w:rPr>
        <w:t xml:space="preserve"> </w:t>
      </w:r>
    </w:p>
    <w:p w14:paraId="5D06434D" w14:textId="77777777" w:rsidR="00862053" w:rsidRDefault="00705AAC">
      <w:pPr>
        <w:spacing w:line="248" w:lineRule="auto"/>
        <w:ind w:left="1129" w:right="4"/>
      </w:pPr>
      <w:r>
        <w:rPr>
          <w:b/>
        </w:rPr>
        <w:t xml:space="preserve">APLICACIÓN DE VALORES DE CML, PÚBLICOS, CML COMÚN, Y CU. EN BLOQUE TRES: INDUSTRIAS Y/O COMERCIOS, DATOS DADOS EN UMA </w:t>
      </w:r>
    </w:p>
    <w:p w14:paraId="5450C719" w14:textId="77777777" w:rsidR="00862053" w:rsidRDefault="00705AAC">
      <w:pPr>
        <w:spacing w:after="0" w:line="259" w:lineRule="auto"/>
        <w:ind w:left="1110" w:firstLine="0"/>
        <w:jc w:val="left"/>
      </w:pPr>
      <w:r>
        <w:t xml:space="preserve"> </w:t>
      </w:r>
    </w:p>
    <w:p w14:paraId="39F2FA07" w14:textId="77777777" w:rsidR="00862053" w:rsidRDefault="00705AAC">
      <w:pPr>
        <w:pStyle w:val="Ttulo3"/>
        <w:spacing w:line="248" w:lineRule="auto"/>
        <w:ind w:left="1129" w:right="4"/>
        <w:jc w:val="both"/>
      </w:pPr>
      <w:r>
        <w:t xml:space="preserve">BLOQUE TRES: EMPRESAS INDUSTRIAL Y/O COMERCIAL PEQUEÑOS (APLICACIÓN MENSUAL) </w:t>
      </w:r>
    </w:p>
    <w:p w14:paraId="396EA041"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11" w:type="dxa"/>
        </w:tblCellMar>
        <w:tblLook w:val="04A0" w:firstRow="1" w:lastRow="0" w:firstColumn="1" w:lastColumn="0" w:noHBand="0" w:noVBand="1"/>
      </w:tblPr>
      <w:tblGrid>
        <w:gridCol w:w="1966"/>
        <w:gridCol w:w="1360"/>
        <w:gridCol w:w="946"/>
        <w:gridCol w:w="436"/>
        <w:gridCol w:w="1047"/>
        <w:gridCol w:w="338"/>
        <w:gridCol w:w="1377"/>
        <w:gridCol w:w="1076"/>
        <w:gridCol w:w="1133"/>
      </w:tblGrid>
      <w:tr w:rsidR="00862053" w14:paraId="128B147B" w14:textId="77777777">
        <w:trPr>
          <w:trHeight w:val="1666"/>
        </w:trPr>
        <w:tc>
          <w:tcPr>
            <w:tcW w:w="2016" w:type="dxa"/>
            <w:tcBorders>
              <w:top w:val="single" w:sz="4" w:space="0" w:color="000000"/>
              <w:left w:val="single" w:sz="4" w:space="0" w:color="000000"/>
              <w:bottom w:val="single" w:sz="4" w:space="0" w:color="000000"/>
              <w:right w:val="single" w:sz="4" w:space="0" w:color="000000"/>
            </w:tcBorders>
          </w:tcPr>
          <w:p w14:paraId="6406C2EA" w14:textId="77777777" w:rsidR="00862053" w:rsidRDefault="00705AAC">
            <w:pPr>
              <w:spacing w:after="0" w:line="239" w:lineRule="auto"/>
              <w:ind w:left="108" w:right="110" w:firstLine="0"/>
            </w:pPr>
            <w:r>
              <w:rPr>
                <w:b/>
                <w:sz w:val="16"/>
              </w:rPr>
              <w:t xml:space="preserve">CLASIFICACION DE TIPO DE SUJETO PASIVO, APLICANDO EL CÁLCULO DE </w:t>
            </w:r>
          </w:p>
          <w:p w14:paraId="72707B06" w14:textId="77777777" w:rsidR="00862053" w:rsidRDefault="00705AAC">
            <w:pPr>
              <w:spacing w:after="0" w:line="239" w:lineRule="auto"/>
              <w:ind w:left="108" w:right="110" w:firstLine="0"/>
            </w:pPr>
            <w:r>
              <w:rPr>
                <w:b/>
                <w:sz w:val="16"/>
              </w:rPr>
              <w:t xml:space="preserve">MDSIAP, DE ACUERDO A </w:t>
            </w:r>
            <w:proofErr w:type="gramStart"/>
            <w:r>
              <w:rPr>
                <w:b/>
                <w:sz w:val="16"/>
              </w:rPr>
              <w:t>SU  BENEFICIO</w:t>
            </w:r>
            <w:proofErr w:type="gramEnd"/>
            <w:r>
              <w:rPr>
                <w:b/>
                <w:sz w:val="16"/>
              </w:rPr>
              <w:t xml:space="preserve"> DADO EN METROS </w:t>
            </w:r>
          </w:p>
          <w:p w14:paraId="602C8439" w14:textId="77777777" w:rsidR="00862053" w:rsidRDefault="00705AAC">
            <w:pPr>
              <w:spacing w:after="0" w:line="259" w:lineRule="auto"/>
              <w:ind w:left="108" w:firstLine="0"/>
              <w:jc w:val="left"/>
            </w:pPr>
            <w:r>
              <w:rPr>
                <w:b/>
                <w:sz w:val="16"/>
              </w:rPr>
              <w:t xml:space="preserve">LUZ </w:t>
            </w:r>
          </w:p>
        </w:tc>
        <w:tc>
          <w:tcPr>
            <w:tcW w:w="1399" w:type="dxa"/>
            <w:tcBorders>
              <w:top w:val="single" w:sz="4" w:space="0" w:color="000000"/>
              <w:left w:val="single" w:sz="4" w:space="0" w:color="000000"/>
              <w:bottom w:val="single" w:sz="4" w:space="0" w:color="000000"/>
              <w:right w:val="single" w:sz="4" w:space="0" w:color="000000"/>
            </w:tcBorders>
          </w:tcPr>
          <w:p w14:paraId="26D9600A" w14:textId="77777777" w:rsidR="00862053" w:rsidRDefault="00705AAC">
            <w:pPr>
              <w:spacing w:after="0" w:line="259" w:lineRule="auto"/>
              <w:ind w:left="108" w:firstLine="0"/>
              <w:jc w:val="left"/>
            </w:pPr>
            <w:r>
              <w:rPr>
                <w:b/>
                <w:sz w:val="16"/>
              </w:rPr>
              <w:t xml:space="preserve">TARIFA </w:t>
            </w:r>
          </w:p>
          <w:p w14:paraId="7C463798" w14:textId="77777777" w:rsidR="00862053" w:rsidRDefault="00705AAC">
            <w:pPr>
              <w:spacing w:after="0" w:line="240" w:lineRule="auto"/>
              <w:ind w:left="108" w:firstLine="0"/>
            </w:pPr>
            <w:r>
              <w:rPr>
                <w:b/>
                <w:sz w:val="16"/>
              </w:rPr>
              <w:t xml:space="preserve">GENERAL DE METROS LUZ, </w:t>
            </w:r>
          </w:p>
          <w:p w14:paraId="2CCFCBDD" w14:textId="77777777" w:rsidR="00862053" w:rsidRDefault="00705AAC">
            <w:pPr>
              <w:tabs>
                <w:tab w:val="right" w:pos="1399"/>
              </w:tabs>
              <w:spacing w:after="0" w:line="259" w:lineRule="auto"/>
              <w:ind w:left="0" w:firstLine="0"/>
              <w:jc w:val="left"/>
            </w:pPr>
            <w:r>
              <w:rPr>
                <w:b/>
                <w:sz w:val="16"/>
              </w:rPr>
              <w:t xml:space="preserve">POR </w:t>
            </w:r>
            <w:r>
              <w:rPr>
                <w:b/>
                <w:sz w:val="16"/>
              </w:rPr>
              <w:tab/>
              <w:t xml:space="preserve">SUJETO </w:t>
            </w:r>
          </w:p>
          <w:p w14:paraId="3ACCAAB0" w14:textId="77777777" w:rsidR="00862053" w:rsidRDefault="00705AAC">
            <w:pPr>
              <w:spacing w:after="0" w:line="259" w:lineRule="auto"/>
              <w:ind w:left="108" w:firstLine="0"/>
              <w:jc w:val="left"/>
            </w:pPr>
            <w:r>
              <w:rPr>
                <w:b/>
                <w:sz w:val="16"/>
              </w:rPr>
              <w:t xml:space="preserve">PASIVO </w:t>
            </w:r>
          </w:p>
        </w:tc>
        <w:tc>
          <w:tcPr>
            <w:tcW w:w="951" w:type="dxa"/>
            <w:tcBorders>
              <w:top w:val="single" w:sz="4" w:space="0" w:color="000000"/>
              <w:left w:val="single" w:sz="4" w:space="0" w:color="000000"/>
              <w:bottom w:val="single" w:sz="4" w:space="0" w:color="000000"/>
              <w:right w:val="nil"/>
            </w:tcBorders>
          </w:tcPr>
          <w:p w14:paraId="58BCEDC4" w14:textId="77777777" w:rsidR="00862053" w:rsidRDefault="00705AAC">
            <w:pPr>
              <w:spacing w:after="0" w:line="259" w:lineRule="auto"/>
              <w:ind w:left="108" w:firstLine="0"/>
              <w:jc w:val="left"/>
            </w:pPr>
            <w:r>
              <w:rPr>
                <w:b/>
                <w:sz w:val="16"/>
              </w:rPr>
              <w:t xml:space="preserve">TARIFA </w:t>
            </w:r>
          </w:p>
          <w:p w14:paraId="62FA4B26" w14:textId="77777777" w:rsidR="00862053" w:rsidRDefault="00705AAC">
            <w:pPr>
              <w:spacing w:after="0" w:line="259" w:lineRule="auto"/>
              <w:ind w:left="108" w:firstLine="0"/>
              <w:jc w:val="left"/>
            </w:pPr>
            <w:r>
              <w:rPr>
                <w:b/>
                <w:sz w:val="16"/>
              </w:rPr>
              <w:t xml:space="preserve">GENERAL </w:t>
            </w:r>
          </w:p>
          <w:p w14:paraId="3721CD91" w14:textId="77777777" w:rsidR="00862053" w:rsidRDefault="00705AAC">
            <w:pPr>
              <w:spacing w:after="0" w:line="259" w:lineRule="auto"/>
              <w:ind w:left="108" w:firstLine="0"/>
              <w:jc w:val="left"/>
            </w:pPr>
            <w:r>
              <w:rPr>
                <w:b/>
                <w:sz w:val="16"/>
              </w:rPr>
              <w:t xml:space="preserve">UMA </w:t>
            </w:r>
          </w:p>
          <w:p w14:paraId="26D80892" w14:textId="77777777" w:rsidR="00862053" w:rsidRDefault="00705AAC">
            <w:pPr>
              <w:spacing w:after="0" w:line="259" w:lineRule="auto"/>
              <w:ind w:left="108" w:firstLine="0"/>
              <w:jc w:val="left"/>
            </w:pPr>
            <w:r>
              <w:rPr>
                <w:b/>
                <w:sz w:val="16"/>
              </w:rPr>
              <w:t xml:space="preserve">SUJETO </w:t>
            </w:r>
          </w:p>
          <w:p w14:paraId="48CD9B29" w14:textId="77777777" w:rsidR="00862053" w:rsidRDefault="00705AAC">
            <w:pPr>
              <w:spacing w:after="0" w:line="259" w:lineRule="auto"/>
              <w:ind w:left="108" w:firstLine="0"/>
              <w:jc w:val="left"/>
            </w:pPr>
            <w:r>
              <w:rPr>
                <w:b/>
                <w:sz w:val="16"/>
              </w:rPr>
              <w:t xml:space="preserve">PASIVO </w:t>
            </w:r>
          </w:p>
        </w:tc>
        <w:tc>
          <w:tcPr>
            <w:tcW w:w="447" w:type="dxa"/>
            <w:tcBorders>
              <w:top w:val="single" w:sz="4" w:space="0" w:color="000000"/>
              <w:left w:val="nil"/>
              <w:bottom w:val="single" w:sz="4" w:space="0" w:color="000000"/>
              <w:right w:val="single" w:sz="4" w:space="0" w:color="000000"/>
            </w:tcBorders>
          </w:tcPr>
          <w:p w14:paraId="12C650BC" w14:textId="77777777" w:rsidR="00862053" w:rsidRDefault="00705AAC">
            <w:pPr>
              <w:spacing w:after="0" w:line="259" w:lineRule="auto"/>
              <w:ind w:left="0" w:firstLine="115"/>
              <w:jc w:val="left"/>
            </w:pPr>
            <w:r>
              <w:rPr>
                <w:b/>
                <w:sz w:val="16"/>
              </w:rPr>
              <w:t xml:space="preserve">EN POR </w:t>
            </w:r>
          </w:p>
        </w:tc>
        <w:tc>
          <w:tcPr>
            <w:tcW w:w="912" w:type="dxa"/>
            <w:tcBorders>
              <w:top w:val="single" w:sz="4" w:space="0" w:color="000000"/>
              <w:left w:val="single" w:sz="4" w:space="0" w:color="000000"/>
              <w:bottom w:val="single" w:sz="4" w:space="0" w:color="000000"/>
              <w:right w:val="nil"/>
            </w:tcBorders>
          </w:tcPr>
          <w:p w14:paraId="5D13F1CB" w14:textId="77777777" w:rsidR="00862053" w:rsidRDefault="00705AAC">
            <w:pPr>
              <w:spacing w:after="0" w:line="259" w:lineRule="auto"/>
              <w:ind w:left="108" w:firstLine="0"/>
              <w:jc w:val="left"/>
            </w:pPr>
            <w:r>
              <w:rPr>
                <w:b/>
                <w:sz w:val="16"/>
              </w:rPr>
              <w:t xml:space="preserve">SUBSIDIO </w:t>
            </w:r>
          </w:p>
          <w:p w14:paraId="612FED1C" w14:textId="77777777" w:rsidR="00862053" w:rsidRDefault="00705AAC">
            <w:pPr>
              <w:spacing w:after="0" w:line="259" w:lineRule="auto"/>
              <w:ind w:left="108" w:firstLine="0"/>
              <w:jc w:val="left"/>
            </w:pPr>
            <w:r>
              <w:rPr>
                <w:b/>
                <w:sz w:val="16"/>
              </w:rPr>
              <w:t xml:space="preserve">POR </w:t>
            </w:r>
          </w:p>
          <w:p w14:paraId="06A82863" w14:textId="77777777" w:rsidR="00862053" w:rsidRDefault="00705AAC">
            <w:pPr>
              <w:spacing w:after="0" w:line="259" w:lineRule="auto"/>
              <w:ind w:left="108" w:right="-128" w:firstLine="0"/>
              <w:jc w:val="left"/>
            </w:pPr>
            <w:r>
              <w:rPr>
                <w:b/>
                <w:sz w:val="16"/>
              </w:rPr>
              <w:t xml:space="preserve">DIFERENTE </w:t>
            </w:r>
          </w:p>
          <w:p w14:paraId="7C220FF0" w14:textId="77777777" w:rsidR="00862053" w:rsidRDefault="00705AAC">
            <w:pPr>
              <w:spacing w:after="0" w:line="259" w:lineRule="auto"/>
              <w:ind w:left="108" w:firstLine="0"/>
              <w:jc w:val="left"/>
            </w:pPr>
            <w:r>
              <w:rPr>
                <w:b/>
                <w:sz w:val="16"/>
              </w:rPr>
              <w:t xml:space="preserve">SUJETO </w:t>
            </w:r>
          </w:p>
          <w:p w14:paraId="41CA704F" w14:textId="77777777" w:rsidR="00862053" w:rsidRDefault="00705AAC">
            <w:pPr>
              <w:spacing w:after="0" w:line="259" w:lineRule="auto"/>
              <w:ind w:left="108" w:firstLine="0"/>
              <w:jc w:val="left"/>
            </w:pPr>
            <w:r>
              <w:rPr>
                <w:b/>
                <w:sz w:val="16"/>
              </w:rPr>
              <w:t xml:space="preserve">PASIVO </w:t>
            </w:r>
          </w:p>
          <w:p w14:paraId="0E4365F0" w14:textId="77777777" w:rsidR="00862053" w:rsidRDefault="00705AAC">
            <w:pPr>
              <w:spacing w:after="0" w:line="259" w:lineRule="auto"/>
              <w:ind w:left="108" w:firstLine="0"/>
              <w:jc w:val="left"/>
            </w:pPr>
            <w:r>
              <w:rPr>
                <w:b/>
                <w:sz w:val="16"/>
              </w:rPr>
              <w:t xml:space="preserve">UMA </w:t>
            </w:r>
          </w:p>
        </w:tc>
        <w:tc>
          <w:tcPr>
            <w:tcW w:w="332" w:type="dxa"/>
            <w:tcBorders>
              <w:top w:val="single" w:sz="4" w:space="0" w:color="000000"/>
              <w:left w:val="nil"/>
              <w:bottom w:val="single" w:sz="4" w:space="0" w:color="000000"/>
              <w:right w:val="single" w:sz="4" w:space="0" w:color="000000"/>
            </w:tcBorders>
          </w:tcPr>
          <w:p w14:paraId="4AAA567E" w14:textId="77777777" w:rsidR="00862053" w:rsidRDefault="00705AAC">
            <w:pPr>
              <w:spacing w:after="353" w:line="259" w:lineRule="auto"/>
              <w:ind w:left="-240" w:right="110" w:firstLine="0"/>
              <w:jc w:val="right"/>
            </w:pPr>
            <w:r>
              <w:rPr>
                <w:b/>
                <w:sz w:val="16"/>
              </w:rPr>
              <w:t xml:space="preserve">CADA </w:t>
            </w:r>
          </w:p>
          <w:p w14:paraId="03C5035B" w14:textId="77777777" w:rsidR="00862053" w:rsidRDefault="00705AAC">
            <w:pPr>
              <w:spacing w:after="0" w:line="259" w:lineRule="auto"/>
              <w:ind w:left="0" w:firstLine="0"/>
            </w:pPr>
            <w:r>
              <w:rPr>
                <w:b/>
                <w:sz w:val="16"/>
              </w:rPr>
              <w:t xml:space="preserve">EN </w:t>
            </w:r>
          </w:p>
        </w:tc>
        <w:tc>
          <w:tcPr>
            <w:tcW w:w="1398" w:type="dxa"/>
            <w:tcBorders>
              <w:top w:val="single" w:sz="4" w:space="0" w:color="000000"/>
              <w:left w:val="single" w:sz="4" w:space="0" w:color="000000"/>
              <w:bottom w:val="single" w:sz="4" w:space="0" w:color="000000"/>
              <w:right w:val="single" w:sz="4" w:space="0" w:color="000000"/>
            </w:tcBorders>
          </w:tcPr>
          <w:p w14:paraId="381E7CE5" w14:textId="77777777" w:rsidR="00862053" w:rsidRDefault="00705AAC">
            <w:pPr>
              <w:spacing w:after="0" w:line="244" w:lineRule="auto"/>
              <w:ind w:left="107" w:firstLine="0"/>
              <w:jc w:val="left"/>
            </w:pPr>
            <w:r>
              <w:rPr>
                <w:b/>
                <w:sz w:val="16"/>
              </w:rPr>
              <w:t xml:space="preserve">SUBSIDIO </w:t>
            </w:r>
            <w:r>
              <w:rPr>
                <w:b/>
                <w:sz w:val="16"/>
              </w:rPr>
              <w:tab/>
              <w:t xml:space="preserve">EN PORCENTAJE </w:t>
            </w:r>
          </w:p>
          <w:p w14:paraId="04AA37EF" w14:textId="77777777" w:rsidR="00862053" w:rsidRDefault="00705AAC">
            <w:pPr>
              <w:tabs>
                <w:tab w:val="right" w:pos="1398"/>
              </w:tabs>
              <w:spacing w:after="0" w:line="259" w:lineRule="auto"/>
              <w:ind w:left="0" w:firstLine="0"/>
              <w:jc w:val="left"/>
            </w:pPr>
            <w:r>
              <w:rPr>
                <w:b/>
                <w:sz w:val="16"/>
              </w:rPr>
              <w:t xml:space="preserve">POR </w:t>
            </w:r>
            <w:r>
              <w:rPr>
                <w:b/>
                <w:sz w:val="16"/>
              </w:rPr>
              <w:tab/>
              <w:t xml:space="preserve">SUJETO </w:t>
            </w:r>
          </w:p>
          <w:p w14:paraId="11307E08" w14:textId="77777777" w:rsidR="00862053" w:rsidRDefault="00705AAC">
            <w:pPr>
              <w:spacing w:after="0" w:line="259" w:lineRule="auto"/>
              <w:ind w:left="107" w:firstLine="0"/>
              <w:jc w:val="left"/>
            </w:pPr>
            <w:r>
              <w:rPr>
                <w:b/>
                <w:sz w:val="16"/>
              </w:rPr>
              <w:t xml:space="preserve">PASIVO </w:t>
            </w:r>
          </w:p>
        </w:tc>
        <w:tc>
          <w:tcPr>
            <w:tcW w:w="1090" w:type="dxa"/>
            <w:tcBorders>
              <w:top w:val="single" w:sz="4" w:space="0" w:color="000000"/>
              <w:left w:val="single" w:sz="4" w:space="0" w:color="000000"/>
              <w:bottom w:val="single" w:sz="4" w:space="0" w:color="000000"/>
              <w:right w:val="single" w:sz="4" w:space="0" w:color="000000"/>
            </w:tcBorders>
          </w:tcPr>
          <w:p w14:paraId="0C5FA0D9" w14:textId="77777777" w:rsidR="00862053" w:rsidRDefault="00705AAC">
            <w:pPr>
              <w:spacing w:after="0" w:line="259" w:lineRule="auto"/>
              <w:ind w:left="49" w:firstLine="0"/>
              <w:jc w:val="left"/>
            </w:pPr>
            <w:r>
              <w:rPr>
                <w:b/>
                <w:sz w:val="16"/>
              </w:rPr>
              <w:t xml:space="preserve">TARIFA </w:t>
            </w:r>
          </w:p>
          <w:p w14:paraId="4BAA5130" w14:textId="77777777" w:rsidR="00862053" w:rsidRDefault="00705AAC">
            <w:pPr>
              <w:spacing w:after="0" w:line="259" w:lineRule="auto"/>
              <w:ind w:left="49" w:firstLine="0"/>
              <w:jc w:val="left"/>
            </w:pPr>
            <w:r>
              <w:rPr>
                <w:b/>
                <w:sz w:val="16"/>
              </w:rPr>
              <w:t xml:space="preserve">APLICADA </w:t>
            </w:r>
          </w:p>
          <w:p w14:paraId="5FF98CA8" w14:textId="77777777" w:rsidR="00862053" w:rsidRDefault="00705AAC">
            <w:pPr>
              <w:tabs>
                <w:tab w:val="right" w:pos="1090"/>
              </w:tabs>
              <w:spacing w:after="0" w:line="259" w:lineRule="auto"/>
              <w:ind w:left="0" w:firstLine="0"/>
              <w:jc w:val="left"/>
            </w:pPr>
            <w:r>
              <w:rPr>
                <w:b/>
                <w:sz w:val="16"/>
              </w:rPr>
              <w:t xml:space="preserve">A </w:t>
            </w:r>
            <w:r>
              <w:rPr>
                <w:b/>
                <w:sz w:val="16"/>
              </w:rPr>
              <w:tab/>
              <w:t xml:space="preserve">CADA </w:t>
            </w:r>
          </w:p>
          <w:p w14:paraId="0395EA4B" w14:textId="77777777" w:rsidR="00862053" w:rsidRDefault="00705AAC">
            <w:pPr>
              <w:spacing w:after="0" w:line="259" w:lineRule="auto"/>
              <w:ind w:left="49" w:firstLine="0"/>
              <w:jc w:val="left"/>
            </w:pPr>
            <w:r>
              <w:rPr>
                <w:b/>
                <w:sz w:val="16"/>
              </w:rPr>
              <w:t xml:space="preserve">SUJETO </w:t>
            </w:r>
          </w:p>
          <w:p w14:paraId="2949E9E2" w14:textId="77777777" w:rsidR="00862053" w:rsidRDefault="00705AAC">
            <w:pPr>
              <w:spacing w:after="0" w:line="240" w:lineRule="auto"/>
              <w:ind w:left="49" w:firstLine="0"/>
              <w:jc w:val="left"/>
            </w:pPr>
            <w:r>
              <w:rPr>
                <w:b/>
                <w:sz w:val="16"/>
              </w:rPr>
              <w:t xml:space="preserve">PASIVO EN METROS </w:t>
            </w:r>
          </w:p>
          <w:p w14:paraId="139E4424" w14:textId="77777777" w:rsidR="00862053" w:rsidRDefault="00705AAC">
            <w:pPr>
              <w:tabs>
                <w:tab w:val="right" w:pos="1090"/>
              </w:tabs>
              <w:spacing w:after="0" w:line="259" w:lineRule="auto"/>
              <w:ind w:left="0" w:firstLine="0"/>
              <w:jc w:val="left"/>
            </w:pPr>
            <w:r>
              <w:rPr>
                <w:b/>
                <w:sz w:val="16"/>
              </w:rPr>
              <w:t xml:space="preserve">LUZ, </w:t>
            </w:r>
            <w:r>
              <w:rPr>
                <w:b/>
                <w:sz w:val="16"/>
              </w:rPr>
              <w:tab/>
              <w:t xml:space="preserve">DE </w:t>
            </w:r>
          </w:p>
          <w:p w14:paraId="39A8E608" w14:textId="77777777" w:rsidR="00862053" w:rsidRDefault="00705AAC">
            <w:pPr>
              <w:spacing w:after="0" w:line="259" w:lineRule="auto"/>
              <w:ind w:left="49" w:firstLine="0"/>
              <w:jc w:val="left"/>
            </w:pPr>
            <w:r>
              <w:rPr>
                <w:b/>
                <w:sz w:val="16"/>
              </w:rPr>
              <w:t xml:space="preserve">BENEFICIO </w:t>
            </w:r>
          </w:p>
        </w:tc>
        <w:tc>
          <w:tcPr>
            <w:tcW w:w="1134" w:type="dxa"/>
            <w:tcBorders>
              <w:top w:val="single" w:sz="4" w:space="0" w:color="000000"/>
              <w:left w:val="single" w:sz="4" w:space="0" w:color="000000"/>
              <w:bottom w:val="single" w:sz="4" w:space="0" w:color="000000"/>
              <w:right w:val="single" w:sz="4" w:space="0" w:color="000000"/>
            </w:tcBorders>
          </w:tcPr>
          <w:p w14:paraId="1F8D894A" w14:textId="77777777" w:rsidR="00862053" w:rsidRDefault="00705AAC">
            <w:pPr>
              <w:spacing w:after="0" w:line="259" w:lineRule="auto"/>
              <w:ind w:left="50" w:firstLine="0"/>
              <w:jc w:val="left"/>
            </w:pPr>
            <w:r>
              <w:rPr>
                <w:b/>
                <w:sz w:val="16"/>
              </w:rPr>
              <w:t xml:space="preserve">TARIFA </w:t>
            </w:r>
          </w:p>
          <w:p w14:paraId="13D8A132" w14:textId="77777777" w:rsidR="00862053" w:rsidRDefault="00705AAC">
            <w:pPr>
              <w:spacing w:after="0" w:line="259" w:lineRule="auto"/>
              <w:ind w:left="50" w:right="-3" w:firstLine="0"/>
            </w:pPr>
            <w:r>
              <w:rPr>
                <w:b/>
                <w:sz w:val="16"/>
              </w:rPr>
              <w:t>APLICADA A</w:t>
            </w:r>
          </w:p>
          <w:p w14:paraId="78ACAF50" w14:textId="77777777" w:rsidR="00862053" w:rsidRDefault="00705AAC">
            <w:pPr>
              <w:spacing w:after="0" w:line="259" w:lineRule="auto"/>
              <w:ind w:left="50" w:firstLine="0"/>
              <w:jc w:val="left"/>
            </w:pPr>
            <w:r>
              <w:rPr>
                <w:b/>
                <w:sz w:val="16"/>
              </w:rPr>
              <w:t xml:space="preserve">CADA </w:t>
            </w:r>
          </w:p>
          <w:p w14:paraId="13CE7A17" w14:textId="77777777" w:rsidR="00862053" w:rsidRDefault="00705AAC">
            <w:pPr>
              <w:spacing w:after="0" w:line="259" w:lineRule="auto"/>
              <w:ind w:left="50" w:firstLine="0"/>
              <w:jc w:val="left"/>
            </w:pPr>
            <w:r>
              <w:rPr>
                <w:b/>
                <w:sz w:val="16"/>
              </w:rPr>
              <w:t xml:space="preserve">SUJETO </w:t>
            </w:r>
          </w:p>
          <w:p w14:paraId="732E78BA" w14:textId="77777777" w:rsidR="00862053" w:rsidRDefault="00705AAC">
            <w:pPr>
              <w:tabs>
                <w:tab w:val="right" w:pos="1134"/>
              </w:tabs>
              <w:spacing w:after="0" w:line="259" w:lineRule="auto"/>
              <w:ind w:left="0" w:right="-3" w:firstLine="0"/>
              <w:jc w:val="left"/>
            </w:pPr>
            <w:r>
              <w:rPr>
                <w:b/>
                <w:sz w:val="16"/>
              </w:rPr>
              <w:t xml:space="preserve">PASIVO </w:t>
            </w:r>
            <w:r>
              <w:rPr>
                <w:b/>
                <w:sz w:val="16"/>
              </w:rPr>
              <w:tab/>
              <w:t>EN</w:t>
            </w:r>
          </w:p>
          <w:p w14:paraId="58DA767F" w14:textId="77777777" w:rsidR="00862053" w:rsidRDefault="00705AAC">
            <w:pPr>
              <w:spacing w:after="0" w:line="259" w:lineRule="auto"/>
              <w:ind w:left="50" w:firstLine="0"/>
              <w:jc w:val="left"/>
            </w:pPr>
            <w:r>
              <w:rPr>
                <w:b/>
                <w:sz w:val="16"/>
              </w:rPr>
              <w:t xml:space="preserve">UMA, </w:t>
            </w:r>
          </w:p>
          <w:p w14:paraId="5000DAF3" w14:textId="77777777" w:rsidR="00862053" w:rsidRDefault="00705AAC">
            <w:pPr>
              <w:spacing w:after="0" w:line="259" w:lineRule="auto"/>
              <w:ind w:left="50" w:firstLine="0"/>
            </w:pPr>
            <w:r>
              <w:rPr>
                <w:b/>
                <w:sz w:val="16"/>
              </w:rPr>
              <w:t>VINCULADAS</w:t>
            </w:r>
          </w:p>
          <w:p w14:paraId="4BDC7CEF" w14:textId="77777777" w:rsidR="00862053" w:rsidRDefault="00705AAC">
            <w:pPr>
              <w:tabs>
                <w:tab w:val="right" w:pos="1134"/>
              </w:tabs>
              <w:spacing w:after="0" w:line="259" w:lineRule="auto"/>
              <w:ind w:left="0" w:right="-3" w:firstLine="0"/>
              <w:jc w:val="left"/>
            </w:pPr>
            <w:r>
              <w:rPr>
                <w:b/>
                <w:sz w:val="16"/>
              </w:rPr>
              <w:t xml:space="preserve">A </w:t>
            </w:r>
            <w:r>
              <w:rPr>
                <w:b/>
                <w:sz w:val="16"/>
              </w:rPr>
              <w:tab/>
              <w:t>SU</w:t>
            </w:r>
          </w:p>
          <w:p w14:paraId="64B1C2CD" w14:textId="77777777" w:rsidR="00862053" w:rsidRDefault="00705AAC">
            <w:pPr>
              <w:spacing w:after="0" w:line="259" w:lineRule="auto"/>
              <w:ind w:left="50" w:firstLine="0"/>
              <w:jc w:val="left"/>
            </w:pPr>
            <w:r>
              <w:rPr>
                <w:b/>
                <w:sz w:val="16"/>
              </w:rPr>
              <w:t xml:space="preserve">BENEFICIO  </w:t>
            </w:r>
          </w:p>
        </w:tc>
      </w:tr>
      <w:tr w:rsidR="00862053" w14:paraId="3AD7872A" w14:textId="77777777">
        <w:trPr>
          <w:trHeight w:val="194"/>
        </w:trPr>
        <w:tc>
          <w:tcPr>
            <w:tcW w:w="2016" w:type="dxa"/>
            <w:tcBorders>
              <w:top w:val="single" w:sz="4" w:space="0" w:color="000000"/>
              <w:left w:val="single" w:sz="4" w:space="0" w:color="000000"/>
              <w:bottom w:val="single" w:sz="4" w:space="0" w:color="000000"/>
              <w:right w:val="single" w:sz="4" w:space="0" w:color="000000"/>
            </w:tcBorders>
          </w:tcPr>
          <w:p w14:paraId="7C9D7CA2" w14:textId="77777777" w:rsidR="00862053" w:rsidRDefault="00705AAC">
            <w:pPr>
              <w:spacing w:after="0" w:line="259" w:lineRule="auto"/>
              <w:ind w:left="0" w:firstLine="0"/>
              <w:jc w:val="center"/>
            </w:pPr>
            <w:r>
              <w:rPr>
                <w:b/>
                <w:sz w:val="16"/>
              </w:rPr>
              <w:t xml:space="preserve">A </w:t>
            </w:r>
          </w:p>
        </w:tc>
        <w:tc>
          <w:tcPr>
            <w:tcW w:w="1399" w:type="dxa"/>
            <w:tcBorders>
              <w:top w:val="single" w:sz="4" w:space="0" w:color="000000"/>
              <w:left w:val="single" w:sz="4" w:space="0" w:color="000000"/>
              <w:bottom w:val="single" w:sz="4" w:space="0" w:color="000000"/>
              <w:right w:val="single" w:sz="4" w:space="0" w:color="000000"/>
            </w:tcBorders>
          </w:tcPr>
          <w:p w14:paraId="40C35DC5" w14:textId="77777777" w:rsidR="00862053" w:rsidRDefault="00705AAC">
            <w:pPr>
              <w:spacing w:after="0" w:line="259" w:lineRule="auto"/>
              <w:ind w:left="0" w:right="2" w:firstLine="0"/>
              <w:jc w:val="center"/>
            </w:pPr>
            <w:r>
              <w:rPr>
                <w:b/>
                <w:sz w:val="16"/>
              </w:rPr>
              <w:t xml:space="preserve">B </w:t>
            </w:r>
          </w:p>
        </w:tc>
        <w:tc>
          <w:tcPr>
            <w:tcW w:w="951" w:type="dxa"/>
            <w:tcBorders>
              <w:top w:val="single" w:sz="4" w:space="0" w:color="000000"/>
              <w:left w:val="single" w:sz="4" w:space="0" w:color="000000"/>
              <w:bottom w:val="single" w:sz="4" w:space="0" w:color="000000"/>
              <w:right w:val="nil"/>
            </w:tcBorders>
          </w:tcPr>
          <w:p w14:paraId="21F11F6B" w14:textId="77777777" w:rsidR="00862053" w:rsidRDefault="00705AAC">
            <w:pPr>
              <w:spacing w:after="0" w:line="259" w:lineRule="auto"/>
              <w:ind w:left="641" w:firstLine="0"/>
              <w:jc w:val="left"/>
            </w:pPr>
            <w:r>
              <w:rPr>
                <w:b/>
                <w:sz w:val="16"/>
              </w:rPr>
              <w:t xml:space="preserve">C </w:t>
            </w:r>
          </w:p>
        </w:tc>
        <w:tc>
          <w:tcPr>
            <w:tcW w:w="447" w:type="dxa"/>
            <w:tcBorders>
              <w:top w:val="single" w:sz="4" w:space="0" w:color="000000"/>
              <w:left w:val="nil"/>
              <w:bottom w:val="single" w:sz="4" w:space="0" w:color="000000"/>
              <w:right w:val="single" w:sz="4" w:space="0" w:color="000000"/>
            </w:tcBorders>
          </w:tcPr>
          <w:p w14:paraId="3A4EFEF9"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03986BA8" w14:textId="77777777" w:rsidR="00862053" w:rsidRDefault="00705AAC">
            <w:pPr>
              <w:spacing w:after="0" w:line="259" w:lineRule="auto"/>
              <w:ind w:left="332" w:firstLine="0"/>
              <w:jc w:val="center"/>
            </w:pPr>
            <w:r>
              <w:rPr>
                <w:b/>
                <w:sz w:val="16"/>
              </w:rPr>
              <w:t xml:space="preserve">D </w:t>
            </w:r>
          </w:p>
        </w:tc>
        <w:tc>
          <w:tcPr>
            <w:tcW w:w="332" w:type="dxa"/>
            <w:tcBorders>
              <w:top w:val="single" w:sz="4" w:space="0" w:color="000000"/>
              <w:left w:val="nil"/>
              <w:bottom w:val="single" w:sz="4" w:space="0" w:color="000000"/>
              <w:right w:val="single" w:sz="4" w:space="0" w:color="000000"/>
            </w:tcBorders>
          </w:tcPr>
          <w:p w14:paraId="0966AD4E"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43132F53" w14:textId="77777777" w:rsidR="00862053" w:rsidRDefault="00705AAC">
            <w:pPr>
              <w:spacing w:after="0" w:line="259" w:lineRule="auto"/>
              <w:ind w:left="0" w:right="3" w:firstLine="0"/>
              <w:jc w:val="center"/>
            </w:pPr>
            <w:r>
              <w:rPr>
                <w:b/>
                <w:sz w:val="16"/>
              </w:rPr>
              <w:t xml:space="preserve">E </w:t>
            </w:r>
          </w:p>
        </w:tc>
        <w:tc>
          <w:tcPr>
            <w:tcW w:w="1090" w:type="dxa"/>
            <w:tcBorders>
              <w:top w:val="single" w:sz="4" w:space="0" w:color="000000"/>
              <w:left w:val="single" w:sz="4" w:space="0" w:color="000000"/>
              <w:bottom w:val="single" w:sz="4" w:space="0" w:color="000000"/>
              <w:right w:val="single" w:sz="4" w:space="0" w:color="000000"/>
            </w:tcBorders>
          </w:tcPr>
          <w:p w14:paraId="520B6083" w14:textId="77777777" w:rsidR="00862053" w:rsidRDefault="00705AAC">
            <w:pPr>
              <w:spacing w:after="0" w:line="259" w:lineRule="auto"/>
              <w:ind w:left="0" w:right="4" w:firstLine="0"/>
              <w:jc w:val="center"/>
            </w:pPr>
            <w:r>
              <w:rPr>
                <w:b/>
                <w:sz w:val="16"/>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198267DF" w14:textId="77777777" w:rsidR="00862053" w:rsidRDefault="00705AAC">
            <w:pPr>
              <w:spacing w:after="0" w:line="259" w:lineRule="auto"/>
              <w:ind w:left="0" w:right="2" w:firstLine="0"/>
              <w:jc w:val="center"/>
            </w:pPr>
            <w:r>
              <w:rPr>
                <w:b/>
                <w:sz w:val="16"/>
              </w:rPr>
              <w:t xml:space="preserve">G </w:t>
            </w:r>
          </w:p>
        </w:tc>
      </w:tr>
      <w:tr w:rsidR="00862053" w14:paraId="6AB1A880"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79693617" w14:textId="77777777" w:rsidR="00862053" w:rsidRDefault="00705AAC">
            <w:pPr>
              <w:spacing w:after="0" w:line="259" w:lineRule="auto"/>
              <w:ind w:left="108" w:firstLine="0"/>
            </w:pPr>
            <w:r>
              <w:rPr>
                <w:b/>
                <w:sz w:val="16"/>
              </w:rPr>
              <w:t xml:space="preserve">NIVEL DE BENEFICIO, MDSIAP  24 </w:t>
            </w:r>
          </w:p>
        </w:tc>
        <w:tc>
          <w:tcPr>
            <w:tcW w:w="1399" w:type="dxa"/>
            <w:tcBorders>
              <w:top w:val="single" w:sz="4" w:space="0" w:color="000000"/>
              <w:left w:val="single" w:sz="4" w:space="0" w:color="000000"/>
              <w:bottom w:val="single" w:sz="4" w:space="0" w:color="000000"/>
              <w:right w:val="single" w:sz="4" w:space="0" w:color="000000"/>
            </w:tcBorders>
          </w:tcPr>
          <w:p w14:paraId="544CF668"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2795DCE8"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3B48840D"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67FEC368" w14:textId="77777777" w:rsidR="00862053" w:rsidRDefault="00705AAC">
            <w:pPr>
              <w:spacing w:after="0" w:line="259" w:lineRule="auto"/>
              <w:ind w:left="108" w:firstLine="0"/>
              <w:jc w:val="left"/>
            </w:pPr>
            <w:r>
              <w:rPr>
                <w:b/>
                <w:sz w:val="16"/>
              </w:rPr>
              <w:t xml:space="preserve">102.416 </w:t>
            </w:r>
          </w:p>
        </w:tc>
        <w:tc>
          <w:tcPr>
            <w:tcW w:w="332" w:type="dxa"/>
            <w:tcBorders>
              <w:top w:val="single" w:sz="4" w:space="0" w:color="000000"/>
              <w:left w:val="nil"/>
              <w:bottom w:val="single" w:sz="4" w:space="0" w:color="000000"/>
              <w:right w:val="single" w:sz="4" w:space="0" w:color="000000"/>
            </w:tcBorders>
          </w:tcPr>
          <w:p w14:paraId="339B6112"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6AE7C5C7" w14:textId="77777777" w:rsidR="00862053" w:rsidRDefault="00705AAC">
            <w:pPr>
              <w:spacing w:after="0" w:line="259" w:lineRule="auto"/>
              <w:ind w:left="107" w:firstLine="0"/>
              <w:jc w:val="left"/>
            </w:pPr>
            <w:r>
              <w:rPr>
                <w:b/>
                <w:sz w:val="16"/>
              </w:rPr>
              <w:t xml:space="preserve">91.53% </w:t>
            </w:r>
          </w:p>
        </w:tc>
        <w:tc>
          <w:tcPr>
            <w:tcW w:w="1090" w:type="dxa"/>
            <w:tcBorders>
              <w:top w:val="single" w:sz="4" w:space="0" w:color="000000"/>
              <w:left w:val="single" w:sz="4" w:space="0" w:color="000000"/>
              <w:bottom w:val="single" w:sz="4" w:space="0" w:color="000000"/>
              <w:right w:val="single" w:sz="4" w:space="0" w:color="000000"/>
            </w:tcBorders>
          </w:tcPr>
          <w:p w14:paraId="589B661E" w14:textId="77777777" w:rsidR="00862053" w:rsidRDefault="00705AAC">
            <w:pPr>
              <w:spacing w:after="0" w:line="259" w:lineRule="auto"/>
              <w:ind w:left="107" w:firstLine="0"/>
              <w:jc w:val="left"/>
            </w:pPr>
            <w:r>
              <w:rPr>
                <w:b/>
                <w:sz w:val="16"/>
              </w:rPr>
              <w:t xml:space="preserve">86.900 </w:t>
            </w:r>
          </w:p>
        </w:tc>
        <w:tc>
          <w:tcPr>
            <w:tcW w:w="1134" w:type="dxa"/>
            <w:tcBorders>
              <w:top w:val="single" w:sz="4" w:space="0" w:color="000000"/>
              <w:left w:val="single" w:sz="4" w:space="0" w:color="000000"/>
              <w:bottom w:val="single" w:sz="4" w:space="0" w:color="000000"/>
              <w:right w:val="single" w:sz="4" w:space="0" w:color="000000"/>
            </w:tcBorders>
          </w:tcPr>
          <w:p w14:paraId="5CA96C6E" w14:textId="77777777" w:rsidR="00862053" w:rsidRDefault="00705AAC">
            <w:pPr>
              <w:spacing w:after="0" w:line="259" w:lineRule="auto"/>
              <w:ind w:left="108" w:firstLine="0"/>
              <w:jc w:val="left"/>
            </w:pPr>
            <w:r>
              <w:rPr>
                <w:b/>
                <w:sz w:val="16"/>
              </w:rPr>
              <w:t xml:space="preserve">9.4792 </w:t>
            </w:r>
          </w:p>
        </w:tc>
      </w:tr>
      <w:tr w:rsidR="00862053" w14:paraId="01FE4410"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3C9A2FF6" w14:textId="77777777" w:rsidR="00862053" w:rsidRDefault="00705AAC">
            <w:pPr>
              <w:spacing w:after="0" w:line="259" w:lineRule="auto"/>
              <w:ind w:left="108" w:firstLine="0"/>
            </w:pPr>
            <w:r>
              <w:rPr>
                <w:b/>
                <w:sz w:val="16"/>
              </w:rPr>
              <w:t xml:space="preserve">NIVEL DE BENEFICIO, MDSIAP  25 </w:t>
            </w:r>
          </w:p>
        </w:tc>
        <w:tc>
          <w:tcPr>
            <w:tcW w:w="1399" w:type="dxa"/>
            <w:tcBorders>
              <w:top w:val="single" w:sz="4" w:space="0" w:color="000000"/>
              <w:left w:val="single" w:sz="4" w:space="0" w:color="000000"/>
              <w:bottom w:val="single" w:sz="4" w:space="0" w:color="000000"/>
              <w:right w:val="single" w:sz="4" w:space="0" w:color="000000"/>
            </w:tcBorders>
          </w:tcPr>
          <w:p w14:paraId="022EB4B5"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54D72A0B"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5D74BADE"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6231C371" w14:textId="77777777" w:rsidR="00862053" w:rsidRDefault="00705AAC">
            <w:pPr>
              <w:spacing w:after="0" w:line="259" w:lineRule="auto"/>
              <w:ind w:left="108" w:firstLine="0"/>
              <w:jc w:val="left"/>
            </w:pPr>
            <w:r>
              <w:rPr>
                <w:b/>
                <w:sz w:val="16"/>
              </w:rPr>
              <w:t xml:space="preserve">100.929 </w:t>
            </w:r>
          </w:p>
        </w:tc>
        <w:tc>
          <w:tcPr>
            <w:tcW w:w="332" w:type="dxa"/>
            <w:tcBorders>
              <w:top w:val="single" w:sz="4" w:space="0" w:color="000000"/>
              <w:left w:val="nil"/>
              <w:bottom w:val="single" w:sz="4" w:space="0" w:color="000000"/>
              <w:right w:val="single" w:sz="4" w:space="0" w:color="000000"/>
            </w:tcBorders>
          </w:tcPr>
          <w:p w14:paraId="2A23BC5D"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37FE0E5B" w14:textId="77777777" w:rsidR="00862053" w:rsidRDefault="00705AAC">
            <w:pPr>
              <w:spacing w:after="0" w:line="259" w:lineRule="auto"/>
              <w:ind w:left="107" w:firstLine="0"/>
              <w:jc w:val="left"/>
            </w:pPr>
            <w:r>
              <w:rPr>
                <w:b/>
                <w:sz w:val="16"/>
              </w:rPr>
              <w:t xml:space="preserve">90.20% </w:t>
            </w:r>
          </w:p>
        </w:tc>
        <w:tc>
          <w:tcPr>
            <w:tcW w:w="1090" w:type="dxa"/>
            <w:tcBorders>
              <w:top w:val="single" w:sz="4" w:space="0" w:color="000000"/>
              <w:left w:val="single" w:sz="4" w:space="0" w:color="000000"/>
              <w:bottom w:val="single" w:sz="4" w:space="0" w:color="000000"/>
              <w:right w:val="single" w:sz="4" w:space="0" w:color="000000"/>
            </w:tcBorders>
          </w:tcPr>
          <w:p w14:paraId="28799958" w14:textId="77777777" w:rsidR="00862053" w:rsidRDefault="00705AAC">
            <w:pPr>
              <w:spacing w:after="0" w:line="259" w:lineRule="auto"/>
              <w:ind w:left="107" w:firstLine="0"/>
              <w:jc w:val="left"/>
            </w:pPr>
            <w:r>
              <w:rPr>
                <w:b/>
                <w:sz w:val="16"/>
              </w:rPr>
              <w:t xml:space="preserve">100.594 </w:t>
            </w:r>
          </w:p>
        </w:tc>
        <w:tc>
          <w:tcPr>
            <w:tcW w:w="1134" w:type="dxa"/>
            <w:tcBorders>
              <w:top w:val="single" w:sz="4" w:space="0" w:color="000000"/>
              <w:left w:val="single" w:sz="4" w:space="0" w:color="000000"/>
              <w:bottom w:val="single" w:sz="4" w:space="0" w:color="000000"/>
              <w:right w:val="single" w:sz="4" w:space="0" w:color="000000"/>
            </w:tcBorders>
          </w:tcPr>
          <w:p w14:paraId="5BFC881A" w14:textId="77777777" w:rsidR="00862053" w:rsidRDefault="00705AAC">
            <w:pPr>
              <w:spacing w:after="0" w:line="259" w:lineRule="auto"/>
              <w:ind w:left="108" w:firstLine="0"/>
              <w:jc w:val="left"/>
            </w:pPr>
            <w:r>
              <w:rPr>
                <w:b/>
                <w:sz w:val="16"/>
              </w:rPr>
              <w:t xml:space="preserve">10.9664 </w:t>
            </w:r>
          </w:p>
        </w:tc>
      </w:tr>
      <w:tr w:rsidR="00862053" w14:paraId="4055949B"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1285BB89" w14:textId="77777777" w:rsidR="00862053" w:rsidRDefault="00705AAC">
            <w:pPr>
              <w:spacing w:after="0" w:line="259" w:lineRule="auto"/>
              <w:ind w:left="108" w:firstLine="0"/>
            </w:pPr>
            <w:r>
              <w:rPr>
                <w:b/>
                <w:sz w:val="16"/>
              </w:rPr>
              <w:t xml:space="preserve">NIVEL DE BENEFICIO, MDSIAP  26 </w:t>
            </w:r>
          </w:p>
        </w:tc>
        <w:tc>
          <w:tcPr>
            <w:tcW w:w="1399" w:type="dxa"/>
            <w:tcBorders>
              <w:top w:val="single" w:sz="4" w:space="0" w:color="000000"/>
              <w:left w:val="single" w:sz="4" w:space="0" w:color="000000"/>
              <w:bottom w:val="single" w:sz="4" w:space="0" w:color="000000"/>
              <w:right w:val="single" w:sz="4" w:space="0" w:color="000000"/>
            </w:tcBorders>
          </w:tcPr>
          <w:p w14:paraId="2F782035"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2E786CE5"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5CF64649"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6EF34817" w14:textId="77777777" w:rsidR="00862053" w:rsidRDefault="00705AAC">
            <w:pPr>
              <w:spacing w:after="0" w:line="259" w:lineRule="auto"/>
              <w:ind w:left="108" w:firstLine="0"/>
              <w:jc w:val="left"/>
            </w:pPr>
            <w:r>
              <w:rPr>
                <w:b/>
                <w:sz w:val="16"/>
              </w:rPr>
              <w:t xml:space="preserve">99.441 </w:t>
            </w:r>
          </w:p>
        </w:tc>
        <w:tc>
          <w:tcPr>
            <w:tcW w:w="332" w:type="dxa"/>
            <w:tcBorders>
              <w:top w:val="single" w:sz="4" w:space="0" w:color="000000"/>
              <w:left w:val="nil"/>
              <w:bottom w:val="single" w:sz="4" w:space="0" w:color="000000"/>
              <w:right w:val="single" w:sz="4" w:space="0" w:color="000000"/>
            </w:tcBorders>
          </w:tcPr>
          <w:p w14:paraId="062197F0"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51CE9626" w14:textId="77777777" w:rsidR="00862053" w:rsidRDefault="00705AAC">
            <w:pPr>
              <w:spacing w:after="0" w:line="259" w:lineRule="auto"/>
              <w:ind w:left="107" w:firstLine="0"/>
              <w:jc w:val="left"/>
            </w:pPr>
            <w:r>
              <w:rPr>
                <w:b/>
                <w:sz w:val="16"/>
              </w:rPr>
              <w:t xml:space="preserve">88.87% </w:t>
            </w:r>
          </w:p>
        </w:tc>
        <w:tc>
          <w:tcPr>
            <w:tcW w:w="1090" w:type="dxa"/>
            <w:tcBorders>
              <w:top w:val="single" w:sz="4" w:space="0" w:color="000000"/>
              <w:left w:val="single" w:sz="4" w:space="0" w:color="000000"/>
              <w:bottom w:val="single" w:sz="4" w:space="0" w:color="000000"/>
              <w:right w:val="single" w:sz="4" w:space="0" w:color="000000"/>
            </w:tcBorders>
          </w:tcPr>
          <w:p w14:paraId="7D62FFF9" w14:textId="77777777" w:rsidR="00862053" w:rsidRDefault="00705AAC">
            <w:pPr>
              <w:spacing w:after="0" w:line="259" w:lineRule="auto"/>
              <w:ind w:left="107" w:firstLine="0"/>
              <w:jc w:val="left"/>
            </w:pPr>
            <w:r>
              <w:rPr>
                <w:b/>
                <w:sz w:val="16"/>
              </w:rPr>
              <w:t xml:space="preserve">114.291 </w:t>
            </w:r>
          </w:p>
        </w:tc>
        <w:tc>
          <w:tcPr>
            <w:tcW w:w="1134" w:type="dxa"/>
            <w:tcBorders>
              <w:top w:val="single" w:sz="4" w:space="0" w:color="000000"/>
              <w:left w:val="single" w:sz="4" w:space="0" w:color="000000"/>
              <w:bottom w:val="single" w:sz="4" w:space="0" w:color="000000"/>
              <w:right w:val="single" w:sz="4" w:space="0" w:color="000000"/>
            </w:tcBorders>
          </w:tcPr>
          <w:p w14:paraId="5A03014C" w14:textId="77777777" w:rsidR="00862053" w:rsidRDefault="00705AAC">
            <w:pPr>
              <w:spacing w:after="0" w:line="259" w:lineRule="auto"/>
              <w:ind w:left="108" w:firstLine="0"/>
              <w:jc w:val="left"/>
            </w:pPr>
            <w:r>
              <w:rPr>
                <w:b/>
                <w:sz w:val="16"/>
              </w:rPr>
              <w:t xml:space="preserve">12.4538 </w:t>
            </w:r>
          </w:p>
        </w:tc>
      </w:tr>
      <w:tr w:rsidR="00862053" w14:paraId="6F272ED5" w14:textId="77777777">
        <w:trPr>
          <w:trHeight w:val="377"/>
        </w:trPr>
        <w:tc>
          <w:tcPr>
            <w:tcW w:w="2016" w:type="dxa"/>
            <w:tcBorders>
              <w:top w:val="single" w:sz="4" w:space="0" w:color="000000"/>
              <w:left w:val="single" w:sz="4" w:space="0" w:color="000000"/>
              <w:bottom w:val="single" w:sz="4" w:space="0" w:color="000000"/>
              <w:right w:val="single" w:sz="4" w:space="0" w:color="000000"/>
            </w:tcBorders>
          </w:tcPr>
          <w:p w14:paraId="2E32C98A" w14:textId="77777777" w:rsidR="00862053" w:rsidRDefault="00705AAC">
            <w:pPr>
              <w:spacing w:after="0" w:line="259" w:lineRule="auto"/>
              <w:ind w:left="108" w:firstLine="0"/>
            </w:pPr>
            <w:r>
              <w:rPr>
                <w:b/>
                <w:sz w:val="16"/>
              </w:rPr>
              <w:t xml:space="preserve">NIVEL DE BENEFICIO, MDSIAP  27 </w:t>
            </w:r>
          </w:p>
        </w:tc>
        <w:tc>
          <w:tcPr>
            <w:tcW w:w="1399" w:type="dxa"/>
            <w:tcBorders>
              <w:top w:val="single" w:sz="4" w:space="0" w:color="000000"/>
              <w:left w:val="single" w:sz="4" w:space="0" w:color="000000"/>
              <w:bottom w:val="single" w:sz="4" w:space="0" w:color="000000"/>
              <w:right w:val="single" w:sz="4" w:space="0" w:color="000000"/>
            </w:tcBorders>
          </w:tcPr>
          <w:p w14:paraId="6D6A74B1"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280BA808"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623A0CF3"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680FC282" w14:textId="77777777" w:rsidR="00862053" w:rsidRDefault="00705AAC">
            <w:pPr>
              <w:spacing w:after="0" w:line="259" w:lineRule="auto"/>
              <w:ind w:left="108" w:firstLine="0"/>
              <w:jc w:val="left"/>
            </w:pPr>
            <w:r>
              <w:rPr>
                <w:b/>
                <w:sz w:val="16"/>
              </w:rPr>
              <w:t xml:space="preserve">97.360 </w:t>
            </w:r>
          </w:p>
        </w:tc>
        <w:tc>
          <w:tcPr>
            <w:tcW w:w="332" w:type="dxa"/>
            <w:tcBorders>
              <w:top w:val="single" w:sz="4" w:space="0" w:color="000000"/>
              <w:left w:val="nil"/>
              <w:bottom w:val="single" w:sz="4" w:space="0" w:color="000000"/>
              <w:right w:val="single" w:sz="4" w:space="0" w:color="000000"/>
            </w:tcBorders>
          </w:tcPr>
          <w:p w14:paraId="3FA5D536"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57F1463E" w14:textId="77777777" w:rsidR="00862053" w:rsidRDefault="00705AAC">
            <w:pPr>
              <w:spacing w:after="0" w:line="259" w:lineRule="auto"/>
              <w:ind w:left="107" w:firstLine="0"/>
              <w:jc w:val="left"/>
            </w:pPr>
            <w:r>
              <w:rPr>
                <w:b/>
                <w:sz w:val="16"/>
              </w:rPr>
              <w:t xml:space="preserve">87.01% </w:t>
            </w:r>
          </w:p>
        </w:tc>
        <w:tc>
          <w:tcPr>
            <w:tcW w:w="1090" w:type="dxa"/>
            <w:tcBorders>
              <w:top w:val="single" w:sz="4" w:space="0" w:color="000000"/>
              <w:left w:val="single" w:sz="4" w:space="0" w:color="000000"/>
              <w:bottom w:val="single" w:sz="4" w:space="0" w:color="000000"/>
              <w:right w:val="single" w:sz="4" w:space="0" w:color="000000"/>
            </w:tcBorders>
          </w:tcPr>
          <w:p w14:paraId="5E209941" w14:textId="77777777" w:rsidR="00862053" w:rsidRDefault="00705AAC">
            <w:pPr>
              <w:spacing w:after="0" w:line="259" w:lineRule="auto"/>
              <w:ind w:left="107" w:firstLine="0"/>
              <w:jc w:val="left"/>
            </w:pPr>
            <w:r>
              <w:rPr>
                <w:b/>
                <w:sz w:val="16"/>
              </w:rPr>
              <w:t xml:space="preserve">133.461 </w:t>
            </w:r>
          </w:p>
        </w:tc>
        <w:tc>
          <w:tcPr>
            <w:tcW w:w="1134" w:type="dxa"/>
            <w:tcBorders>
              <w:top w:val="single" w:sz="4" w:space="0" w:color="000000"/>
              <w:left w:val="single" w:sz="4" w:space="0" w:color="000000"/>
              <w:bottom w:val="single" w:sz="4" w:space="0" w:color="000000"/>
              <w:right w:val="single" w:sz="4" w:space="0" w:color="000000"/>
            </w:tcBorders>
          </w:tcPr>
          <w:p w14:paraId="23A43F90" w14:textId="77777777" w:rsidR="00862053" w:rsidRDefault="00705AAC">
            <w:pPr>
              <w:spacing w:after="0" w:line="259" w:lineRule="auto"/>
              <w:ind w:left="108" w:firstLine="0"/>
              <w:jc w:val="left"/>
            </w:pPr>
            <w:r>
              <w:rPr>
                <w:b/>
                <w:sz w:val="16"/>
              </w:rPr>
              <w:t xml:space="preserve">14.5356 </w:t>
            </w:r>
          </w:p>
        </w:tc>
      </w:tr>
      <w:tr w:rsidR="00862053" w14:paraId="3788D451"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4D3C9212" w14:textId="77777777" w:rsidR="00862053" w:rsidRDefault="00705AAC">
            <w:pPr>
              <w:spacing w:after="0" w:line="259" w:lineRule="auto"/>
              <w:ind w:left="108" w:firstLine="0"/>
            </w:pPr>
            <w:r>
              <w:rPr>
                <w:b/>
                <w:sz w:val="16"/>
              </w:rPr>
              <w:t xml:space="preserve">NIVEL DE BENEFICIO, MDSIAP  28 </w:t>
            </w:r>
          </w:p>
        </w:tc>
        <w:tc>
          <w:tcPr>
            <w:tcW w:w="1399" w:type="dxa"/>
            <w:tcBorders>
              <w:top w:val="single" w:sz="4" w:space="0" w:color="000000"/>
              <w:left w:val="single" w:sz="4" w:space="0" w:color="000000"/>
              <w:bottom w:val="single" w:sz="4" w:space="0" w:color="000000"/>
              <w:right w:val="single" w:sz="4" w:space="0" w:color="000000"/>
            </w:tcBorders>
          </w:tcPr>
          <w:p w14:paraId="27BC9D93"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09F5CC80"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35B2F18A"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2CE906F6" w14:textId="77777777" w:rsidR="00862053" w:rsidRDefault="00705AAC">
            <w:pPr>
              <w:spacing w:after="0" w:line="259" w:lineRule="auto"/>
              <w:ind w:left="108" w:firstLine="0"/>
              <w:jc w:val="left"/>
            </w:pPr>
            <w:r>
              <w:rPr>
                <w:b/>
                <w:sz w:val="16"/>
              </w:rPr>
              <w:t xml:space="preserve">95.079 </w:t>
            </w:r>
          </w:p>
        </w:tc>
        <w:tc>
          <w:tcPr>
            <w:tcW w:w="332" w:type="dxa"/>
            <w:tcBorders>
              <w:top w:val="single" w:sz="4" w:space="0" w:color="000000"/>
              <w:left w:val="nil"/>
              <w:bottom w:val="single" w:sz="4" w:space="0" w:color="000000"/>
              <w:right w:val="single" w:sz="4" w:space="0" w:color="000000"/>
            </w:tcBorders>
          </w:tcPr>
          <w:p w14:paraId="02BCDE51"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22A97FD3" w14:textId="77777777" w:rsidR="00862053" w:rsidRDefault="00705AAC">
            <w:pPr>
              <w:spacing w:after="0" w:line="259" w:lineRule="auto"/>
              <w:ind w:left="107" w:firstLine="0"/>
              <w:jc w:val="left"/>
            </w:pPr>
            <w:r>
              <w:rPr>
                <w:b/>
                <w:sz w:val="16"/>
              </w:rPr>
              <w:t xml:space="preserve">84.97% </w:t>
            </w:r>
          </w:p>
        </w:tc>
        <w:tc>
          <w:tcPr>
            <w:tcW w:w="1090" w:type="dxa"/>
            <w:tcBorders>
              <w:top w:val="single" w:sz="4" w:space="0" w:color="000000"/>
              <w:left w:val="single" w:sz="4" w:space="0" w:color="000000"/>
              <w:bottom w:val="single" w:sz="4" w:space="0" w:color="000000"/>
              <w:right w:val="single" w:sz="4" w:space="0" w:color="000000"/>
            </w:tcBorders>
          </w:tcPr>
          <w:p w14:paraId="5B99968C" w14:textId="77777777" w:rsidR="00862053" w:rsidRDefault="00705AAC">
            <w:pPr>
              <w:spacing w:after="0" w:line="259" w:lineRule="auto"/>
              <w:ind w:left="107" w:firstLine="0"/>
              <w:jc w:val="left"/>
            </w:pPr>
            <w:r>
              <w:rPr>
                <w:b/>
                <w:sz w:val="16"/>
              </w:rPr>
              <w:t xml:space="preserve">154.463 </w:t>
            </w:r>
          </w:p>
        </w:tc>
        <w:tc>
          <w:tcPr>
            <w:tcW w:w="1134" w:type="dxa"/>
            <w:tcBorders>
              <w:top w:val="single" w:sz="4" w:space="0" w:color="000000"/>
              <w:left w:val="single" w:sz="4" w:space="0" w:color="000000"/>
              <w:bottom w:val="single" w:sz="4" w:space="0" w:color="000000"/>
              <w:right w:val="single" w:sz="4" w:space="0" w:color="000000"/>
            </w:tcBorders>
          </w:tcPr>
          <w:p w14:paraId="2E3161FC" w14:textId="77777777" w:rsidR="00862053" w:rsidRDefault="00705AAC">
            <w:pPr>
              <w:spacing w:after="0" w:line="259" w:lineRule="auto"/>
              <w:ind w:left="108" w:firstLine="0"/>
              <w:jc w:val="left"/>
            </w:pPr>
            <w:r>
              <w:rPr>
                <w:b/>
                <w:sz w:val="16"/>
              </w:rPr>
              <w:t xml:space="preserve">16.8163 </w:t>
            </w:r>
          </w:p>
        </w:tc>
      </w:tr>
      <w:tr w:rsidR="00862053" w14:paraId="5DAD5069"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1746041D" w14:textId="77777777" w:rsidR="00862053" w:rsidRDefault="00705AAC">
            <w:pPr>
              <w:spacing w:after="0" w:line="259" w:lineRule="auto"/>
              <w:ind w:left="108" w:firstLine="0"/>
            </w:pPr>
            <w:r>
              <w:rPr>
                <w:b/>
                <w:sz w:val="16"/>
              </w:rPr>
              <w:t xml:space="preserve">NIVEL DE BENEFICIO, MDSIAP  29 </w:t>
            </w:r>
          </w:p>
        </w:tc>
        <w:tc>
          <w:tcPr>
            <w:tcW w:w="1399" w:type="dxa"/>
            <w:tcBorders>
              <w:top w:val="single" w:sz="4" w:space="0" w:color="000000"/>
              <w:left w:val="single" w:sz="4" w:space="0" w:color="000000"/>
              <w:bottom w:val="single" w:sz="4" w:space="0" w:color="000000"/>
              <w:right w:val="single" w:sz="4" w:space="0" w:color="000000"/>
            </w:tcBorders>
          </w:tcPr>
          <w:p w14:paraId="74189A75"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6EEA771B"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33E849B6"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71608B2E" w14:textId="77777777" w:rsidR="00862053" w:rsidRDefault="00705AAC">
            <w:pPr>
              <w:spacing w:after="0" w:line="259" w:lineRule="auto"/>
              <w:ind w:left="108" w:firstLine="0"/>
              <w:jc w:val="left"/>
            </w:pPr>
            <w:r>
              <w:rPr>
                <w:b/>
                <w:sz w:val="16"/>
              </w:rPr>
              <w:t xml:space="preserve">92.699 </w:t>
            </w:r>
          </w:p>
        </w:tc>
        <w:tc>
          <w:tcPr>
            <w:tcW w:w="332" w:type="dxa"/>
            <w:tcBorders>
              <w:top w:val="single" w:sz="4" w:space="0" w:color="000000"/>
              <w:left w:val="nil"/>
              <w:bottom w:val="single" w:sz="4" w:space="0" w:color="000000"/>
              <w:right w:val="single" w:sz="4" w:space="0" w:color="000000"/>
            </w:tcBorders>
          </w:tcPr>
          <w:p w14:paraId="1FC8492B"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61ABA7FF" w14:textId="77777777" w:rsidR="00862053" w:rsidRDefault="00705AAC">
            <w:pPr>
              <w:spacing w:after="0" w:line="259" w:lineRule="auto"/>
              <w:ind w:left="107" w:firstLine="0"/>
              <w:jc w:val="left"/>
            </w:pPr>
            <w:r>
              <w:rPr>
                <w:b/>
                <w:sz w:val="16"/>
              </w:rPr>
              <w:t xml:space="preserve">82.84% </w:t>
            </w:r>
          </w:p>
        </w:tc>
        <w:tc>
          <w:tcPr>
            <w:tcW w:w="1090" w:type="dxa"/>
            <w:tcBorders>
              <w:top w:val="single" w:sz="4" w:space="0" w:color="000000"/>
              <w:left w:val="single" w:sz="4" w:space="0" w:color="000000"/>
              <w:bottom w:val="single" w:sz="4" w:space="0" w:color="000000"/>
              <w:right w:val="single" w:sz="4" w:space="0" w:color="000000"/>
            </w:tcBorders>
          </w:tcPr>
          <w:p w14:paraId="1158D661" w14:textId="77777777" w:rsidR="00862053" w:rsidRDefault="00705AAC">
            <w:pPr>
              <w:spacing w:after="0" w:line="259" w:lineRule="auto"/>
              <w:ind w:left="107" w:firstLine="0"/>
              <w:jc w:val="left"/>
            </w:pPr>
            <w:r>
              <w:rPr>
                <w:b/>
                <w:sz w:val="16"/>
              </w:rPr>
              <w:t xml:space="preserve">176.374 </w:t>
            </w:r>
          </w:p>
        </w:tc>
        <w:tc>
          <w:tcPr>
            <w:tcW w:w="1134" w:type="dxa"/>
            <w:tcBorders>
              <w:top w:val="single" w:sz="4" w:space="0" w:color="000000"/>
              <w:left w:val="single" w:sz="4" w:space="0" w:color="000000"/>
              <w:bottom w:val="single" w:sz="4" w:space="0" w:color="000000"/>
              <w:right w:val="single" w:sz="4" w:space="0" w:color="000000"/>
            </w:tcBorders>
          </w:tcPr>
          <w:p w14:paraId="1824FA91" w14:textId="77777777" w:rsidR="00862053" w:rsidRDefault="00705AAC">
            <w:pPr>
              <w:spacing w:after="0" w:line="259" w:lineRule="auto"/>
              <w:ind w:left="108" w:firstLine="0"/>
              <w:jc w:val="left"/>
            </w:pPr>
            <w:r>
              <w:rPr>
                <w:b/>
                <w:sz w:val="16"/>
              </w:rPr>
              <w:t xml:space="preserve">19.1957 </w:t>
            </w:r>
          </w:p>
        </w:tc>
      </w:tr>
      <w:tr w:rsidR="00862053" w14:paraId="6F46122A"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5CF2ADC6" w14:textId="77777777" w:rsidR="00862053" w:rsidRDefault="00705AAC">
            <w:pPr>
              <w:spacing w:after="0" w:line="259" w:lineRule="auto"/>
              <w:ind w:left="108" w:firstLine="0"/>
            </w:pPr>
            <w:r>
              <w:rPr>
                <w:b/>
                <w:sz w:val="16"/>
              </w:rPr>
              <w:t xml:space="preserve">NIVEL DE BENEFICIO, MDSIAP  30 </w:t>
            </w:r>
          </w:p>
        </w:tc>
        <w:tc>
          <w:tcPr>
            <w:tcW w:w="1399" w:type="dxa"/>
            <w:tcBorders>
              <w:top w:val="single" w:sz="4" w:space="0" w:color="000000"/>
              <w:left w:val="single" w:sz="4" w:space="0" w:color="000000"/>
              <w:bottom w:val="single" w:sz="4" w:space="0" w:color="000000"/>
              <w:right w:val="single" w:sz="4" w:space="0" w:color="000000"/>
            </w:tcBorders>
          </w:tcPr>
          <w:p w14:paraId="650178C4"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0482F05E"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2E4BEE9C"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320DB3CF" w14:textId="77777777" w:rsidR="00862053" w:rsidRDefault="00705AAC">
            <w:pPr>
              <w:spacing w:after="0" w:line="259" w:lineRule="auto"/>
              <w:ind w:left="108" w:firstLine="0"/>
              <w:jc w:val="left"/>
            </w:pPr>
            <w:r>
              <w:rPr>
                <w:b/>
                <w:sz w:val="16"/>
              </w:rPr>
              <w:t xml:space="preserve">89.229 </w:t>
            </w:r>
          </w:p>
        </w:tc>
        <w:tc>
          <w:tcPr>
            <w:tcW w:w="332" w:type="dxa"/>
            <w:tcBorders>
              <w:top w:val="single" w:sz="4" w:space="0" w:color="000000"/>
              <w:left w:val="nil"/>
              <w:bottom w:val="single" w:sz="4" w:space="0" w:color="000000"/>
              <w:right w:val="single" w:sz="4" w:space="0" w:color="000000"/>
            </w:tcBorders>
          </w:tcPr>
          <w:p w14:paraId="52B7DD92"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72BC0DEA" w14:textId="77777777" w:rsidR="00862053" w:rsidRDefault="00705AAC">
            <w:pPr>
              <w:spacing w:after="0" w:line="259" w:lineRule="auto"/>
              <w:ind w:left="107" w:firstLine="0"/>
              <w:jc w:val="left"/>
            </w:pPr>
            <w:r>
              <w:rPr>
                <w:b/>
                <w:sz w:val="16"/>
              </w:rPr>
              <w:t xml:space="preserve">79.74% </w:t>
            </w:r>
          </w:p>
        </w:tc>
        <w:tc>
          <w:tcPr>
            <w:tcW w:w="1090" w:type="dxa"/>
            <w:tcBorders>
              <w:top w:val="single" w:sz="4" w:space="0" w:color="000000"/>
              <w:left w:val="single" w:sz="4" w:space="0" w:color="000000"/>
              <w:bottom w:val="single" w:sz="4" w:space="0" w:color="000000"/>
              <w:right w:val="single" w:sz="4" w:space="0" w:color="000000"/>
            </w:tcBorders>
          </w:tcPr>
          <w:p w14:paraId="336ECF15" w14:textId="77777777" w:rsidR="00862053" w:rsidRDefault="00705AAC">
            <w:pPr>
              <w:spacing w:after="0" w:line="259" w:lineRule="auto"/>
              <w:ind w:left="107" w:firstLine="0"/>
              <w:jc w:val="left"/>
            </w:pPr>
            <w:r>
              <w:rPr>
                <w:b/>
                <w:sz w:val="16"/>
              </w:rPr>
              <w:t xml:space="preserve">208.330 </w:t>
            </w:r>
          </w:p>
        </w:tc>
        <w:tc>
          <w:tcPr>
            <w:tcW w:w="1134" w:type="dxa"/>
            <w:tcBorders>
              <w:top w:val="single" w:sz="4" w:space="0" w:color="000000"/>
              <w:left w:val="single" w:sz="4" w:space="0" w:color="000000"/>
              <w:bottom w:val="single" w:sz="4" w:space="0" w:color="000000"/>
              <w:right w:val="single" w:sz="4" w:space="0" w:color="000000"/>
            </w:tcBorders>
          </w:tcPr>
          <w:p w14:paraId="3D0B22E2" w14:textId="77777777" w:rsidR="00862053" w:rsidRDefault="00705AAC">
            <w:pPr>
              <w:spacing w:after="0" w:line="259" w:lineRule="auto"/>
              <w:ind w:left="108" w:firstLine="0"/>
              <w:jc w:val="left"/>
            </w:pPr>
            <w:r>
              <w:rPr>
                <w:b/>
                <w:sz w:val="16"/>
              </w:rPr>
              <w:t xml:space="preserve">22.6660 </w:t>
            </w:r>
          </w:p>
        </w:tc>
      </w:tr>
      <w:tr w:rsidR="00862053" w14:paraId="5127DECB"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6E33BBD5" w14:textId="77777777" w:rsidR="00862053" w:rsidRDefault="00705AAC">
            <w:pPr>
              <w:spacing w:after="0" w:line="259" w:lineRule="auto"/>
              <w:ind w:left="108" w:firstLine="0"/>
            </w:pPr>
            <w:r>
              <w:rPr>
                <w:b/>
                <w:sz w:val="16"/>
              </w:rPr>
              <w:t xml:space="preserve">NIVEL DE BENEFICIO, MDSIAP  31 </w:t>
            </w:r>
          </w:p>
        </w:tc>
        <w:tc>
          <w:tcPr>
            <w:tcW w:w="1399" w:type="dxa"/>
            <w:tcBorders>
              <w:top w:val="single" w:sz="4" w:space="0" w:color="000000"/>
              <w:left w:val="single" w:sz="4" w:space="0" w:color="000000"/>
              <w:bottom w:val="single" w:sz="4" w:space="0" w:color="000000"/>
              <w:right w:val="single" w:sz="4" w:space="0" w:color="000000"/>
            </w:tcBorders>
          </w:tcPr>
          <w:p w14:paraId="51B9CDD8"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601AADDC"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7A8CBB51"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03FB0FEF" w14:textId="77777777" w:rsidR="00862053" w:rsidRDefault="00705AAC">
            <w:pPr>
              <w:spacing w:after="0" w:line="259" w:lineRule="auto"/>
              <w:ind w:left="108" w:firstLine="0"/>
              <w:jc w:val="left"/>
            </w:pPr>
            <w:r>
              <w:rPr>
                <w:b/>
                <w:sz w:val="16"/>
              </w:rPr>
              <w:t xml:space="preserve">84.272 </w:t>
            </w:r>
          </w:p>
        </w:tc>
        <w:tc>
          <w:tcPr>
            <w:tcW w:w="332" w:type="dxa"/>
            <w:tcBorders>
              <w:top w:val="single" w:sz="4" w:space="0" w:color="000000"/>
              <w:left w:val="nil"/>
              <w:bottom w:val="single" w:sz="4" w:space="0" w:color="000000"/>
              <w:right w:val="single" w:sz="4" w:space="0" w:color="000000"/>
            </w:tcBorders>
          </w:tcPr>
          <w:p w14:paraId="519F00E4"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5BF20617" w14:textId="77777777" w:rsidR="00862053" w:rsidRDefault="00705AAC">
            <w:pPr>
              <w:spacing w:after="0" w:line="259" w:lineRule="auto"/>
              <w:ind w:left="107" w:firstLine="0"/>
              <w:jc w:val="left"/>
            </w:pPr>
            <w:r>
              <w:rPr>
                <w:b/>
                <w:sz w:val="16"/>
              </w:rPr>
              <w:t xml:space="preserve">75.31% </w:t>
            </w:r>
          </w:p>
        </w:tc>
        <w:tc>
          <w:tcPr>
            <w:tcW w:w="1090" w:type="dxa"/>
            <w:tcBorders>
              <w:top w:val="single" w:sz="4" w:space="0" w:color="000000"/>
              <w:left w:val="single" w:sz="4" w:space="0" w:color="000000"/>
              <w:bottom w:val="single" w:sz="4" w:space="0" w:color="000000"/>
              <w:right w:val="single" w:sz="4" w:space="0" w:color="000000"/>
            </w:tcBorders>
          </w:tcPr>
          <w:p w14:paraId="6EE08355" w14:textId="77777777" w:rsidR="00862053" w:rsidRDefault="00705AAC">
            <w:pPr>
              <w:spacing w:after="0" w:line="259" w:lineRule="auto"/>
              <w:ind w:left="107" w:firstLine="0"/>
              <w:jc w:val="left"/>
            </w:pPr>
            <w:r>
              <w:rPr>
                <w:b/>
                <w:sz w:val="16"/>
              </w:rPr>
              <w:t xml:space="preserve">253.980 </w:t>
            </w:r>
          </w:p>
        </w:tc>
        <w:tc>
          <w:tcPr>
            <w:tcW w:w="1134" w:type="dxa"/>
            <w:tcBorders>
              <w:top w:val="single" w:sz="4" w:space="0" w:color="000000"/>
              <w:left w:val="single" w:sz="4" w:space="0" w:color="000000"/>
              <w:bottom w:val="single" w:sz="4" w:space="0" w:color="000000"/>
              <w:right w:val="single" w:sz="4" w:space="0" w:color="000000"/>
            </w:tcBorders>
          </w:tcPr>
          <w:p w14:paraId="361B520F" w14:textId="77777777" w:rsidR="00862053" w:rsidRDefault="00705AAC">
            <w:pPr>
              <w:spacing w:after="0" w:line="259" w:lineRule="auto"/>
              <w:ind w:left="108" w:firstLine="0"/>
              <w:jc w:val="left"/>
            </w:pPr>
            <w:r>
              <w:rPr>
                <w:b/>
                <w:sz w:val="16"/>
              </w:rPr>
              <w:t xml:space="preserve">27.6233 </w:t>
            </w:r>
          </w:p>
        </w:tc>
      </w:tr>
      <w:tr w:rsidR="00862053" w14:paraId="7646B1D7"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019AE751" w14:textId="77777777" w:rsidR="00862053" w:rsidRDefault="00705AAC">
            <w:pPr>
              <w:spacing w:after="0" w:line="259" w:lineRule="auto"/>
              <w:ind w:left="108" w:firstLine="0"/>
            </w:pPr>
            <w:r>
              <w:rPr>
                <w:b/>
                <w:sz w:val="16"/>
              </w:rPr>
              <w:t xml:space="preserve">NIVEL DE BENEFICIO, MDSIAP  32 </w:t>
            </w:r>
          </w:p>
        </w:tc>
        <w:tc>
          <w:tcPr>
            <w:tcW w:w="1399" w:type="dxa"/>
            <w:tcBorders>
              <w:top w:val="single" w:sz="4" w:space="0" w:color="000000"/>
              <w:left w:val="single" w:sz="4" w:space="0" w:color="000000"/>
              <w:bottom w:val="single" w:sz="4" w:space="0" w:color="000000"/>
              <w:right w:val="single" w:sz="4" w:space="0" w:color="000000"/>
            </w:tcBorders>
          </w:tcPr>
          <w:p w14:paraId="2EA8D289"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1DA1AFE2"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5EE53579" w14:textId="77777777" w:rsidR="00862053" w:rsidRDefault="00862053">
            <w:pPr>
              <w:spacing w:after="160" w:line="259" w:lineRule="auto"/>
              <w:ind w:left="0" w:firstLine="0"/>
              <w:jc w:val="left"/>
            </w:pPr>
          </w:p>
        </w:tc>
        <w:tc>
          <w:tcPr>
            <w:tcW w:w="912" w:type="dxa"/>
            <w:tcBorders>
              <w:top w:val="single" w:sz="4" w:space="0" w:color="000000"/>
              <w:left w:val="single" w:sz="4" w:space="0" w:color="000000"/>
              <w:bottom w:val="single" w:sz="4" w:space="0" w:color="000000"/>
              <w:right w:val="nil"/>
            </w:tcBorders>
          </w:tcPr>
          <w:p w14:paraId="1A414647" w14:textId="77777777" w:rsidR="00862053" w:rsidRDefault="00705AAC">
            <w:pPr>
              <w:spacing w:after="0" w:line="259" w:lineRule="auto"/>
              <w:ind w:left="108" w:firstLine="0"/>
              <w:jc w:val="left"/>
            </w:pPr>
            <w:r>
              <w:rPr>
                <w:b/>
                <w:sz w:val="16"/>
              </w:rPr>
              <w:t xml:space="preserve">75.530 </w:t>
            </w:r>
          </w:p>
        </w:tc>
        <w:tc>
          <w:tcPr>
            <w:tcW w:w="332" w:type="dxa"/>
            <w:tcBorders>
              <w:top w:val="single" w:sz="4" w:space="0" w:color="000000"/>
              <w:left w:val="nil"/>
              <w:bottom w:val="single" w:sz="4" w:space="0" w:color="000000"/>
              <w:right w:val="single" w:sz="4" w:space="0" w:color="000000"/>
            </w:tcBorders>
          </w:tcPr>
          <w:p w14:paraId="5531CF62" w14:textId="77777777" w:rsidR="00862053" w:rsidRDefault="00862053">
            <w:pPr>
              <w:spacing w:after="160" w:line="259" w:lineRule="auto"/>
              <w:ind w:left="0" w:firstLine="0"/>
              <w:jc w:val="left"/>
            </w:pPr>
          </w:p>
        </w:tc>
        <w:tc>
          <w:tcPr>
            <w:tcW w:w="1398" w:type="dxa"/>
            <w:tcBorders>
              <w:top w:val="single" w:sz="4" w:space="0" w:color="000000"/>
              <w:left w:val="single" w:sz="4" w:space="0" w:color="000000"/>
              <w:bottom w:val="single" w:sz="4" w:space="0" w:color="000000"/>
              <w:right w:val="single" w:sz="4" w:space="0" w:color="000000"/>
            </w:tcBorders>
          </w:tcPr>
          <w:p w14:paraId="72EDC847" w14:textId="77777777" w:rsidR="00862053" w:rsidRDefault="00705AAC">
            <w:pPr>
              <w:spacing w:after="0" w:line="259" w:lineRule="auto"/>
              <w:ind w:left="107" w:firstLine="0"/>
              <w:jc w:val="left"/>
            </w:pPr>
            <w:r>
              <w:rPr>
                <w:b/>
                <w:sz w:val="16"/>
              </w:rPr>
              <w:t xml:space="preserve">67.50% </w:t>
            </w:r>
          </w:p>
        </w:tc>
        <w:tc>
          <w:tcPr>
            <w:tcW w:w="1090" w:type="dxa"/>
            <w:tcBorders>
              <w:top w:val="single" w:sz="4" w:space="0" w:color="000000"/>
              <w:left w:val="single" w:sz="4" w:space="0" w:color="000000"/>
              <w:bottom w:val="single" w:sz="4" w:space="0" w:color="000000"/>
              <w:right w:val="single" w:sz="4" w:space="0" w:color="000000"/>
            </w:tcBorders>
          </w:tcPr>
          <w:p w14:paraId="2729384A" w14:textId="77777777" w:rsidR="00862053" w:rsidRDefault="00705AAC">
            <w:pPr>
              <w:spacing w:after="0" w:line="259" w:lineRule="auto"/>
              <w:ind w:left="107" w:firstLine="0"/>
              <w:jc w:val="left"/>
            </w:pPr>
            <w:r>
              <w:rPr>
                <w:b/>
                <w:sz w:val="16"/>
              </w:rPr>
              <w:t xml:space="preserve">334.479 </w:t>
            </w:r>
          </w:p>
        </w:tc>
        <w:tc>
          <w:tcPr>
            <w:tcW w:w="1134" w:type="dxa"/>
            <w:tcBorders>
              <w:top w:val="single" w:sz="4" w:space="0" w:color="000000"/>
              <w:left w:val="single" w:sz="4" w:space="0" w:color="000000"/>
              <w:bottom w:val="single" w:sz="4" w:space="0" w:color="000000"/>
              <w:right w:val="single" w:sz="4" w:space="0" w:color="000000"/>
            </w:tcBorders>
          </w:tcPr>
          <w:p w14:paraId="73614952" w14:textId="77777777" w:rsidR="00862053" w:rsidRDefault="00705AAC">
            <w:pPr>
              <w:spacing w:after="0" w:line="259" w:lineRule="auto"/>
              <w:ind w:left="108" w:firstLine="0"/>
              <w:jc w:val="left"/>
            </w:pPr>
            <w:r>
              <w:rPr>
                <w:b/>
                <w:sz w:val="16"/>
              </w:rPr>
              <w:t xml:space="preserve">36.3650 </w:t>
            </w:r>
          </w:p>
        </w:tc>
      </w:tr>
      <w:tr w:rsidR="00862053" w14:paraId="29CDFA49" w14:textId="77777777">
        <w:trPr>
          <w:trHeight w:val="379"/>
        </w:trPr>
        <w:tc>
          <w:tcPr>
            <w:tcW w:w="2016" w:type="dxa"/>
            <w:tcBorders>
              <w:top w:val="single" w:sz="4" w:space="0" w:color="000000"/>
              <w:left w:val="single" w:sz="4" w:space="0" w:color="000000"/>
              <w:bottom w:val="single" w:sz="4" w:space="0" w:color="000000"/>
              <w:right w:val="single" w:sz="4" w:space="0" w:color="000000"/>
            </w:tcBorders>
          </w:tcPr>
          <w:p w14:paraId="11218A68" w14:textId="77777777" w:rsidR="00862053" w:rsidRDefault="00705AAC">
            <w:pPr>
              <w:spacing w:after="0" w:line="259" w:lineRule="auto"/>
              <w:ind w:left="108" w:firstLine="0"/>
            </w:pPr>
            <w:r>
              <w:rPr>
                <w:b/>
                <w:sz w:val="16"/>
              </w:rPr>
              <w:t xml:space="preserve">NIVEL DE BENEFICIO, MDSIAP  33 </w:t>
            </w:r>
          </w:p>
        </w:tc>
        <w:tc>
          <w:tcPr>
            <w:tcW w:w="1399" w:type="dxa"/>
            <w:tcBorders>
              <w:top w:val="single" w:sz="4" w:space="0" w:color="000000"/>
              <w:left w:val="single" w:sz="4" w:space="0" w:color="000000"/>
              <w:bottom w:val="single" w:sz="4" w:space="0" w:color="000000"/>
              <w:right w:val="single" w:sz="4" w:space="0" w:color="000000"/>
            </w:tcBorders>
          </w:tcPr>
          <w:p w14:paraId="4EC770A7" w14:textId="77777777" w:rsidR="00862053" w:rsidRDefault="00705AAC">
            <w:pPr>
              <w:spacing w:after="0" w:line="259" w:lineRule="auto"/>
              <w:ind w:left="108" w:firstLine="0"/>
              <w:jc w:val="left"/>
            </w:pPr>
            <w:r>
              <w:rPr>
                <w:b/>
                <w:sz w:val="16"/>
              </w:rPr>
              <w:t xml:space="preserve">1030 </w:t>
            </w:r>
          </w:p>
        </w:tc>
        <w:tc>
          <w:tcPr>
            <w:tcW w:w="951" w:type="dxa"/>
            <w:tcBorders>
              <w:top w:val="single" w:sz="4" w:space="0" w:color="000000"/>
              <w:left w:val="single" w:sz="4" w:space="0" w:color="000000"/>
              <w:bottom w:val="single" w:sz="4" w:space="0" w:color="000000"/>
              <w:right w:val="nil"/>
            </w:tcBorders>
          </w:tcPr>
          <w:p w14:paraId="54398B56" w14:textId="77777777" w:rsidR="00862053" w:rsidRDefault="00705AAC">
            <w:pPr>
              <w:spacing w:after="0" w:line="259" w:lineRule="auto"/>
              <w:ind w:left="108" w:firstLine="0"/>
              <w:jc w:val="left"/>
            </w:pPr>
            <w:r>
              <w:rPr>
                <w:b/>
                <w:sz w:val="16"/>
              </w:rPr>
              <w:t xml:space="preserve">111.8952 </w:t>
            </w:r>
          </w:p>
        </w:tc>
        <w:tc>
          <w:tcPr>
            <w:tcW w:w="447" w:type="dxa"/>
            <w:tcBorders>
              <w:top w:val="single" w:sz="4" w:space="0" w:color="000000"/>
              <w:left w:val="nil"/>
              <w:bottom w:val="single" w:sz="4" w:space="0" w:color="000000"/>
              <w:right w:val="single" w:sz="4" w:space="0" w:color="000000"/>
            </w:tcBorders>
          </w:tcPr>
          <w:p w14:paraId="3EA345D3" w14:textId="77777777" w:rsidR="00862053" w:rsidRDefault="00862053">
            <w:pPr>
              <w:spacing w:after="160" w:line="259" w:lineRule="auto"/>
              <w:ind w:left="0" w:firstLine="0"/>
              <w:jc w:val="left"/>
            </w:pPr>
          </w:p>
        </w:tc>
        <w:tc>
          <w:tcPr>
            <w:tcW w:w="1243" w:type="dxa"/>
            <w:gridSpan w:val="2"/>
            <w:tcBorders>
              <w:top w:val="single" w:sz="4" w:space="0" w:color="000000"/>
              <w:left w:val="single" w:sz="4" w:space="0" w:color="000000"/>
              <w:bottom w:val="single" w:sz="4" w:space="0" w:color="000000"/>
              <w:right w:val="single" w:sz="4" w:space="0" w:color="000000"/>
            </w:tcBorders>
          </w:tcPr>
          <w:p w14:paraId="18BA727E" w14:textId="77777777" w:rsidR="00862053" w:rsidRDefault="00705AAC">
            <w:pPr>
              <w:spacing w:after="0" w:line="259" w:lineRule="auto"/>
              <w:ind w:left="108" w:firstLine="0"/>
              <w:jc w:val="left"/>
            </w:pPr>
            <w:r>
              <w:rPr>
                <w:b/>
                <w:sz w:val="16"/>
              </w:rPr>
              <w:t xml:space="preserve">69.398 </w:t>
            </w:r>
          </w:p>
        </w:tc>
        <w:tc>
          <w:tcPr>
            <w:tcW w:w="1398" w:type="dxa"/>
            <w:tcBorders>
              <w:top w:val="single" w:sz="4" w:space="0" w:color="000000"/>
              <w:left w:val="single" w:sz="4" w:space="0" w:color="000000"/>
              <w:bottom w:val="single" w:sz="4" w:space="0" w:color="000000"/>
              <w:right w:val="single" w:sz="4" w:space="0" w:color="000000"/>
            </w:tcBorders>
          </w:tcPr>
          <w:p w14:paraId="43C70026" w14:textId="77777777" w:rsidR="00862053" w:rsidRDefault="00705AAC">
            <w:pPr>
              <w:spacing w:after="0" w:line="259" w:lineRule="auto"/>
              <w:ind w:left="107" w:firstLine="0"/>
              <w:jc w:val="left"/>
            </w:pPr>
            <w:r>
              <w:rPr>
                <w:b/>
                <w:sz w:val="16"/>
              </w:rPr>
              <w:t xml:space="preserve">62.02% </w:t>
            </w:r>
          </w:p>
        </w:tc>
        <w:tc>
          <w:tcPr>
            <w:tcW w:w="1090" w:type="dxa"/>
            <w:tcBorders>
              <w:top w:val="single" w:sz="4" w:space="0" w:color="000000"/>
              <w:left w:val="single" w:sz="4" w:space="0" w:color="000000"/>
              <w:bottom w:val="single" w:sz="4" w:space="0" w:color="000000"/>
              <w:right w:val="single" w:sz="4" w:space="0" w:color="000000"/>
            </w:tcBorders>
          </w:tcPr>
          <w:p w14:paraId="445D8A5F" w14:textId="77777777" w:rsidR="00862053" w:rsidRDefault="00705AAC">
            <w:pPr>
              <w:spacing w:after="0" w:line="259" w:lineRule="auto"/>
              <w:ind w:left="107" w:firstLine="0"/>
              <w:jc w:val="left"/>
            </w:pPr>
            <w:r>
              <w:rPr>
                <w:b/>
                <w:sz w:val="16"/>
              </w:rPr>
              <w:t xml:space="preserve">390.948 </w:t>
            </w:r>
          </w:p>
        </w:tc>
        <w:tc>
          <w:tcPr>
            <w:tcW w:w="1134" w:type="dxa"/>
            <w:tcBorders>
              <w:top w:val="single" w:sz="4" w:space="0" w:color="000000"/>
              <w:left w:val="single" w:sz="4" w:space="0" w:color="000000"/>
              <w:bottom w:val="single" w:sz="4" w:space="0" w:color="000000"/>
              <w:right w:val="single" w:sz="4" w:space="0" w:color="000000"/>
            </w:tcBorders>
          </w:tcPr>
          <w:p w14:paraId="53922CD0" w14:textId="77777777" w:rsidR="00862053" w:rsidRDefault="00705AAC">
            <w:pPr>
              <w:spacing w:after="0" w:line="259" w:lineRule="auto"/>
              <w:ind w:left="108" w:firstLine="0"/>
              <w:jc w:val="left"/>
            </w:pPr>
            <w:r>
              <w:rPr>
                <w:b/>
                <w:sz w:val="16"/>
              </w:rPr>
              <w:t xml:space="preserve">42.4974 </w:t>
            </w:r>
          </w:p>
        </w:tc>
      </w:tr>
    </w:tbl>
    <w:p w14:paraId="5E078A60" w14:textId="77777777" w:rsidR="00862053" w:rsidRDefault="00705AAC">
      <w:pPr>
        <w:spacing w:after="0" w:line="259" w:lineRule="auto"/>
        <w:ind w:left="1145" w:firstLine="0"/>
        <w:jc w:val="center"/>
      </w:pPr>
      <w:r>
        <w:t xml:space="preserve"> </w:t>
      </w:r>
    </w:p>
    <w:p w14:paraId="62546621" w14:textId="77777777" w:rsidR="00862053" w:rsidRDefault="00705AAC">
      <w:pPr>
        <w:spacing w:after="0" w:line="259" w:lineRule="auto"/>
        <w:ind w:left="1145" w:firstLine="0"/>
        <w:jc w:val="center"/>
      </w:pPr>
      <w:r>
        <w:t xml:space="preserve"> </w:t>
      </w:r>
    </w:p>
    <w:p w14:paraId="5ADEF759" w14:textId="77777777" w:rsidR="00862053" w:rsidRDefault="00705AAC">
      <w:pPr>
        <w:spacing w:after="0" w:line="259" w:lineRule="auto"/>
        <w:ind w:left="1145" w:firstLine="0"/>
        <w:jc w:val="center"/>
      </w:pPr>
      <w:r>
        <w:t xml:space="preserve"> </w:t>
      </w:r>
    </w:p>
    <w:p w14:paraId="36C3F8BC" w14:textId="77777777" w:rsidR="00862053" w:rsidRDefault="00705AAC">
      <w:pPr>
        <w:ind w:left="1384" w:right="283"/>
        <w:jc w:val="center"/>
      </w:pPr>
      <w:r>
        <w:rPr>
          <w:b/>
        </w:rPr>
        <w:t xml:space="preserve">BLOQUE CUATRO </w:t>
      </w:r>
    </w:p>
    <w:p w14:paraId="172A1140" w14:textId="77777777" w:rsidR="00862053" w:rsidRDefault="00705AAC">
      <w:pPr>
        <w:spacing w:after="0" w:line="259" w:lineRule="auto"/>
        <w:ind w:left="1145" w:firstLine="0"/>
        <w:jc w:val="center"/>
      </w:pPr>
      <w:r>
        <w:rPr>
          <w:b/>
        </w:rPr>
        <w:t xml:space="preserve"> </w:t>
      </w:r>
    </w:p>
    <w:p w14:paraId="43E48CA1" w14:textId="77777777" w:rsidR="00862053" w:rsidRDefault="00705AAC">
      <w:pPr>
        <w:spacing w:line="248" w:lineRule="auto"/>
        <w:ind w:left="1129" w:right="4"/>
      </w:pPr>
      <w:r>
        <w:rPr>
          <w:b/>
        </w:rPr>
        <w:t xml:space="preserve">APLICACIÓN DE VALORES DE CML, PÚBLICOS, CML COMÚN, Y CU. EN BLOQUE CUATRO: INDUSTRIAS Y/O COMERCIOS, DATOS DADOS EN UMA </w:t>
      </w:r>
    </w:p>
    <w:p w14:paraId="31F3E829" w14:textId="77777777" w:rsidR="00862053" w:rsidRDefault="00705AAC">
      <w:pPr>
        <w:spacing w:after="0" w:line="259" w:lineRule="auto"/>
        <w:ind w:left="1110" w:firstLine="0"/>
        <w:jc w:val="left"/>
      </w:pPr>
      <w:r>
        <w:rPr>
          <w:b/>
        </w:rPr>
        <w:t xml:space="preserve"> </w:t>
      </w:r>
    </w:p>
    <w:p w14:paraId="751E4768" w14:textId="77777777" w:rsidR="00862053" w:rsidRDefault="00705AAC">
      <w:pPr>
        <w:pStyle w:val="Ttulo3"/>
        <w:spacing w:line="248" w:lineRule="auto"/>
        <w:ind w:left="1129" w:right="4"/>
        <w:jc w:val="both"/>
      </w:pPr>
      <w:r>
        <w:lastRenderedPageBreak/>
        <w:t xml:space="preserve">BLOQUE CUATRO: EMPRESAS INDUSTRIAL Y/O COMERCIAL MEDIANOS (APLICACIÓN MENSUAL) </w:t>
      </w:r>
    </w:p>
    <w:p w14:paraId="25A64ACF"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8" w:type="dxa"/>
          <w:left w:w="49" w:type="dxa"/>
        </w:tblCellMar>
        <w:tblLook w:val="04A0" w:firstRow="1" w:lastRow="0" w:firstColumn="1" w:lastColumn="0" w:noHBand="0" w:noVBand="1"/>
      </w:tblPr>
      <w:tblGrid>
        <w:gridCol w:w="2016"/>
        <w:gridCol w:w="1554"/>
        <w:gridCol w:w="1244"/>
        <w:gridCol w:w="1243"/>
        <w:gridCol w:w="1398"/>
        <w:gridCol w:w="1078"/>
        <w:gridCol w:w="1146"/>
      </w:tblGrid>
      <w:tr w:rsidR="00862053" w14:paraId="00E744CB" w14:textId="77777777">
        <w:trPr>
          <w:trHeight w:val="1666"/>
        </w:trPr>
        <w:tc>
          <w:tcPr>
            <w:tcW w:w="2016" w:type="dxa"/>
            <w:tcBorders>
              <w:top w:val="single" w:sz="4" w:space="0" w:color="000000"/>
              <w:left w:val="single" w:sz="4" w:space="0" w:color="000000"/>
              <w:bottom w:val="single" w:sz="4" w:space="0" w:color="000000"/>
              <w:right w:val="single" w:sz="4" w:space="0" w:color="000000"/>
            </w:tcBorders>
          </w:tcPr>
          <w:p w14:paraId="77909B92" w14:textId="77777777" w:rsidR="00862053" w:rsidRDefault="00705AAC">
            <w:pPr>
              <w:spacing w:after="0" w:line="239" w:lineRule="auto"/>
              <w:ind w:left="59" w:right="110" w:firstLine="0"/>
            </w:pPr>
            <w:r>
              <w:rPr>
                <w:b/>
                <w:sz w:val="16"/>
              </w:rPr>
              <w:t xml:space="preserve">CLASIFICACION DE TIPO DE SUJETO PASIVO, APLICANDO </w:t>
            </w:r>
            <w:proofErr w:type="gramStart"/>
            <w:r>
              <w:rPr>
                <w:b/>
                <w:sz w:val="16"/>
              </w:rPr>
              <w:t>EL  CÁLCULO</w:t>
            </w:r>
            <w:proofErr w:type="gramEnd"/>
            <w:r>
              <w:rPr>
                <w:b/>
                <w:sz w:val="16"/>
              </w:rPr>
              <w:t xml:space="preserve"> DE </w:t>
            </w:r>
          </w:p>
          <w:p w14:paraId="01AD2EF9" w14:textId="77777777" w:rsidR="00862053" w:rsidRDefault="00705AAC">
            <w:pPr>
              <w:spacing w:after="0" w:line="239" w:lineRule="auto"/>
              <w:ind w:left="59" w:right="110" w:firstLine="0"/>
            </w:pPr>
            <w:r>
              <w:rPr>
                <w:b/>
                <w:sz w:val="16"/>
              </w:rPr>
              <w:t xml:space="preserve">MDSIAP, </w:t>
            </w:r>
            <w:proofErr w:type="gramStart"/>
            <w:r>
              <w:rPr>
                <w:b/>
                <w:sz w:val="16"/>
              </w:rPr>
              <w:t>DE  ACUERDO</w:t>
            </w:r>
            <w:proofErr w:type="gramEnd"/>
            <w:r>
              <w:rPr>
                <w:b/>
                <w:sz w:val="16"/>
              </w:rPr>
              <w:t xml:space="preserve"> A SU  BENEFICIO DADO EN METROS </w:t>
            </w:r>
          </w:p>
          <w:p w14:paraId="6BEFAE8B" w14:textId="77777777" w:rsidR="00862053" w:rsidRDefault="00705AAC">
            <w:pPr>
              <w:spacing w:after="0" w:line="259" w:lineRule="auto"/>
              <w:ind w:left="59" w:firstLine="0"/>
              <w:jc w:val="left"/>
            </w:pPr>
            <w:r>
              <w:rPr>
                <w:b/>
                <w:sz w:val="16"/>
              </w:rPr>
              <w:t xml:space="preserve">LUZ </w:t>
            </w:r>
          </w:p>
        </w:tc>
        <w:tc>
          <w:tcPr>
            <w:tcW w:w="1554" w:type="dxa"/>
            <w:tcBorders>
              <w:top w:val="single" w:sz="4" w:space="0" w:color="000000"/>
              <w:left w:val="single" w:sz="4" w:space="0" w:color="000000"/>
              <w:bottom w:val="single" w:sz="4" w:space="0" w:color="000000"/>
              <w:right w:val="single" w:sz="4" w:space="0" w:color="000000"/>
            </w:tcBorders>
          </w:tcPr>
          <w:p w14:paraId="6507EB27" w14:textId="77777777" w:rsidR="00862053" w:rsidRDefault="00705AAC">
            <w:pPr>
              <w:spacing w:after="0" w:line="259" w:lineRule="auto"/>
              <w:ind w:left="59" w:firstLine="0"/>
              <w:jc w:val="left"/>
            </w:pPr>
            <w:r>
              <w:rPr>
                <w:b/>
                <w:sz w:val="16"/>
              </w:rPr>
              <w:t xml:space="preserve">TARIFA </w:t>
            </w:r>
          </w:p>
          <w:p w14:paraId="7BD53438" w14:textId="77777777" w:rsidR="00862053" w:rsidRDefault="00705AAC">
            <w:pPr>
              <w:tabs>
                <w:tab w:val="right" w:pos="1505"/>
              </w:tabs>
              <w:spacing w:after="0" w:line="259" w:lineRule="auto"/>
              <w:ind w:left="0" w:firstLine="0"/>
              <w:jc w:val="left"/>
            </w:pPr>
            <w:r>
              <w:rPr>
                <w:b/>
                <w:sz w:val="16"/>
              </w:rPr>
              <w:t xml:space="preserve">GENERAL </w:t>
            </w:r>
            <w:r>
              <w:rPr>
                <w:b/>
                <w:sz w:val="16"/>
              </w:rPr>
              <w:tab/>
              <w:t xml:space="preserve">DE   </w:t>
            </w:r>
          </w:p>
          <w:p w14:paraId="3D414E9E" w14:textId="77777777" w:rsidR="00862053" w:rsidRDefault="00705AAC">
            <w:pPr>
              <w:spacing w:after="0" w:line="238" w:lineRule="auto"/>
              <w:ind w:left="59" w:firstLine="0"/>
            </w:pPr>
            <w:r>
              <w:rPr>
                <w:b/>
                <w:sz w:val="16"/>
              </w:rPr>
              <w:t xml:space="preserve">METROS LUZ, POR SUJETO </w:t>
            </w:r>
          </w:p>
          <w:p w14:paraId="0D71CA0F" w14:textId="77777777" w:rsidR="00862053" w:rsidRDefault="00705AAC">
            <w:pPr>
              <w:spacing w:after="0" w:line="259" w:lineRule="auto"/>
              <w:ind w:left="59" w:firstLine="0"/>
              <w:jc w:val="left"/>
            </w:pPr>
            <w:r>
              <w:rPr>
                <w:b/>
                <w:sz w:val="16"/>
              </w:rPr>
              <w:t xml:space="preserve">PASIVO </w:t>
            </w:r>
          </w:p>
        </w:tc>
        <w:tc>
          <w:tcPr>
            <w:tcW w:w="1244" w:type="dxa"/>
            <w:tcBorders>
              <w:top w:val="single" w:sz="4" w:space="0" w:color="000000"/>
              <w:left w:val="single" w:sz="4" w:space="0" w:color="000000"/>
              <w:bottom w:val="single" w:sz="4" w:space="0" w:color="000000"/>
              <w:right w:val="single" w:sz="4" w:space="0" w:color="000000"/>
            </w:tcBorders>
          </w:tcPr>
          <w:p w14:paraId="61615FF0" w14:textId="77777777" w:rsidR="00862053" w:rsidRDefault="00705AAC">
            <w:pPr>
              <w:spacing w:after="0" w:line="259" w:lineRule="auto"/>
              <w:ind w:left="59" w:firstLine="0"/>
              <w:jc w:val="left"/>
            </w:pPr>
            <w:r>
              <w:rPr>
                <w:b/>
                <w:sz w:val="16"/>
              </w:rPr>
              <w:t xml:space="preserve">TARIFA </w:t>
            </w:r>
          </w:p>
          <w:p w14:paraId="6FAA66C2" w14:textId="77777777" w:rsidR="00862053" w:rsidRDefault="00705AAC">
            <w:pPr>
              <w:spacing w:after="0" w:line="259" w:lineRule="auto"/>
              <w:ind w:left="59" w:firstLine="0"/>
              <w:jc w:val="left"/>
            </w:pPr>
            <w:r>
              <w:rPr>
                <w:b/>
                <w:sz w:val="16"/>
              </w:rPr>
              <w:t xml:space="preserve">GENERAL </w:t>
            </w:r>
          </w:p>
          <w:p w14:paraId="773501E1" w14:textId="77777777" w:rsidR="00862053" w:rsidRDefault="00705AAC">
            <w:pPr>
              <w:spacing w:after="0" w:line="259" w:lineRule="auto"/>
              <w:ind w:left="59" w:firstLine="0"/>
              <w:jc w:val="left"/>
            </w:pPr>
            <w:r>
              <w:rPr>
                <w:b/>
                <w:sz w:val="16"/>
              </w:rPr>
              <w:t xml:space="preserve">EN UMA POR </w:t>
            </w:r>
          </w:p>
          <w:p w14:paraId="47961A09" w14:textId="77777777" w:rsidR="00862053" w:rsidRDefault="00705AAC">
            <w:pPr>
              <w:spacing w:after="0" w:line="259" w:lineRule="auto"/>
              <w:ind w:left="59" w:firstLine="0"/>
              <w:jc w:val="left"/>
            </w:pPr>
            <w:r>
              <w:rPr>
                <w:b/>
                <w:sz w:val="16"/>
              </w:rPr>
              <w:t xml:space="preserve">SUJETO </w:t>
            </w:r>
          </w:p>
          <w:p w14:paraId="6471AA80" w14:textId="77777777" w:rsidR="00862053" w:rsidRDefault="00705AAC">
            <w:pPr>
              <w:spacing w:after="0" w:line="259" w:lineRule="auto"/>
              <w:ind w:left="59" w:firstLine="0"/>
              <w:jc w:val="left"/>
            </w:pPr>
            <w:r>
              <w:rPr>
                <w:b/>
                <w:sz w:val="16"/>
              </w:rPr>
              <w:t xml:space="preserve">PASIVO </w:t>
            </w:r>
          </w:p>
        </w:tc>
        <w:tc>
          <w:tcPr>
            <w:tcW w:w="1243" w:type="dxa"/>
            <w:tcBorders>
              <w:top w:val="single" w:sz="4" w:space="0" w:color="000000"/>
              <w:left w:val="single" w:sz="4" w:space="0" w:color="000000"/>
              <w:bottom w:val="single" w:sz="4" w:space="0" w:color="000000"/>
              <w:right w:val="single" w:sz="4" w:space="0" w:color="000000"/>
            </w:tcBorders>
          </w:tcPr>
          <w:p w14:paraId="77A6EB87" w14:textId="77777777" w:rsidR="00862053" w:rsidRDefault="00705AAC">
            <w:pPr>
              <w:spacing w:after="0" w:line="259" w:lineRule="auto"/>
              <w:ind w:left="59" w:firstLine="0"/>
              <w:jc w:val="left"/>
            </w:pPr>
            <w:r>
              <w:rPr>
                <w:b/>
                <w:sz w:val="16"/>
              </w:rPr>
              <w:t xml:space="preserve">SUBSIDIO </w:t>
            </w:r>
          </w:p>
          <w:p w14:paraId="59A6A3FC" w14:textId="77777777" w:rsidR="00862053" w:rsidRDefault="00705AAC">
            <w:pPr>
              <w:tabs>
                <w:tab w:val="right" w:pos="1194"/>
              </w:tabs>
              <w:spacing w:after="0" w:line="259" w:lineRule="auto"/>
              <w:ind w:left="0" w:firstLine="0"/>
              <w:jc w:val="left"/>
            </w:pPr>
            <w:r>
              <w:rPr>
                <w:b/>
                <w:sz w:val="16"/>
              </w:rPr>
              <w:t xml:space="preserve">POR </w:t>
            </w:r>
            <w:r>
              <w:rPr>
                <w:b/>
                <w:sz w:val="16"/>
              </w:rPr>
              <w:tab/>
              <w:t xml:space="preserve">CADA </w:t>
            </w:r>
          </w:p>
          <w:p w14:paraId="68EDE3D2" w14:textId="77777777" w:rsidR="00862053" w:rsidRDefault="00705AAC">
            <w:pPr>
              <w:spacing w:after="0" w:line="259" w:lineRule="auto"/>
              <w:ind w:left="59" w:firstLine="0"/>
              <w:jc w:val="left"/>
            </w:pPr>
            <w:r>
              <w:rPr>
                <w:b/>
                <w:sz w:val="16"/>
              </w:rPr>
              <w:t xml:space="preserve">DIFERENTE </w:t>
            </w:r>
          </w:p>
          <w:p w14:paraId="0949D100" w14:textId="77777777" w:rsidR="00862053" w:rsidRDefault="00705AAC">
            <w:pPr>
              <w:spacing w:after="0" w:line="259" w:lineRule="auto"/>
              <w:ind w:left="59" w:firstLine="0"/>
              <w:jc w:val="left"/>
            </w:pPr>
            <w:r>
              <w:rPr>
                <w:b/>
                <w:sz w:val="16"/>
              </w:rPr>
              <w:t xml:space="preserve">SUJETO </w:t>
            </w:r>
          </w:p>
          <w:p w14:paraId="6FE39B14" w14:textId="77777777" w:rsidR="00862053" w:rsidRDefault="00705AAC">
            <w:pPr>
              <w:spacing w:after="0" w:line="259" w:lineRule="auto"/>
              <w:ind w:left="59" w:firstLine="0"/>
              <w:jc w:val="left"/>
            </w:pPr>
            <w:r>
              <w:rPr>
                <w:b/>
                <w:sz w:val="16"/>
              </w:rPr>
              <w:t xml:space="preserve">PASIVO, EN </w:t>
            </w:r>
          </w:p>
          <w:p w14:paraId="09C1434F" w14:textId="77777777" w:rsidR="00862053" w:rsidRDefault="00705AAC">
            <w:pPr>
              <w:spacing w:after="0" w:line="259" w:lineRule="auto"/>
              <w:ind w:left="59" w:firstLine="0"/>
              <w:jc w:val="left"/>
            </w:pPr>
            <w:r>
              <w:rPr>
                <w:b/>
                <w:sz w:val="16"/>
              </w:rPr>
              <w:t xml:space="preserve">UMA </w:t>
            </w:r>
          </w:p>
        </w:tc>
        <w:tc>
          <w:tcPr>
            <w:tcW w:w="1398" w:type="dxa"/>
            <w:tcBorders>
              <w:top w:val="single" w:sz="4" w:space="0" w:color="000000"/>
              <w:left w:val="single" w:sz="4" w:space="0" w:color="000000"/>
              <w:bottom w:val="single" w:sz="4" w:space="0" w:color="000000"/>
              <w:right w:val="single" w:sz="4" w:space="0" w:color="000000"/>
            </w:tcBorders>
          </w:tcPr>
          <w:p w14:paraId="563FD6AF" w14:textId="77777777" w:rsidR="00862053" w:rsidRDefault="00705AAC">
            <w:pPr>
              <w:spacing w:after="0" w:line="244" w:lineRule="auto"/>
              <w:ind w:left="58" w:firstLine="0"/>
              <w:jc w:val="left"/>
            </w:pPr>
            <w:r>
              <w:rPr>
                <w:b/>
                <w:sz w:val="16"/>
              </w:rPr>
              <w:t xml:space="preserve">SUBSIDIO </w:t>
            </w:r>
            <w:r>
              <w:rPr>
                <w:b/>
                <w:sz w:val="16"/>
              </w:rPr>
              <w:tab/>
              <w:t xml:space="preserve">EN PORCENTAJE </w:t>
            </w:r>
          </w:p>
          <w:p w14:paraId="6A1BDF1F" w14:textId="77777777" w:rsidR="00862053" w:rsidRDefault="00705AAC">
            <w:pPr>
              <w:tabs>
                <w:tab w:val="right" w:pos="1349"/>
              </w:tabs>
              <w:spacing w:after="0" w:line="259" w:lineRule="auto"/>
              <w:ind w:left="0" w:firstLine="0"/>
              <w:jc w:val="left"/>
            </w:pPr>
            <w:r>
              <w:rPr>
                <w:b/>
                <w:sz w:val="16"/>
              </w:rPr>
              <w:t xml:space="preserve">POR </w:t>
            </w:r>
            <w:r>
              <w:rPr>
                <w:b/>
                <w:sz w:val="16"/>
              </w:rPr>
              <w:tab/>
              <w:t xml:space="preserve">SUJETO </w:t>
            </w:r>
          </w:p>
          <w:p w14:paraId="4A4BA983" w14:textId="77777777" w:rsidR="00862053" w:rsidRDefault="00705AAC">
            <w:pPr>
              <w:spacing w:after="0" w:line="259" w:lineRule="auto"/>
              <w:ind w:left="58" w:firstLine="0"/>
              <w:jc w:val="left"/>
            </w:pPr>
            <w:r>
              <w:rPr>
                <w:b/>
                <w:sz w:val="16"/>
              </w:rPr>
              <w:t xml:space="preserve">PASIVO </w:t>
            </w:r>
          </w:p>
        </w:tc>
        <w:tc>
          <w:tcPr>
            <w:tcW w:w="1078" w:type="dxa"/>
            <w:tcBorders>
              <w:top w:val="single" w:sz="4" w:space="0" w:color="000000"/>
              <w:left w:val="single" w:sz="4" w:space="0" w:color="000000"/>
              <w:bottom w:val="single" w:sz="4" w:space="0" w:color="000000"/>
              <w:right w:val="single" w:sz="4" w:space="0" w:color="000000"/>
            </w:tcBorders>
          </w:tcPr>
          <w:p w14:paraId="53B2ED17" w14:textId="77777777" w:rsidR="00862053" w:rsidRDefault="00705AAC">
            <w:pPr>
              <w:spacing w:after="0" w:line="259" w:lineRule="auto"/>
              <w:ind w:left="0" w:firstLine="0"/>
              <w:jc w:val="left"/>
            </w:pPr>
            <w:r>
              <w:rPr>
                <w:b/>
                <w:sz w:val="16"/>
              </w:rPr>
              <w:t xml:space="preserve">TARIFA </w:t>
            </w:r>
          </w:p>
          <w:p w14:paraId="123E77C8" w14:textId="77777777" w:rsidR="00862053" w:rsidRDefault="00705AAC">
            <w:pPr>
              <w:spacing w:after="0" w:line="259" w:lineRule="auto"/>
              <w:ind w:left="0" w:firstLine="0"/>
              <w:jc w:val="left"/>
            </w:pPr>
            <w:r>
              <w:rPr>
                <w:b/>
                <w:sz w:val="16"/>
              </w:rPr>
              <w:t xml:space="preserve">APLICADA </w:t>
            </w:r>
          </w:p>
          <w:p w14:paraId="0185E0C4" w14:textId="77777777" w:rsidR="00862053" w:rsidRDefault="00705AAC">
            <w:pPr>
              <w:tabs>
                <w:tab w:val="right" w:pos="1029"/>
              </w:tabs>
              <w:spacing w:after="0" w:line="259" w:lineRule="auto"/>
              <w:ind w:left="0" w:firstLine="0"/>
              <w:jc w:val="left"/>
            </w:pPr>
            <w:r>
              <w:rPr>
                <w:b/>
                <w:sz w:val="16"/>
              </w:rPr>
              <w:t xml:space="preserve">A </w:t>
            </w:r>
            <w:r>
              <w:rPr>
                <w:b/>
                <w:sz w:val="16"/>
              </w:rPr>
              <w:tab/>
              <w:t xml:space="preserve">CADA </w:t>
            </w:r>
          </w:p>
          <w:p w14:paraId="080C8005" w14:textId="77777777" w:rsidR="00862053" w:rsidRDefault="00705AAC">
            <w:pPr>
              <w:spacing w:after="0" w:line="259" w:lineRule="auto"/>
              <w:ind w:left="0" w:firstLine="0"/>
              <w:jc w:val="left"/>
            </w:pPr>
            <w:r>
              <w:rPr>
                <w:b/>
                <w:sz w:val="16"/>
              </w:rPr>
              <w:t xml:space="preserve">SUJETO </w:t>
            </w:r>
          </w:p>
          <w:p w14:paraId="6297F7DD" w14:textId="77777777" w:rsidR="00862053" w:rsidRDefault="00705AAC">
            <w:pPr>
              <w:spacing w:after="1" w:line="238" w:lineRule="auto"/>
              <w:ind w:left="0" w:firstLine="0"/>
              <w:jc w:val="left"/>
            </w:pPr>
            <w:r>
              <w:rPr>
                <w:b/>
                <w:sz w:val="16"/>
              </w:rPr>
              <w:t xml:space="preserve">PASIVO EN METROS </w:t>
            </w:r>
          </w:p>
          <w:p w14:paraId="7B0CB987" w14:textId="77777777" w:rsidR="00862053" w:rsidRDefault="00705AAC">
            <w:pPr>
              <w:tabs>
                <w:tab w:val="right" w:pos="1029"/>
              </w:tabs>
              <w:spacing w:after="0" w:line="259" w:lineRule="auto"/>
              <w:ind w:left="0" w:firstLine="0"/>
              <w:jc w:val="left"/>
            </w:pPr>
            <w:r>
              <w:rPr>
                <w:b/>
                <w:sz w:val="16"/>
              </w:rPr>
              <w:t xml:space="preserve">LUZ, </w:t>
            </w:r>
            <w:r>
              <w:rPr>
                <w:b/>
                <w:sz w:val="16"/>
              </w:rPr>
              <w:tab/>
              <w:t xml:space="preserve">DE </w:t>
            </w:r>
          </w:p>
          <w:p w14:paraId="32366947" w14:textId="77777777" w:rsidR="00862053" w:rsidRDefault="00705AAC">
            <w:pPr>
              <w:spacing w:after="0" w:line="259" w:lineRule="auto"/>
              <w:ind w:left="0" w:firstLine="0"/>
            </w:pPr>
            <w:r>
              <w:rPr>
                <w:b/>
                <w:sz w:val="16"/>
              </w:rPr>
              <w:t xml:space="preserve">BENEFICIO </w:t>
            </w:r>
          </w:p>
        </w:tc>
        <w:tc>
          <w:tcPr>
            <w:tcW w:w="1146" w:type="dxa"/>
            <w:tcBorders>
              <w:top w:val="single" w:sz="4" w:space="0" w:color="000000"/>
              <w:left w:val="single" w:sz="4" w:space="0" w:color="000000"/>
              <w:bottom w:val="single" w:sz="4" w:space="0" w:color="000000"/>
              <w:right w:val="single" w:sz="4" w:space="0" w:color="000000"/>
            </w:tcBorders>
          </w:tcPr>
          <w:p w14:paraId="6C719EBC" w14:textId="77777777" w:rsidR="00862053" w:rsidRDefault="00705AAC">
            <w:pPr>
              <w:spacing w:after="0" w:line="259" w:lineRule="auto"/>
              <w:ind w:left="1" w:firstLine="0"/>
              <w:jc w:val="left"/>
            </w:pPr>
            <w:r>
              <w:rPr>
                <w:b/>
                <w:sz w:val="16"/>
              </w:rPr>
              <w:t xml:space="preserve">TARIFA </w:t>
            </w:r>
          </w:p>
          <w:p w14:paraId="5DE3793F" w14:textId="77777777" w:rsidR="00862053" w:rsidRDefault="00705AAC">
            <w:pPr>
              <w:spacing w:after="0" w:line="259" w:lineRule="auto"/>
              <w:ind w:left="1" w:right="-3" w:firstLine="0"/>
            </w:pPr>
            <w:r>
              <w:rPr>
                <w:b/>
                <w:sz w:val="16"/>
              </w:rPr>
              <w:t>APLICADA A</w:t>
            </w:r>
          </w:p>
          <w:p w14:paraId="7AAF55E7" w14:textId="77777777" w:rsidR="00862053" w:rsidRDefault="00705AAC">
            <w:pPr>
              <w:spacing w:after="0" w:line="259" w:lineRule="auto"/>
              <w:ind w:left="1" w:firstLine="0"/>
              <w:jc w:val="left"/>
            </w:pPr>
            <w:r>
              <w:rPr>
                <w:b/>
                <w:sz w:val="16"/>
              </w:rPr>
              <w:t xml:space="preserve">CADA </w:t>
            </w:r>
          </w:p>
          <w:p w14:paraId="337F6DF6" w14:textId="77777777" w:rsidR="00862053" w:rsidRDefault="00705AAC">
            <w:pPr>
              <w:spacing w:after="0" w:line="259" w:lineRule="auto"/>
              <w:ind w:left="1" w:firstLine="0"/>
              <w:jc w:val="left"/>
            </w:pPr>
            <w:r>
              <w:rPr>
                <w:b/>
                <w:sz w:val="16"/>
              </w:rPr>
              <w:t xml:space="preserve">SUJETO </w:t>
            </w:r>
          </w:p>
          <w:p w14:paraId="3AAA57B3" w14:textId="77777777" w:rsidR="00862053" w:rsidRDefault="00705AAC">
            <w:pPr>
              <w:spacing w:after="0" w:line="259" w:lineRule="auto"/>
              <w:ind w:left="1" w:right="-3" w:firstLine="0"/>
            </w:pPr>
            <w:proofErr w:type="gramStart"/>
            <w:r>
              <w:rPr>
                <w:b/>
                <w:sz w:val="16"/>
              </w:rPr>
              <w:t>PASIVO  EN</w:t>
            </w:r>
            <w:proofErr w:type="gramEnd"/>
          </w:p>
          <w:p w14:paraId="33F345FF" w14:textId="77777777" w:rsidR="00862053" w:rsidRDefault="00705AAC">
            <w:pPr>
              <w:spacing w:after="0" w:line="259" w:lineRule="auto"/>
              <w:ind w:left="1" w:firstLine="0"/>
              <w:jc w:val="left"/>
            </w:pPr>
            <w:r>
              <w:rPr>
                <w:b/>
                <w:sz w:val="16"/>
              </w:rPr>
              <w:t xml:space="preserve">UMA, </w:t>
            </w:r>
          </w:p>
          <w:p w14:paraId="16D1048E" w14:textId="77777777" w:rsidR="00862053" w:rsidRDefault="00705AAC">
            <w:pPr>
              <w:spacing w:after="0" w:line="259" w:lineRule="auto"/>
              <w:ind w:left="1" w:firstLine="0"/>
            </w:pPr>
            <w:r>
              <w:rPr>
                <w:b/>
                <w:sz w:val="16"/>
              </w:rPr>
              <w:t>VINCULADAS</w:t>
            </w:r>
          </w:p>
          <w:p w14:paraId="6BA888E9" w14:textId="77777777" w:rsidR="00862053" w:rsidRDefault="00705AAC">
            <w:pPr>
              <w:tabs>
                <w:tab w:val="right" w:pos="1097"/>
              </w:tabs>
              <w:spacing w:after="0" w:line="259" w:lineRule="auto"/>
              <w:ind w:left="0" w:right="-3" w:firstLine="0"/>
              <w:jc w:val="left"/>
            </w:pPr>
            <w:r>
              <w:rPr>
                <w:b/>
                <w:sz w:val="16"/>
              </w:rPr>
              <w:t xml:space="preserve">A </w:t>
            </w:r>
            <w:r>
              <w:rPr>
                <w:b/>
                <w:sz w:val="16"/>
              </w:rPr>
              <w:tab/>
              <w:t>SU</w:t>
            </w:r>
          </w:p>
          <w:p w14:paraId="3B993DDE" w14:textId="77777777" w:rsidR="00862053" w:rsidRDefault="00705AAC">
            <w:pPr>
              <w:spacing w:after="0" w:line="259" w:lineRule="auto"/>
              <w:ind w:left="1" w:firstLine="0"/>
              <w:jc w:val="left"/>
            </w:pPr>
            <w:r>
              <w:rPr>
                <w:b/>
                <w:sz w:val="16"/>
              </w:rPr>
              <w:t xml:space="preserve">BENEFICIO  </w:t>
            </w:r>
          </w:p>
        </w:tc>
      </w:tr>
      <w:tr w:rsidR="00862053" w14:paraId="7952DDFF" w14:textId="77777777">
        <w:trPr>
          <w:trHeight w:val="193"/>
        </w:trPr>
        <w:tc>
          <w:tcPr>
            <w:tcW w:w="2016" w:type="dxa"/>
            <w:tcBorders>
              <w:top w:val="single" w:sz="4" w:space="0" w:color="000000"/>
              <w:left w:val="single" w:sz="4" w:space="0" w:color="000000"/>
              <w:bottom w:val="single" w:sz="4" w:space="0" w:color="000000"/>
              <w:right w:val="single" w:sz="4" w:space="0" w:color="000000"/>
            </w:tcBorders>
          </w:tcPr>
          <w:p w14:paraId="4346DCBD" w14:textId="77777777" w:rsidR="00862053" w:rsidRDefault="00705AAC">
            <w:pPr>
              <w:spacing w:after="0" w:line="259" w:lineRule="auto"/>
              <w:ind w:left="0" w:right="49" w:firstLine="0"/>
              <w:jc w:val="center"/>
            </w:pPr>
            <w:r>
              <w:rPr>
                <w:sz w:val="16"/>
              </w:rPr>
              <w:t xml:space="preserve">A </w:t>
            </w:r>
          </w:p>
        </w:tc>
        <w:tc>
          <w:tcPr>
            <w:tcW w:w="1554" w:type="dxa"/>
            <w:tcBorders>
              <w:top w:val="single" w:sz="4" w:space="0" w:color="000000"/>
              <w:left w:val="single" w:sz="4" w:space="0" w:color="000000"/>
              <w:bottom w:val="single" w:sz="4" w:space="0" w:color="000000"/>
              <w:right w:val="single" w:sz="4" w:space="0" w:color="000000"/>
            </w:tcBorders>
          </w:tcPr>
          <w:p w14:paraId="108F12F5" w14:textId="77777777" w:rsidR="00862053" w:rsidRDefault="00705AAC">
            <w:pPr>
              <w:spacing w:after="0" w:line="259" w:lineRule="auto"/>
              <w:ind w:left="0" w:right="50" w:firstLine="0"/>
              <w:jc w:val="center"/>
            </w:pPr>
            <w:r>
              <w:rPr>
                <w:sz w:val="16"/>
              </w:rPr>
              <w:t xml:space="preserve">B </w:t>
            </w:r>
          </w:p>
        </w:tc>
        <w:tc>
          <w:tcPr>
            <w:tcW w:w="1244" w:type="dxa"/>
            <w:tcBorders>
              <w:top w:val="single" w:sz="4" w:space="0" w:color="000000"/>
              <w:left w:val="single" w:sz="4" w:space="0" w:color="000000"/>
              <w:bottom w:val="single" w:sz="4" w:space="0" w:color="000000"/>
              <w:right w:val="single" w:sz="4" w:space="0" w:color="000000"/>
            </w:tcBorders>
          </w:tcPr>
          <w:p w14:paraId="5BD70D34" w14:textId="77777777" w:rsidR="00862053" w:rsidRDefault="00705AAC">
            <w:pPr>
              <w:spacing w:after="0" w:line="259" w:lineRule="auto"/>
              <w:ind w:left="0" w:right="51" w:firstLine="0"/>
              <w:jc w:val="center"/>
            </w:pPr>
            <w:r>
              <w:rPr>
                <w:sz w:val="16"/>
              </w:rPr>
              <w:t xml:space="preserve">C </w:t>
            </w:r>
          </w:p>
        </w:tc>
        <w:tc>
          <w:tcPr>
            <w:tcW w:w="1243" w:type="dxa"/>
            <w:tcBorders>
              <w:top w:val="single" w:sz="4" w:space="0" w:color="000000"/>
              <w:left w:val="single" w:sz="4" w:space="0" w:color="000000"/>
              <w:bottom w:val="single" w:sz="4" w:space="0" w:color="000000"/>
              <w:right w:val="single" w:sz="4" w:space="0" w:color="000000"/>
            </w:tcBorders>
          </w:tcPr>
          <w:p w14:paraId="642279AD" w14:textId="77777777" w:rsidR="00862053" w:rsidRDefault="00705AAC">
            <w:pPr>
              <w:spacing w:after="0" w:line="259" w:lineRule="auto"/>
              <w:ind w:left="0" w:right="49" w:firstLine="0"/>
              <w:jc w:val="center"/>
            </w:pPr>
            <w:r>
              <w:rPr>
                <w:sz w:val="16"/>
              </w:rPr>
              <w:t xml:space="preserve">D </w:t>
            </w:r>
          </w:p>
        </w:tc>
        <w:tc>
          <w:tcPr>
            <w:tcW w:w="1398" w:type="dxa"/>
            <w:tcBorders>
              <w:top w:val="single" w:sz="4" w:space="0" w:color="000000"/>
              <w:left w:val="single" w:sz="4" w:space="0" w:color="000000"/>
              <w:bottom w:val="single" w:sz="4" w:space="0" w:color="000000"/>
              <w:right w:val="single" w:sz="4" w:space="0" w:color="000000"/>
            </w:tcBorders>
          </w:tcPr>
          <w:p w14:paraId="19A2D05F" w14:textId="77777777" w:rsidR="00862053" w:rsidRDefault="00705AAC">
            <w:pPr>
              <w:spacing w:after="0" w:line="259" w:lineRule="auto"/>
              <w:ind w:left="0" w:right="51" w:firstLine="0"/>
              <w:jc w:val="center"/>
            </w:pPr>
            <w:r>
              <w:rPr>
                <w:sz w:val="16"/>
              </w:rPr>
              <w:t xml:space="preserve">E </w:t>
            </w:r>
          </w:p>
        </w:tc>
        <w:tc>
          <w:tcPr>
            <w:tcW w:w="1078" w:type="dxa"/>
            <w:tcBorders>
              <w:top w:val="single" w:sz="4" w:space="0" w:color="000000"/>
              <w:left w:val="single" w:sz="4" w:space="0" w:color="000000"/>
              <w:bottom w:val="single" w:sz="4" w:space="0" w:color="000000"/>
              <w:right w:val="single" w:sz="4" w:space="0" w:color="000000"/>
            </w:tcBorders>
          </w:tcPr>
          <w:p w14:paraId="16207CEB" w14:textId="77777777" w:rsidR="00862053" w:rsidRDefault="00705AAC">
            <w:pPr>
              <w:spacing w:after="0" w:line="259" w:lineRule="auto"/>
              <w:ind w:left="0" w:right="52" w:firstLine="0"/>
              <w:jc w:val="center"/>
            </w:pPr>
            <w:r>
              <w:rPr>
                <w:sz w:val="16"/>
              </w:rPr>
              <w:t xml:space="preserve">F </w:t>
            </w:r>
          </w:p>
        </w:tc>
        <w:tc>
          <w:tcPr>
            <w:tcW w:w="1146" w:type="dxa"/>
            <w:tcBorders>
              <w:top w:val="single" w:sz="4" w:space="0" w:color="000000"/>
              <w:left w:val="single" w:sz="4" w:space="0" w:color="000000"/>
              <w:bottom w:val="single" w:sz="4" w:space="0" w:color="000000"/>
              <w:right w:val="single" w:sz="4" w:space="0" w:color="000000"/>
            </w:tcBorders>
          </w:tcPr>
          <w:p w14:paraId="776503E2" w14:textId="77777777" w:rsidR="00862053" w:rsidRDefault="00705AAC">
            <w:pPr>
              <w:spacing w:after="0" w:line="259" w:lineRule="auto"/>
              <w:ind w:left="0" w:right="50" w:firstLine="0"/>
              <w:jc w:val="center"/>
            </w:pPr>
            <w:r>
              <w:rPr>
                <w:sz w:val="16"/>
              </w:rPr>
              <w:t xml:space="preserve">G </w:t>
            </w:r>
          </w:p>
        </w:tc>
      </w:tr>
      <w:tr w:rsidR="00862053" w14:paraId="1EEEB26B"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7B1B8B3A" w14:textId="77777777" w:rsidR="00862053" w:rsidRDefault="00705AAC">
            <w:pPr>
              <w:spacing w:after="0" w:line="259" w:lineRule="auto"/>
              <w:ind w:left="59" w:firstLine="0"/>
            </w:pPr>
            <w:r>
              <w:rPr>
                <w:sz w:val="16"/>
              </w:rPr>
              <w:t xml:space="preserve">NIVEL DE BENEFICIO, MDSIAP  34 </w:t>
            </w:r>
          </w:p>
        </w:tc>
        <w:tc>
          <w:tcPr>
            <w:tcW w:w="1554" w:type="dxa"/>
            <w:tcBorders>
              <w:top w:val="single" w:sz="4" w:space="0" w:color="000000"/>
              <w:left w:val="single" w:sz="4" w:space="0" w:color="000000"/>
              <w:bottom w:val="single" w:sz="4" w:space="0" w:color="000000"/>
              <w:right w:val="single" w:sz="4" w:space="0" w:color="000000"/>
            </w:tcBorders>
          </w:tcPr>
          <w:p w14:paraId="6AB91931"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5A086702"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0F649B62" w14:textId="77777777" w:rsidR="00862053" w:rsidRDefault="00705AAC">
            <w:pPr>
              <w:spacing w:after="0" w:line="259" w:lineRule="auto"/>
              <w:ind w:left="59" w:firstLine="0"/>
              <w:jc w:val="left"/>
            </w:pPr>
            <w:r>
              <w:rPr>
                <w:sz w:val="16"/>
              </w:rPr>
              <w:t xml:space="preserve">105.20 </w:t>
            </w:r>
          </w:p>
        </w:tc>
        <w:tc>
          <w:tcPr>
            <w:tcW w:w="1398" w:type="dxa"/>
            <w:tcBorders>
              <w:top w:val="single" w:sz="4" w:space="0" w:color="000000"/>
              <w:left w:val="single" w:sz="4" w:space="0" w:color="000000"/>
              <w:bottom w:val="single" w:sz="4" w:space="0" w:color="000000"/>
              <w:right w:val="single" w:sz="4" w:space="0" w:color="000000"/>
            </w:tcBorders>
          </w:tcPr>
          <w:p w14:paraId="21A9C868" w14:textId="77777777" w:rsidR="00862053" w:rsidRDefault="00705AAC">
            <w:pPr>
              <w:spacing w:after="0" w:line="259" w:lineRule="auto"/>
              <w:ind w:left="58" w:firstLine="0"/>
              <w:jc w:val="left"/>
            </w:pPr>
            <w:r>
              <w:rPr>
                <w:sz w:val="16"/>
              </w:rPr>
              <w:t xml:space="preserve">94.02% </w:t>
            </w:r>
          </w:p>
        </w:tc>
        <w:tc>
          <w:tcPr>
            <w:tcW w:w="1078" w:type="dxa"/>
            <w:tcBorders>
              <w:top w:val="single" w:sz="4" w:space="0" w:color="000000"/>
              <w:left w:val="single" w:sz="4" w:space="0" w:color="000000"/>
              <w:bottom w:val="single" w:sz="4" w:space="0" w:color="000000"/>
              <w:right w:val="single" w:sz="4" w:space="0" w:color="000000"/>
            </w:tcBorders>
          </w:tcPr>
          <w:p w14:paraId="097A1467" w14:textId="77777777" w:rsidR="00862053" w:rsidRDefault="00705AAC">
            <w:pPr>
              <w:spacing w:after="0" w:line="259" w:lineRule="auto"/>
              <w:ind w:left="58" w:firstLine="0"/>
              <w:jc w:val="left"/>
            </w:pPr>
            <w:r>
              <w:rPr>
                <w:sz w:val="16"/>
              </w:rPr>
              <w:t xml:space="preserve">61.255 </w:t>
            </w:r>
          </w:p>
        </w:tc>
        <w:tc>
          <w:tcPr>
            <w:tcW w:w="1146" w:type="dxa"/>
            <w:tcBorders>
              <w:top w:val="single" w:sz="4" w:space="0" w:color="000000"/>
              <w:left w:val="single" w:sz="4" w:space="0" w:color="000000"/>
              <w:bottom w:val="single" w:sz="4" w:space="0" w:color="000000"/>
              <w:right w:val="single" w:sz="4" w:space="0" w:color="000000"/>
            </w:tcBorders>
          </w:tcPr>
          <w:p w14:paraId="2B6D65FF" w14:textId="77777777" w:rsidR="00862053" w:rsidRDefault="00705AAC">
            <w:pPr>
              <w:spacing w:after="0" w:line="259" w:lineRule="auto"/>
              <w:ind w:left="59" w:firstLine="0"/>
              <w:jc w:val="left"/>
            </w:pPr>
            <w:r>
              <w:rPr>
                <w:sz w:val="16"/>
              </w:rPr>
              <w:t xml:space="preserve">6.6943 </w:t>
            </w:r>
          </w:p>
        </w:tc>
      </w:tr>
      <w:tr w:rsidR="00862053" w14:paraId="3DEAF4CA"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463F70FD" w14:textId="77777777" w:rsidR="00862053" w:rsidRDefault="00705AAC">
            <w:pPr>
              <w:spacing w:after="0" w:line="259" w:lineRule="auto"/>
              <w:ind w:left="59" w:firstLine="0"/>
            </w:pPr>
            <w:r>
              <w:rPr>
                <w:sz w:val="16"/>
              </w:rPr>
              <w:t xml:space="preserve">NIVEL DE BENEFICIO, MDSIAP  35 </w:t>
            </w:r>
          </w:p>
        </w:tc>
        <w:tc>
          <w:tcPr>
            <w:tcW w:w="1554" w:type="dxa"/>
            <w:tcBorders>
              <w:top w:val="single" w:sz="4" w:space="0" w:color="000000"/>
              <w:left w:val="single" w:sz="4" w:space="0" w:color="000000"/>
              <w:bottom w:val="single" w:sz="4" w:space="0" w:color="000000"/>
              <w:right w:val="single" w:sz="4" w:space="0" w:color="000000"/>
            </w:tcBorders>
          </w:tcPr>
          <w:p w14:paraId="0ADE63A5"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10A15A3B"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190F4022" w14:textId="77777777" w:rsidR="00862053" w:rsidRDefault="00705AAC">
            <w:pPr>
              <w:spacing w:after="0" w:line="259" w:lineRule="auto"/>
              <w:ind w:left="59" w:firstLine="0"/>
              <w:jc w:val="left"/>
            </w:pPr>
            <w:r>
              <w:rPr>
                <w:sz w:val="16"/>
              </w:rPr>
              <w:t xml:space="preserve">103.74 </w:t>
            </w:r>
          </w:p>
        </w:tc>
        <w:tc>
          <w:tcPr>
            <w:tcW w:w="1398" w:type="dxa"/>
            <w:tcBorders>
              <w:top w:val="single" w:sz="4" w:space="0" w:color="000000"/>
              <w:left w:val="single" w:sz="4" w:space="0" w:color="000000"/>
              <w:bottom w:val="single" w:sz="4" w:space="0" w:color="000000"/>
              <w:right w:val="single" w:sz="4" w:space="0" w:color="000000"/>
            </w:tcBorders>
          </w:tcPr>
          <w:p w14:paraId="791C22C1" w14:textId="77777777" w:rsidR="00862053" w:rsidRDefault="00705AAC">
            <w:pPr>
              <w:spacing w:after="0" w:line="259" w:lineRule="auto"/>
              <w:ind w:left="58" w:firstLine="0"/>
              <w:jc w:val="left"/>
            </w:pPr>
            <w:r>
              <w:rPr>
                <w:sz w:val="16"/>
              </w:rPr>
              <w:t xml:space="preserve">92.71% </w:t>
            </w:r>
          </w:p>
        </w:tc>
        <w:tc>
          <w:tcPr>
            <w:tcW w:w="1078" w:type="dxa"/>
            <w:tcBorders>
              <w:top w:val="single" w:sz="4" w:space="0" w:color="000000"/>
              <w:left w:val="single" w:sz="4" w:space="0" w:color="000000"/>
              <w:bottom w:val="single" w:sz="4" w:space="0" w:color="000000"/>
              <w:right w:val="single" w:sz="4" w:space="0" w:color="000000"/>
            </w:tcBorders>
          </w:tcPr>
          <w:p w14:paraId="476E2E1D" w14:textId="77777777" w:rsidR="00862053" w:rsidRDefault="00705AAC">
            <w:pPr>
              <w:spacing w:after="0" w:line="259" w:lineRule="auto"/>
              <w:ind w:left="58" w:firstLine="0"/>
              <w:jc w:val="left"/>
            </w:pPr>
            <w:r>
              <w:rPr>
                <w:sz w:val="16"/>
              </w:rPr>
              <w:t xml:space="preserve">74.749 </w:t>
            </w:r>
          </w:p>
        </w:tc>
        <w:tc>
          <w:tcPr>
            <w:tcW w:w="1146" w:type="dxa"/>
            <w:tcBorders>
              <w:top w:val="single" w:sz="4" w:space="0" w:color="000000"/>
              <w:left w:val="single" w:sz="4" w:space="0" w:color="000000"/>
              <w:bottom w:val="single" w:sz="4" w:space="0" w:color="000000"/>
              <w:right w:val="single" w:sz="4" w:space="0" w:color="000000"/>
            </w:tcBorders>
          </w:tcPr>
          <w:p w14:paraId="68EBECDE" w14:textId="77777777" w:rsidR="00862053" w:rsidRDefault="00705AAC">
            <w:pPr>
              <w:spacing w:after="0" w:line="259" w:lineRule="auto"/>
              <w:ind w:left="59" w:firstLine="0"/>
              <w:jc w:val="left"/>
            </w:pPr>
            <w:r>
              <w:rPr>
                <w:sz w:val="16"/>
              </w:rPr>
              <w:t xml:space="preserve">8.1597 </w:t>
            </w:r>
          </w:p>
        </w:tc>
      </w:tr>
      <w:tr w:rsidR="00862053" w14:paraId="10D8DFA7"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79BDB1AF" w14:textId="77777777" w:rsidR="00862053" w:rsidRDefault="00705AAC">
            <w:pPr>
              <w:spacing w:after="0" w:line="259" w:lineRule="auto"/>
              <w:ind w:left="59" w:firstLine="0"/>
            </w:pPr>
            <w:r>
              <w:rPr>
                <w:sz w:val="16"/>
              </w:rPr>
              <w:t xml:space="preserve">NIVEL DE BENEFICIO, MDSIAP  36 </w:t>
            </w:r>
          </w:p>
        </w:tc>
        <w:tc>
          <w:tcPr>
            <w:tcW w:w="1554" w:type="dxa"/>
            <w:tcBorders>
              <w:top w:val="single" w:sz="4" w:space="0" w:color="000000"/>
              <w:left w:val="single" w:sz="4" w:space="0" w:color="000000"/>
              <w:bottom w:val="single" w:sz="4" w:space="0" w:color="000000"/>
              <w:right w:val="single" w:sz="4" w:space="0" w:color="000000"/>
            </w:tcBorders>
          </w:tcPr>
          <w:p w14:paraId="7D5691A3"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7D1E1F36"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07A04458" w14:textId="77777777" w:rsidR="00862053" w:rsidRDefault="00705AAC">
            <w:pPr>
              <w:spacing w:after="0" w:line="259" w:lineRule="auto"/>
              <w:ind w:left="59" w:firstLine="0"/>
              <w:jc w:val="left"/>
            </w:pPr>
            <w:r>
              <w:rPr>
                <w:sz w:val="16"/>
              </w:rPr>
              <w:t xml:space="preserve">99.67 </w:t>
            </w:r>
          </w:p>
        </w:tc>
        <w:tc>
          <w:tcPr>
            <w:tcW w:w="1398" w:type="dxa"/>
            <w:tcBorders>
              <w:top w:val="single" w:sz="4" w:space="0" w:color="000000"/>
              <w:left w:val="single" w:sz="4" w:space="0" w:color="000000"/>
              <w:bottom w:val="single" w:sz="4" w:space="0" w:color="000000"/>
              <w:right w:val="single" w:sz="4" w:space="0" w:color="000000"/>
            </w:tcBorders>
          </w:tcPr>
          <w:p w14:paraId="2A6AA2D6" w14:textId="77777777" w:rsidR="00862053" w:rsidRDefault="00705AAC">
            <w:pPr>
              <w:spacing w:after="0" w:line="259" w:lineRule="auto"/>
              <w:ind w:left="58" w:firstLine="0"/>
              <w:jc w:val="left"/>
            </w:pPr>
            <w:r>
              <w:rPr>
                <w:sz w:val="16"/>
              </w:rPr>
              <w:t xml:space="preserve">89.08% </w:t>
            </w:r>
          </w:p>
        </w:tc>
        <w:tc>
          <w:tcPr>
            <w:tcW w:w="1078" w:type="dxa"/>
            <w:tcBorders>
              <w:top w:val="single" w:sz="4" w:space="0" w:color="000000"/>
              <w:left w:val="single" w:sz="4" w:space="0" w:color="000000"/>
              <w:bottom w:val="single" w:sz="4" w:space="0" w:color="000000"/>
              <w:right w:val="single" w:sz="4" w:space="0" w:color="000000"/>
            </w:tcBorders>
          </w:tcPr>
          <w:p w14:paraId="57F5AE6D" w14:textId="77777777" w:rsidR="00862053" w:rsidRDefault="00705AAC">
            <w:pPr>
              <w:spacing w:after="0" w:line="259" w:lineRule="auto"/>
              <w:ind w:left="58" w:firstLine="0"/>
              <w:jc w:val="left"/>
            </w:pPr>
            <w:r>
              <w:rPr>
                <w:sz w:val="16"/>
              </w:rPr>
              <w:t xml:space="preserve">112.169 </w:t>
            </w:r>
          </w:p>
        </w:tc>
        <w:tc>
          <w:tcPr>
            <w:tcW w:w="1146" w:type="dxa"/>
            <w:tcBorders>
              <w:top w:val="single" w:sz="4" w:space="0" w:color="000000"/>
              <w:left w:val="single" w:sz="4" w:space="0" w:color="000000"/>
              <w:bottom w:val="single" w:sz="4" w:space="0" w:color="000000"/>
              <w:right w:val="single" w:sz="4" w:space="0" w:color="000000"/>
            </w:tcBorders>
          </w:tcPr>
          <w:p w14:paraId="07317EC4" w14:textId="77777777" w:rsidR="00862053" w:rsidRDefault="00705AAC">
            <w:pPr>
              <w:spacing w:after="0" w:line="259" w:lineRule="auto"/>
              <w:ind w:left="59" w:firstLine="0"/>
              <w:jc w:val="left"/>
            </w:pPr>
            <w:r>
              <w:rPr>
                <w:sz w:val="16"/>
              </w:rPr>
              <w:t xml:space="preserve">12.2234 </w:t>
            </w:r>
          </w:p>
        </w:tc>
      </w:tr>
      <w:tr w:rsidR="00862053" w14:paraId="4E47DAF0"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6B08B0DA" w14:textId="77777777" w:rsidR="00862053" w:rsidRDefault="00705AAC">
            <w:pPr>
              <w:spacing w:after="0" w:line="259" w:lineRule="auto"/>
              <w:ind w:left="59" w:firstLine="0"/>
            </w:pPr>
            <w:r>
              <w:rPr>
                <w:sz w:val="16"/>
              </w:rPr>
              <w:t xml:space="preserve">NIVEL DE BENEFICIO, MDSIAP  37 </w:t>
            </w:r>
          </w:p>
        </w:tc>
        <w:tc>
          <w:tcPr>
            <w:tcW w:w="1554" w:type="dxa"/>
            <w:tcBorders>
              <w:top w:val="single" w:sz="4" w:space="0" w:color="000000"/>
              <w:left w:val="single" w:sz="4" w:space="0" w:color="000000"/>
              <w:bottom w:val="single" w:sz="4" w:space="0" w:color="000000"/>
              <w:right w:val="single" w:sz="4" w:space="0" w:color="000000"/>
            </w:tcBorders>
          </w:tcPr>
          <w:p w14:paraId="47759B53"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05D48A02"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45BF33CF" w14:textId="77777777" w:rsidR="00862053" w:rsidRDefault="00705AAC">
            <w:pPr>
              <w:spacing w:after="0" w:line="259" w:lineRule="auto"/>
              <w:ind w:left="59" w:firstLine="0"/>
              <w:jc w:val="left"/>
            </w:pPr>
            <w:r>
              <w:rPr>
                <w:sz w:val="16"/>
              </w:rPr>
              <w:t xml:space="preserve">93.22 </w:t>
            </w:r>
          </w:p>
        </w:tc>
        <w:tc>
          <w:tcPr>
            <w:tcW w:w="1398" w:type="dxa"/>
            <w:tcBorders>
              <w:top w:val="single" w:sz="4" w:space="0" w:color="000000"/>
              <w:left w:val="single" w:sz="4" w:space="0" w:color="000000"/>
              <w:bottom w:val="single" w:sz="4" w:space="0" w:color="000000"/>
              <w:right w:val="single" w:sz="4" w:space="0" w:color="000000"/>
            </w:tcBorders>
          </w:tcPr>
          <w:p w14:paraId="5333782C" w14:textId="77777777" w:rsidR="00862053" w:rsidRDefault="00705AAC">
            <w:pPr>
              <w:spacing w:after="0" w:line="259" w:lineRule="auto"/>
              <w:ind w:left="58" w:firstLine="0"/>
              <w:jc w:val="left"/>
            </w:pPr>
            <w:r>
              <w:rPr>
                <w:sz w:val="16"/>
              </w:rPr>
              <w:t xml:space="preserve">83.31% </w:t>
            </w:r>
          </w:p>
        </w:tc>
        <w:tc>
          <w:tcPr>
            <w:tcW w:w="1078" w:type="dxa"/>
            <w:tcBorders>
              <w:top w:val="single" w:sz="4" w:space="0" w:color="000000"/>
              <w:left w:val="single" w:sz="4" w:space="0" w:color="000000"/>
              <w:bottom w:val="single" w:sz="4" w:space="0" w:color="000000"/>
              <w:right w:val="single" w:sz="4" w:space="0" w:color="000000"/>
            </w:tcBorders>
          </w:tcPr>
          <w:p w14:paraId="78960001" w14:textId="77777777" w:rsidR="00862053" w:rsidRDefault="00705AAC">
            <w:pPr>
              <w:spacing w:after="0" w:line="259" w:lineRule="auto"/>
              <w:ind w:left="58" w:firstLine="0"/>
              <w:jc w:val="left"/>
            </w:pPr>
            <w:r>
              <w:rPr>
                <w:sz w:val="16"/>
              </w:rPr>
              <w:t xml:space="preserve">171.621 </w:t>
            </w:r>
          </w:p>
        </w:tc>
        <w:tc>
          <w:tcPr>
            <w:tcW w:w="1146" w:type="dxa"/>
            <w:tcBorders>
              <w:top w:val="single" w:sz="4" w:space="0" w:color="000000"/>
              <w:left w:val="single" w:sz="4" w:space="0" w:color="000000"/>
              <w:bottom w:val="single" w:sz="4" w:space="0" w:color="000000"/>
              <w:right w:val="single" w:sz="4" w:space="0" w:color="000000"/>
            </w:tcBorders>
          </w:tcPr>
          <w:p w14:paraId="2D8B2644" w14:textId="77777777" w:rsidR="00862053" w:rsidRDefault="00705AAC">
            <w:pPr>
              <w:spacing w:after="0" w:line="259" w:lineRule="auto"/>
              <w:ind w:left="59" w:firstLine="0"/>
              <w:jc w:val="left"/>
            </w:pPr>
            <w:r>
              <w:rPr>
                <w:sz w:val="16"/>
              </w:rPr>
              <w:t xml:space="preserve">18.6795 </w:t>
            </w:r>
          </w:p>
        </w:tc>
      </w:tr>
      <w:tr w:rsidR="00862053" w14:paraId="70DEF55F"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35A71A08" w14:textId="77777777" w:rsidR="00862053" w:rsidRDefault="00705AAC">
            <w:pPr>
              <w:spacing w:after="0" w:line="259" w:lineRule="auto"/>
              <w:ind w:left="59" w:firstLine="0"/>
            </w:pPr>
            <w:r>
              <w:rPr>
                <w:sz w:val="16"/>
              </w:rPr>
              <w:t xml:space="preserve">NIVEL DE BENEFICIO, MDSIAP  38 </w:t>
            </w:r>
          </w:p>
        </w:tc>
        <w:tc>
          <w:tcPr>
            <w:tcW w:w="1554" w:type="dxa"/>
            <w:tcBorders>
              <w:top w:val="single" w:sz="4" w:space="0" w:color="000000"/>
              <w:left w:val="single" w:sz="4" w:space="0" w:color="000000"/>
              <w:bottom w:val="single" w:sz="4" w:space="0" w:color="000000"/>
              <w:right w:val="single" w:sz="4" w:space="0" w:color="000000"/>
            </w:tcBorders>
          </w:tcPr>
          <w:p w14:paraId="669E6D82"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66DC14CD"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2416F0FD" w14:textId="77777777" w:rsidR="00862053" w:rsidRDefault="00705AAC">
            <w:pPr>
              <w:spacing w:after="0" w:line="259" w:lineRule="auto"/>
              <w:ind w:left="59" w:firstLine="0"/>
              <w:jc w:val="left"/>
            </w:pPr>
            <w:r>
              <w:rPr>
                <w:sz w:val="16"/>
              </w:rPr>
              <w:t xml:space="preserve">84.49 </w:t>
            </w:r>
          </w:p>
        </w:tc>
        <w:tc>
          <w:tcPr>
            <w:tcW w:w="1398" w:type="dxa"/>
            <w:tcBorders>
              <w:top w:val="single" w:sz="4" w:space="0" w:color="000000"/>
              <w:left w:val="single" w:sz="4" w:space="0" w:color="000000"/>
              <w:bottom w:val="single" w:sz="4" w:space="0" w:color="000000"/>
              <w:right w:val="single" w:sz="4" w:space="0" w:color="000000"/>
            </w:tcBorders>
          </w:tcPr>
          <w:p w14:paraId="1F27DEB2" w14:textId="77777777" w:rsidR="00862053" w:rsidRDefault="00705AAC">
            <w:pPr>
              <w:spacing w:after="0" w:line="259" w:lineRule="auto"/>
              <w:ind w:left="58" w:firstLine="0"/>
              <w:jc w:val="left"/>
            </w:pPr>
            <w:r>
              <w:rPr>
                <w:sz w:val="16"/>
              </w:rPr>
              <w:t xml:space="preserve">75.51% </w:t>
            </w:r>
          </w:p>
        </w:tc>
        <w:tc>
          <w:tcPr>
            <w:tcW w:w="1078" w:type="dxa"/>
            <w:tcBorders>
              <w:top w:val="single" w:sz="4" w:space="0" w:color="000000"/>
              <w:left w:val="single" w:sz="4" w:space="0" w:color="000000"/>
              <w:bottom w:val="single" w:sz="4" w:space="0" w:color="000000"/>
              <w:right w:val="single" w:sz="4" w:space="0" w:color="000000"/>
            </w:tcBorders>
          </w:tcPr>
          <w:p w14:paraId="579722C3" w14:textId="77777777" w:rsidR="00862053" w:rsidRDefault="00705AAC">
            <w:pPr>
              <w:spacing w:after="0" w:line="259" w:lineRule="auto"/>
              <w:ind w:left="58" w:firstLine="0"/>
              <w:jc w:val="left"/>
            </w:pPr>
            <w:r>
              <w:rPr>
                <w:sz w:val="16"/>
              </w:rPr>
              <w:t xml:space="preserve">251.941 </w:t>
            </w:r>
          </w:p>
        </w:tc>
        <w:tc>
          <w:tcPr>
            <w:tcW w:w="1146" w:type="dxa"/>
            <w:tcBorders>
              <w:top w:val="single" w:sz="4" w:space="0" w:color="000000"/>
              <w:left w:val="single" w:sz="4" w:space="0" w:color="000000"/>
              <w:bottom w:val="single" w:sz="4" w:space="0" w:color="000000"/>
              <w:right w:val="single" w:sz="4" w:space="0" w:color="000000"/>
            </w:tcBorders>
          </w:tcPr>
          <w:p w14:paraId="5C1D7359" w14:textId="77777777" w:rsidR="00862053" w:rsidRDefault="00705AAC">
            <w:pPr>
              <w:spacing w:after="0" w:line="259" w:lineRule="auto"/>
              <w:ind w:left="59" w:firstLine="0"/>
              <w:jc w:val="left"/>
            </w:pPr>
            <w:r>
              <w:rPr>
                <w:sz w:val="16"/>
              </w:rPr>
              <w:t xml:space="preserve">27.4019 </w:t>
            </w:r>
          </w:p>
        </w:tc>
      </w:tr>
      <w:tr w:rsidR="00862053" w14:paraId="732D5248"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347827C3" w14:textId="77777777" w:rsidR="00862053" w:rsidRDefault="00705AAC">
            <w:pPr>
              <w:spacing w:after="0" w:line="259" w:lineRule="auto"/>
              <w:ind w:left="59" w:firstLine="0"/>
            </w:pPr>
            <w:r>
              <w:rPr>
                <w:sz w:val="16"/>
              </w:rPr>
              <w:t xml:space="preserve">NIVEL DE BENEFICIO, MDSIAP  39 </w:t>
            </w:r>
          </w:p>
        </w:tc>
        <w:tc>
          <w:tcPr>
            <w:tcW w:w="1554" w:type="dxa"/>
            <w:tcBorders>
              <w:top w:val="single" w:sz="4" w:space="0" w:color="000000"/>
              <w:left w:val="single" w:sz="4" w:space="0" w:color="000000"/>
              <w:bottom w:val="single" w:sz="4" w:space="0" w:color="000000"/>
              <w:right w:val="single" w:sz="4" w:space="0" w:color="000000"/>
            </w:tcBorders>
          </w:tcPr>
          <w:p w14:paraId="009A2D33"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35C4AA56"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54C7708C" w14:textId="77777777" w:rsidR="00862053" w:rsidRDefault="00705AAC">
            <w:pPr>
              <w:spacing w:after="0" w:line="259" w:lineRule="auto"/>
              <w:ind w:left="59" w:firstLine="0"/>
              <w:jc w:val="left"/>
            </w:pPr>
            <w:r>
              <w:rPr>
                <w:sz w:val="16"/>
              </w:rPr>
              <w:t xml:space="preserve">76.21 </w:t>
            </w:r>
          </w:p>
        </w:tc>
        <w:tc>
          <w:tcPr>
            <w:tcW w:w="1398" w:type="dxa"/>
            <w:tcBorders>
              <w:top w:val="single" w:sz="4" w:space="0" w:color="000000"/>
              <w:left w:val="single" w:sz="4" w:space="0" w:color="000000"/>
              <w:bottom w:val="single" w:sz="4" w:space="0" w:color="000000"/>
              <w:right w:val="single" w:sz="4" w:space="0" w:color="000000"/>
            </w:tcBorders>
          </w:tcPr>
          <w:p w14:paraId="02357EDC" w14:textId="77777777" w:rsidR="00862053" w:rsidRDefault="00705AAC">
            <w:pPr>
              <w:spacing w:after="0" w:line="259" w:lineRule="auto"/>
              <w:ind w:left="58" w:firstLine="0"/>
              <w:jc w:val="left"/>
            </w:pPr>
            <w:r>
              <w:rPr>
                <w:sz w:val="16"/>
              </w:rPr>
              <w:t xml:space="preserve">68.11% </w:t>
            </w:r>
          </w:p>
        </w:tc>
        <w:tc>
          <w:tcPr>
            <w:tcW w:w="1078" w:type="dxa"/>
            <w:tcBorders>
              <w:top w:val="single" w:sz="4" w:space="0" w:color="000000"/>
              <w:left w:val="single" w:sz="4" w:space="0" w:color="000000"/>
              <w:bottom w:val="single" w:sz="4" w:space="0" w:color="000000"/>
              <w:right w:val="single" w:sz="4" w:space="0" w:color="000000"/>
            </w:tcBorders>
          </w:tcPr>
          <w:p w14:paraId="595062C9" w14:textId="77777777" w:rsidR="00862053" w:rsidRDefault="00705AAC">
            <w:pPr>
              <w:spacing w:after="0" w:line="259" w:lineRule="auto"/>
              <w:ind w:left="58" w:firstLine="0"/>
              <w:jc w:val="left"/>
            </w:pPr>
            <w:r>
              <w:rPr>
                <w:sz w:val="16"/>
              </w:rPr>
              <w:t xml:space="preserve">328.216 </w:t>
            </w:r>
          </w:p>
        </w:tc>
        <w:tc>
          <w:tcPr>
            <w:tcW w:w="1146" w:type="dxa"/>
            <w:tcBorders>
              <w:top w:val="single" w:sz="4" w:space="0" w:color="000000"/>
              <w:left w:val="single" w:sz="4" w:space="0" w:color="000000"/>
              <w:bottom w:val="single" w:sz="4" w:space="0" w:color="000000"/>
              <w:right w:val="single" w:sz="4" w:space="0" w:color="000000"/>
            </w:tcBorders>
          </w:tcPr>
          <w:p w14:paraId="7BEAA0F2" w14:textId="77777777" w:rsidR="00862053" w:rsidRDefault="00705AAC">
            <w:pPr>
              <w:spacing w:after="0" w:line="259" w:lineRule="auto"/>
              <w:ind w:left="59" w:firstLine="0"/>
              <w:jc w:val="left"/>
            </w:pPr>
            <w:r>
              <w:rPr>
                <w:sz w:val="16"/>
              </w:rPr>
              <w:t xml:space="preserve">35.6850 </w:t>
            </w:r>
          </w:p>
        </w:tc>
      </w:tr>
      <w:tr w:rsidR="00862053" w14:paraId="3A44D47D"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2CBA836D" w14:textId="77777777" w:rsidR="00862053" w:rsidRDefault="00705AAC">
            <w:pPr>
              <w:spacing w:after="0" w:line="259" w:lineRule="auto"/>
              <w:ind w:left="59" w:firstLine="0"/>
            </w:pPr>
            <w:r>
              <w:rPr>
                <w:sz w:val="16"/>
              </w:rPr>
              <w:t xml:space="preserve">NIVEL DE BENEFICIO, MDSIAP  40 </w:t>
            </w:r>
          </w:p>
        </w:tc>
        <w:tc>
          <w:tcPr>
            <w:tcW w:w="1554" w:type="dxa"/>
            <w:tcBorders>
              <w:top w:val="single" w:sz="4" w:space="0" w:color="000000"/>
              <w:left w:val="single" w:sz="4" w:space="0" w:color="000000"/>
              <w:bottom w:val="single" w:sz="4" w:space="0" w:color="000000"/>
              <w:right w:val="single" w:sz="4" w:space="0" w:color="000000"/>
            </w:tcBorders>
          </w:tcPr>
          <w:p w14:paraId="0A50BC66"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565859B0"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16759D77" w14:textId="77777777" w:rsidR="00862053" w:rsidRDefault="00705AAC">
            <w:pPr>
              <w:spacing w:after="0" w:line="259" w:lineRule="auto"/>
              <w:ind w:left="59" w:firstLine="0"/>
              <w:jc w:val="left"/>
            </w:pPr>
            <w:r>
              <w:rPr>
                <w:sz w:val="16"/>
              </w:rPr>
              <w:t xml:space="preserve">68.56 </w:t>
            </w:r>
          </w:p>
        </w:tc>
        <w:tc>
          <w:tcPr>
            <w:tcW w:w="1398" w:type="dxa"/>
            <w:tcBorders>
              <w:top w:val="single" w:sz="4" w:space="0" w:color="000000"/>
              <w:left w:val="single" w:sz="4" w:space="0" w:color="000000"/>
              <w:bottom w:val="single" w:sz="4" w:space="0" w:color="000000"/>
              <w:right w:val="single" w:sz="4" w:space="0" w:color="000000"/>
            </w:tcBorders>
          </w:tcPr>
          <w:p w14:paraId="3926A09E" w14:textId="77777777" w:rsidR="00862053" w:rsidRDefault="00705AAC">
            <w:pPr>
              <w:spacing w:after="0" w:line="259" w:lineRule="auto"/>
              <w:ind w:left="58" w:firstLine="0"/>
              <w:jc w:val="left"/>
            </w:pPr>
            <w:r>
              <w:rPr>
                <w:sz w:val="16"/>
              </w:rPr>
              <w:t xml:space="preserve">61.28% </w:t>
            </w:r>
          </w:p>
        </w:tc>
        <w:tc>
          <w:tcPr>
            <w:tcW w:w="1078" w:type="dxa"/>
            <w:tcBorders>
              <w:top w:val="single" w:sz="4" w:space="0" w:color="000000"/>
              <w:left w:val="single" w:sz="4" w:space="0" w:color="000000"/>
              <w:bottom w:val="single" w:sz="4" w:space="0" w:color="000000"/>
              <w:right w:val="single" w:sz="4" w:space="0" w:color="000000"/>
            </w:tcBorders>
          </w:tcPr>
          <w:p w14:paraId="19ECA4B1" w14:textId="77777777" w:rsidR="00862053" w:rsidRDefault="00705AAC">
            <w:pPr>
              <w:spacing w:after="0" w:line="259" w:lineRule="auto"/>
              <w:ind w:left="58" w:firstLine="0"/>
              <w:jc w:val="left"/>
            </w:pPr>
            <w:r>
              <w:rPr>
                <w:sz w:val="16"/>
              </w:rPr>
              <w:t xml:space="preserve">398.622 </w:t>
            </w:r>
          </w:p>
        </w:tc>
        <w:tc>
          <w:tcPr>
            <w:tcW w:w="1146" w:type="dxa"/>
            <w:tcBorders>
              <w:top w:val="single" w:sz="4" w:space="0" w:color="000000"/>
              <w:left w:val="single" w:sz="4" w:space="0" w:color="000000"/>
              <w:bottom w:val="single" w:sz="4" w:space="0" w:color="000000"/>
              <w:right w:val="single" w:sz="4" w:space="0" w:color="000000"/>
            </w:tcBorders>
          </w:tcPr>
          <w:p w14:paraId="2676E53B" w14:textId="77777777" w:rsidR="00862053" w:rsidRDefault="00705AAC">
            <w:pPr>
              <w:spacing w:after="0" w:line="259" w:lineRule="auto"/>
              <w:ind w:left="59" w:firstLine="0"/>
              <w:jc w:val="left"/>
            </w:pPr>
            <w:r>
              <w:rPr>
                <w:sz w:val="16"/>
              </w:rPr>
              <w:t xml:space="preserve">43.3307 </w:t>
            </w:r>
          </w:p>
        </w:tc>
      </w:tr>
      <w:tr w:rsidR="00862053" w14:paraId="1C3F3A8E"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7D9880E5" w14:textId="77777777" w:rsidR="00862053" w:rsidRDefault="00705AAC">
            <w:pPr>
              <w:spacing w:after="0" w:line="259" w:lineRule="auto"/>
              <w:ind w:left="59" w:firstLine="0"/>
            </w:pPr>
            <w:r>
              <w:rPr>
                <w:sz w:val="16"/>
              </w:rPr>
              <w:t xml:space="preserve">NIVEL DE BENEFICIO, MDSIAP  41 </w:t>
            </w:r>
          </w:p>
        </w:tc>
        <w:tc>
          <w:tcPr>
            <w:tcW w:w="1554" w:type="dxa"/>
            <w:tcBorders>
              <w:top w:val="single" w:sz="4" w:space="0" w:color="000000"/>
              <w:left w:val="single" w:sz="4" w:space="0" w:color="000000"/>
              <w:bottom w:val="single" w:sz="4" w:space="0" w:color="000000"/>
              <w:right w:val="single" w:sz="4" w:space="0" w:color="000000"/>
            </w:tcBorders>
          </w:tcPr>
          <w:p w14:paraId="5E95C7F4"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3324B1BC"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21C347D3" w14:textId="77777777" w:rsidR="00862053" w:rsidRDefault="00705AAC">
            <w:pPr>
              <w:spacing w:after="0" w:line="259" w:lineRule="auto"/>
              <w:ind w:left="59" w:firstLine="0"/>
              <w:jc w:val="left"/>
            </w:pPr>
            <w:r>
              <w:rPr>
                <w:sz w:val="16"/>
              </w:rPr>
              <w:t xml:space="preserve">53.27 </w:t>
            </w:r>
          </w:p>
        </w:tc>
        <w:tc>
          <w:tcPr>
            <w:tcW w:w="1398" w:type="dxa"/>
            <w:tcBorders>
              <w:top w:val="single" w:sz="4" w:space="0" w:color="000000"/>
              <w:left w:val="single" w:sz="4" w:space="0" w:color="000000"/>
              <w:bottom w:val="single" w:sz="4" w:space="0" w:color="000000"/>
              <w:right w:val="single" w:sz="4" w:space="0" w:color="000000"/>
            </w:tcBorders>
          </w:tcPr>
          <w:p w14:paraId="5BA72AEA" w14:textId="77777777" w:rsidR="00862053" w:rsidRDefault="00705AAC">
            <w:pPr>
              <w:spacing w:after="0" w:line="259" w:lineRule="auto"/>
              <w:ind w:left="58" w:firstLine="0"/>
              <w:jc w:val="left"/>
            </w:pPr>
            <w:r>
              <w:rPr>
                <w:sz w:val="16"/>
              </w:rPr>
              <w:t xml:space="preserve">47.61% </w:t>
            </w:r>
          </w:p>
        </w:tc>
        <w:tc>
          <w:tcPr>
            <w:tcW w:w="1078" w:type="dxa"/>
            <w:tcBorders>
              <w:top w:val="single" w:sz="4" w:space="0" w:color="000000"/>
              <w:left w:val="single" w:sz="4" w:space="0" w:color="000000"/>
              <w:bottom w:val="single" w:sz="4" w:space="0" w:color="000000"/>
              <w:right w:val="single" w:sz="4" w:space="0" w:color="000000"/>
            </w:tcBorders>
          </w:tcPr>
          <w:p w14:paraId="372634DD" w14:textId="77777777" w:rsidR="00862053" w:rsidRDefault="00705AAC">
            <w:pPr>
              <w:spacing w:after="0" w:line="259" w:lineRule="auto"/>
              <w:ind w:left="58" w:firstLine="0"/>
              <w:jc w:val="left"/>
            </w:pPr>
            <w:r>
              <w:rPr>
                <w:sz w:val="16"/>
              </w:rPr>
              <w:t xml:space="preserve">539.437 </w:t>
            </w:r>
          </w:p>
        </w:tc>
        <w:tc>
          <w:tcPr>
            <w:tcW w:w="1146" w:type="dxa"/>
            <w:tcBorders>
              <w:top w:val="single" w:sz="4" w:space="0" w:color="000000"/>
              <w:left w:val="single" w:sz="4" w:space="0" w:color="000000"/>
              <w:bottom w:val="single" w:sz="4" w:space="0" w:color="000000"/>
              <w:right w:val="single" w:sz="4" w:space="0" w:color="000000"/>
            </w:tcBorders>
          </w:tcPr>
          <w:p w14:paraId="4FC6E4AA" w14:textId="77777777" w:rsidR="00862053" w:rsidRDefault="00705AAC">
            <w:pPr>
              <w:spacing w:after="0" w:line="259" w:lineRule="auto"/>
              <w:ind w:left="59" w:firstLine="0"/>
              <w:jc w:val="left"/>
            </w:pPr>
            <w:r>
              <w:rPr>
                <w:sz w:val="16"/>
              </w:rPr>
              <w:t xml:space="preserve">58.6225 </w:t>
            </w:r>
          </w:p>
        </w:tc>
      </w:tr>
      <w:tr w:rsidR="00862053" w14:paraId="5A2BDE7F"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40B62989" w14:textId="77777777" w:rsidR="00862053" w:rsidRDefault="00705AAC">
            <w:pPr>
              <w:spacing w:after="0" w:line="259" w:lineRule="auto"/>
              <w:ind w:left="59" w:firstLine="0"/>
            </w:pPr>
            <w:r>
              <w:rPr>
                <w:sz w:val="16"/>
              </w:rPr>
              <w:t xml:space="preserve">NIVEL DE BENEFICIO, MDSIAP  42 </w:t>
            </w:r>
          </w:p>
        </w:tc>
        <w:tc>
          <w:tcPr>
            <w:tcW w:w="1554" w:type="dxa"/>
            <w:tcBorders>
              <w:top w:val="single" w:sz="4" w:space="0" w:color="000000"/>
              <w:left w:val="single" w:sz="4" w:space="0" w:color="000000"/>
              <w:bottom w:val="single" w:sz="4" w:space="0" w:color="000000"/>
              <w:right w:val="single" w:sz="4" w:space="0" w:color="000000"/>
            </w:tcBorders>
          </w:tcPr>
          <w:p w14:paraId="27643F58"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4BDECCE3"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3D6709F7" w14:textId="77777777" w:rsidR="00862053" w:rsidRDefault="00705AAC">
            <w:pPr>
              <w:spacing w:after="0" w:line="259" w:lineRule="auto"/>
              <w:ind w:left="59" w:firstLine="0"/>
              <w:jc w:val="left"/>
            </w:pPr>
            <w:r>
              <w:rPr>
                <w:sz w:val="16"/>
              </w:rPr>
              <w:t xml:space="preserve">0.00 </w:t>
            </w:r>
          </w:p>
        </w:tc>
        <w:tc>
          <w:tcPr>
            <w:tcW w:w="1398" w:type="dxa"/>
            <w:tcBorders>
              <w:top w:val="single" w:sz="4" w:space="0" w:color="000000"/>
              <w:left w:val="single" w:sz="4" w:space="0" w:color="000000"/>
              <w:bottom w:val="single" w:sz="4" w:space="0" w:color="000000"/>
              <w:right w:val="single" w:sz="4" w:space="0" w:color="000000"/>
            </w:tcBorders>
          </w:tcPr>
          <w:p w14:paraId="34F618FB" w14:textId="77777777" w:rsidR="00862053" w:rsidRDefault="00705AAC">
            <w:pPr>
              <w:spacing w:after="0" w:line="259" w:lineRule="auto"/>
              <w:ind w:left="58" w:firstLine="0"/>
              <w:jc w:val="left"/>
            </w:pPr>
            <w:r>
              <w:rPr>
                <w:sz w:val="16"/>
              </w:rPr>
              <w:t xml:space="preserve">0.00% </w:t>
            </w:r>
          </w:p>
        </w:tc>
        <w:tc>
          <w:tcPr>
            <w:tcW w:w="1078" w:type="dxa"/>
            <w:tcBorders>
              <w:top w:val="single" w:sz="4" w:space="0" w:color="000000"/>
              <w:left w:val="single" w:sz="4" w:space="0" w:color="000000"/>
              <w:bottom w:val="single" w:sz="4" w:space="0" w:color="000000"/>
              <w:right w:val="single" w:sz="4" w:space="0" w:color="000000"/>
            </w:tcBorders>
          </w:tcPr>
          <w:p w14:paraId="60291D43" w14:textId="77777777" w:rsidR="00862053" w:rsidRDefault="00705AAC">
            <w:pPr>
              <w:spacing w:after="0" w:line="259" w:lineRule="auto"/>
              <w:ind w:left="58" w:firstLine="0"/>
              <w:jc w:val="left"/>
            </w:pPr>
            <w:r>
              <w:rPr>
                <w:sz w:val="16"/>
              </w:rPr>
              <w:t xml:space="preserve">1030 </w:t>
            </w:r>
          </w:p>
        </w:tc>
        <w:tc>
          <w:tcPr>
            <w:tcW w:w="1146" w:type="dxa"/>
            <w:tcBorders>
              <w:top w:val="single" w:sz="4" w:space="0" w:color="000000"/>
              <w:left w:val="single" w:sz="4" w:space="0" w:color="000000"/>
              <w:bottom w:val="single" w:sz="4" w:space="0" w:color="000000"/>
              <w:right w:val="single" w:sz="4" w:space="0" w:color="000000"/>
            </w:tcBorders>
          </w:tcPr>
          <w:p w14:paraId="24548981" w14:textId="77777777" w:rsidR="00862053" w:rsidRDefault="00705AAC">
            <w:pPr>
              <w:spacing w:after="0" w:line="259" w:lineRule="auto"/>
              <w:ind w:left="59" w:firstLine="0"/>
              <w:jc w:val="left"/>
            </w:pPr>
            <w:r>
              <w:rPr>
                <w:sz w:val="16"/>
              </w:rPr>
              <w:t xml:space="preserve">111.8952 </w:t>
            </w:r>
          </w:p>
        </w:tc>
      </w:tr>
      <w:tr w:rsidR="00862053" w14:paraId="50369F95" w14:textId="77777777">
        <w:trPr>
          <w:trHeight w:val="378"/>
        </w:trPr>
        <w:tc>
          <w:tcPr>
            <w:tcW w:w="2016" w:type="dxa"/>
            <w:tcBorders>
              <w:top w:val="single" w:sz="4" w:space="0" w:color="000000"/>
              <w:left w:val="single" w:sz="4" w:space="0" w:color="000000"/>
              <w:bottom w:val="single" w:sz="4" w:space="0" w:color="000000"/>
              <w:right w:val="single" w:sz="4" w:space="0" w:color="000000"/>
            </w:tcBorders>
          </w:tcPr>
          <w:p w14:paraId="600396A9" w14:textId="77777777" w:rsidR="00862053" w:rsidRDefault="00705AAC">
            <w:pPr>
              <w:spacing w:after="0" w:line="259" w:lineRule="auto"/>
              <w:ind w:left="59" w:firstLine="0"/>
            </w:pPr>
            <w:r>
              <w:rPr>
                <w:sz w:val="16"/>
              </w:rPr>
              <w:t xml:space="preserve">NIVEL DE BENEFICIO, MDSIAP  43 </w:t>
            </w:r>
          </w:p>
        </w:tc>
        <w:tc>
          <w:tcPr>
            <w:tcW w:w="1554" w:type="dxa"/>
            <w:tcBorders>
              <w:top w:val="single" w:sz="4" w:space="0" w:color="000000"/>
              <w:left w:val="single" w:sz="4" w:space="0" w:color="000000"/>
              <w:bottom w:val="single" w:sz="4" w:space="0" w:color="000000"/>
              <w:right w:val="single" w:sz="4" w:space="0" w:color="000000"/>
            </w:tcBorders>
          </w:tcPr>
          <w:p w14:paraId="04B7BA26" w14:textId="77777777" w:rsidR="00862053" w:rsidRDefault="00705AAC">
            <w:pPr>
              <w:spacing w:after="0" w:line="259" w:lineRule="auto"/>
              <w:ind w:left="59" w:firstLine="0"/>
              <w:jc w:val="left"/>
            </w:pPr>
            <w:r>
              <w:rPr>
                <w:sz w:val="16"/>
              </w:rPr>
              <w:t xml:space="preserve">1030 </w:t>
            </w:r>
          </w:p>
        </w:tc>
        <w:tc>
          <w:tcPr>
            <w:tcW w:w="1244" w:type="dxa"/>
            <w:tcBorders>
              <w:top w:val="single" w:sz="4" w:space="0" w:color="000000"/>
              <w:left w:val="single" w:sz="4" w:space="0" w:color="000000"/>
              <w:bottom w:val="single" w:sz="4" w:space="0" w:color="000000"/>
              <w:right w:val="single" w:sz="4" w:space="0" w:color="000000"/>
            </w:tcBorders>
          </w:tcPr>
          <w:p w14:paraId="176CF4BC" w14:textId="77777777" w:rsidR="00862053" w:rsidRDefault="00705AAC">
            <w:pPr>
              <w:spacing w:after="0" w:line="259" w:lineRule="auto"/>
              <w:ind w:left="59" w:firstLine="0"/>
              <w:jc w:val="left"/>
            </w:pPr>
            <w:r>
              <w:rPr>
                <w:sz w:val="16"/>
              </w:rPr>
              <w:t xml:space="preserve">111.895171 </w:t>
            </w:r>
          </w:p>
        </w:tc>
        <w:tc>
          <w:tcPr>
            <w:tcW w:w="1243" w:type="dxa"/>
            <w:tcBorders>
              <w:top w:val="single" w:sz="4" w:space="0" w:color="000000"/>
              <w:left w:val="single" w:sz="4" w:space="0" w:color="000000"/>
              <w:bottom w:val="single" w:sz="4" w:space="0" w:color="000000"/>
              <w:right w:val="single" w:sz="4" w:space="0" w:color="000000"/>
            </w:tcBorders>
          </w:tcPr>
          <w:p w14:paraId="49F59B3A" w14:textId="77777777" w:rsidR="00862053" w:rsidRDefault="00705AAC">
            <w:pPr>
              <w:spacing w:after="0" w:line="259" w:lineRule="auto"/>
              <w:ind w:left="59" w:firstLine="0"/>
              <w:jc w:val="left"/>
            </w:pPr>
            <w:r>
              <w:rPr>
                <w:sz w:val="16"/>
              </w:rPr>
              <w:t xml:space="preserve">0.00 </w:t>
            </w:r>
          </w:p>
        </w:tc>
        <w:tc>
          <w:tcPr>
            <w:tcW w:w="1398" w:type="dxa"/>
            <w:tcBorders>
              <w:top w:val="single" w:sz="4" w:space="0" w:color="000000"/>
              <w:left w:val="single" w:sz="4" w:space="0" w:color="000000"/>
              <w:bottom w:val="single" w:sz="4" w:space="0" w:color="000000"/>
              <w:right w:val="single" w:sz="4" w:space="0" w:color="000000"/>
            </w:tcBorders>
          </w:tcPr>
          <w:p w14:paraId="6E50CC1F" w14:textId="77777777" w:rsidR="00862053" w:rsidRDefault="00705AAC">
            <w:pPr>
              <w:spacing w:after="0" w:line="259" w:lineRule="auto"/>
              <w:ind w:left="58" w:firstLine="0"/>
              <w:jc w:val="left"/>
            </w:pPr>
            <w:r>
              <w:rPr>
                <w:sz w:val="16"/>
              </w:rPr>
              <w:t xml:space="preserve">0.00% </w:t>
            </w:r>
          </w:p>
        </w:tc>
        <w:tc>
          <w:tcPr>
            <w:tcW w:w="1078" w:type="dxa"/>
            <w:tcBorders>
              <w:top w:val="single" w:sz="4" w:space="0" w:color="000000"/>
              <w:left w:val="single" w:sz="4" w:space="0" w:color="000000"/>
              <w:bottom w:val="single" w:sz="4" w:space="0" w:color="000000"/>
              <w:right w:val="single" w:sz="4" w:space="0" w:color="000000"/>
            </w:tcBorders>
          </w:tcPr>
          <w:p w14:paraId="2CB3A91D" w14:textId="77777777" w:rsidR="00862053" w:rsidRDefault="00705AAC">
            <w:pPr>
              <w:spacing w:after="0" w:line="259" w:lineRule="auto"/>
              <w:ind w:left="58" w:firstLine="0"/>
              <w:jc w:val="left"/>
            </w:pPr>
            <w:r>
              <w:rPr>
                <w:sz w:val="16"/>
              </w:rPr>
              <w:t xml:space="preserve">1030 </w:t>
            </w:r>
          </w:p>
        </w:tc>
        <w:tc>
          <w:tcPr>
            <w:tcW w:w="1146" w:type="dxa"/>
            <w:tcBorders>
              <w:top w:val="single" w:sz="4" w:space="0" w:color="000000"/>
              <w:left w:val="single" w:sz="4" w:space="0" w:color="000000"/>
              <w:bottom w:val="single" w:sz="4" w:space="0" w:color="000000"/>
              <w:right w:val="single" w:sz="4" w:space="0" w:color="000000"/>
            </w:tcBorders>
          </w:tcPr>
          <w:p w14:paraId="036B8E16" w14:textId="77777777" w:rsidR="00862053" w:rsidRDefault="00705AAC">
            <w:pPr>
              <w:spacing w:after="0" w:line="259" w:lineRule="auto"/>
              <w:ind w:left="59" w:firstLine="0"/>
              <w:jc w:val="left"/>
            </w:pPr>
            <w:r>
              <w:rPr>
                <w:sz w:val="16"/>
              </w:rPr>
              <w:t xml:space="preserve">111.8952 </w:t>
            </w:r>
          </w:p>
        </w:tc>
      </w:tr>
    </w:tbl>
    <w:p w14:paraId="5A94FCCE" w14:textId="77777777" w:rsidR="00862053" w:rsidRDefault="00705AAC">
      <w:pPr>
        <w:spacing w:after="0" w:line="259" w:lineRule="auto"/>
        <w:ind w:left="1145" w:firstLine="0"/>
        <w:jc w:val="center"/>
      </w:pPr>
      <w:r>
        <w:t xml:space="preserve"> </w:t>
      </w:r>
    </w:p>
    <w:p w14:paraId="20B35756" w14:textId="77777777" w:rsidR="00862053" w:rsidRDefault="00705AAC">
      <w:pPr>
        <w:ind w:left="1384" w:right="284"/>
        <w:jc w:val="center"/>
      </w:pPr>
      <w:r>
        <w:rPr>
          <w:b/>
        </w:rPr>
        <w:t xml:space="preserve">BLOQUE CINCO </w:t>
      </w:r>
    </w:p>
    <w:p w14:paraId="1B2A3252" w14:textId="77777777" w:rsidR="00862053" w:rsidRDefault="00705AAC">
      <w:pPr>
        <w:spacing w:after="0" w:line="259" w:lineRule="auto"/>
        <w:ind w:left="1145" w:firstLine="0"/>
        <w:jc w:val="center"/>
      </w:pPr>
      <w:r>
        <w:rPr>
          <w:b/>
        </w:rPr>
        <w:t xml:space="preserve"> </w:t>
      </w:r>
    </w:p>
    <w:p w14:paraId="3CD9307B" w14:textId="77777777" w:rsidR="00862053" w:rsidRDefault="00705AAC">
      <w:pPr>
        <w:spacing w:line="248" w:lineRule="auto"/>
        <w:ind w:left="1129" w:right="4"/>
      </w:pPr>
      <w:r>
        <w:rPr>
          <w:b/>
        </w:rPr>
        <w:t xml:space="preserve">APLICACIÓN DE VALORES DE CML, PÚBLICOS, CML COMÚN, Y CU. EN BLOQUE CINCO: INDUSTRIAS Y/O COMERCIOS, DATOS DADOS EN UMA </w:t>
      </w:r>
    </w:p>
    <w:p w14:paraId="7325BD77" w14:textId="77777777" w:rsidR="00862053" w:rsidRDefault="00705AAC">
      <w:pPr>
        <w:spacing w:after="0" w:line="259" w:lineRule="auto"/>
        <w:ind w:left="1110" w:firstLine="0"/>
        <w:jc w:val="left"/>
      </w:pPr>
      <w:r>
        <w:rPr>
          <w:b/>
        </w:rPr>
        <w:t xml:space="preserve"> </w:t>
      </w:r>
    </w:p>
    <w:p w14:paraId="09E275D2" w14:textId="77777777" w:rsidR="00862053" w:rsidRDefault="00705AAC">
      <w:pPr>
        <w:pStyle w:val="Ttulo3"/>
        <w:spacing w:line="248" w:lineRule="auto"/>
        <w:ind w:left="1129" w:right="4"/>
        <w:jc w:val="both"/>
      </w:pPr>
      <w:r>
        <w:t xml:space="preserve">BLOQUE CINCO: EMPRESAS INDUSTRIAL Y/O COMERCIAL GRANDES (APLICACIÓN MENSUAL) </w:t>
      </w:r>
    </w:p>
    <w:p w14:paraId="4FCEA8DE" w14:textId="77777777" w:rsidR="00862053" w:rsidRDefault="00705AAC">
      <w:pPr>
        <w:spacing w:after="0" w:line="259" w:lineRule="auto"/>
        <w:ind w:left="1110" w:firstLine="0"/>
        <w:jc w:val="left"/>
      </w:pPr>
      <w:r>
        <w:rPr>
          <w:b/>
        </w:rPr>
        <w:t xml:space="preserve"> </w:t>
      </w:r>
    </w:p>
    <w:tbl>
      <w:tblPr>
        <w:tblStyle w:val="TableGrid"/>
        <w:tblW w:w="9679" w:type="dxa"/>
        <w:tblInd w:w="1115" w:type="dxa"/>
        <w:tblCellMar>
          <w:top w:w="8" w:type="dxa"/>
          <w:left w:w="107" w:type="dxa"/>
          <w:right w:w="31" w:type="dxa"/>
        </w:tblCellMar>
        <w:tblLook w:val="04A0" w:firstRow="1" w:lastRow="0" w:firstColumn="1" w:lastColumn="0" w:noHBand="0" w:noVBand="1"/>
      </w:tblPr>
      <w:tblGrid>
        <w:gridCol w:w="2710"/>
        <w:gridCol w:w="1012"/>
        <w:gridCol w:w="1173"/>
        <w:gridCol w:w="1174"/>
        <w:gridCol w:w="1302"/>
        <w:gridCol w:w="1053"/>
        <w:gridCol w:w="1255"/>
      </w:tblGrid>
      <w:tr w:rsidR="00862053" w14:paraId="0B7C93E2"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4631339A" w14:textId="77777777" w:rsidR="00862053" w:rsidRDefault="00705AAC">
            <w:pPr>
              <w:spacing w:after="1" w:line="238" w:lineRule="auto"/>
              <w:ind w:left="1" w:firstLine="0"/>
            </w:pPr>
            <w:r>
              <w:rPr>
                <w:sz w:val="16"/>
              </w:rPr>
              <w:t xml:space="preserve">CLASIFICACION DE TIPO DE SUJETO PASIVO, APLICANDO EL </w:t>
            </w:r>
          </w:p>
          <w:p w14:paraId="68956473" w14:textId="77777777" w:rsidR="00862053" w:rsidRDefault="00705AAC">
            <w:pPr>
              <w:tabs>
                <w:tab w:val="center" w:pos="1085"/>
                <w:tab w:val="center" w:pos="1736"/>
                <w:tab w:val="right" w:pos="2573"/>
              </w:tabs>
              <w:spacing w:after="0" w:line="259" w:lineRule="auto"/>
              <w:ind w:left="0" w:firstLine="0"/>
              <w:jc w:val="left"/>
            </w:pPr>
            <w:r>
              <w:rPr>
                <w:sz w:val="16"/>
              </w:rPr>
              <w:t xml:space="preserve">CÁLCULO </w:t>
            </w:r>
            <w:r>
              <w:rPr>
                <w:sz w:val="16"/>
              </w:rPr>
              <w:tab/>
              <w:t xml:space="preserve">DE </w:t>
            </w:r>
            <w:r>
              <w:rPr>
                <w:sz w:val="16"/>
              </w:rPr>
              <w:tab/>
              <w:t xml:space="preserve">MDSIAP, </w:t>
            </w:r>
            <w:r>
              <w:rPr>
                <w:sz w:val="16"/>
              </w:rPr>
              <w:tab/>
              <w:t xml:space="preserve">DE  </w:t>
            </w:r>
          </w:p>
          <w:p w14:paraId="463B70E2" w14:textId="77777777" w:rsidR="00862053" w:rsidRDefault="00705AAC">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w:t>
            </w:r>
          </w:p>
          <w:p w14:paraId="71667786" w14:textId="77777777" w:rsidR="00862053" w:rsidRDefault="00705AAC">
            <w:pPr>
              <w:spacing w:after="0" w:line="259" w:lineRule="auto"/>
              <w:ind w:left="1" w:firstLine="0"/>
              <w:jc w:val="left"/>
            </w:pPr>
            <w:r>
              <w:rPr>
                <w:sz w:val="16"/>
              </w:rPr>
              <w:t xml:space="preserve">DADO EN METROS LUZ </w:t>
            </w:r>
          </w:p>
        </w:tc>
        <w:tc>
          <w:tcPr>
            <w:tcW w:w="1012" w:type="dxa"/>
            <w:tcBorders>
              <w:top w:val="single" w:sz="4" w:space="0" w:color="000000"/>
              <w:left w:val="single" w:sz="4" w:space="0" w:color="000000"/>
              <w:bottom w:val="single" w:sz="4" w:space="0" w:color="000000"/>
              <w:right w:val="single" w:sz="4" w:space="0" w:color="000000"/>
            </w:tcBorders>
          </w:tcPr>
          <w:p w14:paraId="03043F54" w14:textId="77777777" w:rsidR="00862053" w:rsidRDefault="00705AAC">
            <w:pPr>
              <w:spacing w:after="0" w:line="259" w:lineRule="auto"/>
              <w:ind w:left="0" w:firstLine="0"/>
              <w:jc w:val="left"/>
            </w:pPr>
            <w:r>
              <w:rPr>
                <w:sz w:val="16"/>
              </w:rPr>
              <w:t xml:space="preserve">TARIFA </w:t>
            </w:r>
          </w:p>
          <w:p w14:paraId="54FE1F81" w14:textId="77777777" w:rsidR="00862053" w:rsidRDefault="00705AAC">
            <w:pPr>
              <w:spacing w:after="0" w:line="259" w:lineRule="auto"/>
              <w:ind w:left="0" w:firstLine="0"/>
              <w:jc w:val="left"/>
            </w:pPr>
            <w:r>
              <w:rPr>
                <w:sz w:val="16"/>
              </w:rPr>
              <w:t xml:space="preserve">GENERAL </w:t>
            </w:r>
          </w:p>
          <w:p w14:paraId="340B753A" w14:textId="77777777" w:rsidR="00862053" w:rsidRDefault="00705AAC">
            <w:pPr>
              <w:spacing w:after="0" w:line="259" w:lineRule="auto"/>
              <w:ind w:left="0" w:firstLine="0"/>
              <w:jc w:val="left"/>
            </w:pPr>
            <w:r>
              <w:rPr>
                <w:sz w:val="16"/>
              </w:rPr>
              <w:t xml:space="preserve">DE   </w:t>
            </w:r>
          </w:p>
          <w:p w14:paraId="369D08FD" w14:textId="77777777" w:rsidR="00862053" w:rsidRDefault="00705AAC">
            <w:pPr>
              <w:spacing w:after="0" w:line="259" w:lineRule="auto"/>
              <w:ind w:left="0" w:firstLine="0"/>
              <w:jc w:val="left"/>
            </w:pPr>
            <w:r>
              <w:rPr>
                <w:sz w:val="16"/>
              </w:rPr>
              <w:t xml:space="preserve">METROS </w:t>
            </w:r>
          </w:p>
          <w:p w14:paraId="416EA05C" w14:textId="77777777" w:rsidR="00862053" w:rsidRDefault="00705AAC">
            <w:pPr>
              <w:spacing w:after="0" w:line="259" w:lineRule="auto"/>
              <w:ind w:left="0" w:firstLine="0"/>
              <w:jc w:val="left"/>
            </w:pPr>
            <w:r>
              <w:rPr>
                <w:sz w:val="16"/>
              </w:rPr>
              <w:t xml:space="preserve">LUZ, POR </w:t>
            </w:r>
          </w:p>
          <w:p w14:paraId="4C0ACA14" w14:textId="77777777" w:rsidR="00862053" w:rsidRDefault="00705AAC">
            <w:pPr>
              <w:spacing w:after="0" w:line="259" w:lineRule="auto"/>
              <w:ind w:left="0" w:firstLine="0"/>
              <w:jc w:val="left"/>
            </w:pPr>
            <w:r>
              <w:rPr>
                <w:sz w:val="16"/>
              </w:rPr>
              <w:t xml:space="preserve">SUJETO PASIVO </w:t>
            </w:r>
          </w:p>
        </w:tc>
        <w:tc>
          <w:tcPr>
            <w:tcW w:w="1173" w:type="dxa"/>
            <w:tcBorders>
              <w:top w:val="single" w:sz="4" w:space="0" w:color="000000"/>
              <w:left w:val="single" w:sz="4" w:space="0" w:color="000000"/>
              <w:bottom w:val="single" w:sz="4" w:space="0" w:color="000000"/>
              <w:right w:val="single" w:sz="4" w:space="0" w:color="000000"/>
            </w:tcBorders>
          </w:tcPr>
          <w:p w14:paraId="54F7473E" w14:textId="77777777" w:rsidR="00862053" w:rsidRDefault="00705AAC">
            <w:pPr>
              <w:spacing w:after="0" w:line="259" w:lineRule="auto"/>
              <w:ind w:left="0" w:firstLine="0"/>
              <w:jc w:val="left"/>
            </w:pPr>
            <w:r>
              <w:rPr>
                <w:sz w:val="16"/>
              </w:rPr>
              <w:t xml:space="preserve">TARIFA </w:t>
            </w:r>
          </w:p>
          <w:p w14:paraId="2D74F788" w14:textId="77777777" w:rsidR="00862053" w:rsidRDefault="00705AAC">
            <w:pPr>
              <w:spacing w:after="0" w:line="259" w:lineRule="auto"/>
              <w:ind w:left="0" w:firstLine="0"/>
              <w:jc w:val="left"/>
            </w:pPr>
            <w:r>
              <w:rPr>
                <w:sz w:val="16"/>
              </w:rPr>
              <w:t xml:space="preserve">GENERAL </w:t>
            </w:r>
          </w:p>
          <w:p w14:paraId="7B48E65B" w14:textId="77777777" w:rsidR="00862053" w:rsidRDefault="00705AAC">
            <w:pPr>
              <w:tabs>
                <w:tab w:val="right" w:pos="1035"/>
              </w:tabs>
              <w:spacing w:after="0" w:line="259" w:lineRule="auto"/>
              <w:ind w:left="0" w:firstLine="0"/>
              <w:jc w:val="left"/>
            </w:pPr>
            <w:r>
              <w:rPr>
                <w:sz w:val="16"/>
              </w:rPr>
              <w:t xml:space="preserve">EN </w:t>
            </w:r>
            <w:r>
              <w:rPr>
                <w:sz w:val="16"/>
              </w:rPr>
              <w:tab/>
              <w:t xml:space="preserve">UMA </w:t>
            </w:r>
          </w:p>
          <w:p w14:paraId="36BA3BFA" w14:textId="77777777" w:rsidR="00862053" w:rsidRDefault="00705AAC">
            <w:pPr>
              <w:spacing w:after="0" w:line="259" w:lineRule="auto"/>
              <w:ind w:left="0" w:firstLine="0"/>
              <w:jc w:val="left"/>
            </w:pPr>
            <w:r>
              <w:rPr>
                <w:sz w:val="16"/>
              </w:rPr>
              <w:t xml:space="preserve">POR SUJETO </w:t>
            </w:r>
          </w:p>
          <w:p w14:paraId="219BB6AC" w14:textId="77777777" w:rsidR="00862053" w:rsidRDefault="00705AAC">
            <w:pPr>
              <w:spacing w:after="0" w:line="259" w:lineRule="auto"/>
              <w:ind w:left="0" w:firstLine="0"/>
              <w:jc w:val="left"/>
            </w:pPr>
            <w:r>
              <w:rPr>
                <w:sz w:val="16"/>
              </w:rPr>
              <w:t xml:space="preserve">PASIVO </w:t>
            </w:r>
          </w:p>
        </w:tc>
        <w:tc>
          <w:tcPr>
            <w:tcW w:w="1174" w:type="dxa"/>
            <w:tcBorders>
              <w:top w:val="single" w:sz="4" w:space="0" w:color="000000"/>
              <w:left w:val="single" w:sz="4" w:space="0" w:color="000000"/>
              <w:bottom w:val="single" w:sz="4" w:space="0" w:color="000000"/>
              <w:right w:val="single" w:sz="4" w:space="0" w:color="000000"/>
            </w:tcBorders>
          </w:tcPr>
          <w:p w14:paraId="6DBB9795" w14:textId="77777777" w:rsidR="00862053" w:rsidRDefault="00705AAC">
            <w:pPr>
              <w:spacing w:after="0" w:line="259" w:lineRule="auto"/>
              <w:ind w:left="1" w:firstLine="0"/>
              <w:jc w:val="left"/>
            </w:pPr>
            <w:r>
              <w:rPr>
                <w:sz w:val="16"/>
              </w:rPr>
              <w:t xml:space="preserve">SUBSIDIO </w:t>
            </w:r>
          </w:p>
          <w:p w14:paraId="50B32AAF" w14:textId="77777777" w:rsidR="00862053" w:rsidRDefault="00705AAC">
            <w:pPr>
              <w:tabs>
                <w:tab w:val="right" w:pos="1035"/>
              </w:tabs>
              <w:spacing w:after="0" w:line="259" w:lineRule="auto"/>
              <w:ind w:left="0" w:firstLine="0"/>
              <w:jc w:val="left"/>
            </w:pPr>
            <w:r>
              <w:rPr>
                <w:sz w:val="16"/>
              </w:rPr>
              <w:t xml:space="preserve">POR </w:t>
            </w:r>
            <w:r>
              <w:rPr>
                <w:sz w:val="16"/>
              </w:rPr>
              <w:tab/>
              <w:t xml:space="preserve">CADA </w:t>
            </w:r>
          </w:p>
          <w:p w14:paraId="047969A6" w14:textId="77777777" w:rsidR="00862053" w:rsidRDefault="00705AAC">
            <w:pPr>
              <w:spacing w:after="0" w:line="259" w:lineRule="auto"/>
              <w:ind w:left="1" w:firstLine="0"/>
              <w:jc w:val="left"/>
            </w:pPr>
            <w:r>
              <w:rPr>
                <w:sz w:val="16"/>
              </w:rPr>
              <w:t xml:space="preserve">DIFERENTE </w:t>
            </w:r>
          </w:p>
          <w:p w14:paraId="40D6B243" w14:textId="77777777" w:rsidR="00862053" w:rsidRDefault="00705AAC">
            <w:pPr>
              <w:spacing w:after="0" w:line="259" w:lineRule="auto"/>
              <w:ind w:left="1" w:firstLine="0"/>
              <w:jc w:val="left"/>
            </w:pPr>
            <w:r>
              <w:rPr>
                <w:sz w:val="16"/>
              </w:rPr>
              <w:t xml:space="preserve">SUJETO </w:t>
            </w:r>
          </w:p>
          <w:p w14:paraId="07818D95" w14:textId="77777777" w:rsidR="00862053" w:rsidRDefault="00705AAC">
            <w:pPr>
              <w:spacing w:after="0" w:line="259" w:lineRule="auto"/>
              <w:ind w:left="1" w:firstLine="0"/>
              <w:jc w:val="left"/>
            </w:pPr>
            <w:r>
              <w:rPr>
                <w:sz w:val="16"/>
              </w:rPr>
              <w:t xml:space="preserve">PASIVO, EN </w:t>
            </w:r>
          </w:p>
          <w:p w14:paraId="10214D6C" w14:textId="77777777" w:rsidR="00862053" w:rsidRDefault="00705AAC">
            <w:pPr>
              <w:spacing w:after="0" w:line="259" w:lineRule="auto"/>
              <w:ind w:left="1" w:firstLine="0"/>
              <w:jc w:val="left"/>
            </w:pPr>
            <w:r>
              <w:rPr>
                <w:sz w:val="16"/>
              </w:rPr>
              <w:t xml:space="preserve">UMA </w:t>
            </w:r>
          </w:p>
        </w:tc>
        <w:tc>
          <w:tcPr>
            <w:tcW w:w="1302" w:type="dxa"/>
            <w:tcBorders>
              <w:top w:val="single" w:sz="4" w:space="0" w:color="000000"/>
              <w:left w:val="single" w:sz="4" w:space="0" w:color="000000"/>
              <w:bottom w:val="single" w:sz="4" w:space="0" w:color="000000"/>
              <w:right w:val="single" w:sz="4" w:space="0" w:color="000000"/>
            </w:tcBorders>
          </w:tcPr>
          <w:p w14:paraId="68A3D5DD" w14:textId="77777777" w:rsidR="00862053" w:rsidRDefault="00705AAC">
            <w:pPr>
              <w:spacing w:after="0" w:line="259" w:lineRule="auto"/>
              <w:ind w:left="0" w:firstLine="0"/>
              <w:jc w:val="left"/>
            </w:pPr>
            <w:r>
              <w:rPr>
                <w:sz w:val="16"/>
              </w:rPr>
              <w:t xml:space="preserve">SUBSIDIO EN </w:t>
            </w:r>
          </w:p>
          <w:p w14:paraId="705070E0" w14:textId="77777777" w:rsidR="00862053" w:rsidRDefault="00705AAC">
            <w:pPr>
              <w:spacing w:after="0" w:line="259" w:lineRule="auto"/>
              <w:ind w:left="0" w:firstLine="0"/>
              <w:jc w:val="left"/>
            </w:pPr>
            <w:r>
              <w:rPr>
                <w:sz w:val="16"/>
              </w:rPr>
              <w:t xml:space="preserve">PORCENTAJE </w:t>
            </w:r>
          </w:p>
          <w:p w14:paraId="5907294D" w14:textId="77777777" w:rsidR="00862053" w:rsidRDefault="00705AAC">
            <w:pPr>
              <w:tabs>
                <w:tab w:val="right" w:pos="1164"/>
              </w:tabs>
              <w:spacing w:after="0" w:line="259" w:lineRule="auto"/>
              <w:ind w:left="0" w:firstLine="0"/>
              <w:jc w:val="left"/>
            </w:pPr>
            <w:r>
              <w:rPr>
                <w:sz w:val="16"/>
              </w:rPr>
              <w:t xml:space="preserve">POR </w:t>
            </w:r>
            <w:r>
              <w:rPr>
                <w:sz w:val="16"/>
              </w:rPr>
              <w:tab/>
              <w:t xml:space="preserve">SUJETO </w:t>
            </w:r>
          </w:p>
          <w:p w14:paraId="02C8466B" w14:textId="77777777" w:rsidR="00862053" w:rsidRDefault="00705AAC">
            <w:pPr>
              <w:spacing w:after="0" w:line="259" w:lineRule="auto"/>
              <w:ind w:left="0"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5842295F" w14:textId="77777777" w:rsidR="00862053" w:rsidRDefault="00705AAC">
            <w:pPr>
              <w:spacing w:after="0" w:line="259" w:lineRule="auto"/>
              <w:ind w:left="0" w:firstLine="0"/>
              <w:jc w:val="left"/>
            </w:pPr>
            <w:r>
              <w:rPr>
                <w:sz w:val="16"/>
              </w:rPr>
              <w:t xml:space="preserve">TARIFA </w:t>
            </w:r>
          </w:p>
          <w:p w14:paraId="7D3A0BAF" w14:textId="77777777" w:rsidR="00862053" w:rsidRDefault="00705AAC">
            <w:pPr>
              <w:spacing w:after="0" w:line="259" w:lineRule="auto"/>
              <w:ind w:left="0" w:firstLine="0"/>
              <w:jc w:val="left"/>
            </w:pPr>
            <w:r>
              <w:rPr>
                <w:sz w:val="16"/>
              </w:rPr>
              <w:t xml:space="preserve">APLICADA </w:t>
            </w:r>
          </w:p>
          <w:p w14:paraId="36DF382E" w14:textId="77777777" w:rsidR="00862053" w:rsidRDefault="00705AAC">
            <w:pPr>
              <w:tabs>
                <w:tab w:val="right" w:pos="915"/>
              </w:tabs>
              <w:spacing w:after="0" w:line="259" w:lineRule="auto"/>
              <w:ind w:left="0" w:firstLine="0"/>
              <w:jc w:val="left"/>
            </w:pPr>
            <w:r>
              <w:rPr>
                <w:sz w:val="16"/>
              </w:rPr>
              <w:t xml:space="preserve">A </w:t>
            </w:r>
            <w:r>
              <w:rPr>
                <w:sz w:val="16"/>
              </w:rPr>
              <w:tab/>
              <w:t xml:space="preserve">CADA </w:t>
            </w:r>
          </w:p>
          <w:p w14:paraId="2C7AFD13" w14:textId="77777777" w:rsidR="00862053" w:rsidRDefault="00705AAC">
            <w:pPr>
              <w:spacing w:after="0" w:line="259" w:lineRule="auto"/>
              <w:ind w:left="0" w:firstLine="0"/>
              <w:jc w:val="left"/>
            </w:pPr>
            <w:r>
              <w:rPr>
                <w:sz w:val="16"/>
              </w:rPr>
              <w:t xml:space="preserve">SUJETO </w:t>
            </w:r>
          </w:p>
          <w:p w14:paraId="054B9CDF" w14:textId="77777777" w:rsidR="00862053" w:rsidRDefault="00705AAC">
            <w:pPr>
              <w:spacing w:after="0" w:line="240" w:lineRule="auto"/>
              <w:ind w:left="0" w:firstLine="0"/>
              <w:jc w:val="left"/>
            </w:pPr>
            <w:r>
              <w:rPr>
                <w:sz w:val="16"/>
              </w:rPr>
              <w:t xml:space="preserve">PASIVO EN METROS </w:t>
            </w:r>
          </w:p>
          <w:p w14:paraId="40CDB7C1" w14:textId="77777777" w:rsidR="00862053" w:rsidRDefault="00705AAC">
            <w:pPr>
              <w:tabs>
                <w:tab w:val="right" w:pos="915"/>
              </w:tabs>
              <w:spacing w:after="0" w:line="259" w:lineRule="auto"/>
              <w:ind w:left="0" w:firstLine="0"/>
              <w:jc w:val="left"/>
            </w:pPr>
            <w:r>
              <w:rPr>
                <w:sz w:val="16"/>
              </w:rPr>
              <w:t xml:space="preserve">LUZ, </w:t>
            </w:r>
            <w:r>
              <w:rPr>
                <w:sz w:val="16"/>
              </w:rPr>
              <w:tab/>
              <w:t xml:space="preserve">DE </w:t>
            </w:r>
          </w:p>
          <w:p w14:paraId="2F0F4F6A" w14:textId="77777777" w:rsidR="00862053" w:rsidRDefault="00705AAC">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79666959" w14:textId="77777777" w:rsidR="00862053" w:rsidRDefault="00705AAC">
            <w:pPr>
              <w:spacing w:after="0" w:line="259" w:lineRule="auto"/>
              <w:ind w:left="0" w:firstLine="0"/>
              <w:jc w:val="left"/>
            </w:pPr>
            <w:r>
              <w:rPr>
                <w:sz w:val="16"/>
              </w:rPr>
              <w:t xml:space="preserve">TARIFA </w:t>
            </w:r>
          </w:p>
          <w:p w14:paraId="68E48559" w14:textId="77777777" w:rsidR="00862053" w:rsidRDefault="00705AAC">
            <w:pPr>
              <w:spacing w:after="0" w:line="259" w:lineRule="auto"/>
              <w:ind w:left="0" w:firstLine="0"/>
              <w:jc w:val="left"/>
            </w:pPr>
            <w:r>
              <w:rPr>
                <w:sz w:val="16"/>
              </w:rPr>
              <w:t xml:space="preserve">APLICADA A </w:t>
            </w:r>
          </w:p>
          <w:p w14:paraId="21DC97A7" w14:textId="77777777" w:rsidR="00862053" w:rsidRDefault="00705AAC">
            <w:pPr>
              <w:spacing w:after="0" w:line="259" w:lineRule="auto"/>
              <w:ind w:left="0" w:firstLine="0"/>
              <w:jc w:val="left"/>
            </w:pPr>
            <w:r>
              <w:rPr>
                <w:sz w:val="16"/>
              </w:rPr>
              <w:t xml:space="preserve">CADA </w:t>
            </w:r>
          </w:p>
          <w:p w14:paraId="26B29FDC" w14:textId="77777777" w:rsidR="00862053" w:rsidRDefault="00705AAC">
            <w:pPr>
              <w:spacing w:after="0" w:line="259" w:lineRule="auto"/>
              <w:ind w:left="0" w:firstLine="0"/>
              <w:jc w:val="left"/>
            </w:pPr>
            <w:r>
              <w:rPr>
                <w:sz w:val="16"/>
              </w:rPr>
              <w:t xml:space="preserve">SUJETO </w:t>
            </w:r>
          </w:p>
          <w:p w14:paraId="2DAB8B9F" w14:textId="77777777" w:rsidR="00862053" w:rsidRDefault="00705AAC">
            <w:pPr>
              <w:spacing w:after="0" w:line="245" w:lineRule="auto"/>
              <w:ind w:left="0" w:firstLine="0"/>
              <w:jc w:val="left"/>
            </w:pPr>
            <w:r>
              <w:rPr>
                <w:sz w:val="16"/>
              </w:rPr>
              <w:t xml:space="preserve">PASIVO </w:t>
            </w:r>
            <w:r>
              <w:rPr>
                <w:sz w:val="16"/>
              </w:rPr>
              <w:tab/>
              <w:t xml:space="preserve">EN UMA, </w:t>
            </w:r>
          </w:p>
          <w:p w14:paraId="29181E4B" w14:textId="77777777" w:rsidR="00862053" w:rsidRDefault="00705AAC">
            <w:pPr>
              <w:spacing w:after="0" w:line="259" w:lineRule="auto"/>
              <w:ind w:left="0" w:firstLine="0"/>
              <w:jc w:val="left"/>
            </w:pPr>
            <w:r>
              <w:rPr>
                <w:sz w:val="16"/>
              </w:rPr>
              <w:t xml:space="preserve">VINCULADAS </w:t>
            </w:r>
          </w:p>
          <w:p w14:paraId="1D4EDA52" w14:textId="77777777" w:rsidR="00862053" w:rsidRDefault="00705AAC">
            <w:pPr>
              <w:tabs>
                <w:tab w:val="right" w:pos="1117"/>
              </w:tabs>
              <w:spacing w:after="0" w:line="259" w:lineRule="auto"/>
              <w:ind w:left="0" w:firstLine="0"/>
              <w:jc w:val="left"/>
            </w:pPr>
            <w:r>
              <w:rPr>
                <w:sz w:val="16"/>
              </w:rPr>
              <w:t xml:space="preserve">A </w:t>
            </w:r>
            <w:r>
              <w:rPr>
                <w:sz w:val="16"/>
              </w:rPr>
              <w:tab/>
              <w:t xml:space="preserve">SU </w:t>
            </w:r>
          </w:p>
          <w:p w14:paraId="751A42AB" w14:textId="77777777" w:rsidR="00862053" w:rsidRDefault="00705AAC">
            <w:pPr>
              <w:spacing w:after="0" w:line="259" w:lineRule="auto"/>
              <w:ind w:left="0" w:firstLine="0"/>
              <w:jc w:val="left"/>
            </w:pPr>
            <w:r>
              <w:rPr>
                <w:sz w:val="16"/>
              </w:rPr>
              <w:t xml:space="preserve">BENEFICIO  </w:t>
            </w:r>
          </w:p>
        </w:tc>
      </w:tr>
      <w:tr w:rsidR="00862053" w14:paraId="195354F0"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4541FF05" w14:textId="77777777" w:rsidR="00862053" w:rsidRDefault="00705AAC">
            <w:pPr>
              <w:spacing w:after="0" w:line="259" w:lineRule="auto"/>
              <w:ind w:left="1" w:firstLine="0"/>
              <w:jc w:val="left"/>
            </w:pPr>
            <w:r>
              <w:rPr>
                <w:sz w:val="16"/>
              </w:rPr>
              <w:t xml:space="preserve">A </w:t>
            </w:r>
          </w:p>
        </w:tc>
        <w:tc>
          <w:tcPr>
            <w:tcW w:w="1012" w:type="dxa"/>
            <w:tcBorders>
              <w:top w:val="single" w:sz="4" w:space="0" w:color="000000"/>
              <w:left w:val="single" w:sz="4" w:space="0" w:color="000000"/>
              <w:bottom w:val="single" w:sz="4" w:space="0" w:color="000000"/>
              <w:right w:val="single" w:sz="4" w:space="0" w:color="000000"/>
            </w:tcBorders>
          </w:tcPr>
          <w:p w14:paraId="0FE14C52" w14:textId="77777777" w:rsidR="00862053" w:rsidRDefault="00705AAC">
            <w:pPr>
              <w:spacing w:after="0" w:line="259" w:lineRule="auto"/>
              <w:ind w:left="0" w:right="78" w:firstLine="0"/>
              <w:jc w:val="center"/>
            </w:pPr>
            <w:r>
              <w:rPr>
                <w:sz w:val="16"/>
              </w:rPr>
              <w:t xml:space="preserve">B </w:t>
            </w:r>
          </w:p>
        </w:tc>
        <w:tc>
          <w:tcPr>
            <w:tcW w:w="1173" w:type="dxa"/>
            <w:tcBorders>
              <w:top w:val="single" w:sz="4" w:space="0" w:color="000000"/>
              <w:left w:val="single" w:sz="4" w:space="0" w:color="000000"/>
              <w:bottom w:val="single" w:sz="4" w:space="0" w:color="000000"/>
              <w:right w:val="single" w:sz="4" w:space="0" w:color="000000"/>
            </w:tcBorders>
          </w:tcPr>
          <w:p w14:paraId="51398FAC" w14:textId="77777777" w:rsidR="00862053" w:rsidRDefault="00705AAC">
            <w:pPr>
              <w:spacing w:after="0" w:line="259" w:lineRule="auto"/>
              <w:ind w:left="0" w:right="79" w:firstLine="0"/>
              <w:jc w:val="center"/>
            </w:pPr>
            <w:r>
              <w:rPr>
                <w:sz w:val="16"/>
              </w:rPr>
              <w:t xml:space="preserve">C </w:t>
            </w:r>
          </w:p>
        </w:tc>
        <w:tc>
          <w:tcPr>
            <w:tcW w:w="1174" w:type="dxa"/>
            <w:tcBorders>
              <w:top w:val="single" w:sz="4" w:space="0" w:color="000000"/>
              <w:left w:val="single" w:sz="4" w:space="0" w:color="000000"/>
              <w:bottom w:val="single" w:sz="4" w:space="0" w:color="000000"/>
              <w:right w:val="single" w:sz="4" w:space="0" w:color="000000"/>
            </w:tcBorders>
          </w:tcPr>
          <w:p w14:paraId="2849A7EE" w14:textId="77777777" w:rsidR="00862053" w:rsidRDefault="00705AAC">
            <w:pPr>
              <w:spacing w:after="0" w:line="259" w:lineRule="auto"/>
              <w:ind w:left="0" w:right="75" w:firstLine="0"/>
              <w:jc w:val="center"/>
            </w:pPr>
            <w:r>
              <w:rPr>
                <w:sz w:val="16"/>
              </w:rPr>
              <w:t xml:space="preserve">D </w:t>
            </w:r>
          </w:p>
        </w:tc>
        <w:tc>
          <w:tcPr>
            <w:tcW w:w="1302" w:type="dxa"/>
            <w:tcBorders>
              <w:top w:val="single" w:sz="4" w:space="0" w:color="000000"/>
              <w:left w:val="single" w:sz="4" w:space="0" w:color="000000"/>
              <w:bottom w:val="single" w:sz="4" w:space="0" w:color="000000"/>
              <w:right w:val="single" w:sz="4" w:space="0" w:color="000000"/>
            </w:tcBorders>
          </w:tcPr>
          <w:p w14:paraId="2CBC2543" w14:textId="77777777" w:rsidR="00862053" w:rsidRDefault="00705AAC">
            <w:pPr>
              <w:spacing w:after="0" w:line="259" w:lineRule="auto"/>
              <w:ind w:left="0" w:right="78"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48EE3FF9" w14:textId="77777777" w:rsidR="00862053" w:rsidRDefault="00705AAC">
            <w:pPr>
              <w:spacing w:after="0" w:line="259" w:lineRule="auto"/>
              <w:ind w:left="0" w:right="79"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77191BFB" w14:textId="77777777" w:rsidR="00862053" w:rsidRDefault="00705AAC">
            <w:pPr>
              <w:spacing w:after="0" w:line="259" w:lineRule="auto"/>
              <w:ind w:left="0" w:right="78" w:firstLine="0"/>
              <w:jc w:val="center"/>
            </w:pPr>
            <w:r>
              <w:rPr>
                <w:sz w:val="16"/>
              </w:rPr>
              <w:t xml:space="preserve">G </w:t>
            </w:r>
          </w:p>
        </w:tc>
      </w:tr>
      <w:tr w:rsidR="00862053" w14:paraId="36EAD9D0"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CEE2C44" w14:textId="77777777" w:rsidR="00862053" w:rsidRDefault="00705AAC">
            <w:pPr>
              <w:spacing w:after="0" w:line="259" w:lineRule="auto"/>
              <w:ind w:left="1" w:firstLine="0"/>
              <w:jc w:val="left"/>
            </w:pPr>
            <w:r>
              <w:rPr>
                <w:sz w:val="16"/>
              </w:rPr>
              <w:t xml:space="preserve">NIVEL DE BENEFICIO, MDSIAP 44 </w:t>
            </w:r>
          </w:p>
        </w:tc>
        <w:tc>
          <w:tcPr>
            <w:tcW w:w="1012" w:type="dxa"/>
            <w:tcBorders>
              <w:top w:val="single" w:sz="4" w:space="0" w:color="000000"/>
              <w:left w:val="single" w:sz="4" w:space="0" w:color="000000"/>
              <w:bottom w:val="single" w:sz="4" w:space="0" w:color="000000"/>
              <w:right w:val="single" w:sz="4" w:space="0" w:color="000000"/>
            </w:tcBorders>
          </w:tcPr>
          <w:p w14:paraId="48250591"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4F5375D9"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4FDCEE6E" w14:textId="77777777" w:rsidR="00862053" w:rsidRDefault="00705AAC">
            <w:pPr>
              <w:spacing w:after="0" w:line="259" w:lineRule="auto"/>
              <w:ind w:left="1" w:firstLine="0"/>
              <w:jc w:val="left"/>
            </w:pPr>
            <w:r>
              <w:rPr>
                <w:sz w:val="16"/>
              </w:rPr>
              <w:t xml:space="preserve">83.0445 </w:t>
            </w:r>
          </w:p>
        </w:tc>
        <w:tc>
          <w:tcPr>
            <w:tcW w:w="1302" w:type="dxa"/>
            <w:tcBorders>
              <w:top w:val="single" w:sz="4" w:space="0" w:color="000000"/>
              <w:left w:val="single" w:sz="4" w:space="0" w:color="000000"/>
              <w:bottom w:val="single" w:sz="4" w:space="0" w:color="000000"/>
              <w:right w:val="single" w:sz="4" w:space="0" w:color="000000"/>
            </w:tcBorders>
          </w:tcPr>
          <w:p w14:paraId="69B3E1AD" w14:textId="77777777" w:rsidR="00862053" w:rsidRDefault="00705AAC">
            <w:pPr>
              <w:spacing w:after="0" w:line="259" w:lineRule="auto"/>
              <w:ind w:left="0" w:firstLine="0"/>
              <w:jc w:val="left"/>
            </w:pPr>
            <w:r>
              <w:rPr>
                <w:sz w:val="16"/>
              </w:rPr>
              <w:t xml:space="preserve">74.22% </w:t>
            </w:r>
          </w:p>
        </w:tc>
        <w:tc>
          <w:tcPr>
            <w:tcW w:w="1053" w:type="dxa"/>
            <w:tcBorders>
              <w:top w:val="single" w:sz="4" w:space="0" w:color="000000"/>
              <w:left w:val="single" w:sz="4" w:space="0" w:color="000000"/>
              <w:bottom w:val="single" w:sz="4" w:space="0" w:color="000000"/>
              <w:right w:val="single" w:sz="4" w:space="0" w:color="000000"/>
            </w:tcBorders>
          </w:tcPr>
          <w:p w14:paraId="34E5A362" w14:textId="77777777" w:rsidR="00862053" w:rsidRDefault="00705AAC">
            <w:pPr>
              <w:spacing w:after="0" w:line="259" w:lineRule="auto"/>
              <w:ind w:left="0" w:firstLine="0"/>
              <w:jc w:val="left"/>
            </w:pPr>
            <w:r>
              <w:rPr>
                <w:sz w:val="16"/>
              </w:rPr>
              <w:t xml:space="preserve">265.2826 </w:t>
            </w:r>
          </w:p>
        </w:tc>
        <w:tc>
          <w:tcPr>
            <w:tcW w:w="1255" w:type="dxa"/>
            <w:tcBorders>
              <w:top w:val="single" w:sz="4" w:space="0" w:color="000000"/>
              <w:left w:val="single" w:sz="4" w:space="0" w:color="000000"/>
              <w:bottom w:val="single" w:sz="4" w:space="0" w:color="000000"/>
              <w:right w:val="single" w:sz="4" w:space="0" w:color="000000"/>
            </w:tcBorders>
          </w:tcPr>
          <w:p w14:paraId="68B9B1E7" w14:textId="77777777" w:rsidR="00862053" w:rsidRDefault="00705AAC">
            <w:pPr>
              <w:spacing w:after="0" w:line="259" w:lineRule="auto"/>
              <w:ind w:left="0" w:firstLine="0"/>
              <w:jc w:val="left"/>
            </w:pPr>
            <w:r>
              <w:rPr>
                <w:sz w:val="16"/>
              </w:rPr>
              <w:t xml:space="preserve">28.8507 </w:t>
            </w:r>
          </w:p>
        </w:tc>
      </w:tr>
      <w:tr w:rsidR="00862053" w14:paraId="311E6FA0"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6AB2D3CE" w14:textId="77777777" w:rsidR="00862053" w:rsidRDefault="00705AAC">
            <w:pPr>
              <w:spacing w:after="0" w:line="259" w:lineRule="auto"/>
              <w:ind w:left="1" w:firstLine="0"/>
              <w:jc w:val="left"/>
            </w:pPr>
            <w:r>
              <w:rPr>
                <w:sz w:val="16"/>
              </w:rPr>
              <w:t xml:space="preserve">NIVEL DE BENEFICIO, MDSIAP 45 </w:t>
            </w:r>
          </w:p>
        </w:tc>
        <w:tc>
          <w:tcPr>
            <w:tcW w:w="1012" w:type="dxa"/>
            <w:tcBorders>
              <w:top w:val="single" w:sz="4" w:space="0" w:color="000000"/>
              <w:left w:val="single" w:sz="4" w:space="0" w:color="000000"/>
              <w:bottom w:val="single" w:sz="4" w:space="0" w:color="000000"/>
              <w:right w:val="single" w:sz="4" w:space="0" w:color="000000"/>
            </w:tcBorders>
          </w:tcPr>
          <w:p w14:paraId="69747E78"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3524AC5E"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5AF565C4" w14:textId="77777777" w:rsidR="00862053" w:rsidRDefault="00705AAC">
            <w:pPr>
              <w:spacing w:after="0" w:line="259" w:lineRule="auto"/>
              <w:ind w:left="1" w:firstLine="0"/>
              <w:jc w:val="left"/>
            </w:pPr>
            <w:r>
              <w:rPr>
                <w:sz w:val="16"/>
              </w:rPr>
              <w:t xml:space="preserve">80.2016 </w:t>
            </w:r>
          </w:p>
        </w:tc>
        <w:tc>
          <w:tcPr>
            <w:tcW w:w="1302" w:type="dxa"/>
            <w:tcBorders>
              <w:top w:val="single" w:sz="4" w:space="0" w:color="000000"/>
              <w:left w:val="single" w:sz="4" w:space="0" w:color="000000"/>
              <w:bottom w:val="single" w:sz="4" w:space="0" w:color="000000"/>
              <w:right w:val="single" w:sz="4" w:space="0" w:color="000000"/>
            </w:tcBorders>
          </w:tcPr>
          <w:p w14:paraId="134E0552" w14:textId="77777777" w:rsidR="00862053" w:rsidRDefault="00705AAC">
            <w:pPr>
              <w:spacing w:after="0" w:line="259" w:lineRule="auto"/>
              <w:ind w:left="0" w:firstLine="0"/>
              <w:jc w:val="left"/>
            </w:pPr>
            <w:r>
              <w:rPr>
                <w:sz w:val="16"/>
              </w:rPr>
              <w:t xml:space="preserve">71.68% </w:t>
            </w:r>
          </w:p>
        </w:tc>
        <w:tc>
          <w:tcPr>
            <w:tcW w:w="1053" w:type="dxa"/>
            <w:tcBorders>
              <w:top w:val="single" w:sz="4" w:space="0" w:color="000000"/>
              <w:left w:val="single" w:sz="4" w:space="0" w:color="000000"/>
              <w:bottom w:val="single" w:sz="4" w:space="0" w:color="000000"/>
              <w:right w:val="single" w:sz="4" w:space="0" w:color="000000"/>
            </w:tcBorders>
          </w:tcPr>
          <w:p w14:paraId="332ECA98" w14:textId="77777777" w:rsidR="00862053" w:rsidRDefault="00705AAC">
            <w:pPr>
              <w:spacing w:after="0" w:line="259" w:lineRule="auto"/>
              <w:ind w:left="0" w:firstLine="0"/>
              <w:jc w:val="left"/>
            </w:pPr>
            <w:r>
              <w:rPr>
                <w:sz w:val="16"/>
              </w:rPr>
              <w:t xml:space="preserve">291.4611 </w:t>
            </w:r>
          </w:p>
        </w:tc>
        <w:tc>
          <w:tcPr>
            <w:tcW w:w="1255" w:type="dxa"/>
            <w:tcBorders>
              <w:top w:val="single" w:sz="4" w:space="0" w:color="000000"/>
              <w:left w:val="single" w:sz="4" w:space="0" w:color="000000"/>
              <w:bottom w:val="single" w:sz="4" w:space="0" w:color="000000"/>
              <w:right w:val="single" w:sz="4" w:space="0" w:color="000000"/>
            </w:tcBorders>
          </w:tcPr>
          <w:p w14:paraId="251EFEB7" w14:textId="77777777" w:rsidR="00862053" w:rsidRDefault="00705AAC">
            <w:pPr>
              <w:spacing w:after="0" w:line="259" w:lineRule="auto"/>
              <w:ind w:left="0" w:firstLine="0"/>
              <w:jc w:val="left"/>
            </w:pPr>
            <w:r>
              <w:rPr>
                <w:sz w:val="16"/>
              </w:rPr>
              <w:t xml:space="preserve">31.6936 </w:t>
            </w:r>
          </w:p>
        </w:tc>
      </w:tr>
      <w:tr w:rsidR="00862053" w14:paraId="5B3F6E35"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77AD08FD" w14:textId="77777777" w:rsidR="00862053" w:rsidRDefault="00705AAC">
            <w:pPr>
              <w:spacing w:after="0" w:line="259" w:lineRule="auto"/>
              <w:ind w:left="1" w:firstLine="0"/>
              <w:jc w:val="left"/>
            </w:pPr>
            <w:r>
              <w:rPr>
                <w:sz w:val="16"/>
              </w:rPr>
              <w:t xml:space="preserve">NIVEL DE BENEFICIO, MDSIAP 46 </w:t>
            </w:r>
          </w:p>
        </w:tc>
        <w:tc>
          <w:tcPr>
            <w:tcW w:w="1012" w:type="dxa"/>
            <w:tcBorders>
              <w:top w:val="single" w:sz="4" w:space="0" w:color="000000"/>
              <w:left w:val="single" w:sz="4" w:space="0" w:color="000000"/>
              <w:bottom w:val="single" w:sz="4" w:space="0" w:color="000000"/>
              <w:right w:val="single" w:sz="4" w:space="0" w:color="000000"/>
            </w:tcBorders>
          </w:tcPr>
          <w:p w14:paraId="443ED722"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39D00BB1"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7D5D650E" w14:textId="77777777" w:rsidR="00862053" w:rsidRDefault="00705AAC">
            <w:pPr>
              <w:spacing w:after="0" w:line="259" w:lineRule="auto"/>
              <w:ind w:left="1" w:firstLine="0"/>
              <w:jc w:val="left"/>
            </w:pPr>
            <w:r>
              <w:rPr>
                <w:sz w:val="16"/>
              </w:rPr>
              <w:t xml:space="preserve">74.9375 </w:t>
            </w:r>
          </w:p>
        </w:tc>
        <w:tc>
          <w:tcPr>
            <w:tcW w:w="1302" w:type="dxa"/>
            <w:tcBorders>
              <w:top w:val="single" w:sz="4" w:space="0" w:color="000000"/>
              <w:left w:val="single" w:sz="4" w:space="0" w:color="000000"/>
              <w:bottom w:val="single" w:sz="4" w:space="0" w:color="000000"/>
              <w:right w:val="single" w:sz="4" w:space="0" w:color="000000"/>
            </w:tcBorders>
          </w:tcPr>
          <w:p w14:paraId="02FACF8A" w14:textId="77777777" w:rsidR="00862053" w:rsidRDefault="00705AAC">
            <w:pPr>
              <w:spacing w:after="0" w:line="259" w:lineRule="auto"/>
              <w:ind w:left="0" w:firstLine="0"/>
              <w:jc w:val="left"/>
            </w:pPr>
            <w:r>
              <w:rPr>
                <w:sz w:val="16"/>
              </w:rPr>
              <w:t xml:space="preserve">66.97% </w:t>
            </w:r>
          </w:p>
        </w:tc>
        <w:tc>
          <w:tcPr>
            <w:tcW w:w="1053" w:type="dxa"/>
            <w:tcBorders>
              <w:top w:val="single" w:sz="4" w:space="0" w:color="000000"/>
              <w:left w:val="single" w:sz="4" w:space="0" w:color="000000"/>
              <w:bottom w:val="single" w:sz="4" w:space="0" w:color="000000"/>
              <w:right w:val="single" w:sz="4" w:space="0" w:color="000000"/>
            </w:tcBorders>
          </w:tcPr>
          <w:p w14:paraId="6AF88193" w14:textId="77777777" w:rsidR="00862053" w:rsidRDefault="00705AAC">
            <w:pPr>
              <w:spacing w:after="0" w:line="259" w:lineRule="auto"/>
              <w:ind w:left="0" w:firstLine="0"/>
              <w:jc w:val="left"/>
            </w:pPr>
            <w:r>
              <w:rPr>
                <w:sz w:val="16"/>
              </w:rPr>
              <w:t xml:space="preserve">339.9354 </w:t>
            </w:r>
          </w:p>
        </w:tc>
        <w:tc>
          <w:tcPr>
            <w:tcW w:w="1255" w:type="dxa"/>
            <w:tcBorders>
              <w:top w:val="single" w:sz="4" w:space="0" w:color="000000"/>
              <w:left w:val="single" w:sz="4" w:space="0" w:color="000000"/>
              <w:bottom w:val="single" w:sz="4" w:space="0" w:color="000000"/>
              <w:right w:val="single" w:sz="4" w:space="0" w:color="000000"/>
            </w:tcBorders>
          </w:tcPr>
          <w:p w14:paraId="5A8FD732" w14:textId="77777777" w:rsidR="00862053" w:rsidRDefault="00705AAC">
            <w:pPr>
              <w:spacing w:after="0" w:line="259" w:lineRule="auto"/>
              <w:ind w:left="0" w:firstLine="0"/>
              <w:jc w:val="left"/>
            </w:pPr>
            <w:r>
              <w:rPr>
                <w:sz w:val="16"/>
              </w:rPr>
              <w:t xml:space="preserve">36.9576 </w:t>
            </w:r>
          </w:p>
        </w:tc>
      </w:tr>
      <w:tr w:rsidR="00862053" w14:paraId="39A750C6"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B73C750" w14:textId="77777777" w:rsidR="00862053" w:rsidRDefault="00705AAC">
            <w:pPr>
              <w:spacing w:after="0" w:line="259" w:lineRule="auto"/>
              <w:ind w:left="1" w:firstLine="0"/>
              <w:jc w:val="left"/>
            </w:pPr>
            <w:r>
              <w:rPr>
                <w:sz w:val="16"/>
              </w:rPr>
              <w:t xml:space="preserve">NIVEL DE BENEFICIO, MDSIAP 47 </w:t>
            </w:r>
          </w:p>
        </w:tc>
        <w:tc>
          <w:tcPr>
            <w:tcW w:w="1012" w:type="dxa"/>
            <w:tcBorders>
              <w:top w:val="single" w:sz="4" w:space="0" w:color="000000"/>
              <w:left w:val="single" w:sz="4" w:space="0" w:color="000000"/>
              <w:bottom w:val="single" w:sz="4" w:space="0" w:color="000000"/>
              <w:right w:val="single" w:sz="4" w:space="0" w:color="000000"/>
            </w:tcBorders>
          </w:tcPr>
          <w:p w14:paraId="13B21CA9"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330235A5"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76D0C1E5" w14:textId="77777777" w:rsidR="00862053" w:rsidRDefault="00705AAC">
            <w:pPr>
              <w:spacing w:after="0" w:line="259" w:lineRule="auto"/>
              <w:ind w:left="1" w:firstLine="0"/>
              <w:jc w:val="left"/>
            </w:pPr>
            <w:r>
              <w:rPr>
                <w:sz w:val="16"/>
              </w:rPr>
              <w:t xml:space="preserve">65.1456 </w:t>
            </w:r>
          </w:p>
        </w:tc>
        <w:tc>
          <w:tcPr>
            <w:tcW w:w="1302" w:type="dxa"/>
            <w:tcBorders>
              <w:top w:val="single" w:sz="4" w:space="0" w:color="000000"/>
              <w:left w:val="single" w:sz="4" w:space="0" w:color="000000"/>
              <w:bottom w:val="single" w:sz="4" w:space="0" w:color="000000"/>
              <w:right w:val="single" w:sz="4" w:space="0" w:color="000000"/>
            </w:tcBorders>
          </w:tcPr>
          <w:p w14:paraId="41AB6EEB" w14:textId="77777777" w:rsidR="00862053" w:rsidRDefault="00705AAC">
            <w:pPr>
              <w:spacing w:after="0" w:line="259" w:lineRule="auto"/>
              <w:ind w:left="0" w:firstLine="0"/>
              <w:jc w:val="left"/>
            </w:pPr>
            <w:r>
              <w:rPr>
                <w:sz w:val="16"/>
              </w:rPr>
              <w:t xml:space="preserve">58.22% </w:t>
            </w:r>
          </w:p>
        </w:tc>
        <w:tc>
          <w:tcPr>
            <w:tcW w:w="1053" w:type="dxa"/>
            <w:tcBorders>
              <w:top w:val="single" w:sz="4" w:space="0" w:color="000000"/>
              <w:left w:val="single" w:sz="4" w:space="0" w:color="000000"/>
              <w:bottom w:val="single" w:sz="4" w:space="0" w:color="000000"/>
              <w:right w:val="single" w:sz="4" w:space="0" w:color="000000"/>
            </w:tcBorders>
          </w:tcPr>
          <w:p w14:paraId="68CB099B" w14:textId="77777777" w:rsidR="00862053" w:rsidRDefault="00705AAC">
            <w:pPr>
              <w:spacing w:after="0" w:line="259" w:lineRule="auto"/>
              <w:ind w:left="0" w:firstLine="0"/>
              <w:jc w:val="left"/>
            </w:pPr>
            <w:r>
              <w:rPr>
                <w:sz w:val="16"/>
              </w:rPr>
              <w:t xml:space="preserve">430.1047 </w:t>
            </w:r>
          </w:p>
        </w:tc>
        <w:tc>
          <w:tcPr>
            <w:tcW w:w="1255" w:type="dxa"/>
            <w:tcBorders>
              <w:top w:val="single" w:sz="4" w:space="0" w:color="000000"/>
              <w:left w:val="single" w:sz="4" w:space="0" w:color="000000"/>
              <w:bottom w:val="single" w:sz="4" w:space="0" w:color="000000"/>
              <w:right w:val="single" w:sz="4" w:space="0" w:color="000000"/>
            </w:tcBorders>
          </w:tcPr>
          <w:p w14:paraId="503C7026" w14:textId="77777777" w:rsidR="00862053" w:rsidRDefault="00705AAC">
            <w:pPr>
              <w:spacing w:after="0" w:line="259" w:lineRule="auto"/>
              <w:ind w:left="0" w:firstLine="0"/>
              <w:jc w:val="left"/>
            </w:pPr>
            <w:r>
              <w:rPr>
                <w:sz w:val="16"/>
              </w:rPr>
              <w:t xml:space="preserve">46.7496 </w:t>
            </w:r>
          </w:p>
        </w:tc>
      </w:tr>
      <w:tr w:rsidR="00862053" w14:paraId="583CA22E"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62D29624" w14:textId="77777777" w:rsidR="00862053" w:rsidRDefault="00705AAC">
            <w:pPr>
              <w:spacing w:after="0" w:line="259" w:lineRule="auto"/>
              <w:ind w:left="1" w:firstLine="0"/>
              <w:jc w:val="left"/>
            </w:pPr>
            <w:r>
              <w:rPr>
                <w:sz w:val="16"/>
              </w:rPr>
              <w:t xml:space="preserve">NIVEL DE BENEFICIO, MDSIAP 48 </w:t>
            </w:r>
          </w:p>
        </w:tc>
        <w:tc>
          <w:tcPr>
            <w:tcW w:w="1012" w:type="dxa"/>
            <w:tcBorders>
              <w:top w:val="single" w:sz="4" w:space="0" w:color="000000"/>
              <w:left w:val="single" w:sz="4" w:space="0" w:color="000000"/>
              <w:bottom w:val="single" w:sz="4" w:space="0" w:color="000000"/>
              <w:right w:val="single" w:sz="4" w:space="0" w:color="000000"/>
            </w:tcBorders>
          </w:tcPr>
          <w:p w14:paraId="43D6D797"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2419A701"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0728A177" w14:textId="77777777" w:rsidR="00862053" w:rsidRDefault="00705AAC">
            <w:pPr>
              <w:spacing w:after="0" w:line="259" w:lineRule="auto"/>
              <w:ind w:left="1" w:firstLine="0"/>
              <w:jc w:val="left"/>
            </w:pPr>
            <w:r>
              <w:rPr>
                <w:sz w:val="16"/>
              </w:rPr>
              <w:t xml:space="preserve">45.1415 </w:t>
            </w:r>
          </w:p>
        </w:tc>
        <w:tc>
          <w:tcPr>
            <w:tcW w:w="1302" w:type="dxa"/>
            <w:tcBorders>
              <w:top w:val="single" w:sz="4" w:space="0" w:color="000000"/>
              <w:left w:val="single" w:sz="4" w:space="0" w:color="000000"/>
              <w:bottom w:val="single" w:sz="4" w:space="0" w:color="000000"/>
              <w:right w:val="single" w:sz="4" w:space="0" w:color="000000"/>
            </w:tcBorders>
          </w:tcPr>
          <w:p w14:paraId="3CC70C60" w14:textId="77777777" w:rsidR="00862053" w:rsidRDefault="00705AAC">
            <w:pPr>
              <w:spacing w:after="0" w:line="259" w:lineRule="auto"/>
              <w:ind w:left="0" w:firstLine="0"/>
              <w:jc w:val="left"/>
            </w:pPr>
            <w:r>
              <w:rPr>
                <w:sz w:val="16"/>
              </w:rPr>
              <w:t xml:space="preserve">40.34% </w:t>
            </w:r>
          </w:p>
        </w:tc>
        <w:tc>
          <w:tcPr>
            <w:tcW w:w="1053" w:type="dxa"/>
            <w:tcBorders>
              <w:top w:val="single" w:sz="4" w:space="0" w:color="000000"/>
              <w:left w:val="single" w:sz="4" w:space="0" w:color="000000"/>
              <w:bottom w:val="single" w:sz="4" w:space="0" w:color="000000"/>
              <w:right w:val="single" w:sz="4" w:space="0" w:color="000000"/>
            </w:tcBorders>
          </w:tcPr>
          <w:p w14:paraId="3B3296EB" w14:textId="77777777" w:rsidR="00862053" w:rsidRDefault="00705AAC">
            <w:pPr>
              <w:spacing w:after="0" w:line="259" w:lineRule="auto"/>
              <w:ind w:left="0" w:firstLine="0"/>
              <w:jc w:val="left"/>
            </w:pPr>
            <w:r>
              <w:rPr>
                <w:sz w:val="16"/>
              </w:rPr>
              <w:t xml:space="preserve">614.3131 </w:t>
            </w:r>
          </w:p>
        </w:tc>
        <w:tc>
          <w:tcPr>
            <w:tcW w:w="1255" w:type="dxa"/>
            <w:tcBorders>
              <w:top w:val="single" w:sz="4" w:space="0" w:color="000000"/>
              <w:left w:val="single" w:sz="4" w:space="0" w:color="000000"/>
              <w:bottom w:val="single" w:sz="4" w:space="0" w:color="000000"/>
              <w:right w:val="single" w:sz="4" w:space="0" w:color="000000"/>
            </w:tcBorders>
          </w:tcPr>
          <w:p w14:paraId="1ED47942" w14:textId="77777777" w:rsidR="00862053" w:rsidRDefault="00705AAC">
            <w:pPr>
              <w:spacing w:after="0" w:line="259" w:lineRule="auto"/>
              <w:ind w:left="0" w:firstLine="0"/>
              <w:jc w:val="left"/>
            </w:pPr>
            <w:r>
              <w:rPr>
                <w:sz w:val="16"/>
              </w:rPr>
              <w:t xml:space="preserve">66.7537 </w:t>
            </w:r>
          </w:p>
        </w:tc>
      </w:tr>
      <w:tr w:rsidR="00862053" w14:paraId="7C342A9D"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2926AA4F" w14:textId="77777777" w:rsidR="00862053" w:rsidRDefault="00705AAC">
            <w:pPr>
              <w:spacing w:after="0" w:line="259" w:lineRule="auto"/>
              <w:ind w:left="1" w:firstLine="0"/>
              <w:jc w:val="left"/>
            </w:pPr>
            <w:r>
              <w:rPr>
                <w:sz w:val="16"/>
              </w:rPr>
              <w:t xml:space="preserve">NIVEL DE BENEFICIO, MDSIAP 49 </w:t>
            </w:r>
          </w:p>
        </w:tc>
        <w:tc>
          <w:tcPr>
            <w:tcW w:w="1012" w:type="dxa"/>
            <w:tcBorders>
              <w:top w:val="single" w:sz="4" w:space="0" w:color="000000"/>
              <w:left w:val="single" w:sz="4" w:space="0" w:color="000000"/>
              <w:bottom w:val="single" w:sz="4" w:space="0" w:color="000000"/>
              <w:right w:val="single" w:sz="4" w:space="0" w:color="000000"/>
            </w:tcBorders>
          </w:tcPr>
          <w:p w14:paraId="4B606C3E"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4D2574AB"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30F99E69" w14:textId="77777777" w:rsidR="00862053" w:rsidRDefault="00705AAC">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733EF743" w14:textId="77777777" w:rsidR="00862053" w:rsidRDefault="00705AAC">
            <w:pPr>
              <w:spacing w:after="0" w:line="259" w:lineRule="auto"/>
              <w:ind w:left="0" w:firstLine="0"/>
              <w:jc w:val="left"/>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51A0AC5E" w14:textId="77777777" w:rsidR="00862053" w:rsidRDefault="00705AAC">
            <w:pPr>
              <w:spacing w:after="0" w:line="259" w:lineRule="auto"/>
              <w:ind w:left="0" w:firstLine="0"/>
              <w:jc w:val="left"/>
            </w:pPr>
            <w:r>
              <w:rPr>
                <w:sz w:val="16"/>
              </w:rPr>
              <w:t xml:space="preserve">1030 </w:t>
            </w:r>
          </w:p>
        </w:tc>
        <w:tc>
          <w:tcPr>
            <w:tcW w:w="1255" w:type="dxa"/>
            <w:tcBorders>
              <w:top w:val="single" w:sz="4" w:space="0" w:color="000000"/>
              <w:left w:val="single" w:sz="4" w:space="0" w:color="000000"/>
              <w:bottom w:val="single" w:sz="4" w:space="0" w:color="000000"/>
              <w:right w:val="single" w:sz="4" w:space="0" w:color="000000"/>
            </w:tcBorders>
          </w:tcPr>
          <w:p w14:paraId="1C0162B3" w14:textId="77777777" w:rsidR="00862053" w:rsidRDefault="00705AAC">
            <w:pPr>
              <w:spacing w:after="0" w:line="259" w:lineRule="auto"/>
              <w:ind w:left="0" w:firstLine="0"/>
              <w:jc w:val="left"/>
            </w:pPr>
            <w:r>
              <w:rPr>
                <w:sz w:val="16"/>
              </w:rPr>
              <w:t xml:space="preserve">111.8952 </w:t>
            </w:r>
          </w:p>
        </w:tc>
      </w:tr>
      <w:tr w:rsidR="00862053" w14:paraId="0E913F53"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7853D513" w14:textId="77777777" w:rsidR="00862053" w:rsidRDefault="00705AAC">
            <w:pPr>
              <w:spacing w:after="0" w:line="259" w:lineRule="auto"/>
              <w:ind w:left="1" w:firstLine="0"/>
              <w:jc w:val="left"/>
            </w:pPr>
            <w:r>
              <w:rPr>
                <w:sz w:val="16"/>
              </w:rPr>
              <w:t xml:space="preserve">NIVEL DE BENEFICIO, MDSIAP 50 </w:t>
            </w:r>
          </w:p>
        </w:tc>
        <w:tc>
          <w:tcPr>
            <w:tcW w:w="1012" w:type="dxa"/>
            <w:tcBorders>
              <w:top w:val="single" w:sz="4" w:space="0" w:color="000000"/>
              <w:left w:val="single" w:sz="4" w:space="0" w:color="000000"/>
              <w:bottom w:val="single" w:sz="4" w:space="0" w:color="000000"/>
              <w:right w:val="single" w:sz="4" w:space="0" w:color="000000"/>
            </w:tcBorders>
          </w:tcPr>
          <w:p w14:paraId="43222679"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102AD171"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55B19B97" w14:textId="77777777" w:rsidR="00862053" w:rsidRDefault="00705AAC">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19AACAE5" w14:textId="77777777" w:rsidR="00862053" w:rsidRDefault="00705AAC">
            <w:pPr>
              <w:spacing w:after="0" w:line="259" w:lineRule="auto"/>
              <w:ind w:left="0" w:firstLine="0"/>
              <w:jc w:val="left"/>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48368144" w14:textId="77777777" w:rsidR="00862053" w:rsidRDefault="00705AAC">
            <w:pPr>
              <w:spacing w:after="0" w:line="259" w:lineRule="auto"/>
              <w:ind w:left="0" w:firstLine="0"/>
              <w:jc w:val="left"/>
            </w:pPr>
            <w:r>
              <w:rPr>
                <w:sz w:val="16"/>
              </w:rPr>
              <w:t xml:space="preserve">1030 </w:t>
            </w:r>
          </w:p>
        </w:tc>
        <w:tc>
          <w:tcPr>
            <w:tcW w:w="1255" w:type="dxa"/>
            <w:tcBorders>
              <w:top w:val="single" w:sz="4" w:space="0" w:color="000000"/>
              <w:left w:val="single" w:sz="4" w:space="0" w:color="000000"/>
              <w:bottom w:val="single" w:sz="4" w:space="0" w:color="000000"/>
              <w:right w:val="single" w:sz="4" w:space="0" w:color="000000"/>
            </w:tcBorders>
          </w:tcPr>
          <w:p w14:paraId="6E09F1E1" w14:textId="77777777" w:rsidR="00862053" w:rsidRDefault="00705AAC">
            <w:pPr>
              <w:spacing w:after="0" w:line="259" w:lineRule="auto"/>
              <w:ind w:left="0" w:firstLine="0"/>
              <w:jc w:val="left"/>
            </w:pPr>
            <w:r>
              <w:rPr>
                <w:sz w:val="16"/>
              </w:rPr>
              <w:t xml:space="preserve">111.8952 </w:t>
            </w:r>
          </w:p>
        </w:tc>
      </w:tr>
      <w:tr w:rsidR="00862053" w14:paraId="3DF0AB0B"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75370CEB" w14:textId="77777777" w:rsidR="00862053" w:rsidRDefault="00705AAC">
            <w:pPr>
              <w:spacing w:after="0" w:line="259" w:lineRule="auto"/>
              <w:ind w:left="1" w:firstLine="0"/>
              <w:jc w:val="left"/>
            </w:pPr>
            <w:r>
              <w:rPr>
                <w:sz w:val="16"/>
              </w:rPr>
              <w:lastRenderedPageBreak/>
              <w:t xml:space="preserve">NIVEL DE BENEFICIO, MDSIAP 51 </w:t>
            </w:r>
          </w:p>
        </w:tc>
        <w:tc>
          <w:tcPr>
            <w:tcW w:w="1012" w:type="dxa"/>
            <w:tcBorders>
              <w:top w:val="single" w:sz="4" w:space="0" w:color="000000"/>
              <w:left w:val="single" w:sz="4" w:space="0" w:color="000000"/>
              <w:bottom w:val="single" w:sz="4" w:space="0" w:color="000000"/>
              <w:right w:val="single" w:sz="4" w:space="0" w:color="000000"/>
            </w:tcBorders>
          </w:tcPr>
          <w:p w14:paraId="5BF7954C"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44275D40"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35313585" w14:textId="77777777" w:rsidR="00862053" w:rsidRDefault="00705AAC">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3BDEFDEB" w14:textId="77777777" w:rsidR="00862053" w:rsidRDefault="00705AAC">
            <w:pPr>
              <w:spacing w:after="0" w:line="259" w:lineRule="auto"/>
              <w:ind w:left="0" w:firstLine="0"/>
              <w:jc w:val="left"/>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74BFE899" w14:textId="77777777" w:rsidR="00862053" w:rsidRDefault="00705AAC">
            <w:pPr>
              <w:spacing w:after="0" w:line="259" w:lineRule="auto"/>
              <w:ind w:left="0" w:firstLine="0"/>
              <w:jc w:val="left"/>
            </w:pPr>
            <w:r>
              <w:rPr>
                <w:sz w:val="16"/>
              </w:rPr>
              <w:t xml:space="preserve">1030 </w:t>
            </w:r>
          </w:p>
        </w:tc>
        <w:tc>
          <w:tcPr>
            <w:tcW w:w="1255" w:type="dxa"/>
            <w:tcBorders>
              <w:top w:val="single" w:sz="4" w:space="0" w:color="000000"/>
              <w:left w:val="single" w:sz="4" w:space="0" w:color="000000"/>
              <w:bottom w:val="single" w:sz="4" w:space="0" w:color="000000"/>
              <w:right w:val="single" w:sz="4" w:space="0" w:color="000000"/>
            </w:tcBorders>
          </w:tcPr>
          <w:p w14:paraId="014B39AF" w14:textId="77777777" w:rsidR="00862053" w:rsidRDefault="00705AAC">
            <w:pPr>
              <w:spacing w:after="0" w:line="259" w:lineRule="auto"/>
              <w:ind w:left="0" w:firstLine="0"/>
              <w:jc w:val="left"/>
            </w:pPr>
            <w:r>
              <w:rPr>
                <w:sz w:val="16"/>
              </w:rPr>
              <w:t xml:space="preserve">111.8952 </w:t>
            </w:r>
          </w:p>
        </w:tc>
      </w:tr>
      <w:tr w:rsidR="00862053" w14:paraId="56340D57"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54DE8EE0" w14:textId="77777777" w:rsidR="00862053" w:rsidRDefault="00705AAC">
            <w:pPr>
              <w:spacing w:after="0" w:line="259" w:lineRule="auto"/>
              <w:ind w:left="1" w:firstLine="0"/>
              <w:jc w:val="left"/>
            </w:pPr>
            <w:r>
              <w:rPr>
                <w:sz w:val="16"/>
              </w:rPr>
              <w:t xml:space="preserve">NIVEL DE BENEFICIO, MDSIAP 52 </w:t>
            </w:r>
          </w:p>
        </w:tc>
        <w:tc>
          <w:tcPr>
            <w:tcW w:w="1012" w:type="dxa"/>
            <w:tcBorders>
              <w:top w:val="single" w:sz="4" w:space="0" w:color="000000"/>
              <w:left w:val="single" w:sz="4" w:space="0" w:color="000000"/>
              <w:bottom w:val="single" w:sz="4" w:space="0" w:color="000000"/>
              <w:right w:val="single" w:sz="4" w:space="0" w:color="000000"/>
            </w:tcBorders>
          </w:tcPr>
          <w:p w14:paraId="791C106C"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44AEF266"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069613F1" w14:textId="77777777" w:rsidR="00862053" w:rsidRDefault="00705AAC">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4687B2B5" w14:textId="77777777" w:rsidR="00862053" w:rsidRDefault="00705AAC">
            <w:pPr>
              <w:spacing w:after="0" w:line="259" w:lineRule="auto"/>
              <w:ind w:left="0" w:firstLine="0"/>
              <w:jc w:val="left"/>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5EDF9F65" w14:textId="77777777" w:rsidR="00862053" w:rsidRDefault="00705AAC">
            <w:pPr>
              <w:spacing w:after="0" w:line="259" w:lineRule="auto"/>
              <w:ind w:left="0" w:firstLine="0"/>
              <w:jc w:val="left"/>
            </w:pPr>
            <w:r>
              <w:rPr>
                <w:sz w:val="16"/>
              </w:rPr>
              <w:t xml:space="preserve">1030 </w:t>
            </w:r>
          </w:p>
        </w:tc>
        <w:tc>
          <w:tcPr>
            <w:tcW w:w="1255" w:type="dxa"/>
            <w:tcBorders>
              <w:top w:val="single" w:sz="4" w:space="0" w:color="000000"/>
              <w:left w:val="single" w:sz="4" w:space="0" w:color="000000"/>
              <w:bottom w:val="single" w:sz="4" w:space="0" w:color="000000"/>
              <w:right w:val="single" w:sz="4" w:space="0" w:color="000000"/>
            </w:tcBorders>
          </w:tcPr>
          <w:p w14:paraId="43F2D722" w14:textId="77777777" w:rsidR="00862053" w:rsidRDefault="00705AAC">
            <w:pPr>
              <w:spacing w:after="0" w:line="259" w:lineRule="auto"/>
              <w:ind w:left="0" w:firstLine="0"/>
              <w:jc w:val="left"/>
            </w:pPr>
            <w:r>
              <w:rPr>
                <w:sz w:val="16"/>
              </w:rPr>
              <w:t xml:space="preserve">111.8952 </w:t>
            </w:r>
          </w:p>
        </w:tc>
      </w:tr>
      <w:tr w:rsidR="00862053" w14:paraId="45AB33D6"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5F0A237" w14:textId="77777777" w:rsidR="00862053" w:rsidRDefault="00705AAC">
            <w:pPr>
              <w:spacing w:after="0" w:line="259" w:lineRule="auto"/>
              <w:ind w:left="1" w:firstLine="0"/>
              <w:jc w:val="left"/>
            </w:pPr>
            <w:r>
              <w:rPr>
                <w:sz w:val="16"/>
              </w:rPr>
              <w:t xml:space="preserve">NIVEL DE BENEFICIO, MDSIAP 53 </w:t>
            </w:r>
          </w:p>
        </w:tc>
        <w:tc>
          <w:tcPr>
            <w:tcW w:w="1012" w:type="dxa"/>
            <w:tcBorders>
              <w:top w:val="single" w:sz="4" w:space="0" w:color="000000"/>
              <w:left w:val="single" w:sz="4" w:space="0" w:color="000000"/>
              <w:bottom w:val="single" w:sz="4" w:space="0" w:color="000000"/>
              <w:right w:val="single" w:sz="4" w:space="0" w:color="000000"/>
            </w:tcBorders>
          </w:tcPr>
          <w:p w14:paraId="1B8BE921" w14:textId="77777777" w:rsidR="00862053" w:rsidRDefault="00705AAC">
            <w:pPr>
              <w:spacing w:after="0" w:line="259" w:lineRule="auto"/>
              <w:ind w:left="0" w:firstLine="0"/>
              <w:jc w:val="left"/>
            </w:pPr>
            <w:r>
              <w:rPr>
                <w:sz w:val="16"/>
              </w:rPr>
              <w:t xml:space="preserve">1030 </w:t>
            </w:r>
          </w:p>
        </w:tc>
        <w:tc>
          <w:tcPr>
            <w:tcW w:w="1173" w:type="dxa"/>
            <w:tcBorders>
              <w:top w:val="single" w:sz="4" w:space="0" w:color="000000"/>
              <w:left w:val="single" w:sz="4" w:space="0" w:color="000000"/>
              <w:bottom w:val="single" w:sz="4" w:space="0" w:color="000000"/>
              <w:right w:val="single" w:sz="4" w:space="0" w:color="000000"/>
            </w:tcBorders>
          </w:tcPr>
          <w:p w14:paraId="617B65F6" w14:textId="77777777" w:rsidR="00862053" w:rsidRDefault="00705AAC">
            <w:pPr>
              <w:spacing w:after="0" w:line="259" w:lineRule="auto"/>
              <w:ind w:left="0" w:firstLine="0"/>
              <w:jc w:val="left"/>
            </w:pPr>
            <w:r>
              <w:rPr>
                <w:sz w:val="16"/>
              </w:rPr>
              <w:t xml:space="preserve">111.895171 </w:t>
            </w:r>
          </w:p>
        </w:tc>
        <w:tc>
          <w:tcPr>
            <w:tcW w:w="1174" w:type="dxa"/>
            <w:tcBorders>
              <w:top w:val="single" w:sz="4" w:space="0" w:color="000000"/>
              <w:left w:val="single" w:sz="4" w:space="0" w:color="000000"/>
              <w:bottom w:val="single" w:sz="4" w:space="0" w:color="000000"/>
              <w:right w:val="single" w:sz="4" w:space="0" w:color="000000"/>
            </w:tcBorders>
          </w:tcPr>
          <w:p w14:paraId="56037970" w14:textId="77777777" w:rsidR="00862053" w:rsidRDefault="00705AAC">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5E56AD2E" w14:textId="77777777" w:rsidR="00862053" w:rsidRDefault="00705AAC">
            <w:pPr>
              <w:spacing w:after="0" w:line="259" w:lineRule="auto"/>
              <w:ind w:left="0" w:firstLine="0"/>
              <w:jc w:val="left"/>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3E3EA257" w14:textId="77777777" w:rsidR="00862053" w:rsidRDefault="00705AAC">
            <w:pPr>
              <w:spacing w:after="0" w:line="259" w:lineRule="auto"/>
              <w:ind w:left="0" w:firstLine="0"/>
              <w:jc w:val="left"/>
            </w:pPr>
            <w:r>
              <w:rPr>
                <w:sz w:val="16"/>
              </w:rPr>
              <w:t xml:space="preserve">1030 </w:t>
            </w:r>
          </w:p>
        </w:tc>
        <w:tc>
          <w:tcPr>
            <w:tcW w:w="1255" w:type="dxa"/>
            <w:tcBorders>
              <w:top w:val="single" w:sz="4" w:space="0" w:color="000000"/>
              <w:left w:val="single" w:sz="4" w:space="0" w:color="000000"/>
              <w:bottom w:val="single" w:sz="4" w:space="0" w:color="000000"/>
              <w:right w:val="single" w:sz="4" w:space="0" w:color="000000"/>
            </w:tcBorders>
          </w:tcPr>
          <w:p w14:paraId="03E6BB47" w14:textId="77777777" w:rsidR="00862053" w:rsidRDefault="00705AAC">
            <w:pPr>
              <w:spacing w:after="0" w:line="259" w:lineRule="auto"/>
              <w:ind w:left="0" w:firstLine="0"/>
              <w:jc w:val="left"/>
            </w:pPr>
            <w:r>
              <w:rPr>
                <w:sz w:val="16"/>
              </w:rPr>
              <w:t xml:space="preserve">111.8952 </w:t>
            </w:r>
          </w:p>
        </w:tc>
      </w:tr>
    </w:tbl>
    <w:p w14:paraId="53F0768D" w14:textId="77777777" w:rsidR="00862053" w:rsidRDefault="00705AAC">
      <w:pPr>
        <w:spacing w:after="0" w:line="259" w:lineRule="auto"/>
        <w:ind w:left="1145" w:firstLine="0"/>
        <w:jc w:val="center"/>
      </w:pPr>
      <w:r>
        <w:rPr>
          <w:b/>
        </w:rPr>
        <w:t xml:space="preserve"> </w:t>
      </w:r>
    </w:p>
    <w:p w14:paraId="4B00E8F2" w14:textId="77777777" w:rsidR="00862053" w:rsidRDefault="00705AAC">
      <w:pPr>
        <w:ind w:left="1384" w:right="283"/>
        <w:jc w:val="center"/>
      </w:pPr>
      <w:r>
        <w:rPr>
          <w:b/>
        </w:rPr>
        <w:t xml:space="preserve">BLOQUE SEIS </w:t>
      </w:r>
    </w:p>
    <w:p w14:paraId="7CF57110" w14:textId="77777777" w:rsidR="00862053" w:rsidRDefault="00705AAC">
      <w:pPr>
        <w:spacing w:after="0" w:line="259" w:lineRule="auto"/>
        <w:ind w:left="1145" w:firstLine="0"/>
        <w:jc w:val="center"/>
      </w:pPr>
      <w:r>
        <w:rPr>
          <w:b/>
        </w:rPr>
        <w:t xml:space="preserve"> </w:t>
      </w:r>
    </w:p>
    <w:p w14:paraId="6EFF7B41" w14:textId="77777777" w:rsidR="00862053" w:rsidRDefault="00705AAC">
      <w:pPr>
        <w:spacing w:line="248" w:lineRule="auto"/>
        <w:ind w:left="1129" w:right="4"/>
      </w:pPr>
      <w:r>
        <w:rPr>
          <w:b/>
        </w:rPr>
        <w:t xml:space="preserve">APLICACIÓN DE VALORES DE CML, PÚBLICOS, CML COMÚN, Y CU. EN BLOQUE SEIS: INDUSTRIAS Y/O COMERCIOS, DATOS DADOS EN UMA </w:t>
      </w:r>
    </w:p>
    <w:p w14:paraId="5A2863F9" w14:textId="77777777" w:rsidR="00862053" w:rsidRDefault="00705AAC">
      <w:pPr>
        <w:spacing w:after="0" w:line="259" w:lineRule="auto"/>
        <w:ind w:left="1110" w:firstLine="0"/>
        <w:jc w:val="left"/>
      </w:pPr>
      <w:r>
        <w:rPr>
          <w:b/>
        </w:rPr>
        <w:t xml:space="preserve"> </w:t>
      </w:r>
    </w:p>
    <w:p w14:paraId="5A902EEF" w14:textId="77777777" w:rsidR="00862053" w:rsidRDefault="00705AAC">
      <w:pPr>
        <w:pStyle w:val="Ttulo3"/>
        <w:spacing w:line="248" w:lineRule="auto"/>
        <w:ind w:left="1129" w:right="4"/>
        <w:jc w:val="both"/>
      </w:pPr>
      <w:r>
        <w:t xml:space="preserve">BLOQUE SEIS: EMPRESAS INDUSTRIAL Y/O COMERCIAL SUPER GRANDES (APLICACIÓN MENSUAL) </w:t>
      </w:r>
    </w:p>
    <w:p w14:paraId="68655ABE" w14:textId="77777777" w:rsidR="00862053" w:rsidRDefault="00705AAC">
      <w:pPr>
        <w:spacing w:after="0" w:line="259" w:lineRule="auto"/>
        <w:ind w:left="1145" w:firstLine="0"/>
        <w:jc w:val="center"/>
      </w:pPr>
      <w:r>
        <w:rPr>
          <w:b/>
        </w:rPr>
        <w:t xml:space="preserve"> </w:t>
      </w:r>
    </w:p>
    <w:tbl>
      <w:tblPr>
        <w:tblStyle w:val="TableGrid"/>
        <w:tblW w:w="9679" w:type="dxa"/>
        <w:tblInd w:w="1115" w:type="dxa"/>
        <w:tblCellMar>
          <w:top w:w="8" w:type="dxa"/>
          <w:left w:w="107" w:type="dxa"/>
          <w:right w:w="68" w:type="dxa"/>
        </w:tblCellMar>
        <w:tblLook w:val="04A0" w:firstRow="1" w:lastRow="0" w:firstColumn="1" w:lastColumn="0" w:noHBand="0" w:noVBand="1"/>
      </w:tblPr>
      <w:tblGrid>
        <w:gridCol w:w="2749"/>
        <w:gridCol w:w="1072"/>
        <w:gridCol w:w="1008"/>
        <w:gridCol w:w="1151"/>
        <w:gridCol w:w="1302"/>
        <w:gridCol w:w="1114"/>
        <w:gridCol w:w="1283"/>
      </w:tblGrid>
      <w:tr w:rsidR="00862053" w14:paraId="0EEDD5D9" w14:textId="77777777">
        <w:trPr>
          <w:trHeight w:val="1666"/>
        </w:trPr>
        <w:tc>
          <w:tcPr>
            <w:tcW w:w="2751" w:type="dxa"/>
            <w:tcBorders>
              <w:top w:val="single" w:sz="4" w:space="0" w:color="000000"/>
              <w:left w:val="single" w:sz="4" w:space="0" w:color="000000"/>
              <w:bottom w:val="single" w:sz="4" w:space="0" w:color="000000"/>
              <w:right w:val="single" w:sz="4" w:space="0" w:color="000000"/>
            </w:tcBorders>
          </w:tcPr>
          <w:p w14:paraId="135715A6" w14:textId="77777777" w:rsidR="00862053" w:rsidRDefault="00705AAC">
            <w:pPr>
              <w:spacing w:after="1" w:line="239" w:lineRule="auto"/>
              <w:ind w:left="1" w:right="41" w:firstLine="0"/>
            </w:pPr>
            <w:r>
              <w:rPr>
                <w:b/>
                <w:sz w:val="16"/>
              </w:rPr>
              <w:t xml:space="preserve">CLASIFICACION DE TIPO DE SUJETO PASIVO, APLICANDO EL CÁLCULO DE MDSIAP, DE ACUERDO A </w:t>
            </w:r>
            <w:proofErr w:type="gramStart"/>
            <w:r>
              <w:rPr>
                <w:b/>
                <w:sz w:val="16"/>
              </w:rPr>
              <w:t>SU  BENEFICIO</w:t>
            </w:r>
            <w:proofErr w:type="gramEnd"/>
            <w:r>
              <w:rPr>
                <w:b/>
                <w:sz w:val="16"/>
              </w:rPr>
              <w:t xml:space="preserve"> </w:t>
            </w:r>
          </w:p>
          <w:p w14:paraId="0EE646FE" w14:textId="77777777" w:rsidR="00862053" w:rsidRDefault="00705AAC">
            <w:pPr>
              <w:spacing w:after="0" w:line="259" w:lineRule="auto"/>
              <w:ind w:left="1" w:firstLine="0"/>
              <w:jc w:val="left"/>
            </w:pPr>
            <w:r>
              <w:rPr>
                <w:b/>
                <w:sz w:val="16"/>
              </w:rPr>
              <w:t xml:space="preserve">DADO EN METROS LUZ </w:t>
            </w:r>
          </w:p>
        </w:tc>
        <w:tc>
          <w:tcPr>
            <w:tcW w:w="1072" w:type="dxa"/>
            <w:tcBorders>
              <w:top w:val="single" w:sz="4" w:space="0" w:color="000000"/>
              <w:left w:val="single" w:sz="4" w:space="0" w:color="000000"/>
              <w:bottom w:val="single" w:sz="4" w:space="0" w:color="000000"/>
              <w:right w:val="single" w:sz="4" w:space="0" w:color="000000"/>
            </w:tcBorders>
          </w:tcPr>
          <w:p w14:paraId="333E2EE7" w14:textId="77777777" w:rsidR="00862053" w:rsidRDefault="00705AAC">
            <w:pPr>
              <w:spacing w:after="0" w:line="259" w:lineRule="auto"/>
              <w:ind w:left="0" w:firstLine="0"/>
              <w:jc w:val="left"/>
            </w:pPr>
            <w:r>
              <w:rPr>
                <w:b/>
                <w:sz w:val="16"/>
              </w:rPr>
              <w:t xml:space="preserve">TARIFA </w:t>
            </w:r>
          </w:p>
          <w:p w14:paraId="739A2955" w14:textId="77777777" w:rsidR="00862053" w:rsidRDefault="00705AAC">
            <w:pPr>
              <w:spacing w:after="0" w:line="259" w:lineRule="auto"/>
              <w:ind w:left="0" w:firstLine="0"/>
              <w:jc w:val="left"/>
            </w:pPr>
            <w:r>
              <w:rPr>
                <w:b/>
                <w:sz w:val="16"/>
              </w:rPr>
              <w:t xml:space="preserve">GENERAL </w:t>
            </w:r>
          </w:p>
          <w:p w14:paraId="7C30A4C6" w14:textId="77777777" w:rsidR="00862053" w:rsidRDefault="00705AAC">
            <w:pPr>
              <w:spacing w:after="0" w:line="259" w:lineRule="auto"/>
              <w:ind w:left="0" w:firstLine="0"/>
              <w:jc w:val="left"/>
            </w:pPr>
            <w:r>
              <w:rPr>
                <w:b/>
                <w:sz w:val="16"/>
              </w:rPr>
              <w:t xml:space="preserve">DE   </w:t>
            </w:r>
          </w:p>
          <w:p w14:paraId="712E4CB8" w14:textId="77777777" w:rsidR="00862053" w:rsidRDefault="00705AAC">
            <w:pPr>
              <w:spacing w:after="0" w:line="259" w:lineRule="auto"/>
              <w:ind w:left="0" w:firstLine="0"/>
              <w:jc w:val="left"/>
            </w:pPr>
            <w:r>
              <w:rPr>
                <w:b/>
                <w:sz w:val="16"/>
              </w:rPr>
              <w:t xml:space="preserve">METROS </w:t>
            </w:r>
          </w:p>
          <w:p w14:paraId="18421460" w14:textId="77777777" w:rsidR="00862053" w:rsidRDefault="00705AAC">
            <w:pPr>
              <w:spacing w:after="0" w:line="259" w:lineRule="auto"/>
              <w:ind w:left="0" w:firstLine="0"/>
              <w:jc w:val="left"/>
            </w:pPr>
            <w:r>
              <w:rPr>
                <w:b/>
                <w:sz w:val="16"/>
              </w:rPr>
              <w:t xml:space="preserve">LUZ, POR </w:t>
            </w:r>
          </w:p>
          <w:p w14:paraId="3A145F26" w14:textId="77777777" w:rsidR="00862053" w:rsidRDefault="00705AAC">
            <w:pPr>
              <w:spacing w:after="0" w:line="259" w:lineRule="auto"/>
              <w:ind w:left="0" w:firstLine="0"/>
              <w:jc w:val="left"/>
            </w:pPr>
            <w:r>
              <w:rPr>
                <w:b/>
                <w:sz w:val="16"/>
              </w:rPr>
              <w:t xml:space="preserve">SUJETO </w:t>
            </w:r>
          </w:p>
          <w:p w14:paraId="3A92F817" w14:textId="77777777" w:rsidR="00862053" w:rsidRDefault="00705AAC">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3344688B" w14:textId="77777777" w:rsidR="00862053" w:rsidRDefault="00705AAC">
            <w:pPr>
              <w:spacing w:after="0" w:line="259" w:lineRule="auto"/>
              <w:ind w:left="1" w:firstLine="0"/>
              <w:jc w:val="left"/>
            </w:pPr>
            <w:r>
              <w:rPr>
                <w:b/>
                <w:sz w:val="16"/>
              </w:rPr>
              <w:t xml:space="preserve">TARIFA </w:t>
            </w:r>
          </w:p>
          <w:p w14:paraId="626B5C55" w14:textId="77777777" w:rsidR="00862053" w:rsidRDefault="00705AAC">
            <w:pPr>
              <w:spacing w:after="4" w:line="238" w:lineRule="auto"/>
              <w:ind w:left="0" w:firstLine="0"/>
              <w:jc w:val="center"/>
            </w:pPr>
            <w:r>
              <w:rPr>
                <w:b/>
                <w:sz w:val="16"/>
              </w:rPr>
              <w:t xml:space="preserve">GENERAL EN </w:t>
            </w:r>
            <w:r>
              <w:rPr>
                <w:b/>
                <w:sz w:val="16"/>
              </w:rPr>
              <w:tab/>
              <w:t xml:space="preserve">UMA </w:t>
            </w:r>
          </w:p>
          <w:p w14:paraId="4BC21FCA" w14:textId="77777777" w:rsidR="00862053" w:rsidRDefault="00705AAC">
            <w:pPr>
              <w:spacing w:after="0" w:line="259" w:lineRule="auto"/>
              <w:ind w:left="1" w:firstLine="0"/>
              <w:jc w:val="left"/>
            </w:pPr>
            <w:r>
              <w:rPr>
                <w:b/>
                <w:sz w:val="16"/>
              </w:rPr>
              <w:t xml:space="preserve">POR </w:t>
            </w:r>
          </w:p>
          <w:p w14:paraId="714A6C56" w14:textId="77777777" w:rsidR="00862053" w:rsidRDefault="00705AAC">
            <w:pPr>
              <w:spacing w:after="0" w:line="259" w:lineRule="auto"/>
              <w:ind w:left="1" w:firstLine="0"/>
              <w:jc w:val="left"/>
            </w:pPr>
            <w:r>
              <w:rPr>
                <w:b/>
                <w:sz w:val="16"/>
              </w:rPr>
              <w:t xml:space="preserve">SUJETO </w:t>
            </w:r>
          </w:p>
          <w:p w14:paraId="4F2B04EB" w14:textId="77777777" w:rsidR="00862053" w:rsidRDefault="00705AAC">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406897F1" w14:textId="77777777" w:rsidR="00862053" w:rsidRDefault="00705AAC">
            <w:pPr>
              <w:spacing w:after="0" w:line="259" w:lineRule="auto"/>
              <w:ind w:left="1" w:firstLine="0"/>
              <w:jc w:val="left"/>
            </w:pPr>
            <w:r>
              <w:rPr>
                <w:b/>
                <w:sz w:val="16"/>
              </w:rPr>
              <w:t xml:space="preserve">SUBSIDIO </w:t>
            </w:r>
          </w:p>
          <w:p w14:paraId="0799D9F6" w14:textId="77777777" w:rsidR="00862053" w:rsidRDefault="00705AAC">
            <w:pPr>
              <w:spacing w:after="1" w:line="238" w:lineRule="auto"/>
              <w:ind w:left="1" w:firstLine="0"/>
              <w:jc w:val="left"/>
            </w:pPr>
            <w:r>
              <w:rPr>
                <w:b/>
                <w:sz w:val="16"/>
              </w:rPr>
              <w:t xml:space="preserve">POR CADA DIFERENTE SUJETO </w:t>
            </w:r>
          </w:p>
          <w:p w14:paraId="344B6AF0" w14:textId="77777777" w:rsidR="00862053" w:rsidRDefault="00705AAC">
            <w:pPr>
              <w:spacing w:after="0" w:line="259" w:lineRule="auto"/>
              <w:ind w:left="1" w:firstLine="0"/>
              <w:jc w:val="left"/>
            </w:pPr>
            <w:r>
              <w:rPr>
                <w:b/>
                <w:sz w:val="16"/>
              </w:rPr>
              <w:t xml:space="preserve">PASIVO, EN </w:t>
            </w:r>
          </w:p>
          <w:p w14:paraId="4C525859" w14:textId="77777777" w:rsidR="00862053" w:rsidRDefault="00705AAC">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0E141C09" w14:textId="77777777" w:rsidR="00862053" w:rsidRDefault="00705AAC">
            <w:pPr>
              <w:spacing w:after="0" w:line="239" w:lineRule="auto"/>
              <w:ind w:left="0" w:right="42" w:firstLine="0"/>
            </w:pPr>
            <w:r>
              <w:rPr>
                <w:b/>
                <w:sz w:val="16"/>
              </w:rPr>
              <w:t xml:space="preserve">SUBSIDIO EN PORCENTAJE POR SUJETO </w:t>
            </w:r>
          </w:p>
          <w:p w14:paraId="3484469C" w14:textId="77777777" w:rsidR="00862053" w:rsidRDefault="00705AAC">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51959122" w14:textId="77777777" w:rsidR="00862053" w:rsidRDefault="00705AAC">
            <w:pPr>
              <w:spacing w:after="0" w:line="259" w:lineRule="auto"/>
              <w:ind w:left="0" w:firstLine="0"/>
              <w:jc w:val="left"/>
            </w:pPr>
            <w:r>
              <w:rPr>
                <w:b/>
                <w:sz w:val="16"/>
              </w:rPr>
              <w:t xml:space="preserve">TARIFA </w:t>
            </w:r>
          </w:p>
          <w:p w14:paraId="71EDA39C" w14:textId="77777777" w:rsidR="00862053" w:rsidRDefault="00705AAC">
            <w:pPr>
              <w:spacing w:after="0" w:line="259" w:lineRule="auto"/>
              <w:ind w:left="0" w:firstLine="0"/>
              <w:jc w:val="left"/>
            </w:pPr>
            <w:r>
              <w:rPr>
                <w:b/>
                <w:sz w:val="16"/>
              </w:rPr>
              <w:t xml:space="preserve">APLICADA </w:t>
            </w:r>
          </w:p>
          <w:p w14:paraId="44AA84D8" w14:textId="77777777" w:rsidR="00862053" w:rsidRDefault="00705AAC">
            <w:pPr>
              <w:tabs>
                <w:tab w:val="right" w:pos="939"/>
              </w:tabs>
              <w:spacing w:after="0" w:line="259" w:lineRule="auto"/>
              <w:ind w:left="0" w:firstLine="0"/>
              <w:jc w:val="left"/>
            </w:pPr>
            <w:r>
              <w:rPr>
                <w:b/>
                <w:sz w:val="16"/>
              </w:rPr>
              <w:t xml:space="preserve">A </w:t>
            </w:r>
            <w:r>
              <w:rPr>
                <w:b/>
                <w:sz w:val="16"/>
              </w:rPr>
              <w:tab/>
              <w:t xml:space="preserve">CADA </w:t>
            </w:r>
          </w:p>
          <w:p w14:paraId="5CB71EF8" w14:textId="77777777" w:rsidR="00862053" w:rsidRDefault="00705AAC">
            <w:pPr>
              <w:spacing w:after="0" w:line="259" w:lineRule="auto"/>
              <w:ind w:left="0" w:firstLine="0"/>
              <w:jc w:val="left"/>
            </w:pPr>
            <w:r>
              <w:rPr>
                <w:b/>
                <w:sz w:val="16"/>
              </w:rPr>
              <w:t xml:space="preserve">SUJETO </w:t>
            </w:r>
          </w:p>
          <w:p w14:paraId="782BFB63" w14:textId="77777777" w:rsidR="00862053" w:rsidRDefault="00705AAC">
            <w:pPr>
              <w:spacing w:after="0" w:line="238" w:lineRule="auto"/>
              <w:ind w:left="0" w:firstLine="0"/>
              <w:jc w:val="left"/>
            </w:pPr>
            <w:r>
              <w:rPr>
                <w:b/>
                <w:sz w:val="16"/>
              </w:rPr>
              <w:t xml:space="preserve">PASIVO EN METROS </w:t>
            </w:r>
          </w:p>
          <w:p w14:paraId="4A58095D" w14:textId="77777777" w:rsidR="00862053" w:rsidRDefault="00705AAC">
            <w:pPr>
              <w:tabs>
                <w:tab w:val="right" w:pos="939"/>
              </w:tabs>
              <w:spacing w:after="0" w:line="259" w:lineRule="auto"/>
              <w:ind w:left="0" w:firstLine="0"/>
              <w:jc w:val="left"/>
            </w:pPr>
            <w:r>
              <w:rPr>
                <w:b/>
                <w:sz w:val="16"/>
              </w:rPr>
              <w:t xml:space="preserve">LUZ, </w:t>
            </w:r>
            <w:r>
              <w:rPr>
                <w:b/>
                <w:sz w:val="16"/>
              </w:rPr>
              <w:tab/>
              <w:t xml:space="preserve">DE </w:t>
            </w:r>
          </w:p>
          <w:p w14:paraId="2E6C0D21" w14:textId="77777777" w:rsidR="00862053" w:rsidRDefault="00705AAC">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02406463" w14:textId="77777777" w:rsidR="00862053" w:rsidRDefault="00705AAC">
            <w:pPr>
              <w:spacing w:after="0" w:line="259" w:lineRule="auto"/>
              <w:ind w:left="1" w:firstLine="0"/>
              <w:jc w:val="left"/>
            </w:pPr>
            <w:r>
              <w:rPr>
                <w:b/>
                <w:sz w:val="16"/>
              </w:rPr>
              <w:t xml:space="preserve">TARIFA </w:t>
            </w:r>
          </w:p>
          <w:p w14:paraId="7B57E2AF" w14:textId="77777777" w:rsidR="00862053" w:rsidRDefault="00705AAC">
            <w:pPr>
              <w:spacing w:after="0" w:line="259" w:lineRule="auto"/>
              <w:ind w:left="1" w:firstLine="0"/>
              <w:jc w:val="left"/>
            </w:pPr>
            <w:r>
              <w:rPr>
                <w:b/>
                <w:sz w:val="16"/>
              </w:rPr>
              <w:t xml:space="preserve">APLICADA A </w:t>
            </w:r>
          </w:p>
          <w:p w14:paraId="75A040AB" w14:textId="77777777" w:rsidR="00862053" w:rsidRDefault="00705AAC">
            <w:pPr>
              <w:spacing w:after="0" w:line="259" w:lineRule="auto"/>
              <w:ind w:left="1" w:firstLine="0"/>
              <w:jc w:val="left"/>
            </w:pPr>
            <w:r>
              <w:rPr>
                <w:b/>
                <w:sz w:val="16"/>
              </w:rPr>
              <w:t xml:space="preserve">CADA </w:t>
            </w:r>
          </w:p>
          <w:p w14:paraId="1FDDE306" w14:textId="77777777" w:rsidR="00862053" w:rsidRDefault="00705AAC">
            <w:pPr>
              <w:spacing w:after="0" w:line="259" w:lineRule="auto"/>
              <w:ind w:left="1" w:firstLine="0"/>
              <w:jc w:val="left"/>
            </w:pPr>
            <w:r>
              <w:rPr>
                <w:b/>
                <w:sz w:val="16"/>
              </w:rPr>
              <w:t xml:space="preserve">SUJETO </w:t>
            </w:r>
          </w:p>
          <w:p w14:paraId="1E5B1D3F" w14:textId="77777777" w:rsidR="00862053" w:rsidRDefault="00705AAC">
            <w:pPr>
              <w:spacing w:after="0" w:line="244" w:lineRule="auto"/>
              <w:ind w:left="1" w:firstLine="0"/>
              <w:jc w:val="left"/>
            </w:pPr>
            <w:r>
              <w:rPr>
                <w:b/>
                <w:sz w:val="16"/>
              </w:rPr>
              <w:t xml:space="preserve">PASIVO </w:t>
            </w:r>
            <w:r>
              <w:rPr>
                <w:b/>
                <w:sz w:val="16"/>
              </w:rPr>
              <w:tab/>
              <w:t xml:space="preserve">EN UMA, </w:t>
            </w:r>
          </w:p>
          <w:p w14:paraId="287DB8FA" w14:textId="77777777" w:rsidR="00862053" w:rsidRDefault="00705AAC">
            <w:pPr>
              <w:spacing w:after="0" w:line="259" w:lineRule="auto"/>
              <w:ind w:left="1" w:firstLine="0"/>
              <w:jc w:val="left"/>
            </w:pPr>
            <w:r>
              <w:rPr>
                <w:b/>
                <w:sz w:val="16"/>
              </w:rPr>
              <w:t xml:space="preserve">VINCULADAS </w:t>
            </w:r>
          </w:p>
          <w:p w14:paraId="7A2E2669" w14:textId="77777777" w:rsidR="00862053" w:rsidRDefault="00705AAC">
            <w:pPr>
              <w:tabs>
                <w:tab w:val="right" w:pos="1108"/>
              </w:tabs>
              <w:spacing w:after="0" w:line="259" w:lineRule="auto"/>
              <w:ind w:left="0" w:firstLine="0"/>
              <w:jc w:val="left"/>
            </w:pPr>
            <w:r>
              <w:rPr>
                <w:b/>
                <w:sz w:val="16"/>
              </w:rPr>
              <w:t xml:space="preserve">A </w:t>
            </w:r>
            <w:r>
              <w:rPr>
                <w:b/>
                <w:sz w:val="16"/>
              </w:rPr>
              <w:tab/>
              <w:t xml:space="preserve">SU </w:t>
            </w:r>
          </w:p>
          <w:p w14:paraId="578470F2" w14:textId="77777777" w:rsidR="00862053" w:rsidRDefault="00705AAC">
            <w:pPr>
              <w:spacing w:after="0" w:line="259" w:lineRule="auto"/>
              <w:ind w:left="1" w:firstLine="0"/>
              <w:jc w:val="left"/>
            </w:pPr>
            <w:r>
              <w:rPr>
                <w:b/>
                <w:sz w:val="16"/>
              </w:rPr>
              <w:t xml:space="preserve">BENEFICIO  </w:t>
            </w:r>
          </w:p>
        </w:tc>
      </w:tr>
      <w:tr w:rsidR="00862053" w14:paraId="1710AF37"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5531A8D1" w14:textId="77777777" w:rsidR="00862053" w:rsidRDefault="00705AAC">
            <w:pPr>
              <w:spacing w:after="0" w:line="259" w:lineRule="auto"/>
              <w:ind w:left="1" w:firstLine="0"/>
              <w:jc w:val="left"/>
            </w:pPr>
            <w:r>
              <w:rPr>
                <w:sz w:val="16"/>
              </w:rPr>
              <w:t xml:space="preserve">A </w:t>
            </w:r>
          </w:p>
        </w:tc>
        <w:tc>
          <w:tcPr>
            <w:tcW w:w="1072" w:type="dxa"/>
            <w:tcBorders>
              <w:top w:val="single" w:sz="4" w:space="0" w:color="000000"/>
              <w:left w:val="single" w:sz="4" w:space="0" w:color="000000"/>
              <w:bottom w:val="single" w:sz="4" w:space="0" w:color="000000"/>
              <w:right w:val="single" w:sz="4" w:space="0" w:color="000000"/>
            </w:tcBorders>
          </w:tcPr>
          <w:p w14:paraId="6D264299" w14:textId="77777777" w:rsidR="00862053" w:rsidRDefault="00705AAC">
            <w:pPr>
              <w:spacing w:after="0" w:line="259" w:lineRule="auto"/>
              <w:ind w:left="0"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6FD5DE44" w14:textId="77777777" w:rsidR="00862053" w:rsidRDefault="00705AAC">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7ABCCC1D" w14:textId="77777777" w:rsidR="00862053" w:rsidRDefault="00705AAC">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37EF66A7" w14:textId="77777777" w:rsidR="00862053" w:rsidRDefault="00705AAC">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7641E0B8" w14:textId="77777777" w:rsidR="00862053" w:rsidRDefault="00705AAC">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856DAB1" w14:textId="77777777" w:rsidR="00862053" w:rsidRDefault="00705AAC">
            <w:pPr>
              <w:spacing w:after="0" w:line="259" w:lineRule="auto"/>
              <w:ind w:left="1" w:firstLine="0"/>
              <w:jc w:val="left"/>
            </w:pPr>
            <w:r>
              <w:rPr>
                <w:sz w:val="16"/>
              </w:rPr>
              <w:t xml:space="preserve">G </w:t>
            </w:r>
          </w:p>
        </w:tc>
      </w:tr>
      <w:tr w:rsidR="00862053" w14:paraId="4A7B9987"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761E8E92" w14:textId="77777777" w:rsidR="00862053" w:rsidRDefault="00705AAC">
            <w:pPr>
              <w:spacing w:after="0" w:line="259" w:lineRule="auto"/>
              <w:ind w:left="1" w:firstLine="0"/>
              <w:jc w:val="left"/>
            </w:pPr>
            <w:r>
              <w:rPr>
                <w:sz w:val="16"/>
              </w:rPr>
              <w:t xml:space="preserve">NIVEL DE BENEFICIO, MDSIAP  54 </w:t>
            </w:r>
          </w:p>
        </w:tc>
        <w:tc>
          <w:tcPr>
            <w:tcW w:w="1072" w:type="dxa"/>
            <w:tcBorders>
              <w:top w:val="single" w:sz="4" w:space="0" w:color="000000"/>
              <w:left w:val="single" w:sz="4" w:space="0" w:color="000000"/>
              <w:bottom w:val="single" w:sz="4" w:space="0" w:color="000000"/>
              <w:right w:val="single" w:sz="4" w:space="0" w:color="000000"/>
            </w:tcBorders>
          </w:tcPr>
          <w:p w14:paraId="0D505CB8" w14:textId="77777777" w:rsidR="00862053" w:rsidRDefault="00705AAC">
            <w:pPr>
              <w:spacing w:after="0" w:line="259" w:lineRule="auto"/>
              <w:ind w:left="0" w:firstLine="0"/>
              <w:jc w:val="left"/>
            </w:pPr>
            <w:r>
              <w:rPr>
                <w:sz w:val="16"/>
              </w:rPr>
              <w:t xml:space="preserve">1030 </w:t>
            </w:r>
          </w:p>
        </w:tc>
        <w:tc>
          <w:tcPr>
            <w:tcW w:w="1008" w:type="dxa"/>
            <w:tcBorders>
              <w:top w:val="single" w:sz="4" w:space="0" w:color="000000"/>
              <w:left w:val="single" w:sz="4" w:space="0" w:color="000000"/>
              <w:bottom w:val="single" w:sz="4" w:space="0" w:color="000000"/>
              <w:right w:val="single" w:sz="4" w:space="0" w:color="000000"/>
            </w:tcBorders>
          </w:tcPr>
          <w:p w14:paraId="5F01C50D" w14:textId="77777777" w:rsidR="00862053" w:rsidRDefault="00705AAC">
            <w:pPr>
              <w:spacing w:after="0" w:line="259" w:lineRule="auto"/>
              <w:ind w:left="1" w:firstLine="0"/>
              <w:jc w:val="left"/>
            </w:pPr>
            <w:r>
              <w:rPr>
                <w:sz w:val="16"/>
              </w:rPr>
              <w:t xml:space="preserve">111.8952 </w:t>
            </w:r>
          </w:p>
        </w:tc>
        <w:tc>
          <w:tcPr>
            <w:tcW w:w="1151" w:type="dxa"/>
            <w:tcBorders>
              <w:top w:val="single" w:sz="4" w:space="0" w:color="000000"/>
              <w:left w:val="single" w:sz="4" w:space="0" w:color="000000"/>
              <w:bottom w:val="single" w:sz="4" w:space="0" w:color="000000"/>
              <w:right w:val="single" w:sz="4" w:space="0" w:color="000000"/>
            </w:tcBorders>
          </w:tcPr>
          <w:p w14:paraId="61F16521" w14:textId="77777777" w:rsidR="00862053" w:rsidRDefault="00705AAC">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04C181ED" w14:textId="77777777" w:rsidR="00862053" w:rsidRDefault="00705AAC">
            <w:pPr>
              <w:spacing w:after="0" w:line="259" w:lineRule="auto"/>
              <w:ind w:left="0" w:firstLine="0"/>
              <w:jc w:val="left"/>
            </w:pPr>
            <w:r>
              <w:rPr>
                <w:sz w:val="16"/>
              </w:rPr>
              <w:t xml:space="preserve">0 </w:t>
            </w:r>
          </w:p>
        </w:tc>
        <w:tc>
          <w:tcPr>
            <w:tcW w:w="1114" w:type="dxa"/>
            <w:tcBorders>
              <w:top w:val="single" w:sz="4" w:space="0" w:color="000000"/>
              <w:left w:val="single" w:sz="4" w:space="0" w:color="000000"/>
              <w:bottom w:val="single" w:sz="4" w:space="0" w:color="000000"/>
              <w:right w:val="single" w:sz="4" w:space="0" w:color="000000"/>
            </w:tcBorders>
          </w:tcPr>
          <w:p w14:paraId="0EA219E6" w14:textId="77777777" w:rsidR="00862053" w:rsidRDefault="00705AAC">
            <w:pPr>
              <w:spacing w:after="0" w:line="259" w:lineRule="auto"/>
              <w:ind w:left="0" w:firstLine="0"/>
              <w:jc w:val="left"/>
            </w:pPr>
            <w:r>
              <w:rPr>
                <w:sz w:val="16"/>
              </w:rPr>
              <w:t xml:space="preserve">1030 </w:t>
            </w:r>
          </w:p>
        </w:tc>
        <w:tc>
          <w:tcPr>
            <w:tcW w:w="1283" w:type="dxa"/>
            <w:tcBorders>
              <w:top w:val="single" w:sz="4" w:space="0" w:color="000000"/>
              <w:left w:val="single" w:sz="4" w:space="0" w:color="000000"/>
              <w:bottom w:val="single" w:sz="4" w:space="0" w:color="000000"/>
              <w:right w:val="single" w:sz="4" w:space="0" w:color="000000"/>
            </w:tcBorders>
          </w:tcPr>
          <w:p w14:paraId="7BC833E4" w14:textId="77777777" w:rsidR="00862053" w:rsidRDefault="00705AAC">
            <w:pPr>
              <w:spacing w:after="0" w:line="259" w:lineRule="auto"/>
              <w:ind w:left="1" w:firstLine="0"/>
              <w:jc w:val="left"/>
            </w:pPr>
            <w:r>
              <w:rPr>
                <w:sz w:val="16"/>
              </w:rPr>
              <w:t xml:space="preserve">111.8952 </w:t>
            </w:r>
          </w:p>
        </w:tc>
      </w:tr>
    </w:tbl>
    <w:p w14:paraId="02BDB8DF" w14:textId="77777777" w:rsidR="00862053" w:rsidRDefault="00705AAC">
      <w:pPr>
        <w:spacing w:after="0" w:line="259" w:lineRule="auto"/>
        <w:ind w:left="1110" w:firstLine="0"/>
        <w:jc w:val="left"/>
      </w:pPr>
      <w:r>
        <w:t xml:space="preserve"> </w:t>
      </w:r>
    </w:p>
    <w:p w14:paraId="4369FAE9" w14:textId="77777777" w:rsidR="00862053" w:rsidRDefault="00705AAC">
      <w:pPr>
        <w:ind w:left="1129" w:right="12"/>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53CB8374" w14:textId="77777777" w:rsidR="00862053" w:rsidRDefault="00705AAC">
      <w:pPr>
        <w:spacing w:after="0" w:line="259" w:lineRule="auto"/>
        <w:ind w:left="1110" w:firstLine="0"/>
        <w:jc w:val="left"/>
      </w:pPr>
      <w:r>
        <w:t xml:space="preserve"> </w:t>
      </w:r>
    </w:p>
    <w:p w14:paraId="417EDC92" w14:textId="77777777" w:rsidR="00862053" w:rsidRDefault="00705AAC">
      <w:pPr>
        <w:ind w:left="1129" w:right="12"/>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3AE0A84D" w14:textId="77777777" w:rsidR="00862053" w:rsidRDefault="00705AAC">
      <w:pPr>
        <w:spacing w:after="0" w:line="259" w:lineRule="auto"/>
        <w:ind w:left="1110" w:firstLine="0"/>
        <w:jc w:val="left"/>
      </w:pPr>
      <w:r>
        <w:t xml:space="preserve"> </w:t>
      </w:r>
    </w:p>
    <w:p w14:paraId="57A574F4" w14:textId="77777777" w:rsidR="00862053" w:rsidRDefault="00705AAC">
      <w:pPr>
        <w:spacing w:line="248" w:lineRule="auto"/>
        <w:ind w:left="1129" w:right="4"/>
      </w:pPr>
      <w:r>
        <w:rPr>
          <w:b/>
        </w:rPr>
        <w:t xml:space="preserve">Época de pago:  </w:t>
      </w:r>
    </w:p>
    <w:p w14:paraId="01848C76" w14:textId="77777777" w:rsidR="00862053" w:rsidRDefault="00705AAC">
      <w:pPr>
        <w:spacing w:after="0" w:line="259" w:lineRule="auto"/>
        <w:ind w:left="1110" w:firstLine="0"/>
        <w:jc w:val="left"/>
      </w:pPr>
      <w:r>
        <w:rPr>
          <w:b/>
        </w:rPr>
        <w:t xml:space="preserve"> </w:t>
      </w:r>
    </w:p>
    <w:p w14:paraId="550D39D9" w14:textId="77777777" w:rsidR="00862053" w:rsidRDefault="00705AAC">
      <w:pPr>
        <w:ind w:left="1129" w:right="12"/>
      </w:pPr>
      <w:r>
        <w:t xml:space="preserve">El cobro de derecho de alumbrado público podrá ser: </w:t>
      </w:r>
    </w:p>
    <w:p w14:paraId="77710F66" w14:textId="77777777" w:rsidR="00862053" w:rsidRDefault="00705AAC">
      <w:pPr>
        <w:spacing w:after="0" w:line="259" w:lineRule="auto"/>
        <w:ind w:left="1110" w:firstLine="0"/>
        <w:jc w:val="left"/>
      </w:pPr>
      <w:r>
        <w:t xml:space="preserve"> </w:t>
      </w:r>
    </w:p>
    <w:p w14:paraId="4768B1FE" w14:textId="77777777" w:rsidR="00862053" w:rsidRDefault="00705AAC">
      <w:pPr>
        <w:ind w:left="1129" w:right="12"/>
      </w:pPr>
      <w:r>
        <w:rPr>
          <w:b/>
        </w:rPr>
        <w:t>a).</w:t>
      </w:r>
      <w:r>
        <w:t xml:space="preserve"> De manera mensual, y/o bimestral, cuando se realice por medio de la empresa suministradora de energía; </w:t>
      </w:r>
    </w:p>
    <w:p w14:paraId="16813385" w14:textId="77777777" w:rsidR="00862053" w:rsidRDefault="00705AAC">
      <w:pPr>
        <w:spacing w:after="0" w:line="259" w:lineRule="auto"/>
        <w:ind w:left="1110" w:firstLine="0"/>
        <w:jc w:val="left"/>
      </w:pPr>
      <w:r>
        <w:t xml:space="preserve"> </w:t>
      </w:r>
    </w:p>
    <w:p w14:paraId="75A22B69" w14:textId="77777777" w:rsidR="00862053" w:rsidRDefault="00705AAC">
      <w:pPr>
        <w:ind w:left="1129" w:right="12"/>
      </w:pPr>
      <w:r>
        <w:rPr>
          <w:b/>
        </w:rPr>
        <w:t>b).</w:t>
      </w:r>
      <w:r>
        <w:t xml:space="preserve"> De manera mensual, cuando se realice a través del sistema operador del agua potable; </w:t>
      </w:r>
    </w:p>
    <w:p w14:paraId="696860E4" w14:textId="77777777" w:rsidR="00862053" w:rsidRDefault="00705AAC">
      <w:pPr>
        <w:spacing w:after="0" w:line="259" w:lineRule="auto"/>
        <w:ind w:left="1110" w:firstLine="0"/>
        <w:jc w:val="left"/>
      </w:pPr>
      <w:r>
        <w:t xml:space="preserve"> </w:t>
      </w:r>
    </w:p>
    <w:p w14:paraId="6459ED82" w14:textId="77777777" w:rsidR="00862053" w:rsidRDefault="00705AAC">
      <w:pPr>
        <w:ind w:left="1129" w:right="12"/>
      </w:pPr>
      <w:r>
        <w:rPr>
          <w:b/>
        </w:rPr>
        <w:t>c).</w:t>
      </w:r>
      <w:r>
        <w:t xml:space="preserve"> De manera mensual, bimestral y/o anual, cuando se realice por la Tesorería por convenio; y </w:t>
      </w:r>
    </w:p>
    <w:p w14:paraId="68F97688" w14:textId="77777777" w:rsidR="00862053" w:rsidRDefault="00705AAC">
      <w:pPr>
        <w:spacing w:after="0" w:line="259" w:lineRule="auto"/>
        <w:ind w:left="1110" w:firstLine="0"/>
        <w:jc w:val="left"/>
      </w:pPr>
      <w:r>
        <w:t xml:space="preserve"> </w:t>
      </w:r>
    </w:p>
    <w:p w14:paraId="4545253C" w14:textId="77777777" w:rsidR="00862053" w:rsidRDefault="00705AAC">
      <w:pPr>
        <w:ind w:left="1129" w:right="12"/>
      </w:pPr>
      <w:r>
        <w:rPr>
          <w:b/>
        </w:rPr>
        <w:t>d).</w:t>
      </w:r>
      <w:r>
        <w:t xml:space="preserve"> De forma anual cuando se trate de predios urbanos, rústicos o baldíos que no cuenten con contrato de energía eléctrica. </w:t>
      </w:r>
    </w:p>
    <w:p w14:paraId="08B242DF" w14:textId="77777777" w:rsidR="00862053" w:rsidRDefault="00705AAC">
      <w:pPr>
        <w:spacing w:after="0" w:line="259" w:lineRule="auto"/>
        <w:ind w:left="1110" w:firstLine="0"/>
        <w:jc w:val="left"/>
      </w:pPr>
      <w:r>
        <w:t xml:space="preserve"> </w:t>
      </w:r>
    </w:p>
    <w:p w14:paraId="39BC10D8" w14:textId="77777777" w:rsidR="00862053" w:rsidRDefault="00705AAC">
      <w:pPr>
        <w:spacing w:line="248" w:lineRule="auto"/>
        <w:ind w:left="1129" w:right="4"/>
      </w:pPr>
      <w:r>
        <w:rPr>
          <w:b/>
        </w:rPr>
        <w:t xml:space="preserve">Equilibrio del egreso con el ingreso DAP, 2022. </w:t>
      </w:r>
    </w:p>
    <w:p w14:paraId="7EDF1245" w14:textId="77777777" w:rsidR="00862053" w:rsidRDefault="00705AAC">
      <w:pPr>
        <w:spacing w:after="0" w:line="259" w:lineRule="auto"/>
        <w:ind w:left="1110" w:firstLine="0"/>
        <w:jc w:val="left"/>
      </w:pPr>
      <w:r>
        <w:rPr>
          <w:b/>
        </w:rPr>
        <w:t xml:space="preserve"> </w:t>
      </w:r>
    </w:p>
    <w:p w14:paraId="4ECCDF2C" w14:textId="77777777" w:rsidR="00862053" w:rsidRDefault="00705AAC">
      <w:pPr>
        <w:ind w:left="1129" w:right="12"/>
      </w:pPr>
      <w:r>
        <w:lastRenderedPageBreak/>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La Tesorería deberá asignar el monto total del dinero excedente únicamente para la constante modernización, mejora y mantenimiento de los sistemas de alumbrado público municipal. </w:t>
      </w:r>
    </w:p>
    <w:p w14:paraId="249A6970" w14:textId="77777777" w:rsidR="00862053" w:rsidRDefault="00705AAC">
      <w:pPr>
        <w:spacing w:after="0" w:line="259" w:lineRule="auto"/>
        <w:ind w:left="1145" w:firstLine="0"/>
        <w:jc w:val="center"/>
      </w:pPr>
      <w:r>
        <w:rPr>
          <w:b/>
        </w:rPr>
        <w:t xml:space="preserve"> </w:t>
      </w:r>
    </w:p>
    <w:p w14:paraId="52CBA7FB" w14:textId="77777777" w:rsidR="00862053" w:rsidRDefault="00705AAC">
      <w:pPr>
        <w:spacing w:after="0" w:line="259" w:lineRule="auto"/>
        <w:ind w:left="1145" w:firstLine="0"/>
        <w:jc w:val="center"/>
      </w:pPr>
      <w:r>
        <w:rPr>
          <w:b/>
        </w:rPr>
        <w:t xml:space="preserve"> </w:t>
      </w:r>
    </w:p>
    <w:p w14:paraId="69F82E29" w14:textId="77777777" w:rsidR="00862053" w:rsidRDefault="00705AAC">
      <w:pPr>
        <w:pStyle w:val="Ttulo3"/>
        <w:spacing w:line="248" w:lineRule="auto"/>
        <w:ind w:left="1384" w:right="282"/>
      </w:pPr>
      <w:r>
        <w:t xml:space="preserve">CAPÍTULO XIII POR LOS SERVICIOS QUE PRESTEN LOS ORGANISMOS PÚBLICOS DESCENTRALIZADOS DE LA ADMINISTRACIÓN PÚBLICA </w:t>
      </w:r>
    </w:p>
    <w:p w14:paraId="710FBCE6" w14:textId="77777777" w:rsidR="00862053" w:rsidRDefault="00705AAC">
      <w:pPr>
        <w:spacing w:after="0" w:line="259" w:lineRule="auto"/>
        <w:ind w:left="1110" w:firstLine="0"/>
        <w:jc w:val="left"/>
      </w:pPr>
      <w:r>
        <w:t xml:space="preserve"> </w:t>
      </w:r>
    </w:p>
    <w:p w14:paraId="03CEB3E0" w14:textId="77777777" w:rsidR="00862053" w:rsidRDefault="00705AAC">
      <w:pPr>
        <w:spacing w:after="114"/>
        <w:ind w:left="1129" w:right="12"/>
      </w:pPr>
      <w:r>
        <w:rPr>
          <w:b/>
        </w:rPr>
        <w:t>Artículo 41.</w:t>
      </w:r>
      <w:r>
        <w:t xml:space="preserve"> El Municipio prestará el servicio de agua potable, alcantarillado y tratamiento de aguas residuales, a través de su comisión, que funcionará dentro de las doce comunidades del Municipio y cuyas tarifas por la prestación de este servicio se pagarán mensualmente: </w:t>
      </w:r>
    </w:p>
    <w:p w14:paraId="2BD756A4" w14:textId="77777777" w:rsidR="00862053" w:rsidRDefault="00705AAC">
      <w:pPr>
        <w:numPr>
          <w:ilvl w:val="0"/>
          <w:numId w:val="32"/>
        </w:numPr>
        <w:spacing w:after="112"/>
        <w:ind w:right="12" w:hanging="284"/>
      </w:pPr>
      <w:r>
        <w:t xml:space="preserve">Uso doméstico, 1.13 UMA; </w:t>
      </w:r>
    </w:p>
    <w:p w14:paraId="7F23A93E" w14:textId="77777777" w:rsidR="00862053" w:rsidRDefault="00705AAC">
      <w:pPr>
        <w:numPr>
          <w:ilvl w:val="0"/>
          <w:numId w:val="32"/>
        </w:numPr>
        <w:spacing w:after="111"/>
        <w:ind w:right="12" w:hanging="284"/>
      </w:pPr>
      <w:r>
        <w:t xml:space="preserve">Uso de instituciones públicas de, 2 a 4 UMA; </w:t>
      </w:r>
    </w:p>
    <w:p w14:paraId="16209D4C" w14:textId="77777777" w:rsidR="00862053" w:rsidRDefault="00705AAC">
      <w:pPr>
        <w:numPr>
          <w:ilvl w:val="0"/>
          <w:numId w:val="32"/>
        </w:numPr>
        <w:spacing w:after="115"/>
        <w:ind w:right="12" w:hanging="284"/>
      </w:pPr>
      <w:r>
        <w:t xml:space="preserve">Tratándose de establecimientos industriales, comerciales y/o plazas comerciales, de servicio, autoservicios, personas físicas o morales o que por el volumen de las operaciones que realizan, se consideren especiales, y considerando su capital social, monto de inversión, personal ocupado, superficie y dimensiones, se cobrarán los derechos por el servicio público de agua potable de 15 a 55 UMA; y </w:t>
      </w:r>
    </w:p>
    <w:p w14:paraId="7C3F2421" w14:textId="77777777" w:rsidR="00862053" w:rsidRDefault="00705AAC">
      <w:pPr>
        <w:numPr>
          <w:ilvl w:val="0"/>
          <w:numId w:val="32"/>
        </w:numPr>
        <w:ind w:right="12" w:hanging="284"/>
      </w:pPr>
      <w:r>
        <w:t xml:space="preserve">Tratándose de establecimientos industriales, comerciales y/o plazas comerciales, de servicio, autoservicios, personas físicas o morales o que por el volumen de las operaciones que realizan, se consideren especiales, y considerando su capital social, monto de inversión, personal ocupado, superficie y dimensiones, pagarán los derechos por el servicio público de tratamiento de aguas residuales de 5 a 10 UMA al mes.  </w:t>
      </w:r>
    </w:p>
    <w:p w14:paraId="1D59F6AF" w14:textId="77777777" w:rsidR="00862053" w:rsidRDefault="00705AAC">
      <w:pPr>
        <w:spacing w:after="0" w:line="259" w:lineRule="auto"/>
        <w:ind w:left="1309" w:firstLine="0"/>
        <w:jc w:val="left"/>
      </w:pPr>
      <w:r>
        <w:t xml:space="preserve"> </w:t>
      </w:r>
    </w:p>
    <w:p w14:paraId="1F59523F" w14:textId="77777777" w:rsidR="00862053" w:rsidRDefault="00705AAC">
      <w:pPr>
        <w:ind w:left="1129" w:right="12"/>
      </w:pPr>
      <w:r>
        <w:t xml:space="preserve">Conforme al Código Financiero, los adeudos derivados por la prestación de los servicios de suministro de agua potable y mantenimiento de las redes de agua, drenaje, alcantarillado y tratamiento de aguas residuales, serán considerados créditos fiscales, siendo la comisión, la autoridad legalmente facultada para realizar su cobro. </w:t>
      </w:r>
    </w:p>
    <w:p w14:paraId="40B4F6FB" w14:textId="77777777" w:rsidR="00862053" w:rsidRDefault="00705AAC">
      <w:pPr>
        <w:spacing w:after="0" w:line="259" w:lineRule="auto"/>
        <w:ind w:left="1309" w:firstLine="0"/>
        <w:jc w:val="left"/>
      </w:pPr>
      <w:r>
        <w:t xml:space="preserve"> </w:t>
      </w:r>
    </w:p>
    <w:p w14:paraId="7973C895" w14:textId="77777777" w:rsidR="00862053" w:rsidRDefault="00705AAC">
      <w:pPr>
        <w:ind w:left="1129" w:right="12"/>
      </w:pPr>
      <w:r>
        <w:t xml:space="preserve">Por el suministro de agua potable con servicios de unidad conocido como pipa de agua, se cobrarán 5 UMA.  </w:t>
      </w:r>
    </w:p>
    <w:p w14:paraId="69E2EE51" w14:textId="77777777" w:rsidR="00862053" w:rsidRDefault="00705AAC">
      <w:pPr>
        <w:spacing w:after="0" w:line="259" w:lineRule="auto"/>
        <w:ind w:left="1830" w:firstLine="0"/>
        <w:jc w:val="left"/>
      </w:pPr>
      <w:r>
        <w:t xml:space="preserve"> </w:t>
      </w:r>
    </w:p>
    <w:p w14:paraId="41DD92BC" w14:textId="77777777" w:rsidR="00862053" w:rsidRDefault="00705AAC">
      <w:pPr>
        <w:spacing w:after="115"/>
        <w:ind w:left="1129" w:right="12"/>
      </w:pPr>
      <w:r>
        <w:rPr>
          <w:b/>
        </w:rPr>
        <w:t>Artículo 42.</w:t>
      </w:r>
      <w:r>
        <w:t xml:space="preserve"> Las cuotas de recuperación del Sistema DIF Municipal, por la prestación de servicios conforme a lo establecido con la Ley de Asistencia Social para el Estado de Tlaxcala, serán las siguientes: </w:t>
      </w:r>
    </w:p>
    <w:p w14:paraId="6C53130E" w14:textId="77777777" w:rsidR="00862053" w:rsidRDefault="00705AAC">
      <w:pPr>
        <w:numPr>
          <w:ilvl w:val="0"/>
          <w:numId w:val="33"/>
        </w:numPr>
        <w:spacing w:after="111"/>
        <w:ind w:right="12" w:hanging="284"/>
      </w:pPr>
      <w:r>
        <w:t xml:space="preserve">Consulta dental, 0.35 UMA; </w:t>
      </w:r>
    </w:p>
    <w:p w14:paraId="4A0EFB58" w14:textId="77777777" w:rsidR="00862053" w:rsidRDefault="00705AAC">
      <w:pPr>
        <w:numPr>
          <w:ilvl w:val="0"/>
          <w:numId w:val="33"/>
        </w:numPr>
        <w:spacing w:after="111"/>
        <w:ind w:right="12" w:hanging="284"/>
      </w:pPr>
      <w:r>
        <w:t xml:space="preserve">Terapia física, de 0.23 a 0.57 UMA; </w:t>
      </w:r>
    </w:p>
    <w:p w14:paraId="3BCD312A" w14:textId="77777777" w:rsidR="00862053" w:rsidRDefault="00705AAC">
      <w:pPr>
        <w:numPr>
          <w:ilvl w:val="0"/>
          <w:numId w:val="33"/>
        </w:numPr>
        <w:spacing w:after="111"/>
        <w:ind w:right="12" w:hanging="284"/>
      </w:pPr>
      <w:r>
        <w:t xml:space="preserve">Terapia de lenguaje, 0.35 UMA; </w:t>
      </w:r>
    </w:p>
    <w:p w14:paraId="49E3FC10" w14:textId="77777777" w:rsidR="00862053" w:rsidRDefault="00705AAC">
      <w:pPr>
        <w:numPr>
          <w:ilvl w:val="0"/>
          <w:numId w:val="33"/>
        </w:numPr>
        <w:spacing w:after="112"/>
        <w:ind w:right="12" w:hanging="284"/>
      </w:pPr>
      <w:r>
        <w:t xml:space="preserve">Terapia psicológica, 0.35 UMA; y </w:t>
      </w:r>
    </w:p>
    <w:p w14:paraId="4A49C98E" w14:textId="77777777" w:rsidR="00862053" w:rsidRDefault="00705AAC">
      <w:pPr>
        <w:numPr>
          <w:ilvl w:val="0"/>
          <w:numId w:val="33"/>
        </w:numPr>
        <w:ind w:right="12" w:hanging="284"/>
      </w:pPr>
      <w:r>
        <w:t xml:space="preserve">Consulta médica general, de 0.17 a 0.57 UMA. </w:t>
      </w:r>
    </w:p>
    <w:p w14:paraId="0BC61AF7" w14:textId="77777777" w:rsidR="00862053" w:rsidRDefault="00705AAC">
      <w:pPr>
        <w:spacing w:after="0" w:line="259" w:lineRule="auto"/>
        <w:ind w:left="1110" w:firstLine="0"/>
        <w:jc w:val="left"/>
      </w:pPr>
      <w:r>
        <w:t xml:space="preserve"> </w:t>
      </w:r>
    </w:p>
    <w:p w14:paraId="4A05290E" w14:textId="77777777" w:rsidR="00862053" w:rsidRDefault="00705AAC">
      <w:pPr>
        <w:ind w:left="1129" w:right="12"/>
      </w:pPr>
      <w:r>
        <w:t xml:space="preserve">Las cuotas por tratamiento dental serán variables de acuerdo a la valoración de la situación del paciente. </w:t>
      </w:r>
    </w:p>
    <w:p w14:paraId="4304E82F" w14:textId="77777777" w:rsidR="00862053" w:rsidRDefault="00705AAC">
      <w:pPr>
        <w:spacing w:after="0" w:line="259" w:lineRule="auto"/>
        <w:ind w:left="1110" w:firstLine="0"/>
        <w:jc w:val="left"/>
      </w:pPr>
      <w:r>
        <w:t xml:space="preserve"> </w:t>
      </w:r>
    </w:p>
    <w:p w14:paraId="2E4C34B5" w14:textId="77777777" w:rsidR="00862053" w:rsidRDefault="00705AAC">
      <w:pPr>
        <w:ind w:left="1129" w:right="12"/>
      </w:pPr>
      <w:r>
        <w:rPr>
          <w:b/>
        </w:rPr>
        <w:lastRenderedPageBreak/>
        <w:t>Artículo 43.</w:t>
      </w:r>
      <w:r>
        <w:t xml:space="preserve"> Las cuotas de recuperación que fije el comité organizador de la feria del Municipio, se fijarán por su propio patronato, debiendo el Cabildo ratificarlas o rectificarlas, y formarán parte de la cuenta pública.  </w:t>
      </w:r>
    </w:p>
    <w:p w14:paraId="3C8ED13B" w14:textId="77777777" w:rsidR="00862053" w:rsidRDefault="00705AAC">
      <w:pPr>
        <w:spacing w:after="0" w:line="259" w:lineRule="auto"/>
        <w:ind w:left="1110" w:firstLine="0"/>
        <w:jc w:val="left"/>
      </w:pPr>
      <w:r>
        <w:t xml:space="preserve"> </w:t>
      </w:r>
    </w:p>
    <w:p w14:paraId="4DFD973B" w14:textId="77777777" w:rsidR="00862053" w:rsidRDefault="00705AAC">
      <w:pPr>
        <w:spacing w:after="0" w:line="259" w:lineRule="auto"/>
        <w:ind w:left="1110" w:firstLine="0"/>
        <w:jc w:val="left"/>
      </w:pPr>
      <w:r>
        <w:t xml:space="preserve"> </w:t>
      </w:r>
    </w:p>
    <w:p w14:paraId="149F8143" w14:textId="77777777" w:rsidR="00862053" w:rsidRDefault="00705AAC">
      <w:pPr>
        <w:pStyle w:val="Ttulo3"/>
        <w:ind w:left="1384" w:right="279"/>
      </w:pPr>
      <w:r>
        <w:t xml:space="preserve">CAPÍTULO XIV POR SERVICIOS Y AUTORIZACIONES DIVERSAS </w:t>
      </w:r>
    </w:p>
    <w:p w14:paraId="462E9E1D" w14:textId="77777777" w:rsidR="00862053" w:rsidRDefault="00705AAC">
      <w:pPr>
        <w:spacing w:after="0" w:line="259" w:lineRule="auto"/>
        <w:ind w:left="1110" w:firstLine="0"/>
        <w:jc w:val="left"/>
      </w:pPr>
      <w:r>
        <w:rPr>
          <w:b/>
        </w:rPr>
        <w:t xml:space="preserve"> </w:t>
      </w:r>
    </w:p>
    <w:p w14:paraId="05748FE9" w14:textId="77777777" w:rsidR="00862053" w:rsidRDefault="00705AAC">
      <w:pPr>
        <w:ind w:left="1129" w:right="12"/>
      </w:pPr>
      <w:r>
        <w:rPr>
          <w:b/>
        </w:rPr>
        <w:t>Artículo 44.</w:t>
      </w:r>
      <w:r>
        <w:t xml:space="preserve"> Para el otorgamiento de autorización inicial, eventual y refrendo de licencias de funcionamiento para establecimientos comerciales con venta de bebidas alcohólicas, el Ayuntamiento cobrará las tarifas establecidas en los artículos 155, 155-A, 155-B y 156 del Código Financiero, y previa firma de convenio con la Secretaría de Finanzas del Gobierno del Estado de Tlaxcala. </w:t>
      </w:r>
    </w:p>
    <w:p w14:paraId="63C19B29" w14:textId="77777777" w:rsidR="00862053" w:rsidRDefault="00705AAC">
      <w:pPr>
        <w:spacing w:after="0" w:line="259" w:lineRule="auto"/>
        <w:ind w:left="1110" w:firstLine="0"/>
        <w:jc w:val="left"/>
      </w:pPr>
      <w:r>
        <w:t xml:space="preserve"> </w:t>
      </w:r>
    </w:p>
    <w:p w14:paraId="156A529B" w14:textId="77777777" w:rsidR="00862053" w:rsidRDefault="00705AAC">
      <w:pPr>
        <w:ind w:left="1129" w:right="12"/>
      </w:pPr>
      <w:r>
        <w:rPr>
          <w:b/>
        </w:rPr>
        <w:t>Artículo 45.</w:t>
      </w:r>
      <w:r>
        <w:t xml:space="preserve"> La Administración municipal podrá fijar cuotas a los establecimientos, cuyos giros sean la enajenación de bebidas alcohólicas o la prestación de servicios que incluyan el expendio de dichas bebidas, de conformidad a los artículos 155 y 155-B del Código Financiero. </w:t>
      </w:r>
    </w:p>
    <w:p w14:paraId="2AEFCE90" w14:textId="77777777" w:rsidR="00862053" w:rsidRDefault="00705AAC">
      <w:pPr>
        <w:pStyle w:val="Ttulo3"/>
        <w:spacing w:line="248" w:lineRule="auto"/>
        <w:ind w:left="1384" w:right="281"/>
      </w:pPr>
      <w:r>
        <w:t xml:space="preserve">CAPÍTULO XV POR LA EXPEDICIÓN DE REFRENDO DE LICENCIAS PARA LA COLOCACIÓN DE ANUNCIOS PUBLICITARIOS </w:t>
      </w:r>
    </w:p>
    <w:p w14:paraId="4CD44460" w14:textId="77777777" w:rsidR="00862053" w:rsidRDefault="00705AAC">
      <w:pPr>
        <w:spacing w:after="0" w:line="259" w:lineRule="auto"/>
        <w:ind w:left="1110" w:firstLine="0"/>
        <w:jc w:val="left"/>
      </w:pPr>
      <w:r>
        <w:rPr>
          <w:b/>
        </w:rPr>
        <w:t xml:space="preserve"> </w:t>
      </w:r>
    </w:p>
    <w:p w14:paraId="064FFD75" w14:textId="77777777" w:rsidR="00862053" w:rsidRDefault="00705AAC">
      <w:pPr>
        <w:ind w:left="1129" w:right="12"/>
      </w:pPr>
      <w:r>
        <w:rPr>
          <w:b/>
        </w:rPr>
        <w:t>Artículo 46</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lo siguiente: </w:t>
      </w:r>
    </w:p>
    <w:p w14:paraId="45BB182B" w14:textId="77777777" w:rsidR="00862053" w:rsidRDefault="00705AAC">
      <w:pPr>
        <w:spacing w:after="0" w:line="259" w:lineRule="auto"/>
        <w:ind w:left="1110" w:firstLine="0"/>
        <w:jc w:val="left"/>
      </w:pPr>
      <w:r>
        <w:t xml:space="preserve"> </w:t>
      </w:r>
    </w:p>
    <w:p w14:paraId="359AF8F9" w14:textId="77777777" w:rsidR="00862053" w:rsidRDefault="00705AAC">
      <w:pPr>
        <w:numPr>
          <w:ilvl w:val="0"/>
          <w:numId w:val="34"/>
        </w:numPr>
        <w:spacing w:after="116"/>
        <w:ind w:right="12" w:hanging="567"/>
      </w:pPr>
      <w:r>
        <w:t xml:space="preserve">Anuncios adosados, por m² o fracción: </w:t>
      </w:r>
    </w:p>
    <w:p w14:paraId="154E29A6" w14:textId="77777777" w:rsidR="00862053" w:rsidRDefault="00705AAC">
      <w:pPr>
        <w:numPr>
          <w:ilvl w:val="1"/>
          <w:numId w:val="34"/>
        </w:numPr>
        <w:spacing w:after="112"/>
        <w:ind w:right="12" w:hanging="283"/>
      </w:pPr>
      <w:r>
        <w:t xml:space="preserve">Expedición de licencia, 2.5 UMA; y </w:t>
      </w:r>
    </w:p>
    <w:p w14:paraId="72A079D4" w14:textId="77777777" w:rsidR="00862053" w:rsidRDefault="00705AAC">
      <w:pPr>
        <w:numPr>
          <w:ilvl w:val="1"/>
          <w:numId w:val="34"/>
        </w:numPr>
        <w:ind w:right="12" w:hanging="283"/>
      </w:pPr>
      <w:r>
        <w:t xml:space="preserve">Refrendo de licencia, 1.6 UMA. </w:t>
      </w:r>
    </w:p>
    <w:p w14:paraId="116EA085" w14:textId="77777777" w:rsidR="00862053" w:rsidRDefault="00705AAC">
      <w:pPr>
        <w:spacing w:after="0" w:line="259" w:lineRule="auto"/>
        <w:ind w:left="1110" w:firstLine="0"/>
        <w:jc w:val="left"/>
      </w:pPr>
      <w:r>
        <w:t xml:space="preserve"> </w:t>
      </w:r>
    </w:p>
    <w:p w14:paraId="5C10D45F" w14:textId="77777777" w:rsidR="00862053" w:rsidRDefault="00705AAC">
      <w:pPr>
        <w:numPr>
          <w:ilvl w:val="0"/>
          <w:numId w:val="34"/>
        </w:numPr>
        <w:spacing w:after="116"/>
        <w:ind w:right="12" w:hanging="567"/>
      </w:pPr>
      <w:r>
        <w:t xml:space="preserve">Anuncios pintados y/o murales por m² o fracción: </w:t>
      </w:r>
    </w:p>
    <w:p w14:paraId="0CB03A59" w14:textId="77777777" w:rsidR="00862053" w:rsidRDefault="00705AAC">
      <w:pPr>
        <w:numPr>
          <w:ilvl w:val="1"/>
          <w:numId w:val="34"/>
        </w:numPr>
        <w:spacing w:after="112"/>
        <w:ind w:right="12" w:hanging="283"/>
      </w:pPr>
      <w:r>
        <w:t xml:space="preserve">Expedición de licencia, 2.2 UMA; </w:t>
      </w:r>
    </w:p>
    <w:p w14:paraId="5FBB2925" w14:textId="77777777" w:rsidR="00862053" w:rsidRDefault="00705AAC">
      <w:pPr>
        <w:numPr>
          <w:ilvl w:val="1"/>
          <w:numId w:val="34"/>
        </w:numPr>
        <w:ind w:right="12" w:hanging="283"/>
      </w:pPr>
      <w:r>
        <w:t xml:space="preserve">Refrendo de licencia, 1.5 UMA; </w:t>
      </w:r>
    </w:p>
    <w:p w14:paraId="2A264EDA" w14:textId="77777777" w:rsidR="00862053" w:rsidRDefault="00705AAC">
      <w:pPr>
        <w:spacing w:after="0" w:line="259" w:lineRule="auto"/>
        <w:ind w:left="1830" w:firstLine="0"/>
        <w:jc w:val="left"/>
      </w:pPr>
      <w:r>
        <w:t xml:space="preserve"> </w:t>
      </w:r>
    </w:p>
    <w:p w14:paraId="1AABD5F1" w14:textId="77777777" w:rsidR="00862053" w:rsidRDefault="00705AAC">
      <w:pPr>
        <w:numPr>
          <w:ilvl w:val="0"/>
          <w:numId w:val="34"/>
        </w:numPr>
        <w:spacing w:after="116"/>
        <w:ind w:right="12" w:hanging="567"/>
      </w:pPr>
      <w:r>
        <w:t xml:space="preserve">Estructurales por m² o fracción: </w:t>
      </w:r>
    </w:p>
    <w:p w14:paraId="4D3B42BC" w14:textId="77777777" w:rsidR="00862053" w:rsidRDefault="00705AAC">
      <w:pPr>
        <w:numPr>
          <w:ilvl w:val="1"/>
          <w:numId w:val="34"/>
        </w:numPr>
        <w:spacing w:after="112"/>
        <w:ind w:right="12" w:hanging="283"/>
      </w:pPr>
      <w:r>
        <w:t xml:space="preserve">Expedición de licencia, 6.5 UMA; </w:t>
      </w:r>
    </w:p>
    <w:p w14:paraId="757C0B5F" w14:textId="77777777" w:rsidR="00862053" w:rsidRDefault="00705AAC">
      <w:pPr>
        <w:numPr>
          <w:ilvl w:val="1"/>
          <w:numId w:val="34"/>
        </w:numPr>
        <w:ind w:right="12" w:hanging="283"/>
      </w:pPr>
      <w:r>
        <w:t xml:space="preserve">Refrendo de licencia, 3.25 UMA, </w:t>
      </w:r>
    </w:p>
    <w:p w14:paraId="32CD3CFD" w14:textId="77777777" w:rsidR="00862053" w:rsidRDefault="00705AAC">
      <w:pPr>
        <w:spacing w:after="0" w:line="259" w:lineRule="auto"/>
        <w:ind w:left="1110" w:firstLine="0"/>
        <w:jc w:val="left"/>
      </w:pPr>
      <w:r>
        <w:t xml:space="preserve"> </w:t>
      </w:r>
    </w:p>
    <w:p w14:paraId="06A98AF5" w14:textId="77777777" w:rsidR="00862053" w:rsidRDefault="00705AAC">
      <w:pPr>
        <w:numPr>
          <w:ilvl w:val="0"/>
          <w:numId w:val="34"/>
        </w:numPr>
        <w:spacing w:after="116"/>
        <w:ind w:right="12" w:hanging="567"/>
      </w:pPr>
      <w:r>
        <w:t xml:space="preserve">Luminosos por m² o fracción: </w:t>
      </w:r>
    </w:p>
    <w:p w14:paraId="314492B3" w14:textId="77777777" w:rsidR="00862053" w:rsidRDefault="00705AAC">
      <w:pPr>
        <w:numPr>
          <w:ilvl w:val="1"/>
          <w:numId w:val="34"/>
        </w:numPr>
        <w:spacing w:after="111"/>
        <w:ind w:right="12" w:hanging="283"/>
      </w:pPr>
      <w:r>
        <w:t xml:space="preserve">Expedición de licencia, 12.8 UMA, y </w:t>
      </w:r>
    </w:p>
    <w:p w14:paraId="2EBCB19F" w14:textId="77777777" w:rsidR="00862053" w:rsidRDefault="00705AAC">
      <w:pPr>
        <w:numPr>
          <w:ilvl w:val="1"/>
          <w:numId w:val="34"/>
        </w:numPr>
        <w:ind w:right="12" w:hanging="283"/>
      </w:pPr>
      <w:r>
        <w:t xml:space="preserve">Refrendo de licencia, 6.4 UMA. </w:t>
      </w:r>
    </w:p>
    <w:p w14:paraId="17F6FD60" w14:textId="77777777" w:rsidR="00862053" w:rsidRDefault="00705AAC">
      <w:pPr>
        <w:spacing w:after="0" w:line="259" w:lineRule="auto"/>
        <w:ind w:left="2340" w:firstLine="0"/>
        <w:jc w:val="left"/>
      </w:pPr>
      <w:r>
        <w:t xml:space="preserve"> </w:t>
      </w:r>
    </w:p>
    <w:p w14:paraId="796312D4" w14:textId="77777777" w:rsidR="00862053" w:rsidRDefault="00705AAC">
      <w:pPr>
        <w:ind w:left="1129" w:right="12"/>
      </w:pPr>
      <w:r>
        <w:rPr>
          <w:b/>
        </w:rPr>
        <w:t>Artículo 47.</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68D64FBE" w14:textId="77777777" w:rsidR="00862053" w:rsidRDefault="00705AAC">
      <w:pPr>
        <w:spacing w:after="0" w:line="259" w:lineRule="auto"/>
        <w:ind w:left="1110" w:firstLine="0"/>
        <w:jc w:val="left"/>
      </w:pPr>
      <w:r>
        <w:t xml:space="preserve"> </w:t>
      </w:r>
    </w:p>
    <w:p w14:paraId="00BE0844" w14:textId="77777777" w:rsidR="00862053" w:rsidRDefault="00705AAC">
      <w:pPr>
        <w:ind w:left="1129" w:right="12"/>
      </w:pPr>
      <w:r>
        <w:lastRenderedPageBreak/>
        <w:t xml:space="preserve">Para efectos de este artículo se entenderá como artículo luminoso, aquel que sea alumbrado por una fuente de luz distinta de la natural en su interior o exterior. </w:t>
      </w:r>
    </w:p>
    <w:p w14:paraId="154FBCD2" w14:textId="77777777" w:rsidR="00862053" w:rsidRDefault="00705AAC">
      <w:pPr>
        <w:spacing w:after="0" w:line="259" w:lineRule="auto"/>
        <w:ind w:left="1110" w:firstLine="0"/>
        <w:jc w:val="left"/>
      </w:pPr>
      <w:r>
        <w:t xml:space="preserve"> </w:t>
      </w:r>
    </w:p>
    <w:p w14:paraId="2F0B8CE6" w14:textId="77777777" w:rsidR="00862053" w:rsidRDefault="00705AAC">
      <w:pPr>
        <w:ind w:left="1129" w:right="12"/>
      </w:pPr>
      <w:r>
        <w:t xml:space="preserve">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w:t>
      </w:r>
    </w:p>
    <w:p w14:paraId="692912E8" w14:textId="77777777" w:rsidR="00862053" w:rsidRDefault="00705AAC">
      <w:pPr>
        <w:spacing w:after="0" w:line="259" w:lineRule="auto"/>
        <w:ind w:left="1110" w:firstLine="0"/>
        <w:jc w:val="left"/>
      </w:pPr>
      <w:r>
        <w:t xml:space="preserve"> </w:t>
      </w:r>
    </w:p>
    <w:p w14:paraId="67C72B14" w14:textId="77777777" w:rsidR="00862053" w:rsidRDefault="00705AAC">
      <w:pPr>
        <w:spacing w:after="0" w:line="259" w:lineRule="auto"/>
        <w:ind w:left="1110" w:firstLine="0"/>
        <w:jc w:val="left"/>
      </w:pPr>
      <w:r>
        <w:t xml:space="preserve"> </w:t>
      </w:r>
    </w:p>
    <w:p w14:paraId="5ECC89DC" w14:textId="77777777" w:rsidR="00862053" w:rsidRDefault="00705AAC">
      <w:pPr>
        <w:ind w:left="1384" w:right="280"/>
        <w:jc w:val="center"/>
      </w:pPr>
      <w:r>
        <w:rPr>
          <w:b/>
        </w:rPr>
        <w:t xml:space="preserve">TÍTULO SEXTO DE LOS PRODUCTOS </w:t>
      </w:r>
    </w:p>
    <w:p w14:paraId="67D1B6D4" w14:textId="77777777" w:rsidR="00862053" w:rsidRDefault="00705AAC">
      <w:pPr>
        <w:spacing w:after="0" w:line="259" w:lineRule="auto"/>
        <w:ind w:left="1145" w:firstLine="0"/>
        <w:jc w:val="center"/>
      </w:pPr>
      <w:r>
        <w:rPr>
          <w:b/>
        </w:rPr>
        <w:t xml:space="preserve"> </w:t>
      </w:r>
    </w:p>
    <w:p w14:paraId="735FD128" w14:textId="77777777" w:rsidR="00862053" w:rsidRDefault="00705AAC">
      <w:pPr>
        <w:pStyle w:val="Ttulo3"/>
        <w:ind w:left="1384" w:right="281"/>
      </w:pPr>
      <w:r>
        <w:t xml:space="preserve">CAPÍTULO I ENAJENACION DE BIENES MUEBLES E INMUEBLES Y </w:t>
      </w:r>
      <w:proofErr w:type="gramStart"/>
      <w:r>
        <w:t>LOTES  EN</w:t>
      </w:r>
      <w:proofErr w:type="gramEnd"/>
      <w:r>
        <w:t xml:space="preserve"> PANTEONES </w:t>
      </w:r>
    </w:p>
    <w:p w14:paraId="3DE7EC2F" w14:textId="77777777" w:rsidR="00862053" w:rsidRDefault="00705AAC">
      <w:pPr>
        <w:spacing w:after="0" w:line="259" w:lineRule="auto"/>
        <w:ind w:left="1110" w:firstLine="0"/>
        <w:jc w:val="left"/>
      </w:pPr>
      <w:r>
        <w:t xml:space="preserve"> </w:t>
      </w:r>
    </w:p>
    <w:p w14:paraId="055C9C46" w14:textId="77777777" w:rsidR="00862053" w:rsidRDefault="00705AAC">
      <w:pPr>
        <w:ind w:left="1129" w:right="12"/>
      </w:pPr>
      <w:r>
        <w:rPr>
          <w:b/>
        </w:rPr>
        <w:t>Artículo 48.</w:t>
      </w:r>
      <w:r>
        <w:t xml:space="preserve"> 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autorice las operaciones. </w:t>
      </w:r>
    </w:p>
    <w:p w14:paraId="4CE3CAB3" w14:textId="77777777" w:rsidR="00862053" w:rsidRDefault="00705AAC">
      <w:pPr>
        <w:spacing w:after="33" w:line="259" w:lineRule="auto"/>
        <w:ind w:left="1110" w:firstLine="0"/>
        <w:jc w:val="left"/>
      </w:pPr>
      <w:r>
        <w:rPr>
          <w:sz w:val="16"/>
        </w:rPr>
        <w:t xml:space="preserve"> </w:t>
      </w:r>
    </w:p>
    <w:p w14:paraId="59E40161" w14:textId="77777777" w:rsidR="00862053" w:rsidRDefault="00705AAC">
      <w:pPr>
        <w:ind w:left="1129" w:right="12"/>
      </w:pPr>
      <w:r>
        <w:rPr>
          <w:b/>
        </w:rPr>
        <w:t>Artículo 49.</w:t>
      </w:r>
      <w:r>
        <w:t xml:space="preserve"> Los ingresos por concepto de enajenación de lotes por un periodo de siete años, en los panteones municipales causarán lo siguiente: </w:t>
      </w:r>
    </w:p>
    <w:p w14:paraId="1B15C39A" w14:textId="77777777" w:rsidR="00862053" w:rsidRDefault="00705AAC">
      <w:pPr>
        <w:spacing w:after="36" w:line="259" w:lineRule="auto"/>
        <w:ind w:left="1110" w:firstLine="0"/>
        <w:jc w:val="left"/>
      </w:pPr>
      <w:r>
        <w:rPr>
          <w:sz w:val="16"/>
        </w:rPr>
        <w:t xml:space="preserve"> </w:t>
      </w:r>
    </w:p>
    <w:p w14:paraId="2CFDAADC" w14:textId="77777777" w:rsidR="00862053" w:rsidRDefault="00705AAC">
      <w:pPr>
        <w:spacing w:after="115"/>
        <w:ind w:left="1961" w:right="12" w:hanging="567"/>
      </w:pPr>
      <w:r>
        <w:rPr>
          <w:b/>
        </w:rPr>
        <w:t>I.</w:t>
      </w:r>
      <w:r>
        <w:rPr>
          <w:rFonts w:ascii="Arial" w:eastAsia="Arial" w:hAnsi="Arial" w:cs="Arial"/>
          <w:b/>
        </w:rPr>
        <w:t xml:space="preserve"> </w:t>
      </w:r>
      <w:r>
        <w:t xml:space="preserve">Lote por personas en los panteones municipales, en cualquiera de las secciones se cobrará la siguiente tarifa: </w:t>
      </w:r>
    </w:p>
    <w:p w14:paraId="1A909171" w14:textId="77777777" w:rsidR="00862053" w:rsidRDefault="00705AAC">
      <w:pPr>
        <w:numPr>
          <w:ilvl w:val="0"/>
          <w:numId w:val="35"/>
        </w:numPr>
        <w:spacing w:after="111"/>
        <w:ind w:right="12" w:hanging="360"/>
      </w:pPr>
      <w:r>
        <w:t xml:space="preserve">Lote infantil, 10 UMA; </w:t>
      </w:r>
    </w:p>
    <w:p w14:paraId="37285586" w14:textId="77777777" w:rsidR="00862053" w:rsidRDefault="00705AAC">
      <w:pPr>
        <w:numPr>
          <w:ilvl w:val="0"/>
          <w:numId w:val="35"/>
        </w:numPr>
        <w:spacing w:after="111"/>
        <w:ind w:right="12" w:hanging="360"/>
      </w:pPr>
      <w:r>
        <w:t xml:space="preserve">Lote de personas adultas, 15 UMA; y </w:t>
      </w:r>
    </w:p>
    <w:p w14:paraId="2165B55F" w14:textId="77777777" w:rsidR="00862053" w:rsidRDefault="00705AAC">
      <w:pPr>
        <w:numPr>
          <w:ilvl w:val="0"/>
          <w:numId w:val="35"/>
        </w:numPr>
        <w:ind w:right="12" w:hanging="360"/>
      </w:pPr>
      <w:r>
        <w:t xml:space="preserve">Lote familiar, 80.7 UMA. </w:t>
      </w:r>
    </w:p>
    <w:p w14:paraId="55EBC01F" w14:textId="77777777" w:rsidR="00862053" w:rsidRDefault="00705AAC">
      <w:pPr>
        <w:spacing w:after="0" w:line="259" w:lineRule="auto"/>
        <w:ind w:left="1110" w:firstLine="0"/>
        <w:jc w:val="left"/>
      </w:pPr>
      <w:r>
        <w:rPr>
          <w:b/>
        </w:rPr>
        <w:t xml:space="preserve"> </w:t>
      </w:r>
      <w:r>
        <w:rPr>
          <w:b/>
          <w:sz w:val="16"/>
        </w:rPr>
        <w:t xml:space="preserve"> </w:t>
      </w:r>
    </w:p>
    <w:p w14:paraId="50365175" w14:textId="77777777" w:rsidR="00862053" w:rsidRDefault="00705AAC">
      <w:pPr>
        <w:ind w:left="1129" w:right="12"/>
      </w:pPr>
      <w:r>
        <w:t xml:space="preserve">Las secciones estarán delimitadas de conformidad al croquis o plano emitido por la dirección de servicios públicos municipales. </w:t>
      </w:r>
    </w:p>
    <w:p w14:paraId="4EDFDA6F" w14:textId="77777777" w:rsidR="00862053" w:rsidRDefault="00705AAC">
      <w:pPr>
        <w:spacing w:after="34" w:line="259" w:lineRule="auto"/>
        <w:ind w:left="1110" w:firstLine="0"/>
        <w:jc w:val="left"/>
      </w:pPr>
      <w:r>
        <w:rPr>
          <w:sz w:val="16"/>
        </w:rPr>
        <w:t xml:space="preserve"> </w:t>
      </w:r>
    </w:p>
    <w:p w14:paraId="7CCBA17F" w14:textId="77777777" w:rsidR="00862053" w:rsidRDefault="00705AAC">
      <w:pPr>
        <w:ind w:left="1129" w:right="12"/>
      </w:pPr>
      <w:r>
        <w:t xml:space="preserve">Por el derecho de continuidad a partir del séptimo año, se cobrarán 5 UMA cada dos años por el lote individual. </w:t>
      </w:r>
    </w:p>
    <w:p w14:paraId="2AFF88CA" w14:textId="77777777" w:rsidR="00862053" w:rsidRDefault="00705AAC">
      <w:pPr>
        <w:spacing w:after="33" w:line="259" w:lineRule="auto"/>
        <w:ind w:left="1110" w:firstLine="0"/>
        <w:jc w:val="left"/>
      </w:pPr>
      <w:r>
        <w:rPr>
          <w:sz w:val="16"/>
        </w:rPr>
        <w:t xml:space="preserve"> </w:t>
      </w:r>
    </w:p>
    <w:p w14:paraId="282F6668" w14:textId="77777777" w:rsidR="00862053" w:rsidRDefault="00705AAC">
      <w:pPr>
        <w:ind w:left="1129" w:right="12"/>
      </w:pPr>
      <w:r>
        <w:rPr>
          <w:b/>
        </w:rPr>
        <w:t>Artículo 50.</w:t>
      </w:r>
      <w:r>
        <w:t xml:space="preserve"> Las comunidades pertenecientes a este Municipio, que cuenten con el servicio de panteón, podrán cobrar este derecho conforme a lo convenido en cada comunidad, debiendo ser autorizado por el Ayuntamiento. </w:t>
      </w:r>
    </w:p>
    <w:p w14:paraId="3D786006" w14:textId="77777777" w:rsidR="00862053" w:rsidRDefault="00705AAC">
      <w:pPr>
        <w:spacing w:after="0" w:line="259" w:lineRule="auto"/>
        <w:ind w:left="1110" w:firstLine="0"/>
        <w:jc w:val="left"/>
      </w:pPr>
      <w:r>
        <w:t xml:space="preserve"> </w:t>
      </w:r>
    </w:p>
    <w:p w14:paraId="4E08A184" w14:textId="77777777" w:rsidR="00862053" w:rsidRDefault="00705AAC">
      <w:pPr>
        <w:spacing w:after="34" w:line="259" w:lineRule="auto"/>
        <w:ind w:left="1110" w:firstLine="0"/>
        <w:jc w:val="left"/>
      </w:pPr>
      <w:r>
        <w:rPr>
          <w:sz w:val="16"/>
        </w:rPr>
        <w:t xml:space="preserve"> </w:t>
      </w:r>
    </w:p>
    <w:p w14:paraId="3C292EE7" w14:textId="77777777" w:rsidR="00862053" w:rsidRDefault="00705AAC">
      <w:pPr>
        <w:pStyle w:val="Ttulo3"/>
        <w:ind w:left="1384" w:right="282"/>
      </w:pPr>
      <w:r>
        <w:t xml:space="preserve">CAPÍTULO II POR LA CONCESIÓN DE ESPACIOS EN EL MERCADO </w:t>
      </w:r>
    </w:p>
    <w:p w14:paraId="12F9279E" w14:textId="77777777" w:rsidR="00862053" w:rsidRDefault="00705AAC">
      <w:pPr>
        <w:spacing w:after="33" w:line="259" w:lineRule="auto"/>
        <w:ind w:left="1110" w:firstLine="0"/>
        <w:jc w:val="left"/>
      </w:pPr>
      <w:r>
        <w:rPr>
          <w:sz w:val="16"/>
        </w:rPr>
        <w:t xml:space="preserve"> </w:t>
      </w:r>
    </w:p>
    <w:p w14:paraId="7B7187C0" w14:textId="77777777" w:rsidR="00862053" w:rsidRDefault="00705AAC">
      <w:pPr>
        <w:spacing w:after="114"/>
        <w:ind w:left="1129" w:right="12"/>
      </w:pPr>
      <w:r>
        <w:rPr>
          <w:b/>
        </w:rPr>
        <w:t>Artículo 51.</w:t>
      </w:r>
      <w:r>
        <w:t xml:space="preserve"> Los ingresos por concepto de concesión o la explotación de los bienes señalados en el artículo 221 del Código Financiero, se regularán de acuerdo a lo siguiente: </w:t>
      </w:r>
    </w:p>
    <w:p w14:paraId="4D71C929" w14:textId="77777777" w:rsidR="00862053" w:rsidRDefault="00705AAC">
      <w:pPr>
        <w:spacing w:after="113"/>
        <w:ind w:left="1961" w:right="12" w:hanging="567"/>
      </w:pPr>
      <w:r>
        <w:rPr>
          <w:b/>
        </w:rPr>
        <w:t>I.</w:t>
      </w:r>
      <w:r>
        <w:rPr>
          <w:rFonts w:ascii="Arial" w:eastAsia="Arial" w:hAnsi="Arial" w:cs="Arial"/>
          <w:b/>
        </w:rPr>
        <w:t xml:space="preserve"> </w:t>
      </w:r>
      <w:r>
        <w:t xml:space="preserve">Tratándose de mercados y dentro de éstos, los lugares destinados para comercio fijo, semifijo y ambulante, se aplicará la tarifa siguiente:  </w:t>
      </w:r>
    </w:p>
    <w:p w14:paraId="213EFFD7" w14:textId="77777777" w:rsidR="00862053" w:rsidRDefault="00705AAC">
      <w:pPr>
        <w:numPr>
          <w:ilvl w:val="0"/>
          <w:numId w:val="36"/>
        </w:numPr>
        <w:spacing w:after="115"/>
        <w:ind w:right="12" w:hanging="283"/>
      </w:pPr>
      <w:r>
        <w:t xml:space="preserve">Todos aquellos cuyo giro comercial comprenda la venta de productos perecederos o con escaso margen de utilidad, tales como: verduras, frutas, legumbres y en general, </w:t>
      </w:r>
      <w:r>
        <w:lastRenderedPageBreak/>
        <w:t xml:space="preserve">los artículos comprendidos dentro de los que se conoce como canasta básica y tengan, además, concesionado un lugar o área de piso dentro del mercado, 1.17 UMA; </w:t>
      </w:r>
    </w:p>
    <w:p w14:paraId="08E99BB3" w14:textId="77777777" w:rsidR="00862053" w:rsidRDefault="00705AAC">
      <w:pPr>
        <w:numPr>
          <w:ilvl w:val="0"/>
          <w:numId w:val="36"/>
        </w:numPr>
        <w:spacing w:after="115"/>
        <w:ind w:right="12" w:hanging="283"/>
      </w:pPr>
      <w:r>
        <w:t xml:space="preserve">Todos aquellos cuyo giro comercial sea de productos alimenticios tales como: fondas, juguerías, pollerías, carnicerías, pescaderías, antojitos y refrescantes, así como aquellos giros que impliquen la preparación y venta de alimentos y tengan además concesionado un lugar o área de piso dentro del mercado, 2.57 UMA; </w:t>
      </w:r>
    </w:p>
    <w:p w14:paraId="0506C52C" w14:textId="77777777" w:rsidR="00862053" w:rsidRDefault="00705AAC">
      <w:pPr>
        <w:numPr>
          <w:ilvl w:val="0"/>
          <w:numId w:val="36"/>
        </w:numPr>
        <w:spacing w:after="114"/>
        <w:ind w:right="12" w:hanging="283"/>
      </w:pPr>
      <w:r>
        <w:t xml:space="preserve">Todos aquellos cuyo giro comercial comprenda la venta de productos no perecederos, tales como: ropa en general, zapaterías, ferreterías, jugueterías; abarroterías y joyerías de fantasía, cerámica y otros similares y tengan además concesionado un lugar o área de piso dentro del mercado, 2.92 UMA; </w:t>
      </w:r>
    </w:p>
    <w:p w14:paraId="6FC6E3BA" w14:textId="77777777" w:rsidR="00862053" w:rsidRDefault="00705AAC">
      <w:pPr>
        <w:numPr>
          <w:ilvl w:val="0"/>
          <w:numId w:val="36"/>
        </w:numPr>
        <w:spacing w:after="115"/>
        <w:ind w:right="12" w:hanging="283"/>
      </w:pPr>
      <w:r>
        <w:t xml:space="preserve">Todos aquellos que independientemente de su giro comercial, ejerzan su actividad de forma eventual en el mercado. Es decir, durante épocas del año consideradas como tradicionales, y lo hagan, además, en las zonas designadas por la autoridad para tal efecto, siempre y cuando el uso o explotación del espacio lo realice la persona que lo solicite, prohibiéndose la reventa o traspaso de los espacios autorizados, 0.17 UMA por cada m. a utilizar, y por cada día que se establezcan, y </w:t>
      </w:r>
    </w:p>
    <w:p w14:paraId="3C1B3FFF" w14:textId="77777777" w:rsidR="00862053" w:rsidRDefault="00705AAC">
      <w:pPr>
        <w:numPr>
          <w:ilvl w:val="0"/>
          <w:numId w:val="36"/>
        </w:numPr>
        <w:ind w:right="12" w:hanging="283"/>
      </w:pPr>
      <w:r>
        <w:t xml:space="preserve">Para el comercio de temporada, 0.23 UMA por m. a utilizar y por cada día establecido. </w:t>
      </w:r>
    </w:p>
    <w:p w14:paraId="7C72E2FD" w14:textId="77777777" w:rsidR="00862053" w:rsidRDefault="00705AAC">
      <w:pPr>
        <w:spacing w:after="33" w:line="259" w:lineRule="auto"/>
        <w:ind w:left="1110" w:firstLine="0"/>
        <w:jc w:val="left"/>
      </w:pPr>
      <w:r>
        <w:rPr>
          <w:sz w:val="16"/>
        </w:rPr>
        <w:t xml:space="preserve"> </w:t>
      </w:r>
    </w:p>
    <w:p w14:paraId="5E7AFD71" w14:textId="77777777" w:rsidR="00862053" w:rsidRDefault="00705AAC">
      <w:pPr>
        <w:ind w:left="1129" w:right="12"/>
      </w:pPr>
      <w:r>
        <w:t xml:space="preserve">En los casos anteriores, el Municipio otorgará concesiones que tendrán una vigencia de 3 años, mismo que serán renovados en el primer trimestre del ejercicio fiscal correspondiente; de lo contrario, el Municipio podrá disponer de dichos inmuebles y otorgarlos a quien o quienes lo soliciten, siempre y cuando reúnan los requisitos que se acuerden para sus concesiones. </w:t>
      </w:r>
    </w:p>
    <w:p w14:paraId="2F59C9DE" w14:textId="77777777" w:rsidR="00862053" w:rsidRDefault="00705AAC">
      <w:pPr>
        <w:spacing w:after="0" w:line="259" w:lineRule="auto"/>
        <w:ind w:left="1110" w:firstLine="0"/>
        <w:jc w:val="left"/>
      </w:pPr>
      <w:r>
        <w:t xml:space="preserve"> </w:t>
      </w:r>
    </w:p>
    <w:p w14:paraId="22A2201E" w14:textId="77777777" w:rsidR="00862053" w:rsidRDefault="00705AAC">
      <w:pPr>
        <w:spacing w:after="0" w:line="259" w:lineRule="auto"/>
        <w:ind w:left="1110" w:firstLine="0"/>
        <w:jc w:val="left"/>
      </w:pPr>
      <w:r>
        <w:t xml:space="preserve"> </w:t>
      </w:r>
    </w:p>
    <w:p w14:paraId="40B6E9E7" w14:textId="77777777" w:rsidR="00862053" w:rsidRDefault="00705AAC">
      <w:pPr>
        <w:pStyle w:val="Ttulo3"/>
        <w:ind w:left="1384" w:right="281"/>
      </w:pPr>
      <w:r>
        <w:t xml:space="preserve">CAPÍTULO III POR EL ARRENDAMIENTO DE BIENES INMUEBLES </w:t>
      </w:r>
      <w:proofErr w:type="gramStart"/>
      <w:r>
        <w:t>PROPIEDAD  DEL</w:t>
      </w:r>
      <w:proofErr w:type="gramEnd"/>
      <w:r>
        <w:t xml:space="preserve"> AYUNTAMIENTO </w:t>
      </w:r>
    </w:p>
    <w:p w14:paraId="443815F0" w14:textId="77777777" w:rsidR="00862053" w:rsidRDefault="00705AAC">
      <w:pPr>
        <w:spacing w:after="33" w:line="259" w:lineRule="auto"/>
        <w:ind w:left="1110" w:firstLine="0"/>
        <w:jc w:val="left"/>
      </w:pPr>
      <w:r>
        <w:rPr>
          <w:sz w:val="16"/>
        </w:rPr>
        <w:t xml:space="preserve"> </w:t>
      </w:r>
    </w:p>
    <w:p w14:paraId="36AE7BEB" w14:textId="77777777" w:rsidR="00862053" w:rsidRDefault="00705AAC">
      <w:pPr>
        <w:ind w:left="1129" w:right="12"/>
      </w:pPr>
      <w:r>
        <w:rPr>
          <w:b/>
        </w:rPr>
        <w:t>Artículo 52.</w:t>
      </w:r>
      <w:r>
        <w:t xml:space="preserve"> El arrendamiento de bienes inmuebles municipales, propios del dominio público, se regularán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w:t>
      </w:r>
    </w:p>
    <w:p w14:paraId="5ED4B724" w14:textId="77777777" w:rsidR="00862053" w:rsidRDefault="00705AAC">
      <w:pPr>
        <w:spacing w:after="33" w:line="259" w:lineRule="auto"/>
        <w:ind w:left="1110" w:firstLine="0"/>
        <w:jc w:val="left"/>
      </w:pPr>
      <w:r>
        <w:rPr>
          <w:sz w:val="16"/>
        </w:rPr>
        <w:t xml:space="preserve"> </w:t>
      </w:r>
    </w:p>
    <w:p w14:paraId="2182D8F1" w14:textId="77777777" w:rsidR="00862053" w:rsidRDefault="00705AAC">
      <w:pPr>
        <w:ind w:left="1129" w:right="12"/>
      </w:pPr>
      <w:r>
        <w:t xml:space="preserve">Los subarrendamientos que se realicen sin el consentimiento del Cabildo del Ayuntamiento serán nulos y se aplicará una multa al arrendamiento, que en ningún caso podrá ser inferior a 20 UMA. </w:t>
      </w:r>
    </w:p>
    <w:p w14:paraId="33C94881" w14:textId="77777777" w:rsidR="00862053" w:rsidRDefault="00705AAC">
      <w:pPr>
        <w:spacing w:after="0" w:line="259" w:lineRule="auto"/>
        <w:ind w:left="1110" w:firstLine="0"/>
        <w:jc w:val="left"/>
      </w:pPr>
      <w:r>
        <w:t xml:space="preserve"> </w:t>
      </w:r>
    </w:p>
    <w:p w14:paraId="4BEF441F" w14:textId="77777777" w:rsidR="00862053" w:rsidRDefault="00705AAC">
      <w:pPr>
        <w:spacing w:after="34" w:line="259" w:lineRule="auto"/>
        <w:ind w:left="1110" w:firstLine="0"/>
        <w:jc w:val="left"/>
      </w:pPr>
      <w:r>
        <w:rPr>
          <w:sz w:val="16"/>
        </w:rPr>
        <w:t xml:space="preserve"> </w:t>
      </w:r>
    </w:p>
    <w:p w14:paraId="35152923" w14:textId="77777777" w:rsidR="00862053" w:rsidRDefault="00705AAC">
      <w:pPr>
        <w:pStyle w:val="Ttulo3"/>
        <w:ind w:left="1384" w:right="282"/>
      </w:pPr>
      <w:r>
        <w:t xml:space="preserve">CAPÍTULO IV OTROS PRODUCTOS </w:t>
      </w:r>
    </w:p>
    <w:p w14:paraId="07D7EF52" w14:textId="77777777" w:rsidR="00862053" w:rsidRDefault="00705AAC">
      <w:pPr>
        <w:spacing w:after="29" w:line="259" w:lineRule="auto"/>
        <w:ind w:left="1110" w:firstLine="0"/>
        <w:jc w:val="left"/>
      </w:pPr>
      <w:r>
        <w:rPr>
          <w:b/>
          <w:sz w:val="16"/>
        </w:rPr>
        <w:t xml:space="preserve"> </w:t>
      </w:r>
    </w:p>
    <w:p w14:paraId="0204DAD5" w14:textId="77777777" w:rsidR="00862053" w:rsidRDefault="00705AAC">
      <w:pPr>
        <w:ind w:left="1129" w:right="12"/>
      </w:pPr>
      <w:r>
        <w:rPr>
          <w:b/>
        </w:rPr>
        <w:t xml:space="preserve">Artículo 53. </w:t>
      </w:r>
      <w:r>
        <w:t xml:space="preserve">Los productos provenientes de establecimientos o empresas administradas por el Ayuntamiento se sujetarán a lo establecido en los contratos o actos jurídicos celebrados al respecto, mismos que serán sancionados por el Congreso del Estado. Los ingresos correspondientes se enterarán en la tesorería; las operaciones realizadas, su contabilidad y los productos obtenidos, deberán formar parte de la respectiva cuenta pública. </w:t>
      </w:r>
    </w:p>
    <w:p w14:paraId="0F4BE025" w14:textId="77777777" w:rsidR="00862053" w:rsidRDefault="00705AAC">
      <w:pPr>
        <w:spacing w:after="33" w:line="259" w:lineRule="auto"/>
        <w:ind w:left="1110" w:firstLine="0"/>
        <w:jc w:val="left"/>
      </w:pPr>
      <w:r>
        <w:rPr>
          <w:sz w:val="16"/>
        </w:rPr>
        <w:t xml:space="preserve"> </w:t>
      </w:r>
    </w:p>
    <w:p w14:paraId="6CE298D9" w14:textId="77777777" w:rsidR="00862053" w:rsidRDefault="00705AAC">
      <w:pPr>
        <w:spacing w:after="0" w:line="259" w:lineRule="auto"/>
        <w:ind w:left="1110" w:firstLine="0"/>
        <w:jc w:val="left"/>
      </w:pPr>
      <w:r>
        <w:t xml:space="preserve"> </w:t>
      </w:r>
    </w:p>
    <w:p w14:paraId="4C0EB085" w14:textId="77777777" w:rsidR="00862053" w:rsidRDefault="00705AAC">
      <w:pPr>
        <w:pStyle w:val="Ttulo3"/>
        <w:ind w:left="1384" w:right="282"/>
      </w:pPr>
      <w:r>
        <w:t xml:space="preserve">TÍTULO SÉPTIMO DE LOS APROVECHAMIENTOS CAPÍTULO I RECARGOS  </w:t>
      </w:r>
    </w:p>
    <w:p w14:paraId="6A96C989" w14:textId="77777777" w:rsidR="00862053" w:rsidRDefault="00705AAC">
      <w:pPr>
        <w:spacing w:after="31" w:line="259" w:lineRule="auto"/>
        <w:ind w:left="1132" w:firstLine="0"/>
        <w:jc w:val="center"/>
      </w:pPr>
      <w:r>
        <w:rPr>
          <w:b/>
          <w:sz w:val="16"/>
        </w:rPr>
        <w:t xml:space="preserve"> </w:t>
      </w:r>
    </w:p>
    <w:p w14:paraId="35BE8A33" w14:textId="77777777" w:rsidR="00862053" w:rsidRDefault="00705AAC">
      <w:pPr>
        <w:spacing w:after="29" w:line="259" w:lineRule="auto"/>
        <w:ind w:left="1110" w:firstLine="0"/>
        <w:jc w:val="left"/>
      </w:pPr>
      <w:r>
        <w:rPr>
          <w:b/>
          <w:sz w:val="16"/>
        </w:rPr>
        <w:lastRenderedPageBreak/>
        <w:t xml:space="preserve"> </w:t>
      </w:r>
    </w:p>
    <w:p w14:paraId="69C8A2E9" w14:textId="77777777" w:rsidR="00862053" w:rsidRDefault="00705AAC">
      <w:pPr>
        <w:ind w:left="1129" w:right="12"/>
      </w:pPr>
      <w:r>
        <w:rPr>
          <w:b/>
        </w:rPr>
        <w:t>Artículo 54.</w:t>
      </w:r>
      <w:r>
        <w:t xml:space="preserve"> Los adeudos por la falta de pago oportuno de los impuestos y derechos, causarán recargos de conformidad a lo establecido por la Ley de Ingresos de la Federación, de la deuda correspondiente por incumplimiento de cada mes o fracción, cobrándose solo hasta el equivalente a 5 años de adeudo respectivo.  </w:t>
      </w:r>
    </w:p>
    <w:p w14:paraId="511EC36C" w14:textId="77777777" w:rsidR="00862053" w:rsidRDefault="00705AAC">
      <w:pPr>
        <w:spacing w:after="33" w:line="259" w:lineRule="auto"/>
        <w:ind w:left="1110" w:firstLine="0"/>
        <w:jc w:val="left"/>
      </w:pPr>
      <w:r>
        <w:rPr>
          <w:sz w:val="16"/>
        </w:rPr>
        <w:t xml:space="preserve"> </w:t>
      </w:r>
    </w:p>
    <w:p w14:paraId="243BECF7" w14:textId="77777777" w:rsidR="00862053" w:rsidRDefault="00705AAC">
      <w:pPr>
        <w:ind w:left="1129" w:right="12"/>
      </w:pPr>
      <w:r>
        <w:t xml:space="preserve">Cuando el contribuyente pague en forma espontánea las contribuciones omitidas, el importe de los recargos no excederá de los causados durante un año. </w:t>
      </w:r>
    </w:p>
    <w:p w14:paraId="29FE7455" w14:textId="77777777" w:rsidR="00862053" w:rsidRDefault="00705AAC">
      <w:pPr>
        <w:spacing w:after="33" w:line="259" w:lineRule="auto"/>
        <w:ind w:left="1110" w:firstLine="0"/>
        <w:jc w:val="left"/>
      </w:pPr>
      <w:r>
        <w:rPr>
          <w:sz w:val="16"/>
        </w:rPr>
        <w:t xml:space="preserve"> </w:t>
      </w:r>
    </w:p>
    <w:p w14:paraId="21C1A7FD" w14:textId="77777777" w:rsidR="00862053" w:rsidRDefault="00705AAC">
      <w:pPr>
        <w:spacing w:after="1" w:line="238" w:lineRule="auto"/>
        <w:ind w:left="1105" w:right="-7"/>
        <w:jc w:val="left"/>
      </w:pPr>
      <w:r>
        <w:rPr>
          <w:b/>
        </w:rPr>
        <w:t>Artículo 55.</w:t>
      </w:r>
      <w:r>
        <w:t xml:space="preserve"> Cuando se concedan prórrogas para el pago de créditos fiscales conforme a lo dispuesto en el Código Financiero, se causarán recargos sobre los saldos insolutos mismos que serán los que establezca la Ley de Ingresos de la Federación. </w:t>
      </w:r>
    </w:p>
    <w:p w14:paraId="1D5656D9" w14:textId="77777777" w:rsidR="00862053" w:rsidRDefault="00705AAC">
      <w:pPr>
        <w:spacing w:after="0" w:line="259" w:lineRule="auto"/>
        <w:ind w:left="1145" w:firstLine="0"/>
        <w:jc w:val="center"/>
      </w:pPr>
      <w:r>
        <w:rPr>
          <w:b/>
        </w:rPr>
        <w:t xml:space="preserve"> </w:t>
      </w:r>
    </w:p>
    <w:p w14:paraId="144E96AE" w14:textId="77777777" w:rsidR="00862053" w:rsidRDefault="00705AAC">
      <w:pPr>
        <w:spacing w:after="31" w:line="259" w:lineRule="auto"/>
        <w:ind w:left="1132" w:firstLine="0"/>
        <w:jc w:val="center"/>
      </w:pPr>
      <w:r>
        <w:rPr>
          <w:b/>
          <w:sz w:val="16"/>
        </w:rPr>
        <w:t xml:space="preserve"> </w:t>
      </w:r>
    </w:p>
    <w:p w14:paraId="25F74E81" w14:textId="77777777" w:rsidR="00862053" w:rsidRDefault="00705AAC">
      <w:pPr>
        <w:pStyle w:val="Ttulo3"/>
        <w:ind w:left="1384" w:right="282"/>
      </w:pPr>
      <w:r>
        <w:t>CAPÍTULO II</w:t>
      </w:r>
      <w:r>
        <w:rPr>
          <w:b w:val="0"/>
        </w:rPr>
        <w:t xml:space="preserve"> </w:t>
      </w:r>
      <w:r>
        <w:t xml:space="preserve">MULTAS </w:t>
      </w:r>
    </w:p>
    <w:p w14:paraId="1B8B74AC" w14:textId="77777777" w:rsidR="00862053" w:rsidRDefault="00705AAC">
      <w:pPr>
        <w:spacing w:after="29" w:line="259" w:lineRule="auto"/>
        <w:ind w:left="1110" w:firstLine="0"/>
        <w:jc w:val="left"/>
      </w:pPr>
      <w:r>
        <w:rPr>
          <w:b/>
          <w:sz w:val="16"/>
        </w:rPr>
        <w:t xml:space="preserve"> </w:t>
      </w:r>
    </w:p>
    <w:p w14:paraId="50079ABD" w14:textId="77777777" w:rsidR="00862053" w:rsidRDefault="00705AAC">
      <w:pPr>
        <w:ind w:left="1129" w:right="12"/>
      </w:pPr>
      <w:r>
        <w:rPr>
          <w:b/>
        </w:rPr>
        <w:t>Artículo 56</w:t>
      </w:r>
      <w:r>
        <w:t xml:space="preserve">. 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4EC81D99" w14:textId="77777777" w:rsidR="00862053" w:rsidRDefault="00705AAC">
      <w:pPr>
        <w:spacing w:after="33" w:line="259" w:lineRule="auto"/>
        <w:ind w:left="1110" w:firstLine="0"/>
        <w:jc w:val="left"/>
      </w:pPr>
      <w:r>
        <w:rPr>
          <w:sz w:val="16"/>
        </w:rPr>
        <w:t xml:space="preserve"> </w:t>
      </w:r>
    </w:p>
    <w:p w14:paraId="6E2467B9" w14:textId="77777777" w:rsidR="00862053" w:rsidRDefault="00705AAC">
      <w:pPr>
        <w:spacing w:after="115"/>
        <w:ind w:left="1129" w:right="12"/>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en las situaciones que se especifican: </w:t>
      </w:r>
    </w:p>
    <w:p w14:paraId="05AC08B1" w14:textId="77777777" w:rsidR="00862053" w:rsidRDefault="00705AAC">
      <w:pPr>
        <w:numPr>
          <w:ilvl w:val="0"/>
          <w:numId w:val="37"/>
        </w:numPr>
        <w:spacing w:after="114"/>
        <w:ind w:right="12" w:hanging="567"/>
      </w:pPr>
      <w:r>
        <w:t xml:space="preserve">Por refrendar extemporáneamente cualquier tipo de licencia municipal de funcionamiento ante la Tesorería, misma que deberá ser renovada dentro de los tres primeros meses del ejercicio fiscal al que corresponda: </w:t>
      </w:r>
    </w:p>
    <w:p w14:paraId="33D611BE" w14:textId="77777777" w:rsidR="00862053" w:rsidRDefault="00705AAC">
      <w:pPr>
        <w:numPr>
          <w:ilvl w:val="1"/>
          <w:numId w:val="37"/>
        </w:numPr>
        <w:ind w:right="12" w:hanging="283"/>
      </w:pPr>
      <w:r>
        <w:t xml:space="preserve">Dentro de los tres primeros meses de rezago, de 8 a 9 UMA; </w:t>
      </w:r>
    </w:p>
    <w:p w14:paraId="36737CA4" w14:textId="77777777" w:rsidR="00862053" w:rsidRDefault="00705AAC">
      <w:pPr>
        <w:numPr>
          <w:ilvl w:val="1"/>
          <w:numId w:val="37"/>
        </w:numPr>
        <w:spacing w:after="111"/>
        <w:ind w:right="12" w:hanging="283"/>
      </w:pPr>
      <w:r>
        <w:t xml:space="preserve">Del cuarto al sexto mes de rezago, de 10 a 11 UMA; </w:t>
      </w:r>
    </w:p>
    <w:p w14:paraId="07817886" w14:textId="77777777" w:rsidR="00862053" w:rsidRDefault="00705AAC">
      <w:pPr>
        <w:numPr>
          <w:ilvl w:val="1"/>
          <w:numId w:val="37"/>
        </w:numPr>
        <w:ind w:right="12" w:hanging="283"/>
      </w:pPr>
      <w:r>
        <w:t xml:space="preserve">Del séptimo al doceavo mes de rezago, de 12 a 13 UMA; </w:t>
      </w:r>
    </w:p>
    <w:p w14:paraId="0CF95119" w14:textId="77777777" w:rsidR="00862053" w:rsidRDefault="00705AAC">
      <w:pPr>
        <w:spacing w:after="33" w:line="259" w:lineRule="auto"/>
        <w:ind w:left="1830" w:firstLine="0"/>
        <w:jc w:val="left"/>
      </w:pPr>
      <w:r>
        <w:rPr>
          <w:sz w:val="16"/>
        </w:rPr>
        <w:t xml:space="preserve"> </w:t>
      </w:r>
    </w:p>
    <w:p w14:paraId="53A8EA32" w14:textId="77777777" w:rsidR="00862053" w:rsidRDefault="00705AAC">
      <w:pPr>
        <w:ind w:left="1971" w:right="12"/>
      </w:pPr>
      <w:r>
        <w:t xml:space="preserve">En caso de que la extemporaneidad sea mayor a un año, se impondrá una sanción equivalente de 14 a 18 UMA por cada ejercicio fiscal transcurrido. </w:t>
      </w:r>
    </w:p>
    <w:p w14:paraId="122D7043" w14:textId="77777777" w:rsidR="00862053" w:rsidRDefault="00705AAC">
      <w:pPr>
        <w:spacing w:after="0" w:line="259" w:lineRule="auto"/>
        <w:ind w:left="1961" w:firstLine="0"/>
        <w:jc w:val="left"/>
      </w:pPr>
      <w:r>
        <w:t xml:space="preserve"> </w:t>
      </w:r>
    </w:p>
    <w:p w14:paraId="7438639F" w14:textId="77777777" w:rsidR="00862053" w:rsidRDefault="00705AAC">
      <w:pPr>
        <w:ind w:left="1971" w:right="12"/>
      </w:pPr>
      <w:r>
        <w:t xml:space="preserve">Para efecto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al artículo 320 fracción XVI del Código Financiero. </w:t>
      </w:r>
    </w:p>
    <w:p w14:paraId="3252CE30" w14:textId="77777777" w:rsidR="00862053" w:rsidRDefault="00705AAC">
      <w:pPr>
        <w:spacing w:after="36" w:line="259" w:lineRule="auto"/>
        <w:ind w:left="1470" w:firstLine="0"/>
        <w:jc w:val="left"/>
      </w:pPr>
      <w:r>
        <w:rPr>
          <w:sz w:val="16"/>
        </w:rPr>
        <w:t xml:space="preserve"> </w:t>
      </w:r>
    </w:p>
    <w:p w14:paraId="2DBCD1FE" w14:textId="77777777" w:rsidR="00862053" w:rsidRDefault="00705AAC">
      <w:pPr>
        <w:numPr>
          <w:ilvl w:val="0"/>
          <w:numId w:val="37"/>
        </w:numPr>
        <w:ind w:right="12" w:hanging="567"/>
      </w:pPr>
      <w:r>
        <w:t xml:space="preserve">Por omitir los avisos o manifestaciones que previene el Código Financiero en sus diversas disposiciones o presentarlos fuera de los plazos establecidos, de 10 a 30 UMA; </w:t>
      </w:r>
    </w:p>
    <w:p w14:paraId="3FD0CCD9" w14:textId="77777777" w:rsidR="00862053" w:rsidRDefault="00705AAC">
      <w:pPr>
        <w:spacing w:after="36" w:line="259" w:lineRule="auto"/>
        <w:ind w:left="1961" w:firstLine="0"/>
        <w:jc w:val="left"/>
      </w:pPr>
      <w:r>
        <w:rPr>
          <w:sz w:val="16"/>
        </w:rPr>
        <w:t xml:space="preserve"> </w:t>
      </w:r>
    </w:p>
    <w:p w14:paraId="484F76ED" w14:textId="77777777" w:rsidR="00862053" w:rsidRDefault="00705AAC">
      <w:pPr>
        <w:numPr>
          <w:ilvl w:val="0"/>
          <w:numId w:val="37"/>
        </w:numPr>
        <w:ind w:right="12" w:hanging="567"/>
      </w:pPr>
      <w:r>
        <w:t xml:space="preserve">Resistirse por cualquier medio a las visitas en el domicilio fiscal o no proporcionar los datos, informes, documentos, registros y en general, los elementos necesarios para la práctica de la visita, de 15 a 100 </w:t>
      </w:r>
    </w:p>
    <w:p w14:paraId="2B9230A0" w14:textId="77777777" w:rsidR="00862053" w:rsidRDefault="00705AAC">
      <w:pPr>
        <w:ind w:left="1971" w:right="12"/>
      </w:pPr>
      <w:r>
        <w:t xml:space="preserve">UMA; </w:t>
      </w:r>
    </w:p>
    <w:p w14:paraId="22602B64" w14:textId="77777777" w:rsidR="00862053" w:rsidRDefault="00705AAC">
      <w:pPr>
        <w:spacing w:after="36" w:line="259" w:lineRule="auto"/>
        <w:ind w:left="1961" w:firstLine="0"/>
        <w:jc w:val="left"/>
      </w:pPr>
      <w:r>
        <w:rPr>
          <w:sz w:val="16"/>
        </w:rPr>
        <w:lastRenderedPageBreak/>
        <w:t xml:space="preserve"> </w:t>
      </w:r>
    </w:p>
    <w:p w14:paraId="5E6D56D2" w14:textId="77777777" w:rsidR="00862053" w:rsidRDefault="00705AAC">
      <w:pPr>
        <w:numPr>
          <w:ilvl w:val="0"/>
          <w:numId w:val="37"/>
        </w:numPr>
        <w:ind w:right="12" w:hanging="567"/>
      </w:pPr>
      <w:r>
        <w:t xml:space="preserve">Por no tener a la vista y dentro de la negociación la licencia municipal de funcionamiento vigente, o en su caso, solicitud de licencia o refrendo recibida, de 5 a 7 UMA; </w:t>
      </w:r>
    </w:p>
    <w:p w14:paraId="23A898AC" w14:textId="77777777" w:rsidR="00862053" w:rsidRDefault="00705AAC">
      <w:pPr>
        <w:spacing w:after="36" w:line="259" w:lineRule="auto"/>
        <w:ind w:left="1961" w:firstLine="0"/>
        <w:jc w:val="left"/>
      </w:pPr>
      <w:r>
        <w:rPr>
          <w:sz w:val="16"/>
        </w:rPr>
        <w:t xml:space="preserve"> </w:t>
      </w:r>
    </w:p>
    <w:p w14:paraId="15F5C4EB" w14:textId="77777777" w:rsidR="00862053" w:rsidRDefault="00705AAC">
      <w:pPr>
        <w:numPr>
          <w:ilvl w:val="0"/>
          <w:numId w:val="37"/>
        </w:numPr>
        <w:ind w:right="12" w:hanging="567"/>
      </w:pPr>
      <w:r>
        <w:t xml:space="preserve">Por efectuar la matanza de ganado fuera de los lugares autorizados, de 10 a 15 UMA; </w:t>
      </w:r>
    </w:p>
    <w:p w14:paraId="10903B53" w14:textId="77777777" w:rsidR="00862053" w:rsidRDefault="00705AAC">
      <w:pPr>
        <w:spacing w:after="37" w:line="259" w:lineRule="auto"/>
        <w:ind w:left="1961" w:firstLine="0"/>
        <w:jc w:val="left"/>
      </w:pPr>
      <w:r>
        <w:rPr>
          <w:sz w:val="16"/>
        </w:rPr>
        <w:t xml:space="preserve"> </w:t>
      </w:r>
    </w:p>
    <w:p w14:paraId="08408B5D" w14:textId="77777777" w:rsidR="00862053" w:rsidRDefault="00705AAC">
      <w:pPr>
        <w:numPr>
          <w:ilvl w:val="0"/>
          <w:numId w:val="37"/>
        </w:numPr>
        <w:ind w:right="12" w:hanging="567"/>
      </w:pPr>
      <w:r>
        <w:t xml:space="preserve">Por eludir la inspección de carnes y productos de matanza que procedan de otros municipios, de 13 a 17 </w:t>
      </w:r>
    </w:p>
    <w:p w14:paraId="2F2F28B5" w14:textId="77777777" w:rsidR="00862053" w:rsidRDefault="00705AAC">
      <w:pPr>
        <w:ind w:left="1971" w:right="12"/>
      </w:pPr>
      <w:r>
        <w:t xml:space="preserve">UMA; </w:t>
      </w:r>
    </w:p>
    <w:p w14:paraId="3F396AE4" w14:textId="77777777" w:rsidR="00862053" w:rsidRDefault="00705AAC">
      <w:pPr>
        <w:spacing w:after="36" w:line="259" w:lineRule="auto"/>
        <w:ind w:left="1961" w:firstLine="0"/>
        <w:jc w:val="left"/>
      </w:pPr>
      <w:r>
        <w:rPr>
          <w:sz w:val="16"/>
        </w:rPr>
        <w:t xml:space="preserve"> </w:t>
      </w:r>
    </w:p>
    <w:p w14:paraId="18C67D14" w14:textId="77777777" w:rsidR="00862053" w:rsidRDefault="00705AAC">
      <w:pPr>
        <w:numPr>
          <w:ilvl w:val="0"/>
          <w:numId w:val="37"/>
        </w:numPr>
        <w:ind w:right="12" w:hanging="567"/>
      </w:pPr>
      <w:r>
        <w:t xml:space="preserve">El incumplimiento a lo dispuesto por la Ley de Obras Públicas para el Estado de Tlaxcala y sus Municipios, de 15 a 20 UMA; </w:t>
      </w:r>
    </w:p>
    <w:p w14:paraId="11B9305A" w14:textId="77777777" w:rsidR="00862053" w:rsidRDefault="00705AAC">
      <w:pPr>
        <w:spacing w:after="36" w:line="259" w:lineRule="auto"/>
        <w:ind w:left="1961" w:firstLine="0"/>
        <w:jc w:val="left"/>
      </w:pPr>
      <w:r>
        <w:rPr>
          <w:sz w:val="16"/>
        </w:rPr>
        <w:t xml:space="preserve"> </w:t>
      </w:r>
    </w:p>
    <w:p w14:paraId="08809622" w14:textId="77777777" w:rsidR="00862053" w:rsidRDefault="00705AAC">
      <w:pPr>
        <w:numPr>
          <w:ilvl w:val="0"/>
          <w:numId w:val="37"/>
        </w:numPr>
        <w:ind w:right="12" w:hanging="567"/>
      </w:pPr>
      <w:r>
        <w:t xml:space="preserve">Por colocar anuncios, carteles o realizar publicidad, sin contar con la licencia, permiso o autorización correspondiente, e incumplir con los requisitos que se señalan en el artículo 46 de esta Ley, se deberán pagar de 5 a 21 UMA, según el caso de que se trate;  </w:t>
      </w:r>
    </w:p>
    <w:p w14:paraId="480C5AFC" w14:textId="77777777" w:rsidR="00862053" w:rsidRDefault="00705AAC">
      <w:pPr>
        <w:spacing w:after="36" w:line="259" w:lineRule="auto"/>
        <w:ind w:left="1961" w:firstLine="0"/>
        <w:jc w:val="left"/>
      </w:pPr>
      <w:r>
        <w:rPr>
          <w:sz w:val="16"/>
        </w:rPr>
        <w:t xml:space="preserve"> </w:t>
      </w:r>
    </w:p>
    <w:p w14:paraId="1D0B5E13" w14:textId="77777777" w:rsidR="00862053" w:rsidRDefault="00705AAC">
      <w:pPr>
        <w:numPr>
          <w:ilvl w:val="0"/>
          <w:numId w:val="37"/>
        </w:numPr>
        <w:ind w:right="12" w:hanging="567"/>
      </w:pPr>
      <w:r>
        <w:t xml:space="preserve">Por no respetar el giro autorizado en la licencia de funcionamiento, realizar otra actividad distinta o cambiar el domicilio sin la autorización correspondiente, se sancionará con una multa de 10 a 200 UMA; </w:t>
      </w:r>
    </w:p>
    <w:p w14:paraId="5824C14A" w14:textId="77777777" w:rsidR="00862053" w:rsidRDefault="00705AAC">
      <w:pPr>
        <w:spacing w:after="36" w:line="259" w:lineRule="auto"/>
        <w:ind w:left="1961" w:firstLine="0"/>
        <w:jc w:val="left"/>
      </w:pPr>
      <w:r>
        <w:rPr>
          <w:sz w:val="16"/>
        </w:rPr>
        <w:t xml:space="preserve"> </w:t>
      </w:r>
    </w:p>
    <w:p w14:paraId="15180B2D" w14:textId="77777777" w:rsidR="00862053" w:rsidRDefault="00705AAC">
      <w:pPr>
        <w:numPr>
          <w:ilvl w:val="0"/>
          <w:numId w:val="37"/>
        </w:numPr>
        <w:ind w:right="12" w:hanging="567"/>
      </w:pPr>
      <w:r>
        <w:t xml:space="preserve">Las multas por tirar basura y escombro en lugares prohibidos y barrancas, serán de 10 UMA; </w:t>
      </w:r>
    </w:p>
    <w:p w14:paraId="56718846" w14:textId="77777777" w:rsidR="00862053" w:rsidRDefault="00705AAC">
      <w:pPr>
        <w:spacing w:after="36" w:line="259" w:lineRule="auto"/>
        <w:ind w:left="1961" w:firstLine="0"/>
        <w:jc w:val="left"/>
      </w:pPr>
      <w:r>
        <w:rPr>
          <w:sz w:val="16"/>
        </w:rPr>
        <w:t xml:space="preserve"> </w:t>
      </w:r>
    </w:p>
    <w:p w14:paraId="5C85D7D8" w14:textId="77777777" w:rsidR="00862053" w:rsidRDefault="00705AAC">
      <w:pPr>
        <w:numPr>
          <w:ilvl w:val="0"/>
          <w:numId w:val="37"/>
        </w:numPr>
        <w:ind w:right="12" w:hanging="567"/>
      </w:pPr>
      <w:r>
        <w:t xml:space="preserve">Por desperdiciar el agua potable o dañar cualquier tipo de recurso natural al realizar actividades de limpieza, remodelación o similares, ya sea en casa habitación en establecimientos comerciales, se sancionará con una multa de 5 a 30 UMA;  </w:t>
      </w:r>
    </w:p>
    <w:p w14:paraId="15B66153" w14:textId="77777777" w:rsidR="00862053" w:rsidRDefault="00705AAC">
      <w:pPr>
        <w:spacing w:after="36" w:line="259" w:lineRule="auto"/>
        <w:ind w:left="1961" w:firstLine="0"/>
        <w:jc w:val="left"/>
      </w:pPr>
      <w:r>
        <w:rPr>
          <w:sz w:val="16"/>
        </w:rPr>
        <w:t xml:space="preserve"> </w:t>
      </w:r>
    </w:p>
    <w:p w14:paraId="10C05731" w14:textId="77777777" w:rsidR="00862053" w:rsidRDefault="00705AAC">
      <w:pPr>
        <w:numPr>
          <w:ilvl w:val="0"/>
          <w:numId w:val="37"/>
        </w:numPr>
        <w:ind w:right="12" w:hanging="567"/>
      </w:pPr>
      <w:r>
        <w:t xml:space="preserve">Por tener objetos o mercancías en la parte exterior de cualquier establecimiento comercial, que obstruyan la vía pública o que pongan en riesgo la seguridad de los transeúntes, se sancionará con una multa de 5 a 30 UMA;  </w:t>
      </w:r>
    </w:p>
    <w:p w14:paraId="3DDDA275" w14:textId="77777777" w:rsidR="00862053" w:rsidRDefault="00705AAC">
      <w:pPr>
        <w:spacing w:after="37" w:line="259" w:lineRule="auto"/>
        <w:ind w:left="1961" w:firstLine="0"/>
        <w:jc w:val="left"/>
      </w:pPr>
      <w:r>
        <w:rPr>
          <w:sz w:val="16"/>
        </w:rPr>
        <w:t xml:space="preserve"> </w:t>
      </w:r>
    </w:p>
    <w:p w14:paraId="7AAE2A0F" w14:textId="77777777" w:rsidR="00862053" w:rsidRDefault="00705AAC">
      <w:pPr>
        <w:numPr>
          <w:ilvl w:val="0"/>
          <w:numId w:val="37"/>
        </w:numPr>
        <w:ind w:right="12" w:hanging="567"/>
      </w:pPr>
      <w:r>
        <w:t xml:space="preserve">Por el cierre de vialidades permitidas y no contar con el permiso del Ayuntamiento, se sancionará con una multa de 9 a 30 UMA;  </w:t>
      </w:r>
    </w:p>
    <w:p w14:paraId="06906D33" w14:textId="77777777" w:rsidR="00862053" w:rsidRDefault="00705AAC">
      <w:pPr>
        <w:spacing w:after="36" w:line="259" w:lineRule="auto"/>
        <w:ind w:left="1961" w:firstLine="0"/>
        <w:jc w:val="left"/>
      </w:pPr>
      <w:r>
        <w:rPr>
          <w:sz w:val="16"/>
        </w:rPr>
        <w:t xml:space="preserve"> </w:t>
      </w:r>
    </w:p>
    <w:p w14:paraId="6DB9F8CB" w14:textId="77777777" w:rsidR="00862053" w:rsidRDefault="00705AAC">
      <w:pPr>
        <w:numPr>
          <w:ilvl w:val="0"/>
          <w:numId w:val="37"/>
        </w:numPr>
        <w:ind w:right="12" w:hanging="567"/>
      </w:pPr>
      <w:r>
        <w:t xml:space="preserve">Por el cierre de vialidades que están prohibidas, se sancionará con una multa de 50 a 200 UMA; y </w:t>
      </w:r>
    </w:p>
    <w:p w14:paraId="128A7797" w14:textId="77777777" w:rsidR="00862053" w:rsidRDefault="00705AAC">
      <w:pPr>
        <w:spacing w:after="36" w:line="259" w:lineRule="auto"/>
        <w:ind w:left="1961" w:firstLine="0"/>
        <w:jc w:val="left"/>
      </w:pPr>
      <w:r>
        <w:rPr>
          <w:sz w:val="16"/>
        </w:rPr>
        <w:t xml:space="preserve"> </w:t>
      </w:r>
    </w:p>
    <w:p w14:paraId="651A8870" w14:textId="77777777" w:rsidR="00862053" w:rsidRDefault="00705AAC">
      <w:pPr>
        <w:numPr>
          <w:ilvl w:val="0"/>
          <w:numId w:val="37"/>
        </w:numPr>
        <w:ind w:right="12" w:hanging="567"/>
      </w:pPr>
      <w:r>
        <w:t xml:space="preserve">Por el incumplimiento a las disposiciones señaladas en el artículo 54 fracción I, incisos a, b, c, d y e, de la Ley de la Construcción del Estado de Tlaxcala, de 5 a 50 UMA. </w:t>
      </w:r>
    </w:p>
    <w:p w14:paraId="45F10D73" w14:textId="77777777" w:rsidR="00862053" w:rsidRDefault="00705AAC">
      <w:pPr>
        <w:spacing w:after="34" w:line="259" w:lineRule="auto"/>
        <w:ind w:left="1110" w:firstLine="0"/>
        <w:jc w:val="left"/>
      </w:pPr>
      <w:r>
        <w:rPr>
          <w:sz w:val="16"/>
        </w:rPr>
        <w:t xml:space="preserve"> </w:t>
      </w:r>
    </w:p>
    <w:p w14:paraId="4B9DC9AC" w14:textId="77777777" w:rsidR="00862053" w:rsidRDefault="00705AAC">
      <w:pPr>
        <w:ind w:left="1129" w:right="12"/>
      </w:pPr>
      <w:r>
        <w:rPr>
          <w:b/>
        </w:rPr>
        <w:t>Artículo 57.</w:t>
      </w:r>
      <w:r>
        <w:t xml:space="preserve"> La cita que en artículos anteriores se hace de algunas infracciones es meramente enunciativa   pero no limitativa; por lo cual, los ingresos que el Municipio obtenga por la aplicación de multas y sanciones estipuladas en el Bando de Policía y Gobierno del Municipio, Tlaxcala, el Reglamento de Seguridad Pública, Vialidad y Transporte, así como en todas y cada una de las otras disposiciones reglamentarias, se pagarán de conformidad con los montos que establezcan los ordenamientos jurídicos que las contengan y tendrán el carácter de créditos fiscales.  </w:t>
      </w:r>
    </w:p>
    <w:p w14:paraId="7F4E9D9A" w14:textId="77777777" w:rsidR="00862053" w:rsidRDefault="00705AAC">
      <w:pPr>
        <w:spacing w:after="33" w:line="259" w:lineRule="auto"/>
        <w:ind w:left="1110" w:firstLine="0"/>
        <w:jc w:val="left"/>
      </w:pPr>
      <w:r>
        <w:rPr>
          <w:sz w:val="16"/>
        </w:rPr>
        <w:t xml:space="preserve"> </w:t>
      </w:r>
    </w:p>
    <w:p w14:paraId="06012026" w14:textId="77777777" w:rsidR="00862053" w:rsidRDefault="00705AAC">
      <w:pPr>
        <w:ind w:left="1129" w:right="12"/>
      </w:pPr>
      <w:r>
        <w:rPr>
          <w:b/>
        </w:rPr>
        <w:lastRenderedPageBreak/>
        <w:t>Artículo 58</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743B0760" w14:textId="77777777" w:rsidR="00862053" w:rsidRDefault="00705AAC">
      <w:pPr>
        <w:spacing w:after="33" w:line="259" w:lineRule="auto"/>
        <w:ind w:left="1110" w:firstLine="0"/>
        <w:jc w:val="left"/>
      </w:pPr>
      <w:r>
        <w:rPr>
          <w:sz w:val="16"/>
        </w:rPr>
        <w:t xml:space="preserve"> </w:t>
      </w:r>
    </w:p>
    <w:p w14:paraId="1796E936" w14:textId="77777777" w:rsidR="00862053" w:rsidRDefault="00705AAC">
      <w:pPr>
        <w:ind w:left="1129" w:right="12"/>
      </w:pPr>
      <w:r>
        <w:rPr>
          <w:b/>
        </w:rPr>
        <w:t>Artículo 59</w:t>
      </w:r>
      <w:r>
        <w:t xml:space="preserve">. Las   infracciones   no   comprendidas   en   este   Título   que contravengan las disposiciones fiscales municipales se sancionarán de acuerdo a lo dispuesto por el Código Financiero. </w:t>
      </w:r>
    </w:p>
    <w:p w14:paraId="137D6F7F" w14:textId="77777777" w:rsidR="00862053" w:rsidRDefault="00705AAC">
      <w:pPr>
        <w:spacing w:after="33" w:line="259" w:lineRule="auto"/>
        <w:ind w:left="1110" w:firstLine="0"/>
        <w:jc w:val="left"/>
      </w:pPr>
      <w:r>
        <w:rPr>
          <w:sz w:val="16"/>
        </w:rPr>
        <w:t xml:space="preserve"> </w:t>
      </w:r>
    </w:p>
    <w:p w14:paraId="4E2B1B6D" w14:textId="77777777" w:rsidR="00862053" w:rsidRDefault="00705AAC">
      <w:pPr>
        <w:ind w:left="1129" w:right="12"/>
      </w:pPr>
      <w:r>
        <w:rPr>
          <w:b/>
        </w:rPr>
        <w:t>Artículo 60.</w:t>
      </w:r>
      <w:r>
        <w:t xml:space="preserve"> Las infracciones en que incurran las autoridades judiciales, el </w:t>
      </w:r>
      <w:proofErr w:type="gramStart"/>
      <w:r>
        <w:t>Director</w:t>
      </w:r>
      <w:proofErr w:type="gramEnd"/>
      <w:r>
        <w:t xml:space="preserve"> de Notarías y del Registro Público de la Propiedad y del Comercio del Estado, los notarios y los funcionarios y empleados del Municipio en contravención a los ordenamientos fiscales municipales se pondrán en conocimiento a los titulares de las dependencias para efecto de aplicar las leyes respectivas. </w:t>
      </w:r>
    </w:p>
    <w:p w14:paraId="66C7F897" w14:textId="77777777" w:rsidR="00862053" w:rsidRDefault="00705AAC">
      <w:pPr>
        <w:spacing w:after="34" w:line="259" w:lineRule="auto"/>
        <w:ind w:left="1110" w:firstLine="0"/>
        <w:jc w:val="left"/>
      </w:pPr>
      <w:r>
        <w:rPr>
          <w:sz w:val="16"/>
        </w:rPr>
        <w:t xml:space="preserve"> </w:t>
      </w:r>
    </w:p>
    <w:p w14:paraId="2098AA73" w14:textId="77777777" w:rsidR="00862053" w:rsidRDefault="00705AAC">
      <w:pPr>
        <w:ind w:left="1129" w:right="12"/>
      </w:pPr>
      <w:r>
        <w:rPr>
          <w:b/>
        </w:rPr>
        <w:t>Artículo 61.</w:t>
      </w:r>
      <w:r>
        <w:t xml:space="preserve"> Las cantidades en efectivo o los bienes que obtenga el Municipio por concepto de herencias, legados, donaciones y subsidios, se harán efectivas de conformidad con lo dispuesto por las leyes de la materia. </w:t>
      </w:r>
    </w:p>
    <w:p w14:paraId="1BCFBF58" w14:textId="77777777" w:rsidR="00862053" w:rsidRDefault="00705AAC">
      <w:pPr>
        <w:spacing w:after="33" w:line="259" w:lineRule="auto"/>
        <w:ind w:left="1110" w:firstLine="0"/>
        <w:jc w:val="left"/>
      </w:pPr>
      <w:r>
        <w:rPr>
          <w:sz w:val="16"/>
        </w:rPr>
        <w:t xml:space="preserve"> </w:t>
      </w:r>
    </w:p>
    <w:p w14:paraId="0BEC43FA" w14:textId="77777777" w:rsidR="00862053" w:rsidRDefault="00705AAC">
      <w:pPr>
        <w:ind w:left="1129" w:right="12"/>
      </w:pPr>
      <w:r>
        <w:rPr>
          <w:b/>
        </w:rPr>
        <w:t>Artículo 62.</w:t>
      </w:r>
      <w:r>
        <w:t xml:space="preserve"> Los daños y perjuicios que se ocasionen a las propiedades e instalaciones del Ayuntamiento, se determinarán y cobrarán por concepto de indemnización con base en lo dispuesto por las leyes en la materia. </w:t>
      </w:r>
    </w:p>
    <w:p w14:paraId="01F8795C" w14:textId="77777777" w:rsidR="00862053" w:rsidRDefault="00705AAC">
      <w:pPr>
        <w:spacing w:after="0" w:line="259" w:lineRule="auto"/>
        <w:ind w:left="1110" w:firstLine="0"/>
        <w:jc w:val="left"/>
      </w:pPr>
      <w:r>
        <w:t xml:space="preserve"> </w:t>
      </w:r>
    </w:p>
    <w:p w14:paraId="34545FFE" w14:textId="77777777" w:rsidR="00862053" w:rsidRDefault="00705AAC">
      <w:pPr>
        <w:spacing w:after="34" w:line="259" w:lineRule="auto"/>
        <w:ind w:left="1110" w:firstLine="0"/>
        <w:jc w:val="left"/>
      </w:pPr>
      <w:r>
        <w:rPr>
          <w:sz w:val="16"/>
        </w:rPr>
        <w:t xml:space="preserve"> </w:t>
      </w:r>
    </w:p>
    <w:p w14:paraId="23F35524" w14:textId="77777777" w:rsidR="00862053" w:rsidRDefault="00705AAC">
      <w:pPr>
        <w:pStyle w:val="Ttulo3"/>
        <w:ind w:left="1384" w:right="282"/>
      </w:pPr>
      <w:r>
        <w:t xml:space="preserve">TÍTULO OCTAVO INGRESOS POR VENTA DE BIENES, PRESTACIÓN Y OTROS INGRESOS CAPÍTULO ÚNICO </w:t>
      </w:r>
    </w:p>
    <w:p w14:paraId="49160398" w14:textId="77777777" w:rsidR="00862053" w:rsidRDefault="00705AAC">
      <w:pPr>
        <w:spacing w:after="31" w:line="259" w:lineRule="auto"/>
        <w:ind w:left="1132" w:firstLine="0"/>
        <w:jc w:val="center"/>
      </w:pPr>
      <w:r>
        <w:rPr>
          <w:b/>
          <w:sz w:val="16"/>
        </w:rPr>
        <w:t xml:space="preserve"> </w:t>
      </w:r>
    </w:p>
    <w:p w14:paraId="6C94BCED" w14:textId="77777777" w:rsidR="00862053" w:rsidRDefault="00705AAC">
      <w:pPr>
        <w:spacing w:after="31" w:line="259" w:lineRule="auto"/>
        <w:ind w:left="1110" w:firstLine="0"/>
        <w:jc w:val="left"/>
      </w:pPr>
      <w:r>
        <w:rPr>
          <w:b/>
          <w:sz w:val="16"/>
        </w:rPr>
        <w:t xml:space="preserve"> </w:t>
      </w:r>
    </w:p>
    <w:p w14:paraId="2120C0B8" w14:textId="77777777" w:rsidR="00862053" w:rsidRDefault="00705AAC">
      <w:pPr>
        <w:ind w:left="1129" w:right="12"/>
      </w:pPr>
      <w:r>
        <w:rPr>
          <w:b/>
        </w:rPr>
        <w:t>Artículo 63.</w:t>
      </w:r>
      <w:r>
        <w:t xml:space="preserve"> Otros ingresos son los que comprenden el importe de los ingresos y beneficios varios que se derivan de transacciones y eventos inusuales, que no sean propios del objeto del Municipio, no incluidos en los artículos anteriores. </w:t>
      </w:r>
    </w:p>
    <w:p w14:paraId="008E06A0" w14:textId="77777777" w:rsidR="00862053" w:rsidRDefault="00705AAC">
      <w:pPr>
        <w:spacing w:after="34" w:line="259" w:lineRule="auto"/>
        <w:ind w:left="1110" w:firstLine="0"/>
        <w:jc w:val="left"/>
      </w:pPr>
      <w:r>
        <w:rPr>
          <w:sz w:val="16"/>
        </w:rPr>
        <w:t xml:space="preserve"> </w:t>
      </w:r>
    </w:p>
    <w:p w14:paraId="63A0C8F1" w14:textId="77777777" w:rsidR="00862053" w:rsidRDefault="00705AAC">
      <w:pPr>
        <w:spacing w:after="0" w:line="259" w:lineRule="auto"/>
        <w:ind w:left="1110" w:firstLine="0"/>
        <w:jc w:val="left"/>
      </w:pPr>
      <w:r>
        <w:t xml:space="preserve"> </w:t>
      </w:r>
    </w:p>
    <w:p w14:paraId="2A49B4D2" w14:textId="77777777" w:rsidR="00862053" w:rsidRDefault="00705AAC">
      <w:pPr>
        <w:pStyle w:val="Ttulo3"/>
        <w:ind w:left="1384" w:right="282"/>
      </w:pPr>
      <w:r>
        <w:t xml:space="preserve">TÍTULO NOVENO PARTICIPACIONES, APORTACIONES, CONVENIOS, INCENTIVOS DERIVADOS DE LA COLABORACIÓN FISCAL Y FONDOS DISTINTOS DE APORTACIONES CAPÍTULO ÚNICO </w:t>
      </w:r>
    </w:p>
    <w:p w14:paraId="68AAB77A" w14:textId="77777777" w:rsidR="00862053" w:rsidRDefault="00705AAC">
      <w:pPr>
        <w:spacing w:after="31" w:line="259" w:lineRule="auto"/>
        <w:ind w:left="1132" w:firstLine="0"/>
        <w:jc w:val="center"/>
      </w:pPr>
      <w:r>
        <w:rPr>
          <w:b/>
          <w:sz w:val="16"/>
        </w:rPr>
        <w:t xml:space="preserve"> </w:t>
      </w:r>
    </w:p>
    <w:p w14:paraId="784D9F54" w14:textId="77777777" w:rsidR="00862053" w:rsidRDefault="00705AAC">
      <w:pPr>
        <w:spacing w:after="29" w:line="259" w:lineRule="auto"/>
        <w:ind w:left="1110" w:firstLine="0"/>
        <w:jc w:val="left"/>
      </w:pPr>
      <w:r>
        <w:rPr>
          <w:b/>
          <w:sz w:val="16"/>
        </w:rPr>
        <w:t xml:space="preserve"> </w:t>
      </w:r>
    </w:p>
    <w:p w14:paraId="54E65BD1" w14:textId="77777777" w:rsidR="00862053" w:rsidRDefault="00705AAC">
      <w:pPr>
        <w:ind w:left="1129" w:right="12"/>
      </w:pPr>
      <w:r>
        <w:rPr>
          <w:b/>
        </w:rPr>
        <w:t xml:space="preserve">Artículo 64. </w:t>
      </w:r>
      <w:r>
        <w:t xml:space="preserve">Las participaciones son los recursos que reciben las Entidades Federativas y los Municipios por concepto de Participaciones, Aportaciones, Convenios, Incentivos Derivados de la Colaboración Fiscal y Fondos Distintos de Aportaciones. </w:t>
      </w:r>
    </w:p>
    <w:p w14:paraId="245D35F9" w14:textId="77777777" w:rsidR="00862053" w:rsidRDefault="00705AAC">
      <w:pPr>
        <w:spacing w:after="0" w:line="259" w:lineRule="auto"/>
        <w:ind w:left="1110" w:firstLine="0"/>
        <w:jc w:val="left"/>
      </w:pPr>
      <w:r>
        <w:t xml:space="preserve"> </w:t>
      </w:r>
    </w:p>
    <w:p w14:paraId="26EC4B27" w14:textId="77777777" w:rsidR="00862053" w:rsidRDefault="00705AAC">
      <w:pPr>
        <w:spacing w:after="35" w:line="259" w:lineRule="auto"/>
        <w:ind w:left="1110" w:firstLine="0"/>
        <w:jc w:val="left"/>
      </w:pPr>
      <w:r>
        <w:rPr>
          <w:sz w:val="16"/>
        </w:rPr>
        <w:t xml:space="preserve"> </w:t>
      </w:r>
    </w:p>
    <w:p w14:paraId="520BEBC3" w14:textId="77777777" w:rsidR="00862053" w:rsidRDefault="00705AAC">
      <w:pPr>
        <w:pStyle w:val="Ttulo3"/>
        <w:spacing w:line="248" w:lineRule="auto"/>
        <w:ind w:left="1384" w:right="283"/>
      </w:pPr>
      <w:r>
        <w:t xml:space="preserve">TÍTULO DÉCIMO TRANSFERENCIAS, ASIGNACIONES, SUBSIDIOS, Y SUBVENCIONES, Y PENSIONES Y JUBILACIONES CAPÍTULO ÚNICO </w:t>
      </w:r>
    </w:p>
    <w:p w14:paraId="2E607474" w14:textId="77777777" w:rsidR="00862053" w:rsidRDefault="00705AAC">
      <w:pPr>
        <w:spacing w:after="32" w:line="259" w:lineRule="auto"/>
        <w:ind w:left="1132" w:firstLine="0"/>
        <w:jc w:val="center"/>
      </w:pPr>
      <w:r>
        <w:rPr>
          <w:b/>
          <w:sz w:val="16"/>
        </w:rPr>
        <w:t xml:space="preserve"> </w:t>
      </w:r>
    </w:p>
    <w:p w14:paraId="45604D19" w14:textId="77777777" w:rsidR="00862053" w:rsidRDefault="00705AAC">
      <w:pPr>
        <w:spacing w:after="0" w:line="259" w:lineRule="auto"/>
        <w:ind w:left="1110" w:firstLine="0"/>
        <w:jc w:val="left"/>
      </w:pPr>
      <w:r>
        <w:rPr>
          <w:b/>
        </w:rPr>
        <w:t xml:space="preserve"> </w:t>
      </w:r>
    </w:p>
    <w:p w14:paraId="1A7A9273" w14:textId="77777777" w:rsidR="00862053" w:rsidRDefault="00705AAC">
      <w:pPr>
        <w:ind w:left="1129" w:right="12"/>
      </w:pPr>
      <w:r>
        <w:rPr>
          <w:b/>
        </w:rPr>
        <w:t xml:space="preserve">Artículo 65. </w:t>
      </w:r>
      <w:r>
        <w:t>Son los recursos que reciben en forma directa o indirecta los entes públicos como parte de su política económica y social, de acuerdo a las estrategias y prioridades del desarrollo para el sostenimiento y desempeño de sus actividades.</w:t>
      </w:r>
      <w:r>
        <w:rPr>
          <w:b/>
        </w:rPr>
        <w:t xml:space="preserve"> </w:t>
      </w:r>
      <w:r>
        <w:t xml:space="preserve"> </w:t>
      </w:r>
    </w:p>
    <w:p w14:paraId="6B50FB80" w14:textId="77777777" w:rsidR="00862053" w:rsidRDefault="00705AAC">
      <w:pPr>
        <w:spacing w:after="33" w:line="259" w:lineRule="auto"/>
        <w:ind w:left="1110" w:firstLine="0"/>
        <w:jc w:val="left"/>
      </w:pPr>
      <w:r>
        <w:rPr>
          <w:sz w:val="16"/>
        </w:rPr>
        <w:lastRenderedPageBreak/>
        <w:t xml:space="preserve"> </w:t>
      </w:r>
    </w:p>
    <w:p w14:paraId="1CCD4068" w14:textId="77777777" w:rsidR="00862053" w:rsidRDefault="00705AAC">
      <w:pPr>
        <w:spacing w:after="0" w:line="259" w:lineRule="auto"/>
        <w:ind w:left="1110" w:firstLine="0"/>
        <w:jc w:val="left"/>
      </w:pPr>
      <w:r>
        <w:t xml:space="preserve"> </w:t>
      </w:r>
    </w:p>
    <w:p w14:paraId="092CA6A2" w14:textId="77777777" w:rsidR="00862053" w:rsidRDefault="00705AAC">
      <w:pPr>
        <w:ind w:left="1384" w:right="281"/>
        <w:jc w:val="center"/>
      </w:pPr>
      <w:r>
        <w:rPr>
          <w:b/>
        </w:rPr>
        <w:t xml:space="preserve">TÍTULO DÉCIMO PRIMERO INGRESOS DERIVADOS DE FINANCIAMIENTOS </w:t>
      </w:r>
    </w:p>
    <w:p w14:paraId="110147F5" w14:textId="77777777" w:rsidR="00862053" w:rsidRDefault="00705AAC">
      <w:pPr>
        <w:spacing w:after="0" w:line="259" w:lineRule="auto"/>
        <w:ind w:left="1145" w:firstLine="0"/>
        <w:jc w:val="center"/>
      </w:pPr>
      <w:r>
        <w:rPr>
          <w:b/>
        </w:rPr>
        <w:t xml:space="preserve"> </w:t>
      </w:r>
    </w:p>
    <w:p w14:paraId="793230D5" w14:textId="77777777" w:rsidR="00862053" w:rsidRDefault="00705AAC">
      <w:pPr>
        <w:pStyle w:val="Ttulo3"/>
        <w:ind w:left="1384" w:right="281"/>
      </w:pPr>
      <w:r>
        <w:t xml:space="preserve">CAPÍTULO ÚNICO </w:t>
      </w:r>
    </w:p>
    <w:p w14:paraId="15884960" w14:textId="77777777" w:rsidR="00862053" w:rsidRDefault="00705AAC">
      <w:pPr>
        <w:spacing w:after="33" w:line="259" w:lineRule="auto"/>
        <w:ind w:left="1110" w:firstLine="0"/>
        <w:jc w:val="left"/>
      </w:pPr>
      <w:r>
        <w:rPr>
          <w:sz w:val="16"/>
        </w:rPr>
        <w:t xml:space="preserve"> </w:t>
      </w:r>
    </w:p>
    <w:p w14:paraId="2873B43B" w14:textId="77777777" w:rsidR="00862053" w:rsidRDefault="00705AAC">
      <w:pPr>
        <w:ind w:left="1129" w:right="12"/>
      </w:pPr>
      <w:r>
        <w:rPr>
          <w:b/>
        </w:rPr>
        <w:t xml:space="preserve">Artículo 66. </w:t>
      </w:r>
      <w:r>
        <w:t xml:space="preserve">Son los ingresos obtenidos por la celebración de empréstitos internos o externos, a corto o largo plazo, aprobados en términos de la legislación correspondiente. Los créditos que se obtengan por: emisión de instrumentos en mercados nacionales e internacionales de capital, organismos financieros internacionales, créditos bilaterales y otras fuentes. </w:t>
      </w:r>
    </w:p>
    <w:p w14:paraId="79D5F26E" w14:textId="77777777" w:rsidR="00862053" w:rsidRDefault="00705AAC">
      <w:pPr>
        <w:spacing w:after="0" w:line="259" w:lineRule="auto"/>
        <w:ind w:left="1110" w:firstLine="0"/>
        <w:jc w:val="left"/>
      </w:pPr>
      <w:r>
        <w:rPr>
          <w:b/>
        </w:rPr>
        <w:t xml:space="preserve"> </w:t>
      </w:r>
    </w:p>
    <w:p w14:paraId="1FC24C3E" w14:textId="77777777" w:rsidR="00862053" w:rsidRDefault="00705AAC">
      <w:pPr>
        <w:spacing w:after="0" w:line="259" w:lineRule="auto"/>
        <w:ind w:left="1110" w:firstLine="0"/>
        <w:jc w:val="left"/>
      </w:pPr>
      <w:r>
        <w:rPr>
          <w:b/>
        </w:rPr>
        <w:t xml:space="preserve"> </w:t>
      </w:r>
    </w:p>
    <w:p w14:paraId="7BF397BF" w14:textId="77777777" w:rsidR="00862053" w:rsidRDefault="00705AAC">
      <w:pPr>
        <w:pStyle w:val="Ttulo3"/>
        <w:ind w:left="1384" w:right="284"/>
      </w:pPr>
      <w:r>
        <w:t xml:space="preserve">TRANSITORIOS </w:t>
      </w:r>
    </w:p>
    <w:p w14:paraId="4B11878D" w14:textId="77777777" w:rsidR="00862053" w:rsidRDefault="00705AAC">
      <w:pPr>
        <w:spacing w:after="0" w:line="259" w:lineRule="auto"/>
        <w:ind w:left="1145" w:firstLine="0"/>
        <w:jc w:val="center"/>
      </w:pPr>
      <w:r>
        <w:rPr>
          <w:b/>
        </w:rPr>
        <w:t xml:space="preserve"> </w:t>
      </w:r>
    </w:p>
    <w:p w14:paraId="7A8A0E27" w14:textId="77777777" w:rsidR="00862053" w:rsidRDefault="00705AAC">
      <w:pPr>
        <w:ind w:left="1129" w:right="12"/>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w:t>
      </w:r>
    </w:p>
    <w:p w14:paraId="1D4DD785" w14:textId="77777777" w:rsidR="00862053" w:rsidRDefault="00705AAC">
      <w:pPr>
        <w:spacing w:after="0" w:line="259" w:lineRule="auto"/>
        <w:ind w:left="1110" w:firstLine="0"/>
        <w:jc w:val="left"/>
      </w:pPr>
      <w:r>
        <w:t xml:space="preserve"> </w:t>
      </w:r>
    </w:p>
    <w:p w14:paraId="4E51CBC7" w14:textId="77777777" w:rsidR="00862053" w:rsidRDefault="00705AAC">
      <w:pPr>
        <w:ind w:left="1129" w:right="12"/>
      </w:pPr>
      <w:r>
        <w:rPr>
          <w:b/>
        </w:rPr>
        <w:t>ARTÍCULO SEGUNDO</w:t>
      </w:r>
      <w:r>
        <w:t xml:space="preserve">. Los montos previstos en la presente Ley, son estimados y pueden variar conforme a los montos reales de recaudación para el ejercicio, en caso de que los ingresos captados por el </w:t>
      </w:r>
      <w:r>
        <w:rPr>
          <w:b/>
        </w:rPr>
        <w:t>Municipio de San Pablo del Monte</w:t>
      </w:r>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33036F8E" w14:textId="77777777" w:rsidR="00862053" w:rsidRDefault="00705AAC">
      <w:pPr>
        <w:spacing w:after="0" w:line="259" w:lineRule="auto"/>
        <w:ind w:left="1110" w:firstLine="0"/>
        <w:jc w:val="left"/>
      </w:pPr>
      <w:r>
        <w:t xml:space="preserve"> </w:t>
      </w:r>
    </w:p>
    <w:p w14:paraId="25DB6165" w14:textId="77777777" w:rsidR="00862053" w:rsidRDefault="00705AAC">
      <w:pPr>
        <w:ind w:left="1129" w:right="12"/>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C342C1E" w14:textId="77777777" w:rsidR="00862053" w:rsidRDefault="00705AAC">
      <w:pPr>
        <w:spacing w:after="0" w:line="259" w:lineRule="auto"/>
        <w:ind w:left="1110" w:firstLine="0"/>
        <w:jc w:val="left"/>
      </w:pPr>
      <w:r>
        <w:t xml:space="preserve"> </w:t>
      </w:r>
    </w:p>
    <w:p w14:paraId="288D5F3B" w14:textId="77777777" w:rsidR="00862053" w:rsidRDefault="00705AAC">
      <w:pPr>
        <w:pStyle w:val="Ttulo3"/>
        <w:ind w:left="1384" w:right="283"/>
      </w:pPr>
      <w:r>
        <w:t xml:space="preserve">AL EJECUTIVO PARA QUE LO SANCIONE Y MANDE PUBLICAR </w:t>
      </w:r>
    </w:p>
    <w:p w14:paraId="528B164D" w14:textId="77777777" w:rsidR="00862053" w:rsidRDefault="00705AAC">
      <w:pPr>
        <w:spacing w:after="0" w:line="259" w:lineRule="auto"/>
        <w:ind w:left="1145" w:firstLine="0"/>
        <w:jc w:val="center"/>
      </w:pPr>
      <w:r>
        <w:rPr>
          <w:b/>
        </w:rPr>
        <w:t xml:space="preserve"> </w:t>
      </w:r>
    </w:p>
    <w:p w14:paraId="3CE366D5" w14:textId="77777777" w:rsidR="00862053" w:rsidRDefault="00705AAC">
      <w:pPr>
        <w:ind w:left="1129" w:right="12"/>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7AECD191" w14:textId="77777777" w:rsidR="00862053" w:rsidRDefault="00705AAC">
      <w:pPr>
        <w:spacing w:after="0" w:line="259" w:lineRule="auto"/>
        <w:ind w:left="1110" w:firstLine="0"/>
        <w:jc w:val="left"/>
      </w:pPr>
      <w:r>
        <w:rPr>
          <w:b/>
        </w:rPr>
        <w:t xml:space="preserve"> </w:t>
      </w:r>
    </w:p>
    <w:p w14:paraId="6A309FDC" w14:textId="77777777" w:rsidR="00862053" w:rsidRDefault="00705AAC">
      <w:pPr>
        <w:pStyle w:val="Ttulo3"/>
        <w:spacing w:line="248" w:lineRule="auto"/>
        <w:ind w:left="1129" w:right="4"/>
        <w:jc w:val="both"/>
      </w:pPr>
      <w:r>
        <w:t xml:space="preserve">C. LAURA ALEJANDRA RAMÍREZ </w:t>
      </w:r>
      <w:proofErr w:type="gramStart"/>
      <w:r>
        <w:t>ORTIZ.-</w:t>
      </w:r>
      <w:proofErr w:type="gramEnd"/>
      <w:r>
        <w:t xml:space="preserve"> DIP. </w:t>
      </w:r>
      <w:proofErr w:type="gramStart"/>
      <w:r>
        <w:t>PRESIDENTA.-</w:t>
      </w:r>
      <w:proofErr w:type="gramEnd"/>
      <w:r>
        <w:t xml:space="preserve"> Rúbrica.- C. BRENDA CECILIA VILLANTES RODRÍGUEZ.- DIP. </w:t>
      </w:r>
      <w:proofErr w:type="gramStart"/>
      <w:r>
        <w:t>SECRETARIA.-</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6671A23F" w14:textId="77777777" w:rsidR="00862053" w:rsidRDefault="00705AAC">
      <w:pPr>
        <w:spacing w:after="0" w:line="259" w:lineRule="auto"/>
        <w:ind w:left="1145" w:firstLine="0"/>
        <w:jc w:val="center"/>
      </w:pPr>
      <w:r>
        <w:t xml:space="preserve"> </w:t>
      </w:r>
    </w:p>
    <w:p w14:paraId="306A373C" w14:textId="77777777" w:rsidR="00862053" w:rsidRDefault="00705AAC">
      <w:pPr>
        <w:ind w:left="1129" w:right="12"/>
      </w:pPr>
      <w:r>
        <w:t xml:space="preserve">Al calce un sello con el Escudo Nacional que dice Estados Unidos Mexicanos. Congreso del Estado Libre y Soberano. Tlaxcala. Poder Legislativo.  </w:t>
      </w:r>
    </w:p>
    <w:p w14:paraId="75D5C54C" w14:textId="77777777" w:rsidR="00862053" w:rsidRDefault="00705AAC">
      <w:pPr>
        <w:spacing w:after="0" w:line="259" w:lineRule="auto"/>
        <w:ind w:left="1110" w:firstLine="0"/>
        <w:jc w:val="left"/>
      </w:pPr>
      <w:r>
        <w:t xml:space="preserve"> </w:t>
      </w:r>
    </w:p>
    <w:p w14:paraId="24FEDFE9" w14:textId="77777777" w:rsidR="00862053" w:rsidRDefault="00705AAC">
      <w:pPr>
        <w:ind w:left="1129" w:right="12"/>
      </w:pPr>
      <w:r>
        <w:t xml:space="preserve">Por lo </w:t>
      </w:r>
      <w:proofErr w:type="gramStart"/>
      <w:r>
        <w:t>tanto</w:t>
      </w:r>
      <w:proofErr w:type="gramEnd"/>
      <w:r>
        <w:t xml:space="preserve"> mando se imprima, publique, circule y se le dé el debido cumplimiento. </w:t>
      </w:r>
    </w:p>
    <w:p w14:paraId="60E0A551" w14:textId="77777777" w:rsidR="00862053" w:rsidRDefault="00705AAC">
      <w:pPr>
        <w:spacing w:after="0" w:line="259" w:lineRule="auto"/>
        <w:ind w:left="1145" w:firstLine="0"/>
        <w:jc w:val="center"/>
      </w:pPr>
      <w:r>
        <w:t xml:space="preserve"> </w:t>
      </w:r>
    </w:p>
    <w:p w14:paraId="2532ECB1" w14:textId="77777777" w:rsidR="00862053" w:rsidRDefault="00705AAC">
      <w:pPr>
        <w:ind w:left="1129" w:right="12"/>
      </w:pPr>
      <w:r>
        <w:t xml:space="preserve">Dado en el Palacio del Poder Ejecutivo del Estado, en la Ciudad de Tlaxcala de Xicohténcatl, a los veinticuatro días del mes de </w:t>
      </w:r>
      <w:proofErr w:type="gramStart"/>
      <w:r>
        <w:t>Noviembre</w:t>
      </w:r>
      <w:proofErr w:type="gramEnd"/>
      <w:r>
        <w:t xml:space="preserve"> del año dos mil veintiuno. </w:t>
      </w:r>
    </w:p>
    <w:p w14:paraId="2DAF1B18" w14:textId="77777777" w:rsidR="00862053" w:rsidRDefault="00705AAC">
      <w:pPr>
        <w:spacing w:after="0" w:line="259" w:lineRule="auto"/>
        <w:ind w:left="1110" w:firstLine="0"/>
        <w:jc w:val="left"/>
      </w:pPr>
      <w:r>
        <w:t xml:space="preserve"> </w:t>
      </w:r>
    </w:p>
    <w:p w14:paraId="31AF2490" w14:textId="77777777" w:rsidR="00862053" w:rsidRDefault="00705AAC">
      <w:pPr>
        <w:spacing w:after="0" w:line="259" w:lineRule="auto"/>
        <w:ind w:left="1110" w:firstLine="0"/>
        <w:jc w:val="left"/>
      </w:pPr>
      <w:r>
        <w:t xml:space="preserve"> </w:t>
      </w:r>
    </w:p>
    <w:p w14:paraId="271A6EAC" w14:textId="77777777" w:rsidR="00862053" w:rsidRDefault="00705AAC">
      <w:pPr>
        <w:spacing w:line="248" w:lineRule="auto"/>
        <w:ind w:left="1129" w:right="4"/>
      </w:pPr>
      <w:r>
        <w:rPr>
          <w:b/>
        </w:rPr>
        <w:t xml:space="preserve">GOBERNADORA DEL ESTADO LORENA CUÉLLAR CISNEROS Rúbrica y sello </w:t>
      </w:r>
    </w:p>
    <w:p w14:paraId="3C148577" w14:textId="77777777" w:rsidR="00862053" w:rsidRDefault="00705AAC">
      <w:pPr>
        <w:spacing w:after="0" w:line="259" w:lineRule="auto"/>
        <w:ind w:left="1110" w:firstLine="0"/>
        <w:jc w:val="left"/>
      </w:pPr>
      <w:r>
        <w:rPr>
          <w:b/>
        </w:rPr>
        <w:lastRenderedPageBreak/>
        <w:t xml:space="preserve"> </w:t>
      </w:r>
    </w:p>
    <w:p w14:paraId="7A50FCEB" w14:textId="77777777" w:rsidR="00862053" w:rsidRDefault="00705AAC">
      <w:pPr>
        <w:spacing w:after="0" w:line="259" w:lineRule="auto"/>
        <w:ind w:left="1110" w:firstLine="0"/>
        <w:jc w:val="left"/>
      </w:pPr>
      <w:r>
        <w:rPr>
          <w:b/>
        </w:rPr>
        <w:t xml:space="preserve"> </w:t>
      </w:r>
    </w:p>
    <w:p w14:paraId="1003C9A5" w14:textId="77777777" w:rsidR="00862053" w:rsidRDefault="00705AAC">
      <w:pPr>
        <w:spacing w:line="248" w:lineRule="auto"/>
        <w:ind w:left="1129" w:right="4"/>
      </w:pPr>
      <w:r>
        <w:rPr>
          <w:b/>
        </w:rPr>
        <w:t xml:space="preserve">SECRETARIO DE GOBIERNO SERGIO GONZÁLEZ HERNÁNDEZ Rúbrica y sello </w:t>
      </w:r>
    </w:p>
    <w:p w14:paraId="7C5B8598" w14:textId="77777777" w:rsidR="00862053" w:rsidRDefault="00705AAC">
      <w:pPr>
        <w:spacing w:after="97" w:line="259" w:lineRule="auto"/>
        <w:ind w:left="1110" w:firstLine="0"/>
        <w:jc w:val="left"/>
      </w:pPr>
      <w:r>
        <w:rPr>
          <w:b/>
          <w:sz w:val="16"/>
        </w:rPr>
        <w:t xml:space="preserve"> </w:t>
      </w:r>
    </w:p>
    <w:p w14:paraId="5E21236F" w14:textId="77777777" w:rsidR="00862053" w:rsidRDefault="00705AAC">
      <w:pPr>
        <w:spacing w:after="0" w:line="259" w:lineRule="auto"/>
        <w:ind w:left="1089" w:firstLine="0"/>
        <w:jc w:val="center"/>
      </w:pPr>
      <w:r>
        <w:rPr>
          <w:b/>
          <w:sz w:val="28"/>
        </w:rPr>
        <w:t xml:space="preserve">*   *   *   *   * </w:t>
      </w:r>
    </w:p>
    <w:p w14:paraId="3859460C" w14:textId="77777777" w:rsidR="00862053" w:rsidRDefault="00705AAC">
      <w:pPr>
        <w:spacing w:line="248" w:lineRule="auto"/>
        <w:ind w:left="1129" w:right="4"/>
      </w:pPr>
      <w:r>
        <w:rPr>
          <w:b/>
        </w:rPr>
        <w:t xml:space="preserve">(ARTÍCULO 40) ANEXO I ALUMBRADO PÚBLICO </w:t>
      </w:r>
    </w:p>
    <w:p w14:paraId="53E10357" w14:textId="77777777" w:rsidR="00862053" w:rsidRDefault="00705AAC">
      <w:pPr>
        <w:spacing w:after="0" w:line="259" w:lineRule="auto"/>
        <w:ind w:left="1110" w:firstLine="0"/>
        <w:jc w:val="left"/>
      </w:pPr>
      <w:r>
        <w:rPr>
          <w:b/>
        </w:rPr>
        <w:t xml:space="preserve"> </w:t>
      </w:r>
    </w:p>
    <w:p w14:paraId="7A49F74B" w14:textId="77777777" w:rsidR="00862053" w:rsidRDefault="00705AAC">
      <w:pPr>
        <w:pStyle w:val="Ttulo3"/>
        <w:spacing w:line="248" w:lineRule="auto"/>
        <w:ind w:left="1129" w:right="4"/>
        <w:jc w:val="both"/>
      </w:pPr>
      <w:r>
        <w:t xml:space="preserve">FUNDAMENTOS JURÍDICOS </w:t>
      </w:r>
    </w:p>
    <w:p w14:paraId="02A0FE86" w14:textId="77777777" w:rsidR="00862053" w:rsidRDefault="00705AAC">
      <w:pPr>
        <w:spacing w:after="0" w:line="259" w:lineRule="auto"/>
        <w:ind w:left="1110" w:firstLine="0"/>
        <w:jc w:val="left"/>
      </w:pPr>
      <w:r>
        <w:rPr>
          <w:b/>
        </w:rPr>
        <w:t xml:space="preserve"> </w:t>
      </w:r>
    </w:p>
    <w:p w14:paraId="7550FAF9" w14:textId="77777777" w:rsidR="00862053" w:rsidRDefault="00705AAC">
      <w:pPr>
        <w:ind w:left="1129" w:right="12"/>
      </w:pPr>
      <w:r>
        <w:t xml:space="preserve">Constitución Política de los Estados Unidos Mexicanos artículos 31, 73 y 115. </w:t>
      </w:r>
    </w:p>
    <w:p w14:paraId="3EB90750" w14:textId="77777777" w:rsidR="00862053" w:rsidRDefault="00705AAC">
      <w:pPr>
        <w:spacing w:after="0" w:line="259" w:lineRule="auto"/>
        <w:ind w:left="1110" w:firstLine="0"/>
        <w:jc w:val="left"/>
      </w:pPr>
      <w:r>
        <w:rPr>
          <w:b/>
        </w:rPr>
        <w:t xml:space="preserve"> </w:t>
      </w:r>
    </w:p>
    <w:p w14:paraId="5B5A6559" w14:textId="77777777" w:rsidR="00862053" w:rsidRDefault="00705AAC">
      <w:pPr>
        <w:ind w:left="1129" w:right="12"/>
      </w:pPr>
      <w:r>
        <w:rPr>
          <w:b/>
        </w:rPr>
        <w:t>Artículo 31.</w:t>
      </w:r>
      <w:r>
        <w:t xml:space="preserve"> Son obligaciones de los mexicanos: </w:t>
      </w:r>
    </w:p>
    <w:p w14:paraId="35EEE6A4" w14:textId="77777777" w:rsidR="00862053" w:rsidRDefault="00705AAC">
      <w:pPr>
        <w:spacing w:after="0" w:line="259" w:lineRule="auto"/>
        <w:ind w:left="1110" w:firstLine="0"/>
        <w:jc w:val="left"/>
      </w:pPr>
      <w:r>
        <w:t xml:space="preserve"> </w:t>
      </w:r>
    </w:p>
    <w:p w14:paraId="2912FD38" w14:textId="77777777" w:rsidR="00862053" w:rsidRDefault="00705AAC">
      <w:pPr>
        <w:ind w:left="1961" w:right="12" w:hanging="567"/>
      </w:pPr>
      <w:r>
        <w:rPr>
          <w:b/>
        </w:rPr>
        <w:t>IV.</w:t>
      </w:r>
      <w:r>
        <w:t xml:space="preserve">     Contribuir para los gastos públicos, así de la Federación como de los Estados, de la Ciudad de México y del Municipio en que residan de la manera proporcional y equitativa que dispongan las leyes.  </w:t>
      </w:r>
    </w:p>
    <w:p w14:paraId="58890670" w14:textId="77777777" w:rsidR="00862053" w:rsidRDefault="00705AAC">
      <w:pPr>
        <w:spacing w:after="0" w:line="259" w:lineRule="auto"/>
        <w:ind w:left="1110" w:firstLine="0"/>
        <w:jc w:val="left"/>
      </w:pPr>
      <w:r>
        <w:rPr>
          <w:b/>
        </w:rPr>
        <w:t xml:space="preserve"> </w:t>
      </w:r>
    </w:p>
    <w:p w14:paraId="1BC8E044" w14:textId="77777777" w:rsidR="00862053" w:rsidRDefault="00705AAC">
      <w:pPr>
        <w:ind w:left="1129" w:right="12"/>
      </w:pPr>
      <w:r>
        <w:rPr>
          <w:b/>
        </w:rPr>
        <w:t>Artículo 73.</w:t>
      </w:r>
      <w:r>
        <w:t xml:space="preserve"> El Congreso tiene facultad: </w:t>
      </w:r>
    </w:p>
    <w:p w14:paraId="0450418F" w14:textId="77777777" w:rsidR="00862053" w:rsidRDefault="00705AAC">
      <w:pPr>
        <w:spacing w:after="0" w:line="259" w:lineRule="auto"/>
        <w:ind w:left="1110" w:firstLine="0"/>
        <w:jc w:val="left"/>
      </w:pPr>
      <w:r>
        <w:t xml:space="preserve"> </w:t>
      </w:r>
    </w:p>
    <w:p w14:paraId="15EFCEE9" w14:textId="77777777" w:rsidR="00862053" w:rsidRDefault="00705AAC">
      <w:pPr>
        <w:ind w:left="1961" w:right="12" w:hanging="567"/>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2BE190D2" w14:textId="77777777" w:rsidR="00862053" w:rsidRDefault="00705AAC">
      <w:pPr>
        <w:spacing w:after="0" w:line="259" w:lineRule="auto"/>
        <w:ind w:left="1110" w:firstLine="0"/>
        <w:jc w:val="left"/>
      </w:pPr>
      <w:r>
        <w:t xml:space="preserve"> </w:t>
      </w:r>
    </w:p>
    <w:p w14:paraId="077D8968" w14:textId="77777777" w:rsidR="00862053" w:rsidRDefault="00705AAC">
      <w:pPr>
        <w:ind w:left="1129" w:right="12"/>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760D0856" w14:textId="77777777" w:rsidR="00862053" w:rsidRDefault="00705AAC">
      <w:pPr>
        <w:spacing w:after="16" w:line="259" w:lineRule="auto"/>
        <w:ind w:left="1110" w:firstLine="0"/>
        <w:jc w:val="left"/>
      </w:pPr>
      <w:r>
        <w:rPr>
          <w:b/>
        </w:rPr>
        <w:t xml:space="preserve"> </w:t>
      </w:r>
    </w:p>
    <w:p w14:paraId="6D05B5DD" w14:textId="77777777" w:rsidR="00862053" w:rsidRDefault="00705AAC">
      <w:pPr>
        <w:spacing w:line="248" w:lineRule="auto"/>
        <w:ind w:left="1404" w:right="4"/>
      </w:pPr>
      <w:r>
        <w:rPr>
          <w:b/>
        </w:rPr>
        <w:t xml:space="preserve">III…. </w:t>
      </w:r>
    </w:p>
    <w:p w14:paraId="0F1ECB69" w14:textId="77777777" w:rsidR="00862053" w:rsidRDefault="00705AAC">
      <w:pPr>
        <w:spacing w:after="0" w:line="259" w:lineRule="auto"/>
        <w:ind w:left="1110" w:firstLine="0"/>
        <w:jc w:val="left"/>
      </w:pPr>
      <w:r>
        <w:rPr>
          <w:b/>
        </w:rPr>
        <w:t xml:space="preserve"> </w:t>
      </w:r>
    </w:p>
    <w:p w14:paraId="2B6E32D1" w14:textId="77777777" w:rsidR="00862053" w:rsidRDefault="00705AAC">
      <w:pPr>
        <w:ind w:left="1971" w:right="12"/>
      </w:pPr>
      <w:r>
        <w:rPr>
          <w:b/>
        </w:rPr>
        <w:t xml:space="preserve">b) </w:t>
      </w:r>
      <w:r>
        <w:t xml:space="preserve">Alumbrado público. </w:t>
      </w:r>
    </w:p>
    <w:p w14:paraId="3DA05431" w14:textId="77777777" w:rsidR="00862053" w:rsidRDefault="00705AAC">
      <w:pPr>
        <w:spacing w:after="0" w:line="259" w:lineRule="auto"/>
        <w:ind w:left="1110" w:firstLine="0"/>
        <w:jc w:val="left"/>
      </w:pPr>
      <w:r>
        <w:rPr>
          <w:b/>
        </w:rPr>
        <w:t xml:space="preserve"> </w:t>
      </w:r>
    </w:p>
    <w:p w14:paraId="4ACAB497" w14:textId="77777777" w:rsidR="00862053" w:rsidRDefault="00705AAC">
      <w:pPr>
        <w:ind w:left="1961" w:right="12" w:hanging="567"/>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5D7EE80F" w14:textId="77777777" w:rsidR="00862053" w:rsidRDefault="00705AAC">
      <w:pPr>
        <w:spacing w:after="0" w:line="259" w:lineRule="auto"/>
        <w:ind w:left="1110" w:firstLine="0"/>
        <w:jc w:val="left"/>
      </w:pPr>
      <w:r>
        <w:t xml:space="preserve"> </w:t>
      </w:r>
    </w:p>
    <w:p w14:paraId="6899742B" w14:textId="77777777" w:rsidR="00862053" w:rsidRDefault="00705AAC">
      <w:pPr>
        <w:numPr>
          <w:ilvl w:val="0"/>
          <w:numId w:val="38"/>
        </w:numPr>
        <w:ind w:right="12" w:hanging="283"/>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620A84F6" w14:textId="77777777" w:rsidR="00862053" w:rsidRDefault="00705AAC">
      <w:pPr>
        <w:spacing w:after="0" w:line="259" w:lineRule="auto"/>
        <w:ind w:left="1110" w:firstLine="0"/>
        <w:jc w:val="left"/>
      </w:pPr>
      <w:r>
        <w:t xml:space="preserve"> </w:t>
      </w:r>
    </w:p>
    <w:p w14:paraId="489BCE6C" w14:textId="77777777" w:rsidR="00862053" w:rsidRDefault="00705AAC">
      <w:pPr>
        <w:ind w:left="2254" w:right="12"/>
      </w:pPr>
      <w:r>
        <w:t xml:space="preserve">Los municipios podrán celebrar convenios con el Estado para que éste se haga cargo de algunas de las funciones relacionadas con la administración de esas contribuciones. </w:t>
      </w:r>
    </w:p>
    <w:p w14:paraId="1C4AE525" w14:textId="77777777" w:rsidR="00862053" w:rsidRDefault="00705AAC">
      <w:pPr>
        <w:spacing w:after="0" w:line="259" w:lineRule="auto"/>
        <w:ind w:left="2244" w:firstLine="0"/>
        <w:jc w:val="left"/>
      </w:pPr>
      <w:r>
        <w:t xml:space="preserve"> </w:t>
      </w:r>
    </w:p>
    <w:p w14:paraId="0045831A" w14:textId="77777777" w:rsidR="00862053" w:rsidRDefault="00705AAC">
      <w:pPr>
        <w:numPr>
          <w:ilvl w:val="0"/>
          <w:numId w:val="38"/>
        </w:numPr>
        <w:ind w:right="12" w:hanging="283"/>
      </w:pPr>
      <w:r>
        <w:t xml:space="preserve">Las participaciones federales, que serán cubiertas por la Federación a los Municipios con arreglo a las bases, montos y plazos que anualmente se determinen por las Legislaturas de los Estados; </w:t>
      </w:r>
    </w:p>
    <w:p w14:paraId="05C33AF0" w14:textId="77777777" w:rsidR="00862053" w:rsidRDefault="00705AAC">
      <w:pPr>
        <w:spacing w:after="0" w:line="259" w:lineRule="auto"/>
        <w:ind w:left="2244" w:firstLine="0"/>
        <w:jc w:val="left"/>
      </w:pPr>
      <w:r>
        <w:t xml:space="preserve"> </w:t>
      </w:r>
    </w:p>
    <w:p w14:paraId="2DB8CF66" w14:textId="77777777" w:rsidR="00862053" w:rsidRDefault="00705AAC">
      <w:pPr>
        <w:numPr>
          <w:ilvl w:val="0"/>
          <w:numId w:val="38"/>
        </w:numPr>
        <w:ind w:right="12" w:hanging="283"/>
      </w:pPr>
      <w:r>
        <w:t xml:space="preserve">Los ingresos derivados de la prestación de servicios públicos a su cargo; </w:t>
      </w:r>
    </w:p>
    <w:p w14:paraId="25F94579" w14:textId="77777777" w:rsidR="00862053" w:rsidRDefault="00705AAC">
      <w:pPr>
        <w:spacing w:after="0" w:line="259" w:lineRule="auto"/>
        <w:ind w:left="1110" w:firstLine="0"/>
        <w:jc w:val="left"/>
      </w:pPr>
      <w:r>
        <w:lastRenderedPageBreak/>
        <w:t xml:space="preserve"> </w:t>
      </w:r>
    </w:p>
    <w:p w14:paraId="66EAF634" w14:textId="77777777" w:rsidR="00862053" w:rsidRDefault="00705AAC">
      <w:pPr>
        <w:ind w:left="1129" w:right="12"/>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5EF416C5" w14:textId="77777777" w:rsidR="00862053" w:rsidRDefault="00705AAC">
      <w:pPr>
        <w:spacing w:after="0" w:line="259" w:lineRule="auto"/>
        <w:ind w:left="1110" w:firstLine="0"/>
        <w:jc w:val="left"/>
      </w:pPr>
      <w:r>
        <w:t xml:space="preserve"> </w:t>
      </w:r>
    </w:p>
    <w:p w14:paraId="551A7F0C" w14:textId="77777777" w:rsidR="00862053" w:rsidRDefault="00705AAC">
      <w:pPr>
        <w:ind w:left="1129" w:right="12"/>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7488D662" w14:textId="77777777" w:rsidR="00862053" w:rsidRDefault="00705AAC">
      <w:pPr>
        <w:spacing w:after="0" w:line="259" w:lineRule="auto"/>
        <w:ind w:left="1110" w:firstLine="0"/>
        <w:jc w:val="left"/>
      </w:pPr>
      <w:r>
        <w:t xml:space="preserve"> </w:t>
      </w:r>
    </w:p>
    <w:p w14:paraId="40956470" w14:textId="77777777" w:rsidR="00862053" w:rsidRDefault="00705AAC">
      <w:pPr>
        <w:ind w:left="1129" w:right="12"/>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3E3AF9D3" w14:textId="77777777" w:rsidR="00862053" w:rsidRDefault="00705AAC">
      <w:pPr>
        <w:spacing w:after="0" w:line="259" w:lineRule="auto"/>
        <w:ind w:left="1110" w:firstLine="0"/>
        <w:jc w:val="left"/>
      </w:pPr>
      <w:r>
        <w:t xml:space="preserve"> </w:t>
      </w:r>
    </w:p>
    <w:p w14:paraId="778EE505" w14:textId="77777777" w:rsidR="00862053" w:rsidRDefault="00705AAC">
      <w:pPr>
        <w:ind w:left="1129" w:right="12"/>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3FF4FB0F" w14:textId="77777777" w:rsidR="00862053" w:rsidRDefault="00705AAC">
      <w:pPr>
        <w:spacing w:after="0" w:line="259" w:lineRule="auto"/>
        <w:ind w:left="1110" w:firstLine="0"/>
        <w:jc w:val="left"/>
      </w:pPr>
      <w:r>
        <w:rPr>
          <w:b/>
        </w:rPr>
        <w:t xml:space="preserve"> </w:t>
      </w:r>
    </w:p>
    <w:p w14:paraId="34504D3C" w14:textId="77777777" w:rsidR="00862053" w:rsidRDefault="00705AAC">
      <w:pPr>
        <w:ind w:left="1129" w:right="12"/>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07AFC806" w14:textId="77777777" w:rsidR="00862053" w:rsidRDefault="00705AAC">
      <w:pPr>
        <w:spacing w:after="0" w:line="259" w:lineRule="auto"/>
        <w:ind w:left="1110" w:firstLine="0"/>
        <w:jc w:val="left"/>
      </w:pPr>
      <w:r>
        <w:rPr>
          <w:b/>
        </w:rPr>
        <w:t xml:space="preserve"> </w:t>
      </w:r>
    </w:p>
    <w:p w14:paraId="7D993DC1" w14:textId="77777777" w:rsidR="00862053" w:rsidRDefault="00705AAC">
      <w:pPr>
        <w:spacing w:after="0" w:line="259" w:lineRule="auto"/>
        <w:ind w:left="1110" w:firstLine="0"/>
        <w:jc w:val="left"/>
      </w:pPr>
      <w:r>
        <w:rPr>
          <w:b/>
        </w:rPr>
        <w:t xml:space="preserve"> </w:t>
      </w:r>
    </w:p>
    <w:p w14:paraId="7AE3226D" w14:textId="77777777" w:rsidR="00862053" w:rsidRDefault="00705AAC">
      <w:pPr>
        <w:spacing w:line="248" w:lineRule="auto"/>
        <w:ind w:left="1129" w:right="4"/>
      </w:pPr>
      <w:r>
        <w:rPr>
          <w:b/>
        </w:rPr>
        <w:t xml:space="preserve">(ARTICULO 40) ANEXO II </w:t>
      </w:r>
    </w:p>
    <w:p w14:paraId="76AC9F9D" w14:textId="77777777" w:rsidR="00862053" w:rsidRDefault="00705AAC">
      <w:pPr>
        <w:spacing w:after="0" w:line="259" w:lineRule="auto"/>
        <w:ind w:left="1110" w:firstLine="0"/>
        <w:jc w:val="left"/>
      </w:pPr>
      <w:r>
        <w:rPr>
          <w:b/>
        </w:rPr>
        <w:t xml:space="preserve"> </w:t>
      </w:r>
    </w:p>
    <w:p w14:paraId="57743927" w14:textId="77777777" w:rsidR="00862053" w:rsidRDefault="00705AAC">
      <w:pPr>
        <w:pStyle w:val="Ttulo3"/>
        <w:spacing w:line="248" w:lineRule="auto"/>
        <w:ind w:left="1129" w:right="4"/>
        <w:jc w:val="both"/>
      </w:pPr>
      <w:r>
        <w:t xml:space="preserve">MOTIVACIÓN, FINALIDAD Y OBJETO  </w:t>
      </w:r>
    </w:p>
    <w:p w14:paraId="20C17565" w14:textId="77777777" w:rsidR="00862053" w:rsidRDefault="00705AAC">
      <w:pPr>
        <w:spacing w:after="0" w:line="259" w:lineRule="auto"/>
        <w:ind w:left="1110" w:firstLine="0"/>
        <w:jc w:val="left"/>
      </w:pPr>
      <w:r>
        <w:rPr>
          <w:b/>
        </w:rPr>
        <w:t xml:space="preserve"> </w:t>
      </w:r>
    </w:p>
    <w:p w14:paraId="38C17092" w14:textId="77777777" w:rsidR="00862053" w:rsidRDefault="00705AAC">
      <w:pPr>
        <w:spacing w:line="248" w:lineRule="auto"/>
        <w:ind w:left="1129" w:right="4"/>
      </w:pPr>
      <w:r>
        <w:rPr>
          <w:b/>
        </w:rPr>
        <w:t xml:space="preserve">MOTIVACIÓN. </w:t>
      </w:r>
    </w:p>
    <w:p w14:paraId="70085273" w14:textId="77777777" w:rsidR="00862053" w:rsidRDefault="00705AAC">
      <w:pPr>
        <w:ind w:left="1129" w:right="12"/>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0A4FF593" w14:textId="77777777" w:rsidR="00862053" w:rsidRDefault="00705AAC">
      <w:pPr>
        <w:spacing w:after="0" w:line="259" w:lineRule="auto"/>
        <w:ind w:left="1110" w:firstLine="0"/>
        <w:jc w:val="left"/>
      </w:pPr>
      <w:r>
        <w:rPr>
          <w:b/>
        </w:rPr>
        <w:t xml:space="preserve"> </w:t>
      </w:r>
    </w:p>
    <w:p w14:paraId="388CBC2E" w14:textId="77777777" w:rsidR="00862053" w:rsidRDefault="00705AAC">
      <w:pPr>
        <w:pStyle w:val="Ttulo3"/>
        <w:spacing w:line="248" w:lineRule="auto"/>
        <w:ind w:left="1129" w:right="4"/>
        <w:jc w:val="both"/>
      </w:pPr>
      <w:r>
        <w:t xml:space="preserve">FINALIDAD </w:t>
      </w:r>
    </w:p>
    <w:p w14:paraId="0A1BF7E5" w14:textId="77777777" w:rsidR="00862053" w:rsidRDefault="00705AAC">
      <w:pPr>
        <w:spacing w:after="0" w:line="259" w:lineRule="auto"/>
        <w:ind w:left="1110" w:firstLine="0"/>
        <w:jc w:val="left"/>
      </w:pPr>
      <w:r>
        <w:rPr>
          <w:b/>
        </w:rPr>
        <w:t xml:space="preserve"> </w:t>
      </w:r>
    </w:p>
    <w:p w14:paraId="6E01D518" w14:textId="77777777" w:rsidR="00862053" w:rsidRDefault="00705AAC">
      <w:pPr>
        <w:ind w:left="1129" w:right="12"/>
      </w:pPr>
      <w:r>
        <w:t xml:space="preserve">Es que el Municipio logre el bienestar público, con una eficiente iluminación nocturna en toda la extensión de su territorio, durante 12 horas diarias y los 365 días del año fiscal. </w:t>
      </w:r>
    </w:p>
    <w:p w14:paraId="5758EFCE" w14:textId="77777777" w:rsidR="00862053" w:rsidRDefault="00705AAC">
      <w:pPr>
        <w:spacing w:after="0" w:line="259" w:lineRule="auto"/>
        <w:ind w:left="1110" w:firstLine="0"/>
        <w:jc w:val="left"/>
      </w:pPr>
      <w:r>
        <w:t xml:space="preserve"> </w:t>
      </w:r>
    </w:p>
    <w:p w14:paraId="09F495DE" w14:textId="77777777" w:rsidR="00862053" w:rsidRDefault="00705AAC">
      <w:pPr>
        <w:ind w:left="1129" w:right="12"/>
      </w:pPr>
      <w:r>
        <w:t xml:space="preserve">Descripción del contenido para la recuperación de los gastos que le genera al Municipio la prestación del servicio de alumbrado público que se proporciona en las calles públicas, de manera regular y continúa. </w:t>
      </w:r>
    </w:p>
    <w:p w14:paraId="07262BEF" w14:textId="77777777" w:rsidR="00862053" w:rsidRDefault="00705AAC">
      <w:pPr>
        <w:spacing w:after="0" w:line="259" w:lineRule="auto"/>
        <w:ind w:left="1110" w:firstLine="0"/>
        <w:jc w:val="left"/>
      </w:pPr>
      <w:r>
        <w:t xml:space="preserve"> </w:t>
      </w:r>
    </w:p>
    <w:p w14:paraId="5E7031D6" w14:textId="77777777" w:rsidR="00862053" w:rsidRDefault="00705AAC">
      <w:pPr>
        <w:pStyle w:val="Ttulo3"/>
        <w:spacing w:line="248" w:lineRule="auto"/>
        <w:ind w:left="1129" w:right="4"/>
        <w:jc w:val="both"/>
      </w:pPr>
      <w:r>
        <w:lastRenderedPageBreak/>
        <w:t xml:space="preserve">OBJETO </w:t>
      </w:r>
    </w:p>
    <w:p w14:paraId="1134B98F" w14:textId="77777777" w:rsidR="00862053" w:rsidRDefault="00705AAC">
      <w:pPr>
        <w:spacing w:after="0" w:line="259" w:lineRule="auto"/>
        <w:ind w:left="1110" w:firstLine="0"/>
        <w:jc w:val="left"/>
      </w:pPr>
      <w:r>
        <w:rPr>
          <w:b/>
        </w:rPr>
        <w:t xml:space="preserve">  </w:t>
      </w:r>
    </w:p>
    <w:p w14:paraId="2EBF5C1F" w14:textId="77777777" w:rsidR="00862053" w:rsidRDefault="00705AAC">
      <w:pPr>
        <w:ind w:left="1129" w:right="12"/>
      </w:pPr>
      <w:r>
        <w:t xml:space="preserve">Es la prestación del servicio de alumbrado público para los habitantes del Municipio de San Pablo del Monte en las vías públicas, edificios y áreas públicas, localizadas dentro del territorio municipal. </w:t>
      </w:r>
    </w:p>
    <w:p w14:paraId="7E3DDB70" w14:textId="77777777" w:rsidR="00862053" w:rsidRDefault="00705AAC">
      <w:pPr>
        <w:spacing w:after="0" w:line="259" w:lineRule="auto"/>
        <w:ind w:left="1110" w:firstLine="0"/>
        <w:jc w:val="left"/>
      </w:pPr>
      <w:r>
        <w:rPr>
          <w:b/>
        </w:rPr>
        <w:t xml:space="preserve"> </w:t>
      </w:r>
    </w:p>
    <w:p w14:paraId="26185126" w14:textId="77777777" w:rsidR="00862053" w:rsidRDefault="00705AAC">
      <w:pPr>
        <w:spacing w:after="0" w:line="259" w:lineRule="auto"/>
        <w:ind w:left="1110" w:firstLine="0"/>
        <w:jc w:val="left"/>
      </w:pPr>
      <w:r>
        <w:rPr>
          <w:b/>
        </w:rPr>
        <w:t xml:space="preserve"> </w:t>
      </w:r>
    </w:p>
    <w:p w14:paraId="0DEDE338" w14:textId="77777777" w:rsidR="00862053" w:rsidRDefault="00705AAC">
      <w:pPr>
        <w:spacing w:line="248" w:lineRule="auto"/>
        <w:ind w:left="1129" w:right="4"/>
      </w:pPr>
      <w:r>
        <w:rPr>
          <w:b/>
        </w:rPr>
        <w:t xml:space="preserve">(ARTICULO 40) ANEXO II </w:t>
      </w:r>
    </w:p>
    <w:p w14:paraId="7A328899" w14:textId="77777777" w:rsidR="00862053" w:rsidRDefault="00705AAC">
      <w:pPr>
        <w:spacing w:after="0" w:line="259" w:lineRule="auto"/>
        <w:ind w:left="1110" w:firstLine="0"/>
        <w:jc w:val="left"/>
      </w:pPr>
      <w:r>
        <w:rPr>
          <w:b/>
        </w:rPr>
        <w:t xml:space="preserve"> </w:t>
      </w:r>
    </w:p>
    <w:p w14:paraId="7FAF4AB1" w14:textId="77777777" w:rsidR="00862053" w:rsidRDefault="00705AAC">
      <w:pPr>
        <w:pStyle w:val="Ttulo3"/>
        <w:spacing w:line="248" w:lineRule="auto"/>
        <w:ind w:left="1129" w:right="4"/>
        <w:jc w:val="both"/>
      </w:pPr>
      <w:r>
        <w:t xml:space="preserve">RECURSO DE REVISIÓN </w:t>
      </w:r>
    </w:p>
    <w:p w14:paraId="02D164E9" w14:textId="77777777" w:rsidR="00862053" w:rsidRDefault="00705AAC">
      <w:pPr>
        <w:spacing w:after="0" w:line="259" w:lineRule="auto"/>
        <w:ind w:left="1110" w:firstLine="0"/>
        <w:jc w:val="left"/>
      </w:pPr>
      <w:r>
        <w:rPr>
          <w:b/>
        </w:rPr>
        <w:t xml:space="preserve"> </w:t>
      </w:r>
    </w:p>
    <w:p w14:paraId="3618F4D2" w14:textId="77777777" w:rsidR="00862053" w:rsidRDefault="00705AAC">
      <w:pPr>
        <w:ind w:left="1129" w:right="12"/>
      </w:pPr>
      <w:r>
        <w:t xml:space="preserve">Las inconformidades en contra del cobro del derecho de alumbrado público deberán impugnarse mediante el recurso de revisión, mismo que será procedente en los siguientes casos:  </w:t>
      </w:r>
    </w:p>
    <w:p w14:paraId="7674DC47" w14:textId="77777777" w:rsidR="00862053" w:rsidRDefault="00705AAC">
      <w:pPr>
        <w:spacing w:after="0" w:line="259" w:lineRule="auto"/>
        <w:ind w:left="1110" w:firstLine="0"/>
        <w:jc w:val="left"/>
      </w:pPr>
      <w:r>
        <w:t xml:space="preserve"> </w:t>
      </w:r>
    </w:p>
    <w:p w14:paraId="7C338547" w14:textId="77777777" w:rsidR="00862053" w:rsidRDefault="00705AAC">
      <w:pPr>
        <w:numPr>
          <w:ilvl w:val="0"/>
          <w:numId w:val="39"/>
        </w:numPr>
        <w:spacing w:after="116"/>
        <w:ind w:right="12" w:hanging="567"/>
      </w:pPr>
      <w:r>
        <w:t xml:space="preserve">Cuando la cantidad de metros luz asignados al contribuyente difieran de su beneficio real; </w:t>
      </w:r>
    </w:p>
    <w:p w14:paraId="5F8CEDCD" w14:textId="77777777" w:rsidR="00862053" w:rsidRDefault="00705AAC">
      <w:pPr>
        <w:numPr>
          <w:ilvl w:val="0"/>
          <w:numId w:val="39"/>
        </w:numPr>
        <w:spacing w:after="114"/>
        <w:ind w:right="12" w:hanging="567"/>
      </w:pPr>
      <w:r>
        <w:t xml:space="preserve">El plazo para interponer el recurso será de veinte días naturales, contados a partir del día siguiente a aquel en que ocurrió el acto por el cual solicita la aclaración y deberán tener por lo menos los siguientes requisitos: </w:t>
      </w:r>
    </w:p>
    <w:p w14:paraId="3C8BB8CD" w14:textId="77777777" w:rsidR="00862053" w:rsidRDefault="00705AAC">
      <w:pPr>
        <w:numPr>
          <w:ilvl w:val="1"/>
          <w:numId w:val="39"/>
        </w:numPr>
        <w:spacing w:after="111"/>
        <w:ind w:right="12" w:hanging="283"/>
      </w:pPr>
      <w:r>
        <w:t xml:space="preserve">Oficio dirigido al </w:t>
      </w:r>
      <w:proofErr w:type="gramStart"/>
      <w:r>
        <w:t>Presidente</w:t>
      </w:r>
      <w:proofErr w:type="gramEnd"/>
      <w:r>
        <w:t xml:space="preserve"> Municipal;  </w:t>
      </w:r>
    </w:p>
    <w:p w14:paraId="573D5674" w14:textId="77777777" w:rsidR="00862053" w:rsidRDefault="00705AAC">
      <w:pPr>
        <w:numPr>
          <w:ilvl w:val="1"/>
          <w:numId w:val="39"/>
        </w:numPr>
        <w:ind w:right="12" w:hanging="283"/>
      </w:pPr>
      <w:r>
        <w:t xml:space="preserve">Nombre completo del promovente, la denominación o razón social, domicilio para oír y recibir notificaciones, así como número telefónico; </w:t>
      </w:r>
    </w:p>
    <w:p w14:paraId="672A9301" w14:textId="77777777" w:rsidR="00862053" w:rsidRDefault="00705AAC">
      <w:pPr>
        <w:numPr>
          <w:ilvl w:val="1"/>
          <w:numId w:val="39"/>
        </w:numPr>
        <w:spacing w:after="111"/>
        <w:ind w:right="12" w:hanging="283"/>
      </w:pPr>
      <w:r>
        <w:t xml:space="preserve">Los hechos que den motivo al recurso, bajo protesta de decir verdad; </w:t>
      </w:r>
    </w:p>
    <w:p w14:paraId="675678A9" w14:textId="77777777" w:rsidR="00862053" w:rsidRDefault="00705AAC">
      <w:pPr>
        <w:numPr>
          <w:ilvl w:val="1"/>
          <w:numId w:val="39"/>
        </w:numPr>
        <w:spacing w:after="111"/>
        <w:ind w:right="12" w:hanging="283"/>
      </w:pPr>
      <w:r>
        <w:t xml:space="preserve">Los agravios que le cause y los propósitos de su promoción; </w:t>
      </w:r>
    </w:p>
    <w:p w14:paraId="7B5FC96D" w14:textId="77777777" w:rsidR="00862053" w:rsidRDefault="00705AAC">
      <w:pPr>
        <w:numPr>
          <w:ilvl w:val="1"/>
          <w:numId w:val="39"/>
        </w:numPr>
        <w:spacing w:after="114"/>
        <w:ind w:right="12"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24BF593A" w14:textId="77777777" w:rsidR="00862053" w:rsidRDefault="00705AAC">
      <w:pPr>
        <w:numPr>
          <w:ilvl w:val="1"/>
          <w:numId w:val="39"/>
        </w:numPr>
        <w:spacing w:after="114"/>
        <w:ind w:right="12" w:hanging="283"/>
      </w:pPr>
      <w:r>
        <w:t xml:space="preserve">Además, se deberá anexar los documentales que den evidencia y probanza visual de frente iluminado y sus dimensiones; y </w:t>
      </w:r>
    </w:p>
    <w:p w14:paraId="5BCEDF02" w14:textId="77777777" w:rsidR="00862053" w:rsidRDefault="00705AAC">
      <w:pPr>
        <w:numPr>
          <w:ilvl w:val="1"/>
          <w:numId w:val="39"/>
        </w:numPr>
        <w:ind w:right="12" w:hanging="283"/>
      </w:pPr>
      <w:r>
        <w:t xml:space="preserve">Fecha, nombre y firma autógrafa. </w:t>
      </w:r>
    </w:p>
    <w:p w14:paraId="2A4E40DF" w14:textId="77777777" w:rsidR="00862053" w:rsidRDefault="00705AAC">
      <w:pPr>
        <w:spacing w:after="0" w:line="259" w:lineRule="auto"/>
        <w:ind w:left="1470" w:firstLine="0"/>
        <w:jc w:val="left"/>
      </w:pPr>
      <w:r>
        <w:t xml:space="preserve"> </w:t>
      </w:r>
    </w:p>
    <w:p w14:paraId="171B6921" w14:textId="77777777" w:rsidR="00862053" w:rsidRDefault="00705AAC">
      <w:pPr>
        <w:ind w:left="1129" w:right="12"/>
      </w:pPr>
      <w:r>
        <w:t xml:space="preserve">En cuyo caso de que no sepa escribir se estará a lo dispuesto por el Código de Procedimientos Civiles para el Estado de Tlaxcala. </w:t>
      </w:r>
    </w:p>
    <w:p w14:paraId="119CE0B9" w14:textId="77777777" w:rsidR="00862053" w:rsidRDefault="00705AAC">
      <w:pPr>
        <w:spacing w:after="0" w:line="259" w:lineRule="auto"/>
        <w:ind w:left="1470" w:firstLine="0"/>
        <w:jc w:val="left"/>
      </w:pPr>
      <w:r>
        <w:t xml:space="preserve"> </w:t>
      </w:r>
    </w:p>
    <w:p w14:paraId="4A65C27E" w14:textId="77777777" w:rsidR="00862053" w:rsidRDefault="00705AAC">
      <w:pPr>
        <w:ind w:left="1129" w:right="12"/>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CE338D6" w14:textId="77777777" w:rsidR="00862053" w:rsidRDefault="00705AAC">
      <w:pPr>
        <w:spacing w:after="0" w:line="259" w:lineRule="auto"/>
        <w:ind w:left="1110" w:firstLine="0"/>
        <w:jc w:val="left"/>
      </w:pPr>
      <w:r>
        <w:t xml:space="preserve"> </w:t>
      </w:r>
    </w:p>
    <w:p w14:paraId="74083425" w14:textId="77777777" w:rsidR="00862053" w:rsidRDefault="00705AAC">
      <w:pPr>
        <w:ind w:left="1129" w:right="12"/>
      </w:pPr>
      <w:r>
        <w:t xml:space="preserve">En todos los casos se deberá presentar copia de boleta predial y pago de contribuciones por servicios públicos al corriente y sus originales para cotejo. </w:t>
      </w:r>
    </w:p>
    <w:p w14:paraId="79C55770" w14:textId="77777777" w:rsidR="00862053" w:rsidRDefault="00705AAC">
      <w:pPr>
        <w:spacing w:after="0" w:line="259" w:lineRule="auto"/>
        <w:ind w:left="1110" w:firstLine="0"/>
        <w:jc w:val="left"/>
      </w:pPr>
      <w:r>
        <w:t xml:space="preserve"> </w:t>
      </w:r>
    </w:p>
    <w:p w14:paraId="22B86863" w14:textId="77777777" w:rsidR="00862053" w:rsidRDefault="00705AAC">
      <w:pPr>
        <w:spacing w:after="112"/>
        <w:ind w:left="1129" w:right="12"/>
      </w:pPr>
      <w:r>
        <w:t xml:space="preserve">Se deberá adjuntar al recurso de revisión: </w:t>
      </w:r>
    </w:p>
    <w:p w14:paraId="17896BD1" w14:textId="77777777" w:rsidR="00862053" w:rsidRDefault="00705AAC">
      <w:pPr>
        <w:numPr>
          <w:ilvl w:val="0"/>
          <w:numId w:val="40"/>
        </w:numPr>
        <w:spacing w:after="116"/>
        <w:ind w:right="12" w:hanging="567"/>
      </w:pPr>
      <w:r>
        <w:t xml:space="preserve">Una copia de los documentos; </w:t>
      </w:r>
    </w:p>
    <w:p w14:paraId="0DFA0034" w14:textId="77777777" w:rsidR="00862053" w:rsidRDefault="00705AAC">
      <w:pPr>
        <w:numPr>
          <w:ilvl w:val="0"/>
          <w:numId w:val="40"/>
        </w:numPr>
        <w:ind w:right="12" w:hanging="567"/>
      </w:pPr>
      <w:r>
        <w:t xml:space="preserve">El documento que acredite su personalidad cuando actúen en nombre de otro o de personas morales; </w:t>
      </w:r>
    </w:p>
    <w:p w14:paraId="4AE6851C" w14:textId="77777777" w:rsidR="00862053" w:rsidRDefault="00705AAC">
      <w:pPr>
        <w:spacing w:after="0" w:line="259" w:lineRule="auto"/>
        <w:ind w:left="1110" w:firstLine="0"/>
        <w:jc w:val="left"/>
      </w:pPr>
      <w:r>
        <w:lastRenderedPageBreak/>
        <w:t xml:space="preserve"> </w:t>
      </w:r>
    </w:p>
    <w:p w14:paraId="088D622F" w14:textId="77777777" w:rsidR="00862053" w:rsidRDefault="00705AAC">
      <w:pPr>
        <w:ind w:left="1129" w:right="12"/>
      </w:pPr>
      <w:r>
        <w:t xml:space="preserve">No serán admisibles ni la tercería ni la gestión de negocios. </w:t>
      </w:r>
    </w:p>
    <w:p w14:paraId="32FC64D7" w14:textId="77777777" w:rsidR="00862053" w:rsidRDefault="00705AAC">
      <w:pPr>
        <w:spacing w:after="0" w:line="259" w:lineRule="auto"/>
        <w:ind w:left="1110" w:firstLine="0"/>
        <w:jc w:val="left"/>
      </w:pPr>
      <w:r>
        <w:t xml:space="preserve"> </w:t>
      </w:r>
    </w:p>
    <w:p w14:paraId="17B555B0" w14:textId="77777777" w:rsidR="00862053" w:rsidRDefault="00705AAC">
      <w:pPr>
        <w:numPr>
          <w:ilvl w:val="0"/>
          <w:numId w:val="40"/>
        </w:numPr>
        <w:ind w:right="12" w:hanging="567"/>
      </w:pPr>
      <w:r>
        <w:t xml:space="preserve">La documentación original de recibo de luz, copia de boleta predial y pago de contribuciones por servicios públicos al corriente y sus originales para cotejo; </w:t>
      </w:r>
    </w:p>
    <w:p w14:paraId="22A502A7" w14:textId="77777777" w:rsidR="00862053" w:rsidRDefault="00705AAC">
      <w:pPr>
        <w:spacing w:after="0" w:line="259" w:lineRule="auto"/>
        <w:ind w:left="1110" w:firstLine="0"/>
        <w:jc w:val="left"/>
      </w:pPr>
      <w:r>
        <w:t xml:space="preserve"> </w:t>
      </w:r>
    </w:p>
    <w:p w14:paraId="2F637F9C" w14:textId="77777777" w:rsidR="00862053" w:rsidRDefault="00705AAC">
      <w:pPr>
        <w:ind w:left="1129" w:right="12"/>
      </w:pPr>
      <w:r>
        <w:t xml:space="preserve">En la interposición del recurso procederá la suspensión, siempre y cuando: </w:t>
      </w:r>
    </w:p>
    <w:p w14:paraId="17234D54" w14:textId="77777777" w:rsidR="00862053" w:rsidRDefault="00705AAC">
      <w:pPr>
        <w:spacing w:after="0" w:line="259" w:lineRule="auto"/>
        <w:ind w:left="1110" w:firstLine="0"/>
        <w:jc w:val="left"/>
      </w:pPr>
      <w:r>
        <w:t xml:space="preserve"> </w:t>
      </w:r>
    </w:p>
    <w:p w14:paraId="405A5832" w14:textId="77777777" w:rsidR="00862053" w:rsidRDefault="00705AAC">
      <w:pPr>
        <w:numPr>
          <w:ilvl w:val="0"/>
          <w:numId w:val="41"/>
        </w:numPr>
        <w:spacing w:after="116"/>
        <w:ind w:right="12" w:hanging="567"/>
      </w:pPr>
      <w:r>
        <w:t xml:space="preserve">La solicite expresamente el promovente; </w:t>
      </w:r>
    </w:p>
    <w:p w14:paraId="64F65758" w14:textId="77777777" w:rsidR="00862053" w:rsidRDefault="00705AAC">
      <w:pPr>
        <w:numPr>
          <w:ilvl w:val="0"/>
          <w:numId w:val="41"/>
        </w:numPr>
        <w:spacing w:after="116"/>
        <w:ind w:right="12" w:hanging="567"/>
      </w:pPr>
      <w:r>
        <w:t xml:space="preserve">Sea procedente el recurso; </w:t>
      </w:r>
    </w:p>
    <w:p w14:paraId="5981BB5C" w14:textId="77777777" w:rsidR="00862053" w:rsidRDefault="00705AAC">
      <w:pPr>
        <w:numPr>
          <w:ilvl w:val="0"/>
          <w:numId w:val="41"/>
        </w:numPr>
        <w:ind w:right="12" w:hanging="567"/>
      </w:pPr>
      <w:r>
        <w:t xml:space="preserve">Se presente la garantía por el o los períodos recurridos que le sean determinados por la autoridad administrativa; </w:t>
      </w:r>
    </w:p>
    <w:p w14:paraId="60FDA3F1" w14:textId="77777777" w:rsidR="00862053" w:rsidRDefault="00705AAC">
      <w:pPr>
        <w:spacing w:after="0" w:line="259" w:lineRule="auto"/>
        <w:ind w:left="1110" w:firstLine="0"/>
        <w:jc w:val="left"/>
      </w:pPr>
      <w:r>
        <w:t xml:space="preserve"> </w:t>
      </w:r>
    </w:p>
    <w:p w14:paraId="7D87477D" w14:textId="77777777" w:rsidR="00862053" w:rsidRDefault="00705AAC">
      <w:pPr>
        <w:ind w:left="1129" w:right="12"/>
      </w:pPr>
      <w:r>
        <w:t xml:space="preserve">La autoridad deberá acordar, en su caso, la suspensión o la denegación de la suspensión dentro de los siguientes cinco días hábiles. </w:t>
      </w:r>
    </w:p>
    <w:p w14:paraId="49CE78AD" w14:textId="77777777" w:rsidR="00862053" w:rsidRDefault="00705AAC">
      <w:pPr>
        <w:spacing w:after="0" w:line="259" w:lineRule="auto"/>
        <w:ind w:left="1110" w:firstLine="0"/>
        <w:jc w:val="left"/>
      </w:pPr>
      <w:r>
        <w:t xml:space="preserve"> </w:t>
      </w:r>
    </w:p>
    <w:p w14:paraId="10F85ED7" w14:textId="77777777" w:rsidR="00862053" w:rsidRDefault="00705AAC">
      <w:pPr>
        <w:ind w:left="1129" w:right="12"/>
      </w:pPr>
      <w:r>
        <w:t xml:space="preserve">Se tendrá por no interpuesto el recurso cuando: </w:t>
      </w:r>
    </w:p>
    <w:p w14:paraId="235B175A" w14:textId="77777777" w:rsidR="00862053" w:rsidRDefault="00705AAC">
      <w:pPr>
        <w:spacing w:after="0" w:line="259" w:lineRule="auto"/>
        <w:ind w:left="1110" w:firstLine="0"/>
        <w:jc w:val="left"/>
      </w:pPr>
      <w:r>
        <w:t xml:space="preserve"> </w:t>
      </w:r>
    </w:p>
    <w:p w14:paraId="789BA8D7" w14:textId="77777777" w:rsidR="00862053" w:rsidRDefault="00705AAC">
      <w:pPr>
        <w:numPr>
          <w:ilvl w:val="0"/>
          <w:numId w:val="42"/>
        </w:numPr>
        <w:spacing w:after="116"/>
        <w:ind w:right="12" w:hanging="567"/>
      </w:pPr>
      <w:r>
        <w:t xml:space="preserve">Se presente fuera de plazo; </w:t>
      </w:r>
    </w:p>
    <w:p w14:paraId="06A93572" w14:textId="77777777" w:rsidR="00862053" w:rsidRDefault="00705AAC">
      <w:pPr>
        <w:numPr>
          <w:ilvl w:val="0"/>
          <w:numId w:val="42"/>
        </w:numPr>
        <w:spacing w:after="114"/>
        <w:ind w:right="12" w:hanging="567"/>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24741B46" w14:textId="77777777" w:rsidR="00862053" w:rsidRDefault="00705AAC">
      <w:pPr>
        <w:numPr>
          <w:ilvl w:val="0"/>
          <w:numId w:val="42"/>
        </w:numPr>
        <w:ind w:right="12" w:hanging="567"/>
      </w:pPr>
      <w:r>
        <w:t xml:space="preserve">El recurso no ostente la firma o huella del promovente, </w:t>
      </w:r>
    </w:p>
    <w:p w14:paraId="15472380" w14:textId="77777777" w:rsidR="00862053" w:rsidRDefault="00705AAC">
      <w:pPr>
        <w:spacing w:after="0" w:line="259" w:lineRule="auto"/>
        <w:ind w:left="1394" w:firstLine="0"/>
        <w:jc w:val="left"/>
      </w:pPr>
      <w:r>
        <w:t xml:space="preserve"> </w:t>
      </w:r>
    </w:p>
    <w:p w14:paraId="65299B85" w14:textId="77777777" w:rsidR="00862053" w:rsidRDefault="00705AAC">
      <w:pPr>
        <w:ind w:left="1129" w:right="12"/>
      </w:pPr>
      <w:r>
        <w:t xml:space="preserve">Se desechará por improcedente el recurso: </w:t>
      </w:r>
    </w:p>
    <w:p w14:paraId="08403C19" w14:textId="77777777" w:rsidR="00862053" w:rsidRDefault="00705AAC">
      <w:pPr>
        <w:numPr>
          <w:ilvl w:val="0"/>
          <w:numId w:val="43"/>
        </w:numPr>
        <w:spacing w:after="113"/>
        <w:ind w:right="12" w:hanging="567"/>
      </w:pPr>
      <w:r>
        <w:t xml:space="preserve">Contra actos que sean materia de otro recurso y que se encuentre pendiente de resolución, promovido por el mismo recurrente y por el propio acto impugnado. </w:t>
      </w:r>
    </w:p>
    <w:p w14:paraId="234E4B73" w14:textId="77777777" w:rsidR="00862053" w:rsidRDefault="00705AAC">
      <w:pPr>
        <w:numPr>
          <w:ilvl w:val="0"/>
          <w:numId w:val="43"/>
        </w:numPr>
        <w:spacing w:after="116"/>
        <w:ind w:right="12" w:hanging="567"/>
      </w:pPr>
      <w:r>
        <w:t xml:space="preserve">Contra actos que no afecten los intereses jurídicos del promovente. </w:t>
      </w:r>
    </w:p>
    <w:p w14:paraId="0DB12F61" w14:textId="77777777" w:rsidR="00862053" w:rsidRDefault="00705AAC">
      <w:pPr>
        <w:numPr>
          <w:ilvl w:val="0"/>
          <w:numId w:val="43"/>
        </w:numPr>
        <w:spacing w:after="118"/>
        <w:ind w:right="12" w:hanging="567"/>
      </w:pPr>
      <w:r>
        <w:t xml:space="preserve">Contra actos consentidos expresamente. </w:t>
      </w:r>
    </w:p>
    <w:p w14:paraId="61736358" w14:textId="77777777" w:rsidR="00862053" w:rsidRDefault="00705AAC">
      <w:pPr>
        <w:numPr>
          <w:ilvl w:val="0"/>
          <w:numId w:val="43"/>
        </w:numPr>
        <w:ind w:right="12" w:hanging="567"/>
      </w:pPr>
      <w:r>
        <w:t xml:space="preserve">Cuando se esté tramitando ante los tribunales algún recurso o defensa legal interpuesto por el promovente, que pueda tener por efecto modificar, revocar o nulificar el acto respectivo. </w:t>
      </w:r>
    </w:p>
    <w:p w14:paraId="22B70F45" w14:textId="77777777" w:rsidR="00862053" w:rsidRDefault="00705AAC">
      <w:pPr>
        <w:spacing w:after="0" w:line="259" w:lineRule="auto"/>
        <w:ind w:left="1110" w:firstLine="0"/>
        <w:jc w:val="left"/>
      </w:pPr>
      <w:r>
        <w:t xml:space="preserve"> </w:t>
      </w:r>
    </w:p>
    <w:p w14:paraId="63D19DE9" w14:textId="77777777" w:rsidR="00862053" w:rsidRDefault="00705AAC">
      <w:pPr>
        <w:ind w:left="1129" w:right="12"/>
      </w:pPr>
      <w:r>
        <w:t xml:space="preserve">Son consentidos expresamente los actos que, durante los primeros veinte días naturales, contados a partir del día hábil siguiente a su ejecución, no fueron impugnados por cualquier medio de defensa. </w:t>
      </w:r>
    </w:p>
    <w:p w14:paraId="7BA3D74C" w14:textId="77777777" w:rsidR="00862053" w:rsidRDefault="00705AAC">
      <w:pPr>
        <w:spacing w:after="0" w:line="259" w:lineRule="auto"/>
        <w:ind w:left="1110" w:firstLine="0"/>
        <w:jc w:val="left"/>
      </w:pPr>
      <w:r>
        <w:t xml:space="preserve"> </w:t>
      </w:r>
    </w:p>
    <w:p w14:paraId="57876EC7" w14:textId="77777777" w:rsidR="00862053" w:rsidRDefault="00705AAC">
      <w:pPr>
        <w:ind w:left="1129" w:right="12"/>
      </w:pPr>
      <w:r>
        <w:t xml:space="preserve">Será sobreseído el recurso cuando: </w:t>
      </w:r>
    </w:p>
    <w:p w14:paraId="01B19EFD" w14:textId="77777777" w:rsidR="00862053" w:rsidRDefault="00705AAC">
      <w:pPr>
        <w:spacing w:after="0" w:line="259" w:lineRule="auto"/>
        <w:ind w:left="1394" w:firstLine="0"/>
        <w:jc w:val="left"/>
      </w:pPr>
      <w:r>
        <w:t xml:space="preserve"> </w:t>
      </w:r>
    </w:p>
    <w:p w14:paraId="162D0975" w14:textId="77777777" w:rsidR="00862053" w:rsidRDefault="00705AAC">
      <w:pPr>
        <w:numPr>
          <w:ilvl w:val="0"/>
          <w:numId w:val="44"/>
        </w:numPr>
        <w:spacing w:after="118"/>
        <w:ind w:right="12" w:hanging="567"/>
      </w:pPr>
      <w:r>
        <w:t xml:space="preserve">El promovente se desista expresamente; </w:t>
      </w:r>
    </w:p>
    <w:p w14:paraId="58D0942A" w14:textId="77777777" w:rsidR="00862053" w:rsidRDefault="00705AAC">
      <w:pPr>
        <w:numPr>
          <w:ilvl w:val="0"/>
          <w:numId w:val="44"/>
        </w:numPr>
        <w:spacing w:after="116"/>
        <w:ind w:right="12" w:hanging="567"/>
      </w:pPr>
      <w:r>
        <w:t xml:space="preserve">El agraviado fallezca durante el procedimiento; </w:t>
      </w:r>
    </w:p>
    <w:p w14:paraId="54D0E4C0" w14:textId="77777777" w:rsidR="00862053" w:rsidRDefault="00705AAC">
      <w:pPr>
        <w:numPr>
          <w:ilvl w:val="0"/>
          <w:numId w:val="44"/>
        </w:numPr>
        <w:spacing w:after="114"/>
        <w:ind w:right="12" w:hanging="567"/>
      </w:pPr>
      <w:r>
        <w:t xml:space="preserve">Durante el procedimiento sobrevenga alguna de las causas de improcedencia a que se refiere el párrafo anterior; </w:t>
      </w:r>
    </w:p>
    <w:p w14:paraId="6CE47D41" w14:textId="77777777" w:rsidR="00862053" w:rsidRDefault="00705AAC">
      <w:pPr>
        <w:numPr>
          <w:ilvl w:val="0"/>
          <w:numId w:val="44"/>
        </w:numPr>
        <w:spacing w:after="118"/>
        <w:ind w:right="12" w:hanging="567"/>
      </w:pPr>
      <w:r>
        <w:t xml:space="preserve">Por falta de objeto o materia del acto respectivo; </w:t>
      </w:r>
    </w:p>
    <w:p w14:paraId="14A608D9" w14:textId="77777777" w:rsidR="00862053" w:rsidRDefault="00705AAC">
      <w:pPr>
        <w:numPr>
          <w:ilvl w:val="0"/>
          <w:numId w:val="44"/>
        </w:numPr>
        <w:ind w:right="12" w:hanging="567"/>
      </w:pPr>
      <w:r>
        <w:t xml:space="preserve">No se probare la existencia del acto respectivo. </w:t>
      </w:r>
    </w:p>
    <w:p w14:paraId="40AE2567" w14:textId="77777777" w:rsidR="00862053" w:rsidRDefault="00705AAC">
      <w:pPr>
        <w:spacing w:after="0" w:line="259" w:lineRule="auto"/>
        <w:ind w:left="1110" w:firstLine="0"/>
        <w:jc w:val="left"/>
      </w:pPr>
      <w:r>
        <w:t xml:space="preserve"> </w:t>
      </w:r>
    </w:p>
    <w:p w14:paraId="73DDBF93" w14:textId="77777777" w:rsidR="00862053" w:rsidRDefault="00705AAC">
      <w:pPr>
        <w:ind w:left="1129" w:right="12"/>
      </w:pPr>
      <w:r>
        <w:lastRenderedPageBreak/>
        <w:t xml:space="preserve">La autoridad encargada de resolver el recurso podrá: </w:t>
      </w:r>
    </w:p>
    <w:p w14:paraId="1D0B5E78" w14:textId="77777777" w:rsidR="00862053" w:rsidRDefault="00705AAC">
      <w:pPr>
        <w:spacing w:after="0" w:line="259" w:lineRule="auto"/>
        <w:ind w:left="1110" w:firstLine="0"/>
        <w:jc w:val="left"/>
      </w:pPr>
      <w:r>
        <w:t xml:space="preserve"> </w:t>
      </w:r>
    </w:p>
    <w:p w14:paraId="5833E301" w14:textId="77777777" w:rsidR="00862053" w:rsidRDefault="00705AAC">
      <w:pPr>
        <w:ind w:left="1129" w:right="12"/>
      </w:pPr>
      <w:r>
        <w:t xml:space="preserve">Retirar total o parcialmente el subsidio durante la tramitación del recurso o con posterioridad a su resolución y podrá restituirlo a petición de parte, así como aumentarlo o disminuirlo discrecionalmente. </w:t>
      </w:r>
    </w:p>
    <w:p w14:paraId="59988D28" w14:textId="77777777" w:rsidR="00862053" w:rsidRDefault="00705AAC">
      <w:pPr>
        <w:spacing w:after="0" w:line="259" w:lineRule="auto"/>
        <w:ind w:left="1110" w:firstLine="0"/>
        <w:jc w:val="left"/>
      </w:pPr>
      <w:r>
        <w:t xml:space="preserve"> </w:t>
      </w:r>
    </w:p>
    <w:p w14:paraId="4C6C11AB" w14:textId="77777777" w:rsidR="00862053" w:rsidRDefault="00705AAC">
      <w:pPr>
        <w:ind w:left="1129" w:right="12"/>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68EEBAAA" w14:textId="77777777" w:rsidR="00862053" w:rsidRDefault="00705AAC">
      <w:pPr>
        <w:spacing w:after="0" w:line="259" w:lineRule="auto"/>
        <w:ind w:left="1110" w:firstLine="0"/>
        <w:jc w:val="left"/>
      </w:pPr>
      <w:r>
        <w:t xml:space="preserve"> </w:t>
      </w:r>
    </w:p>
    <w:p w14:paraId="297BFB07" w14:textId="77777777" w:rsidR="00862053" w:rsidRDefault="00705AAC">
      <w:pPr>
        <w:numPr>
          <w:ilvl w:val="0"/>
          <w:numId w:val="45"/>
        </w:numPr>
        <w:spacing w:after="116"/>
        <w:ind w:right="12" w:hanging="567"/>
      </w:pPr>
      <w:r>
        <w:t xml:space="preserve">Desecharlo por improcedente o sobreseerlo; </w:t>
      </w:r>
    </w:p>
    <w:p w14:paraId="145A0B45" w14:textId="77777777" w:rsidR="00862053" w:rsidRDefault="00705AAC">
      <w:pPr>
        <w:numPr>
          <w:ilvl w:val="0"/>
          <w:numId w:val="45"/>
        </w:numPr>
        <w:spacing w:after="118"/>
        <w:ind w:right="12" w:hanging="567"/>
      </w:pPr>
      <w:r>
        <w:t xml:space="preserve">Confirmar el acto administrativo; </w:t>
      </w:r>
    </w:p>
    <w:p w14:paraId="5D6F13BB" w14:textId="77777777" w:rsidR="00862053" w:rsidRDefault="00705AAC">
      <w:pPr>
        <w:numPr>
          <w:ilvl w:val="0"/>
          <w:numId w:val="45"/>
        </w:numPr>
        <w:spacing w:after="116"/>
        <w:ind w:right="12" w:hanging="567"/>
      </w:pPr>
      <w:r>
        <w:t xml:space="preserve">Modificar el acto recurrido o dictar uno nuevo que le sustituya; </w:t>
      </w:r>
    </w:p>
    <w:p w14:paraId="0954D995" w14:textId="77777777" w:rsidR="00862053" w:rsidRDefault="00705AAC">
      <w:pPr>
        <w:numPr>
          <w:ilvl w:val="0"/>
          <w:numId w:val="45"/>
        </w:numPr>
        <w:spacing w:after="116"/>
        <w:ind w:right="12" w:hanging="567"/>
      </w:pPr>
      <w:r>
        <w:t xml:space="preserve">Dejar sin efecto el acto recurrido; </w:t>
      </w:r>
    </w:p>
    <w:p w14:paraId="172BEB25" w14:textId="77777777" w:rsidR="00862053" w:rsidRDefault="00705AAC">
      <w:pPr>
        <w:numPr>
          <w:ilvl w:val="0"/>
          <w:numId w:val="45"/>
        </w:numPr>
        <w:ind w:right="12" w:hanging="567"/>
      </w:pPr>
      <w:r>
        <w:t xml:space="preserve">Revocar el cobro del derecho de alumbrado público, </w:t>
      </w:r>
    </w:p>
    <w:p w14:paraId="0AE89EE5" w14:textId="77777777" w:rsidR="00862053" w:rsidRDefault="00705AAC">
      <w:pPr>
        <w:spacing w:after="0" w:line="259" w:lineRule="auto"/>
        <w:ind w:left="1110" w:firstLine="0"/>
        <w:jc w:val="left"/>
      </w:pPr>
      <w:r>
        <w:t xml:space="preserve"> </w:t>
      </w:r>
    </w:p>
    <w:p w14:paraId="1924705D" w14:textId="77777777" w:rsidR="00862053" w:rsidRDefault="00705AAC">
      <w:pPr>
        <w:ind w:left="1129" w:right="12"/>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25F769F7" w14:textId="77777777" w:rsidR="00862053" w:rsidRDefault="00705AAC">
      <w:pPr>
        <w:spacing w:after="0" w:line="259" w:lineRule="auto"/>
        <w:ind w:left="1110" w:firstLine="0"/>
        <w:jc w:val="left"/>
      </w:pPr>
      <w:r>
        <w:t xml:space="preserve"> </w:t>
      </w:r>
    </w:p>
    <w:p w14:paraId="1FA8FBD4" w14:textId="77777777" w:rsidR="00862053" w:rsidRDefault="00705AAC">
      <w:pPr>
        <w:ind w:left="1129" w:right="12"/>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30D1B85A" w14:textId="77777777" w:rsidR="00862053" w:rsidRDefault="00705AAC">
      <w:pPr>
        <w:spacing w:after="0" w:line="259" w:lineRule="auto"/>
        <w:ind w:left="1110" w:firstLine="0"/>
        <w:jc w:val="left"/>
      </w:pPr>
      <w:r>
        <w:t xml:space="preserve"> </w:t>
      </w:r>
    </w:p>
    <w:p w14:paraId="789A2158" w14:textId="77777777" w:rsidR="00862053" w:rsidRDefault="00705AAC">
      <w:pPr>
        <w:spacing w:after="0" w:line="259" w:lineRule="auto"/>
        <w:ind w:left="1110" w:firstLine="0"/>
        <w:jc w:val="left"/>
      </w:pPr>
      <w:r>
        <w:t xml:space="preserve"> </w:t>
      </w:r>
    </w:p>
    <w:p w14:paraId="4BFE2634" w14:textId="77777777" w:rsidR="00862053" w:rsidRDefault="00705AAC">
      <w:pPr>
        <w:pStyle w:val="Ttulo3"/>
        <w:spacing w:line="248" w:lineRule="auto"/>
        <w:ind w:left="1129" w:right="4"/>
        <w:jc w:val="both"/>
      </w:pPr>
      <w:r>
        <w:t xml:space="preserve">DE LA EJECUCIÓN </w:t>
      </w:r>
    </w:p>
    <w:p w14:paraId="700C6ED5" w14:textId="77777777" w:rsidR="00862053" w:rsidRDefault="00705AAC">
      <w:pPr>
        <w:spacing w:after="0" w:line="259" w:lineRule="auto"/>
        <w:ind w:left="1110" w:firstLine="0"/>
        <w:jc w:val="left"/>
      </w:pPr>
      <w:r>
        <w:t xml:space="preserve"> </w:t>
      </w:r>
    </w:p>
    <w:p w14:paraId="2804C855" w14:textId="77777777" w:rsidR="00862053" w:rsidRDefault="00705AAC">
      <w:pPr>
        <w:ind w:left="1129" w:right="12"/>
      </w:pPr>
      <w:r>
        <w:t xml:space="preserve">El recurso de revisión se tramitará y resolverá en los términos previstos en esta Ley y, en su defecto, se aplicarán, de manera supletoria, las disposiciones contenidas en el Código Financiero. </w:t>
      </w:r>
    </w:p>
    <w:p w14:paraId="5A862E88" w14:textId="77777777" w:rsidR="00862053" w:rsidRDefault="00705AAC">
      <w:pPr>
        <w:spacing w:after="0" w:line="259" w:lineRule="auto"/>
        <w:ind w:left="1110" w:firstLine="0"/>
        <w:jc w:val="left"/>
      </w:pPr>
      <w:r>
        <w:t xml:space="preserve"> </w:t>
      </w:r>
    </w:p>
    <w:p w14:paraId="68B40673" w14:textId="77777777" w:rsidR="00862053" w:rsidRDefault="00705AAC">
      <w:pPr>
        <w:spacing w:after="0" w:line="259" w:lineRule="auto"/>
        <w:ind w:left="1110" w:firstLine="0"/>
        <w:jc w:val="left"/>
      </w:pPr>
      <w:r>
        <w:rPr>
          <w:b/>
        </w:rPr>
        <w:t xml:space="preserve"> </w:t>
      </w:r>
    </w:p>
    <w:p w14:paraId="5D684AF5" w14:textId="77777777" w:rsidR="00862053" w:rsidRDefault="00705AAC">
      <w:pPr>
        <w:spacing w:after="0" w:line="259" w:lineRule="auto"/>
        <w:ind w:left="1110" w:firstLine="0"/>
        <w:jc w:val="left"/>
      </w:pPr>
      <w:r>
        <w:t xml:space="preserve"> </w:t>
      </w:r>
    </w:p>
    <w:sectPr w:rsidR="00862053" w:rsidSect="00E95AB4">
      <w:headerReference w:type="first" r:id="rId7"/>
      <w:pgSz w:w="12240" w:h="15840"/>
      <w:pgMar w:top="1423" w:right="1467" w:bottom="1440"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8751" w14:textId="77777777" w:rsidR="00B832B4" w:rsidRDefault="00B832B4">
      <w:pPr>
        <w:spacing w:after="0" w:line="240" w:lineRule="auto"/>
      </w:pPr>
      <w:r>
        <w:separator/>
      </w:r>
    </w:p>
  </w:endnote>
  <w:endnote w:type="continuationSeparator" w:id="0">
    <w:p w14:paraId="147EFC14" w14:textId="77777777" w:rsidR="00B832B4" w:rsidRDefault="00B8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5730" w14:textId="77777777" w:rsidR="00B832B4" w:rsidRDefault="00B832B4">
      <w:pPr>
        <w:spacing w:after="0" w:line="240" w:lineRule="auto"/>
      </w:pPr>
      <w:r>
        <w:separator/>
      </w:r>
    </w:p>
  </w:footnote>
  <w:footnote w:type="continuationSeparator" w:id="0">
    <w:p w14:paraId="3E2A77E2" w14:textId="77777777" w:rsidR="00B832B4" w:rsidRDefault="00B8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E597" w14:textId="77777777" w:rsidR="00862053" w:rsidRDefault="00705AAC">
    <w:pPr>
      <w:spacing w:after="0" w:line="259" w:lineRule="auto"/>
      <w:ind w:left="1110" w:firstLine="0"/>
    </w:pPr>
    <w:r>
      <w:rPr>
        <w:b/>
        <w:sz w:val="22"/>
      </w:rPr>
      <w:t xml:space="preserve">Página </w:t>
    </w:r>
    <w:r>
      <w:fldChar w:fldCharType="begin"/>
    </w:r>
    <w:r>
      <w:instrText xml:space="preserve"> PAGE   \* MERGEFORMAT </w:instrText>
    </w:r>
    <w:r>
      <w:fldChar w:fldCharType="separate"/>
    </w:r>
    <w:r>
      <w:rPr>
        <w:b/>
        <w:sz w:val="22"/>
      </w:rPr>
      <w:t>12</w:t>
    </w:r>
    <w:r>
      <w:rPr>
        <w:b/>
        <w:sz w:val="22"/>
      </w:rPr>
      <w:fldChar w:fldCharType="end"/>
    </w:r>
    <w:r>
      <w:rPr>
        <w:b/>
        <w:sz w:val="22"/>
      </w:rPr>
      <w:t xml:space="preserve">                                                       Periódico Oficial No. Extraordinario, </w:t>
    </w:r>
    <w:proofErr w:type="gramStart"/>
    <w:r>
      <w:rPr>
        <w:b/>
        <w:sz w:val="22"/>
      </w:rPr>
      <w:t>Noviembre</w:t>
    </w:r>
    <w:proofErr w:type="gramEnd"/>
    <w:r>
      <w:rPr>
        <w:b/>
        <w:sz w:val="22"/>
      </w:rPr>
      <w:t xml:space="preserve"> 25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86A"/>
    <w:multiLevelType w:val="hybridMultilevel"/>
    <w:tmpl w:val="FC7CE312"/>
    <w:lvl w:ilvl="0" w:tplc="B7EC55D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39C7DD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9F826B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7644F9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958AB4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C29DE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F1EAA8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4DEF9A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C6A18C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0058AD"/>
    <w:multiLevelType w:val="hybridMultilevel"/>
    <w:tmpl w:val="3538FBD4"/>
    <w:lvl w:ilvl="0" w:tplc="95C64B2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87EF18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7CE41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C4AAFE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00BA7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C0488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0F69B7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3F2E81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80C8CB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A04605"/>
    <w:multiLevelType w:val="hybridMultilevel"/>
    <w:tmpl w:val="C568B680"/>
    <w:lvl w:ilvl="0" w:tplc="CE74CF38">
      <w:start w:val="1"/>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98C05D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5F861E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C7A2D2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DFCDFD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AE808F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8AE331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5ACFD2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2EECA7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DCA3392"/>
    <w:multiLevelType w:val="hybridMultilevel"/>
    <w:tmpl w:val="2746F074"/>
    <w:lvl w:ilvl="0" w:tplc="3CBC461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0E098E6">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3304462">
      <w:start w:val="1"/>
      <w:numFmt w:val="lowerLetter"/>
      <w:lvlRestart w:val="0"/>
      <w:lvlText w:val="%3)"/>
      <w:lvlJc w:val="left"/>
      <w:pPr>
        <w:ind w:left="25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BE24FAA">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25E4D1C">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6AA866">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7D6B06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A066D14">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D1C1DA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1D674B7"/>
    <w:multiLevelType w:val="hybridMultilevel"/>
    <w:tmpl w:val="E6EA3090"/>
    <w:lvl w:ilvl="0" w:tplc="51BE492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85E6E02">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75ED2B8">
      <w:start w:val="1"/>
      <w:numFmt w:val="lowerLetter"/>
      <w:lvlRestart w:val="0"/>
      <w:lvlText w:val="%3)"/>
      <w:lvlJc w:val="left"/>
      <w:pPr>
        <w:ind w:left="25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9FA430C">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E6061FC">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70CAF76">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B8B8F2">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FF844A4">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10AA14A">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3723ABB"/>
    <w:multiLevelType w:val="hybridMultilevel"/>
    <w:tmpl w:val="B6486426"/>
    <w:lvl w:ilvl="0" w:tplc="91EEDE00">
      <w:start w:val="1"/>
      <w:numFmt w:val="lowerLetter"/>
      <w:lvlText w:val="%1)"/>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1F030B0">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9768F9C">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0CCE248">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2CC3160">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E26CEA">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200B530">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D80E6B2">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8009C36">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5516746"/>
    <w:multiLevelType w:val="hybridMultilevel"/>
    <w:tmpl w:val="8D743AC6"/>
    <w:lvl w:ilvl="0" w:tplc="525A994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122BAF2">
      <w:start w:val="4"/>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5A2DC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1D0CED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27C37F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39E6BF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6D072C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3722A4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044F6C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BAB1A1E"/>
    <w:multiLevelType w:val="hybridMultilevel"/>
    <w:tmpl w:val="4AA2AD48"/>
    <w:lvl w:ilvl="0" w:tplc="59BAC736">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1B46D7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AD4549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D28AB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0DCAFB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7EAED3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79C772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C8C6AA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0CF61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F564CEC"/>
    <w:multiLevelType w:val="hybridMultilevel"/>
    <w:tmpl w:val="596863E8"/>
    <w:lvl w:ilvl="0" w:tplc="1E5298C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0A00B88">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6206676">
      <w:start w:val="1"/>
      <w:numFmt w:val="lowerLetter"/>
      <w:lvlRestart w:val="0"/>
      <w:lvlText w:val="%3)"/>
      <w:lvlJc w:val="left"/>
      <w:pPr>
        <w:ind w:left="25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FB69F3E">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470A93E">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E46709A">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3FA654C">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A5CFE90">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D626982">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03E3160"/>
    <w:multiLevelType w:val="hybridMultilevel"/>
    <w:tmpl w:val="F6501610"/>
    <w:lvl w:ilvl="0" w:tplc="D424ED98">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D425B8">
      <w:start w:val="1"/>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278C3C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6BE364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BA6C1A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860787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64CB5F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7FC735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670431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0CB5660"/>
    <w:multiLevelType w:val="hybridMultilevel"/>
    <w:tmpl w:val="BC5EFDC8"/>
    <w:lvl w:ilvl="0" w:tplc="7F509926">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962597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4C2BAD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2BCFF4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54C199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E8EDA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D4E7CB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A0EB01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2903D7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0F76594"/>
    <w:multiLevelType w:val="hybridMultilevel"/>
    <w:tmpl w:val="351CFA28"/>
    <w:lvl w:ilvl="0" w:tplc="6E508CF8">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710581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6AEEBC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ACA851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8FCFB5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13EC8A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A887AA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EDAD46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50AC15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1381A26"/>
    <w:multiLevelType w:val="hybridMultilevel"/>
    <w:tmpl w:val="A9E43622"/>
    <w:lvl w:ilvl="0" w:tplc="361E898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DB2550C">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66C7896">
      <w:start w:val="2"/>
      <w:numFmt w:val="lowerLetter"/>
      <w:lvlRestart w:val="0"/>
      <w:lvlText w:val="%3)"/>
      <w:lvlJc w:val="left"/>
      <w:pPr>
        <w:ind w:left="25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2CC3AA4">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92CCF1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E9A49BC">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1927F8E">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22AED7A">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6924908">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1823EDD"/>
    <w:multiLevelType w:val="hybridMultilevel"/>
    <w:tmpl w:val="D73C98EA"/>
    <w:lvl w:ilvl="0" w:tplc="B40820D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47C2DD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E8E71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152875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1FAFCC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A258B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A5C5AA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7E117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990457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1D236DE"/>
    <w:multiLevelType w:val="hybridMultilevel"/>
    <w:tmpl w:val="477608F4"/>
    <w:lvl w:ilvl="0" w:tplc="E41A7B9C">
      <w:start w:val="1"/>
      <w:numFmt w:val="lowerLetter"/>
      <w:lvlText w:val="%1)"/>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57A0CD4">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DF0F714">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A76BE20">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D268AE">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7167EA4">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3CA9886">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A63F8E">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E68D6FE">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7D3099E"/>
    <w:multiLevelType w:val="hybridMultilevel"/>
    <w:tmpl w:val="6D002DDC"/>
    <w:lvl w:ilvl="0" w:tplc="99EC9942">
      <w:start w:val="1"/>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434208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0AD4A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2300F2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93C28B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BBA2F9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90064C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0687F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A028F4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8A4502B"/>
    <w:multiLevelType w:val="hybridMultilevel"/>
    <w:tmpl w:val="79949148"/>
    <w:lvl w:ilvl="0" w:tplc="1D48B3E0">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9C6BFF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C0EA29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47A736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CF8678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5E6322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BA08EE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62E0CF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BA4B7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A6225CC"/>
    <w:multiLevelType w:val="hybridMultilevel"/>
    <w:tmpl w:val="546AE68E"/>
    <w:lvl w:ilvl="0" w:tplc="6A0829E6">
      <w:start w:val="1"/>
      <w:numFmt w:val="lowerLetter"/>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56CE22C">
      <w:start w:val="1"/>
      <w:numFmt w:val="lowerLetter"/>
      <w:lvlText w:val="%2"/>
      <w:lvlJc w:val="left"/>
      <w:pPr>
        <w:ind w:left="11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0AA668">
      <w:start w:val="1"/>
      <w:numFmt w:val="lowerRoman"/>
      <w:lvlText w:val="%3"/>
      <w:lvlJc w:val="left"/>
      <w:pPr>
        <w:ind w:left="1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9E97CE">
      <w:start w:val="1"/>
      <w:numFmt w:val="decimal"/>
      <w:lvlText w:val="%4"/>
      <w:lvlJc w:val="left"/>
      <w:pPr>
        <w:ind w:left="25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40EFF94">
      <w:start w:val="1"/>
      <w:numFmt w:val="lowerLetter"/>
      <w:lvlText w:val="%5"/>
      <w:lvlJc w:val="left"/>
      <w:pPr>
        <w:ind w:left="32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898A486">
      <w:start w:val="1"/>
      <w:numFmt w:val="lowerRoman"/>
      <w:lvlText w:val="%6"/>
      <w:lvlJc w:val="left"/>
      <w:pPr>
        <w:ind w:left="4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B3EDC12">
      <w:start w:val="1"/>
      <w:numFmt w:val="decimal"/>
      <w:lvlText w:val="%7"/>
      <w:lvlJc w:val="left"/>
      <w:pPr>
        <w:ind w:left="47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968DF72">
      <w:start w:val="1"/>
      <w:numFmt w:val="lowerLetter"/>
      <w:lvlText w:val="%8"/>
      <w:lvlJc w:val="left"/>
      <w:pPr>
        <w:ind w:left="54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93CCB18">
      <w:start w:val="1"/>
      <w:numFmt w:val="lowerRoman"/>
      <w:lvlText w:val="%9"/>
      <w:lvlJc w:val="left"/>
      <w:pPr>
        <w:ind w:left="61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C99240B"/>
    <w:multiLevelType w:val="hybridMultilevel"/>
    <w:tmpl w:val="DF2892FC"/>
    <w:lvl w:ilvl="0" w:tplc="3B161B8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CD6D06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F303D2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CB48BA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E1C47C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3428D1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9EC473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2381B4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CFC0D8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0B30790"/>
    <w:multiLevelType w:val="hybridMultilevel"/>
    <w:tmpl w:val="AC1E9476"/>
    <w:lvl w:ilvl="0" w:tplc="DE2CE8A8">
      <w:start w:val="1"/>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BCA0F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AD2701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592DBC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11A364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334A67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20C4D0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5B6B9A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E36B48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0B6720A"/>
    <w:multiLevelType w:val="hybridMultilevel"/>
    <w:tmpl w:val="84485204"/>
    <w:lvl w:ilvl="0" w:tplc="F348A15C">
      <w:start w:val="1"/>
      <w:numFmt w:val="lowerLetter"/>
      <w:lvlText w:val="%1)"/>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48AAD6">
      <w:start w:val="1"/>
      <w:numFmt w:val="lowerLetter"/>
      <w:lvlText w:val="%2"/>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1CD8F2">
      <w:start w:val="1"/>
      <w:numFmt w:val="lowerRoman"/>
      <w:lvlText w:val="%3"/>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838DA12">
      <w:start w:val="1"/>
      <w:numFmt w:val="decimal"/>
      <w:lvlText w:val="%4"/>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6A411CE">
      <w:start w:val="1"/>
      <w:numFmt w:val="lowerLetter"/>
      <w:lvlText w:val="%5"/>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DBE7F76">
      <w:start w:val="1"/>
      <w:numFmt w:val="lowerRoman"/>
      <w:lvlText w:val="%6"/>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4D4792C">
      <w:start w:val="1"/>
      <w:numFmt w:val="decimal"/>
      <w:lvlText w:val="%7"/>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B729266">
      <w:start w:val="1"/>
      <w:numFmt w:val="lowerLetter"/>
      <w:lvlText w:val="%8"/>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23264D2">
      <w:start w:val="1"/>
      <w:numFmt w:val="lowerRoman"/>
      <w:lvlText w:val="%9"/>
      <w:lvlJc w:val="left"/>
      <w:pPr>
        <w:ind w:left="68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1AE1779"/>
    <w:multiLevelType w:val="hybridMultilevel"/>
    <w:tmpl w:val="77BCE90E"/>
    <w:lvl w:ilvl="0" w:tplc="69160C52">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0720F82">
      <w:start w:val="1"/>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C7E208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9E44E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23C239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75A345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29C46B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B30543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6D2F73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5275218"/>
    <w:multiLevelType w:val="hybridMultilevel"/>
    <w:tmpl w:val="76F62EC8"/>
    <w:lvl w:ilvl="0" w:tplc="0804D122">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E3C4C8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5F095A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95EFA9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E6E405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BEBAD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EAAAEA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6A03A0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5CCD94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C331EE5"/>
    <w:multiLevelType w:val="hybridMultilevel"/>
    <w:tmpl w:val="D7F8CA6C"/>
    <w:lvl w:ilvl="0" w:tplc="28E073EC">
      <w:start w:val="1"/>
      <w:numFmt w:val="bullet"/>
      <w:lvlText w:val="*"/>
      <w:lvlJc w:val="left"/>
      <w:pPr>
        <w:ind w:left="545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BA12BA1A">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4A2BB10">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0163FCC">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D45080D2">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AAE01F2">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71A8AEA">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A74EF8A0">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9FE6AF84">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3CAF489F"/>
    <w:multiLevelType w:val="hybridMultilevel"/>
    <w:tmpl w:val="A5204F70"/>
    <w:lvl w:ilvl="0" w:tplc="047A34E2">
      <w:start w:val="4"/>
      <w:numFmt w:val="upperRoman"/>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FDCB728">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A648E48">
      <w:start w:val="1"/>
      <w:numFmt w:val="decimal"/>
      <w:lvlText w:val="%3."/>
      <w:lvlJc w:val="left"/>
      <w:pPr>
        <w:ind w:left="1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00B7C4">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F8024C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E88ACBC">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7423C1C">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EE27184">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1E3DEE">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FB53B7E"/>
    <w:multiLevelType w:val="hybridMultilevel"/>
    <w:tmpl w:val="0CB0207A"/>
    <w:lvl w:ilvl="0" w:tplc="2AC64BD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A346384">
      <w:start w:val="1"/>
      <w:numFmt w:val="lowerLetter"/>
      <w:lvlText w:val="%2"/>
      <w:lvlJc w:val="left"/>
      <w:pPr>
        <w:ind w:left="13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6E6A2D2">
      <w:start w:val="1"/>
      <w:numFmt w:val="lowerLetter"/>
      <w:lvlRestart w:val="0"/>
      <w:lvlText w:val="%3)"/>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240BC6A">
      <w:start w:val="1"/>
      <w:numFmt w:val="decimal"/>
      <w:lvlText w:val="%4"/>
      <w:lvlJc w:val="left"/>
      <w:pPr>
        <w:ind w:left="30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87EBAD8">
      <w:start w:val="1"/>
      <w:numFmt w:val="lowerLetter"/>
      <w:lvlText w:val="%5"/>
      <w:lvlJc w:val="left"/>
      <w:pPr>
        <w:ind w:left="37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3560980">
      <w:start w:val="1"/>
      <w:numFmt w:val="lowerRoman"/>
      <w:lvlText w:val="%6"/>
      <w:lvlJc w:val="left"/>
      <w:pPr>
        <w:ind w:left="44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4407970">
      <w:start w:val="1"/>
      <w:numFmt w:val="decimal"/>
      <w:lvlText w:val="%7"/>
      <w:lvlJc w:val="left"/>
      <w:pPr>
        <w:ind w:left="52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094CB72">
      <w:start w:val="1"/>
      <w:numFmt w:val="lowerLetter"/>
      <w:lvlText w:val="%8"/>
      <w:lvlJc w:val="left"/>
      <w:pPr>
        <w:ind w:left="59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D4E88D2">
      <w:start w:val="1"/>
      <w:numFmt w:val="lowerRoman"/>
      <w:lvlText w:val="%9"/>
      <w:lvlJc w:val="left"/>
      <w:pPr>
        <w:ind w:left="66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0E42961"/>
    <w:multiLevelType w:val="hybridMultilevel"/>
    <w:tmpl w:val="77AA40A8"/>
    <w:lvl w:ilvl="0" w:tplc="DEEA7450">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118E42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F9253A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8FC269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A58DCD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1E4C32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F4139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BF0254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0458A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3530A54"/>
    <w:multiLevelType w:val="hybridMultilevel"/>
    <w:tmpl w:val="C38E9206"/>
    <w:lvl w:ilvl="0" w:tplc="6E2AD3EA">
      <w:start w:val="1"/>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C0129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4B6322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9F8FF9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890B66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ED6D20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2C8214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9DC2FF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37AB31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38A41DA"/>
    <w:multiLevelType w:val="hybridMultilevel"/>
    <w:tmpl w:val="224C28F4"/>
    <w:lvl w:ilvl="0" w:tplc="6B10A676">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E702110">
      <w:start w:val="1"/>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2FA388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218659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56AF3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17265D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BC6A0F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6D859B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5FC091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59A76A2"/>
    <w:multiLevelType w:val="hybridMultilevel"/>
    <w:tmpl w:val="D2185D1C"/>
    <w:lvl w:ilvl="0" w:tplc="77B61F08">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8667102">
      <w:start w:val="1"/>
      <w:numFmt w:val="lowerLetter"/>
      <w:lvlText w:val="%2)"/>
      <w:lvlJc w:val="left"/>
      <w:pPr>
        <w:ind w:left="22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8ECB72">
      <w:start w:val="1"/>
      <w:numFmt w:val="lowerRoman"/>
      <w:lvlText w:val="%3"/>
      <w:lvlJc w:val="left"/>
      <w:pPr>
        <w:ind w:left="30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EEA204">
      <w:start w:val="1"/>
      <w:numFmt w:val="decimal"/>
      <w:lvlText w:val="%4"/>
      <w:lvlJc w:val="left"/>
      <w:pPr>
        <w:ind w:left="37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D802362">
      <w:start w:val="1"/>
      <w:numFmt w:val="lowerLetter"/>
      <w:lvlText w:val="%5"/>
      <w:lvlJc w:val="left"/>
      <w:pPr>
        <w:ind w:left="44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876D1DC">
      <w:start w:val="1"/>
      <w:numFmt w:val="lowerRoman"/>
      <w:lvlText w:val="%6"/>
      <w:lvlJc w:val="left"/>
      <w:pPr>
        <w:ind w:left="52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BF0145E">
      <w:start w:val="1"/>
      <w:numFmt w:val="decimal"/>
      <w:lvlText w:val="%7"/>
      <w:lvlJc w:val="left"/>
      <w:pPr>
        <w:ind w:left="59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088B420">
      <w:start w:val="1"/>
      <w:numFmt w:val="lowerLetter"/>
      <w:lvlText w:val="%8"/>
      <w:lvlJc w:val="left"/>
      <w:pPr>
        <w:ind w:left="66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91AD0EA">
      <w:start w:val="1"/>
      <w:numFmt w:val="lowerRoman"/>
      <w:lvlText w:val="%9"/>
      <w:lvlJc w:val="left"/>
      <w:pPr>
        <w:ind w:left="73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7CF1CE5"/>
    <w:multiLevelType w:val="hybridMultilevel"/>
    <w:tmpl w:val="58B216E4"/>
    <w:lvl w:ilvl="0" w:tplc="A6D6F49A">
      <w:start w:val="1"/>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4987F4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940970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7BE1A7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F28E0D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C06D34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4025C0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DF4D04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E4A6EC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7DC7E5B"/>
    <w:multiLevelType w:val="hybridMultilevel"/>
    <w:tmpl w:val="9FFE5BA4"/>
    <w:lvl w:ilvl="0" w:tplc="405C69B4">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EAB47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61CCED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9FAB5C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2E17D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59C841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A8A9B3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FB006D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EE4B69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9DF2410"/>
    <w:multiLevelType w:val="hybridMultilevel"/>
    <w:tmpl w:val="4D5E9706"/>
    <w:lvl w:ilvl="0" w:tplc="6CDA84DC">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3093F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75E9BA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20556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DE0CA4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63E25C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748BF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CC686E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9DC471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E6E0E43"/>
    <w:multiLevelType w:val="hybridMultilevel"/>
    <w:tmpl w:val="C57E1F66"/>
    <w:lvl w:ilvl="0" w:tplc="123AB344">
      <w:start w:val="2"/>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C60D8E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236BAA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036F53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F842C6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48841A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5CA5BC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598D63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A815F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2781241"/>
    <w:multiLevelType w:val="hybridMultilevel"/>
    <w:tmpl w:val="1CE4A9E4"/>
    <w:lvl w:ilvl="0" w:tplc="1318C80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7D433E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4E4D82">
      <w:start w:val="1"/>
      <w:numFmt w:val="decimal"/>
      <w:lvlText w:val="%3."/>
      <w:lvlJc w:val="left"/>
      <w:pPr>
        <w:ind w:left="1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8B0B5E6">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ADC3E0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F30BFE6">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A40CC6C">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B3292E0">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EB4F9B0">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4655FA7"/>
    <w:multiLevelType w:val="hybridMultilevel"/>
    <w:tmpl w:val="9DC6393E"/>
    <w:lvl w:ilvl="0" w:tplc="6458E9D6">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020E57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88025D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E052B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368314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BF422B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C1A81A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BE6CBD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DA37B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6F25331"/>
    <w:multiLevelType w:val="hybridMultilevel"/>
    <w:tmpl w:val="92C61F96"/>
    <w:lvl w:ilvl="0" w:tplc="3BCA08D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3888C6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28E3F6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E2187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29E78B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806DC6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60840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74B98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28866F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12169B5"/>
    <w:multiLevelType w:val="hybridMultilevel"/>
    <w:tmpl w:val="2BEEA860"/>
    <w:lvl w:ilvl="0" w:tplc="0BF87A8A">
      <w:start w:val="1"/>
      <w:numFmt w:val="lowerLetter"/>
      <w:lvlText w:val="%1)"/>
      <w:lvlJc w:val="left"/>
      <w:pPr>
        <w:ind w:left="1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8BC2AF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98E7B2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70AE23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A8244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A96590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13E94B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D22BD2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BBEFDF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7D93083"/>
    <w:multiLevelType w:val="hybridMultilevel"/>
    <w:tmpl w:val="B8309328"/>
    <w:lvl w:ilvl="0" w:tplc="C8F27984">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5EC01C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FFAA6B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A963D8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3CA91F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FEB2B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65630B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4AAA37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09851A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AB61B70"/>
    <w:multiLevelType w:val="hybridMultilevel"/>
    <w:tmpl w:val="88B29FC4"/>
    <w:lvl w:ilvl="0" w:tplc="94D092C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060204">
      <w:start w:val="29"/>
      <w:numFmt w:val="lowerLetter"/>
      <w:lvlText w:val="%2)"/>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8E63BAC">
      <w:start w:val="1"/>
      <w:numFmt w:val="lowerRoman"/>
      <w:lvlText w:val="%3"/>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450E8B8">
      <w:start w:val="1"/>
      <w:numFmt w:val="decimal"/>
      <w:lvlText w:val="%4"/>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E65BB0">
      <w:start w:val="1"/>
      <w:numFmt w:val="lowerLetter"/>
      <w:lvlText w:val="%5"/>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A2C732E">
      <w:start w:val="1"/>
      <w:numFmt w:val="lowerRoman"/>
      <w:lvlText w:val="%6"/>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AB6D0DE">
      <w:start w:val="1"/>
      <w:numFmt w:val="decimal"/>
      <w:lvlText w:val="%7"/>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5362EC2">
      <w:start w:val="1"/>
      <w:numFmt w:val="lowerLetter"/>
      <w:lvlText w:val="%8"/>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04675A0">
      <w:start w:val="1"/>
      <w:numFmt w:val="lowerRoman"/>
      <w:lvlText w:val="%9"/>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BE877EA"/>
    <w:multiLevelType w:val="hybridMultilevel"/>
    <w:tmpl w:val="177A1804"/>
    <w:lvl w:ilvl="0" w:tplc="A31857D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A2280F2">
      <w:start w:val="32"/>
      <w:numFmt w:val="lowerLetter"/>
      <w:lvlText w:val="%2)"/>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37AEAF0">
      <w:start w:val="1"/>
      <w:numFmt w:val="lowerRoman"/>
      <w:lvlText w:val="%3"/>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00C5706">
      <w:start w:val="1"/>
      <w:numFmt w:val="decimal"/>
      <w:lvlText w:val="%4"/>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202D030">
      <w:start w:val="1"/>
      <w:numFmt w:val="lowerLetter"/>
      <w:lvlText w:val="%5"/>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3485496">
      <w:start w:val="1"/>
      <w:numFmt w:val="lowerRoman"/>
      <w:lvlText w:val="%6"/>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FC8A3F6">
      <w:start w:val="1"/>
      <w:numFmt w:val="decimal"/>
      <w:lvlText w:val="%7"/>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D04232A">
      <w:start w:val="1"/>
      <w:numFmt w:val="lowerLetter"/>
      <w:lvlText w:val="%8"/>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706061C">
      <w:start w:val="1"/>
      <w:numFmt w:val="lowerRoman"/>
      <w:lvlText w:val="%9"/>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47E4F64"/>
    <w:multiLevelType w:val="hybridMultilevel"/>
    <w:tmpl w:val="042423B0"/>
    <w:lvl w:ilvl="0" w:tplc="910626EE">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1A6CB6">
      <w:start w:val="1"/>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3485C3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8F4F5C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6ECAEB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108FC4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621C0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06E98B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3EC514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489788E"/>
    <w:multiLevelType w:val="hybridMultilevel"/>
    <w:tmpl w:val="80524BA6"/>
    <w:lvl w:ilvl="0" w:tplc="86D4F7B4">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008B5B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87CACD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4FC7FF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F8B68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744DD3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F421AB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BA2C34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81040D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4E55365"/>
    <w:multiLevelType w:val="hybridMultilevel"/>
    <w:tmpl w:val="29482834"/>
    <w:lvl w:ilvl="0" w:tplc="ABB0FA58">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0F224DA">
      <w:start w:val="1"/>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EEEFA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E36658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7FC260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BAED14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C14E8C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4BA579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472B06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DE34B2C"/>
    <w:multiLevelType w:val="hybridMultilevel"/>
    <w:tmpl w:val="53D8D5A4"/>
    <w:lvl w:ilvl="0" w:tplc="ADF643CA">
      <w:start w:val="1"/>
      <w:numFmt w:val="upperRoman"/>
      <w:lvlText w:val="%1."/>
      <w:lvlJc w:val="left"/>
      <w:pPr>
        <w:ind w:left="19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7763E88">
      <w:start w:val="2"/>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9D0904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7DEA18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266B04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02ED02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1E400E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BE990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CE25A2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EA428E0"/>
    <w:multiLevelType w:val="hybridMultilevel"/>
    <w:tmpl w:val="C094A674"/>
    <w:lvl w:ilvl="0" w:tplc="4420F80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E0A278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98236E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64F79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13816A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AEDBC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CF28DD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72AB5F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BC8E99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17"/>
  </w:num>
  <w:num w:numId="3">
    <w:abstractNumId w:val="39"/>
  </w:num>
  <w:num w:numId="4">
    <w:abstractNumId w:val="40"/>
  </w:num>
  <w:num w:numId="5">
    <w:abstractNumId w:val="36"/>
  </w:num>
  <w:num w:numId="6">
    <w:abstractNumId w:val="1"/>
  </w:num>
  <w:num w:numId="7">
    <w:abstractNumId w:val="45"/>
  </w:num>
  <w:num w:numId="8">
    <w:abstractNumId w:val="13"/>
  </w:num>
  <w:num w:numId="9">
    <w:abstractNumId w:val="0"/>
  </w:num>
  <w:num w:numId="10">
    <w:abstractNumId w:val="34"/>
  </w:num>
  <w:num w:numId="11">
    <w:abstractNumId w:val="24"/>
  </w:num>
  <w:num w:numId="12">
    <w:abstractNumId w:val="4"/>
  </w:num>
  <w:num w:numId="13">
    <w:abstractNumId w:val="8"/>
  </w:num>
  <w:num w:numId="14">
    <w:abstractNumId w:val="12"/>
  </w:num>
  <w:num w:numId="15">
    <w:abstractNumId w:val="6"/>
  </w:num>
  <w:num w:numId="16">
    <w:abstractNumId w:val="3"/>
  </w:num>
  <w:num w:numId="17">
    <w:abstractNumId w:val="22"/>
  </w:num>
  <w:num w:numId="18">
    <w:abstractNumId w:val="19"/>
  </w:num>
  <w:num w:numId="19">
    <w:abstractNumId w:val="27"/>
  </w:num>
  <w:num w:numId="20">
    <w:abstractNumId w:val="9"/>
  </w:num>
  <w:num w:numId="21">
    <w:abstractNumId w:val="16"/>
  </w:num>
  <w:num w:numId="22">
    <w:abstractNumId w:val="31"/>
  </w:num>
  <w:num w:numId="23">
    <w:abstractNumId w:val="42"/>
  </w:num>
  <w:num w:numId="24">
    <w:abstractNumId w:val="43"/>
  </w:num>
  <w:num w:numId="25">
    <w:abstractNumId w:val="25"/>
  </w:num>
  <w:num w:numId="26">
    <w:abstractNumId w:val="29"/>
  </w:num>
  <w:num w:numId="27">
    <w:abstractNumId w:val="15"/>
  </w:num>
  <w:num w:numId="28">
    <w:abstractNumId w:val="10"/>
  </w:num>
  <w:num w:numId="29">
    <w:abstractNumId w:val="44"/>
  </w:num>
  <w:num w:numId="30">
    <w:abstractNumId w:val="33"/>
  </w:num>
  <w:num w:numId="31">
    <w:abstractNumId w:val="30"/>
  </w:num>
  <w:num w:numId="32">
    <w:abstractNumId w:val="37"/>
  </w:num>
  <w:num w:numId="33">
    <w:abstractNumId w:val="2"/>
  </w:num>
  <w:num w:numId="34">
    <w:abstractNumId w:val="41"/>
  </w:num>
  <w:num w:numId="35">
    <w:abstractNumId w:val="20"/>
  </w:num>
  <w:num w:numId="36">
    <w:abstractNumId w:val="14"/>
  </w:num>
  <w:num w:numId="37">
    <w:abstractNumId w:val="28"/>
  </w:num>
  <w:num w:numId="38">
    <w:abstractNumId w:val="5"/>
  </w:num>
  <w:num w:numId="39">
    <w:abstractNumId w:val="21"/>
  </w:num>
  <w:num w:numId="40">
    <w:abstractNumId w:val="35"/>
  </w:num>
  <w:num w:numId="41">
    <w:abstractNumId w:val="32"/>
  </w:num>
  <w:num w:numId="42">
    <w:abstractNumId w:val="26"/>
  </w:num>
  <w:num w:numId="43">
    <w:abstractNumId w:val="7"/>
  </w:num>
  <w:num w:numId="44">
    <w:abstractNumId w:val="11"/>
  </w:num>
  <w:num w:numId="45">
    <w:abstractNumId w:val="3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53"/>
    <w:rsid w:val="001F5710"/>
    <w:rsid w:val="002A4809"/>
    <w:rsid w:val="00705AAC"/>
    <w:rsid w:val="0080044B"/>
    <w:rsid w:val="00862053"/>
    <w:rsid w:val="00B832B4"/>
    <w:rsid w:val="00E95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85A2"/>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397" w:line="292" w:lineRule="auto"/>
      <w:ind w:left="10" w:right="142"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5" w:line="249" w:lineRule="auto"/>
      <w:ind w:left="10" w:right="6"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A4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809"/>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2A4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809"/>
    <w:rPr>
      <w:rFonts w:ascii="Times New Roman" w:eastAsia="Times New Roman" w:hAnsi="Times New Roman" w:cs="Times New Roman"/>
      <w:color w:val="000000"/>
      <w:sz w:val="21"/>
    </w:rPr>
  </w:style>
  <w:style w:type="paragraph" w:styleId="Prrafodelista">
    <w:name w:val="List Paragraph"/>
    <w:basedOn w:val="Normal"/>
    <w:uiPriority w:val="34"/>
    <w:qFormat/>
    <w:rsid w:val="0080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17145</Words>
  <Characters>94300</Characters>
  <Application>Microsoft Office Word</Application>
  <DocSecurity>0</DocSecurity>
  <Lines>785</Lines>
  <Paragraphs>222</Paragraphs>
  <ScaleCrop>false</ScaleCrop>
  <Company/>
  <LinksUpToDate>false</LinksUpToDate>
  <CharactersWithSpaces>111223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5</cp:revision>
  <dcterms:created xsi:type="dcterms:W3CDTF">2022-06-03T14:35:00Z</dcterms:created>
  <dcterms:modified xsi:type="dcterms:W3CDTF">2022-06-30T17:34:00Z</dcterms:modified>
</cp:coreProperties>
</file>