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6795" w14:textId="77777777" w:rsidR="00797A04" w:rsidRDefault="003C57B1">
      <w:pPr>
        <w:pStyle w:val="Estilo"/>
      </w:pPr>
      <w:r>
        <w:t>TEXTO ORIGINAL.</w:t>
      </w:r>
    </w:p>
    <w:p w14:paraId="1AD75ED4" w14:textId="77777777" w:rsidR="00797A04" w:rsidRDefault="00797A04">
      <w:pPr>
        <w:pStyle w:val="Estilo"/>
      </w:pPr>
    </w:p>
    <w:p w14:paraId="535D9820" w14:textId="77777777" w:rsidR="00797A04" w:rsidRDefault="003C57B1">
      <w:pPr>
        <w:pStyle w:val="Estilo"/>
      </w:pPr>
      <w:r>
        <w:t>Ley publicada en el Periódico Oficial del Estado de Tlaxcala, el lunes 7 de enero de 1959.</w:t>
      </w:r>
    </w:p>
    <w:p w14:paraId="48A1DB71" w14:textId="77777777" w:rsidR="00797A04" w:rsidRDefault="00797A04">
      <w:pPr>
        <w:pStyle w:val="Estilo"/>
      </w:pPr>
    </w:p>
    <w:p w14:paraId="046C5366" w14:textId="77777777" w:rsidR="00797A04" w:rsidRDefault="003C57B1">
      <w:pPr>
        <w:pStyle w:val="Estilo"/>
      </w:pPr>
      <w:r>
        <w:t>Al margen un sello con el Escudo Nacional que dice: Estados Unidos Mexicanos.- Congreso del Estado Libre y Soberano.- Tlaxcala.</w:t>
      </w:r>
    </w:p>
    <w:p w14:paraId="4AC81F42" w14:textId="77777777" w:rsidR="00797A04" w:rsidRDefault="00797A04">
      <w:pPr>
        <w:pStyle w:val="Estilo"/>
      </w:pPr>
    </w:p>
    <w:p w14:paraId="7A641172" w14:textId="77777777" w:rsidR="00797A04" w:rsidRDefault="003C57B1">
      <w:pPr>
        <w:pStyle w:val="Estilo"/>
      </w:pPr>
      <w:r>
        <w:t>Decreto No. 134. Ley que crea el Consejo Ejecutivo de Promoción y Fomento Agrícola, Ganadero e Industrial del Estado de Tlaxcala.</w:t>
      </w:r>
    </w:p>
    <w:p w14:paraId="6BFE46E3" w14:textId="77777777" w:rsidR="00797A04" w:rsidRDefault="00797A04">
      <w:pPr>
        <w:pStyle w:val="Estilo"/>
      </w:pPr>
    </w:p>
    <w:p w14:paraId="14F251B4" w14:textId="77777777" w:rsidR="00797A04" w:rsidRDefault="003C57B1">
      <w:pPr>
        <w:pStyle w:val="Estilo"/>
      </w:pPr>
      <w:r>
        <w:t>JOAQUIN CISNEROS M., Gobernador Constitucional del Estado Libre y Soberano de Tlaxcala, a sus habitantes sabed:</w:t>
      </w:r>
    </w:p>
    <w:p w14:paraId="2F3514C6" w14:textId="77777777" w:rsidR="00797A04" w:rsidRDefault="00797A04">
      <w:pPr>
        <w:pStyle w:val="Estilo"/>
      </w:pPr>
    </w:p>
    <w:p w14:paraId="226AB41E" w14:textId="77777777" w:rsidR="00797A04" w:rsidRDefault="003C57B1">
      <w:pPr>
        <w:pStyle w:val="Estilo"/>
      </w:pPr>
      <w:r>
        <w:t>Que por conducto de la Secretaría del H. Congreso del mismo, se me ha comunicado lo siguiente:</w:t>
      </w:r>
    </w:p>
    <w:p w14:paraId="728CA19C" w14:textId="77777777" w:rsidR="00797A04" w:rsidRDefault="00797A04">
      <w:pPr>
        <w:pStyle w:val="Estilo"/>
      </w:pPr>
    </w:p>
    <w:p w14:paraId="1820DF27" w14:textId="77777777" w:rsidR="00797A04" w:rsidRPr="003C57B1" w:rsidRDefault="003C57B1" w:rsidP="003C57B1">
      <w:pPr>
        <w:pStyle w:val="Estilo"/>
        <w:jc w:val="center"/>
        <w:rPr>
          <w:b/>
        </w:rPr>
      </w:pPr>
      <w:r w:rsidRPr="003C57B1">
        <w:rPr>
          <w:b/>
        </w:rPr>
        <w:t>El Congreso del Estado Libre y Soberano de Tlaxcala, a nombre del pueblo decreta:</w:t>
      </w:r>
    </w:p>
    <w:p w14:paraId="401D89D9" w14:textId="77777777" w:rsidR="00797A04" w:rsidRPr="003C57B1" w:rsidRDefault="00797A04" w:rsidP="003C57B1">
      <w:pPr>
        <w:pStyle w:val="Estilo"/>
        <w:jc w:val="center"/>
        <w:rPr>
          <w:b/>
        </w:rPr>
      </w:pPr>
    </w:p>
    <w:p w14:paraId="483E29E4" w14:textId="77777777" w:rsidR="00797A04" w:rsidRPr="003C57B1" w:rsidRDefault="003C57B1" w:rsidP="003C57B1">
      <w:pPr>
        <w:pStyle w:val="Estilo"/>
        <w:jc w:val="center"/>
        <w:rPr>
          <w:b/>
        </w:rPr>
      </w:pPr>
      <w:r w:rsidRPr="003C57B1">
        <w:rPr>
          <w:b/>
        </w:rPr>
        <w:t>NUMERO 134</w:t>
      </w:r>
    </w:p>
    <w:p w14:paraId="13D9E46D" w14:textId="77777777" w:rsidR="00797A04" w:rsidRPr="003C57B1" w:rsidRDefault="00797A04" w:rsidP="003C57B1">
      <w:pPr>
        <w:pStyle w:val="Estilo"/>
        <w:jc w:val="center"/>
        <w:rPr>
          <w:b/>
        </w:rPr>
      </w:pPr>
    </w:p>
    <w:p w14:paraId="291CDFD9" w14:textId="77777777" w:rsidR="00797A04" w:rsidRPr="003C57B1" w:rsidRDefault="003C57B1" w:rsidP="003C57B1">
      <w:pPr>
        <w:pStyle w:val="Estilo"/>
        <w:jc w:val="center"/>
        <w:rPr>
          <w:b/>
        </w:rPr>
      </w:pPr>
      <w:r w:rsidRPr="003C57B1">
        <w:rPr>
          <w:b/>
        </w:rPr>
        <w:t>Ley que crea el Consejo Ejecutivo de Promoción y Fomento Agrícola, Ganadero e Industrial en el Estado de Tlaxcala</w:t>
      </w:r>
    </w:p>
    <w:p w14:paraId="53C44ECA" w14:textId="77777777" w:rsidR="00797A04" w:rsidRPr="003C57B1" w:rsidRDefault="00797A04" w:rsidP="003C57B1">
      <w:pPr>
        <w:pStyle w:val="Estilo"/>
        <w:jc w:val="center"/>
        <w:rPr>
          <w:b/>
        </w:rPr>
      </w:pPr>
    </w:p>
    <w:p w14:paraId="2D0F75BF" w14:textId="77777777" w:rsidR="00797A04" w:rsidRPr="003C57B1" w:rsidRDefault="003C57B1" w:rsidP="003C57B1">
      <w:pPr>
        <w:pStyle w:val="Estilo"/>
        <w:jc w:val="center"/>
        <w:rPr>
          <w:b/>
        </w:rPr>
      </w:pPr>
      <w:r w:rsidRPr="003C57B1">
        <w:rPr>
          <w:b/>
        </w:rPr>
        <w:t>CAPITULO I</w:t>
      </w:r>
    </w:p>
    <w:p w14:paraId="4524FC79" w14:textId="77777777" w:rsidR="00797A04" w:rsidRDefault="00797A04">
      <w:pPr>
        <w:pStyle w:val="Estilo"/>
      </w:pPr>
    </w:p>
    <w:p w14:paraId="36F690DD" w14:textId="77777777" w:rsidR="00797A04" w:rsidRDefault="003C57B1">
      <w:pPr>
        <w:pStyle w:val="Estilo"/>
      </w:pPr>
      <w:r w:rsidRPr="003C57B1">
        <w:rPr>
          <w:b/>
        </w:rPr>
        <w:t>ARTICULO 1o</w:t>
      </w:r>
      <w:r>
        <w:t>.- La presente Ley tiene por objeto fijar las bases para organizar y fomentar el aprovechamiento integral de los recursos naturales del Estado, en los aspectos agrícola, ganadero, forestal e industrial, en coordinación con la Secretaría de Agricultura, Ganadería y Recursos Forestales.</w:t>
      </w:r>
    </w:p>
    <w:p w14:paraId="2C203F22" w14:textId="77777777" w:rsidR="00797A04" w:rsidRDefault="00797A04">
      <w:pPr>
        <w:pStyle w:val="Estilo"/>
      </w:pPr>
    </w:p>
    <w:p w14:paraId="6C22D4D0" w14:textId="77777777" w:rsidR="00797A04" w:rsidRDefault="003C57B1">
      <w:pPr>
        <w:pStyle w:val="Estilo"/>
      </w:pPr>
      <w:r w:rsidRPr="003C57B1">
        <w:rPr>
          <w:b/>
        </w:rPr>
        <w:t>ARTICULO 2o</w:t>
      </w:r>
      <w:r>
        <w:t>.- Se declara de interés público la organización racional de las explotaciones agrícolas, ganaderas, forestales e industriales que existan o se establezcan en el Estado, basada en la acción congruente de agricultores y técnicos del Gobierno del Estado y de la Federación a fin de que puedan desarrollar sus actividades con apego a los adelantos de la técnica moderna y a los resultados que aconseje la experiencia.</w:t>
      </w:r>
    </w:p>
    <w:p w14:paraId="0F4B2B1F" w14:textId="77777777" w:rsidR="00797A04" w:rsidRDefault="00797A04">
      <w:pPr>
        <w:pStyle w:val="Estilo"/>
      </w:pPr>
    </w:p>
    <w:p w14:paraId="51C20BF8" w14:textId="77777777" w:rsidR="00797A04" w:rsidRDefault="003C57B1">
      <w:pPr>
        <w:pStyle w:val="Estilo"/>
      </w:pPr>
      <w:r w:rsidRPr="003C57B1">
        <w:rPr>
          <w:b/>
        </w:rPr>
        <w:t>ARTICULO 3o</w:t>
      </w:r>
      <w:r>
        <w:t xml:space="preserve">.- Todas las personas que se dediquen habitual o preferentemente al cultivo y explotación de la tierra y de especies zootécnicas y forestales, cualesquiera que sea su categoría, así como aquellas personas, instituciones u organizaciones cuyas actividades tengan relaciones directas o indirectas con la </w:t>
      </w:r>
      <w:r>
        <w:lastRenderedPageBreak/>
        <w:t>producción agrícola, ganadera, silvícola, contando entre otras el comercio, de crédito, el transporte a las industrias que utilicen como materias primas productos derivados de dichas explotaciones, quedarán afectos a las disposiciones de esta Ley.</w:t>
      </w:r>
    </w:p>
    <w:p w14:paraId="1C51FC6B" w14:textId="77777777" w:rsidR="00797A04" w:rsidRDefault="00797A04">
      <w:pPr>
        <w:pStyle w:val="Estilo"/>
      </w:pPr>
    </w:p>
    <w:p w14:paraId="104D47C0" w14:textId="77777777" w:rsidR="00797A04" w:rsidRDefault="003C57B1">
      <w:pPr>
        <w:pStyle w:val="Estilo"/>
      </w:pPr>
      <w:r w:rsidRPr="003C57B1">
        <w:rPr>
          <w:b/>
        </w:rPr>
        <w:t>ARTICULO 4o</w:t>
      </w:r>
      <w:r>
        <w:t>.- Quedan sujetas a los ordenamientos de la presente Ley, las tierras en cultivo o susceptibles de explotarse; sean agrícolas, de pastos o forestales, así como los manantiales, arroyos y otras fuentes de agua que no sean de jurisdicción federal.</w:t>
      </w:r>
    </w:p>
    <w:p w14:paraId="7FC65109" w14:textId="77777777" w:rsidR="00797A04" w:rsidRDefault="00797A04">
      <w:pPr>
        <w:pStyle w:val="Estilo"/>
      </w:pPr>
    </w:p>
    <w:p w14:paraId="761FC0A0" w14:textId="77777777" w:rsidR="00797A04" w:rsidRPr="003C57B1" w:rsidRDefault="003C57B1" w:rsidP="003C57B1">
      <w:pPr>
        <w:pStyle w:val="Estilo"/>
        <w:jc w:val="center"/>
        <w:rPr>
          <w:b/>
        </w:rPr>
      </w:pPr>
      <w:r w:rsidRPr="003C57B1">
        <w:rPr>
          <w:b/>
        </w:rPr>
        <w:t>CAPITULO II</w:t>
      </w:r>
    </w:p>
    <w:p w14:paraId="3B2DABCB" w14:textId="77777777" w:rsidR="00797A04" w:rsidRDefault="00797A04">
      <w:pPr>
        <w:pStyle w:val="Estilo"/>
      </w:pPr>
    </w:p>
    <w:p w14:paraId="6224535A" w14:textId="77777777" w:rsidR="00797A04" w:rsidRDefault="003C57B1">
      <w:pPr>
        <w:pStyle w:val="Estilo"/>
      </w:pPr>
      <w:r w:rsidRPr="003C57B1">
        <w:rPr>
          <w:b/>
        </w:rPr>
        <w:t>ARTICULO 5o</w:t>
      </w:r>
      <w:r>
        <w:t>.- Para los efectos del Capítulo anterior, se crea un organismo descentralizado por colaboración, que tendrá como función el estudio y la armonización de los puntos de vista privado y oficial, como base para la formulación de los planes de acción de los Gobiernos Federal y del Estado, en los términos de la presente Ley y su Reglamento, que se denominará "CONSEJO EJECUTIVO DE PROMOCION Y FOMENTO AGRICOLA, GANADERO E INDUSTRIAL DEL ESTADO DE TLAXCALA".</w:t>
      </w:r>
    </w:p>
    <w:p w14:paraId="269E7DE9" w14:textId="77777777" w:rsidR="00797A04" w:rsidRDefault="00797A04">
      <w:pPr>
        <w:pStyle w:val="Estilo"/>
      </w:pPr>
    </w:p>
    <w:p w14:paraId="295121CC" w14:textId="77777777" w:rsidR="00797A04" w:rsidRDefault="003C57B1">
      <w:pPr>
        <w:pStyle w:val="Estilo"/>
      </w:pPr>
      <w:r w:rsidRPr="003C57B1">
        <w:rPr>
          <w:b/>
        </w:rPr>
        <w:t>ARTICULO 6o</w:t>
      </w:r>
      <w:r>
        <w:t>.- Las funciones de dicho Consejo de Promoción y Fomento Agrícola, Ganadero e Industrial serán las siguientes:</w:t>
      </w:r>
    </w:p>
    <w:p w14:paraId="288A53E5" w14:textId="77777777" w:rsidR="00797A04" w:rsidRDefault="00797A04">
      <w:pPr>
        <w:pStyle w:val="Estilo"/>
      </w:pPr>
    </w:p>
    <w:p w14:paraId="5DC1484A" w14:textId="77777777" w:rsidR="00797A04" w:rsidRDefault="003C57B1" w:rsidP="003C57B1">
      <w:pPr>
        <w:pStyle w:val="Estilo"/>
        <w:ind w:left="567" w:hanging="567"/>
      </w:pPr>
      <w:r>
        <w:t xml:space="preserve">I.- </w:t>
      </w:r>
      <w:r>
        <w:tab/>
        <w:t>Proponer al Gobierno del Estado los programas a desarrollar para el cumplimiento de las finalidades del presente ordenamiento;</w:t>
      </w:r>
    </w:p>
    <w:p w14:paraId="5AFF1F64" w14:textId="77777777" w:rsidR="00797A04" w:rsidRDefault="00797A04" w:rsidP="003C57B1">
      <w:pPr>
        <w:pStyle w:val="Estilo"/>
        <w:ind w:left="567" w:hanging="567"/>
      </w:pPr>
    </w:p>
    <w:p w14:paraId="0864175F" w14:textId="77777777" w:rsidR="00797A04" w:rsidRDefault="003C57B1" w:rsidP="003C57B1">
      <w:pPr>
        <w:pStyle w:val="Estilo"/>
        <w:ind w:left="567" w:hanging="567"/>
      </w:pPr>
      <w:r>
        <w:t xml:space="preserve">II.- </w:t>
      </w:r>
      <w:r>
        <w:tab/>
        <w:t>Estudiar y proponer la subdivisión del territorio del Estado en Distritos Económicos- Agrícolas, para facilitar la realización de los programas que elabore;</w:t>
      </w:r>
    </w:p>
    <w:p w14:paraId="02E15B67" w14:textId="77777777" w:rsidR="00797A04" w:rsidRDefault="00797A04" w:rsidP="003C57B1">
      <w:pPr>
        <w:pStyle w:val="Estilo"/>
        <w:ind w:left="567" w:hanging="567"/>
      </w:pPr>
    </w:p>
    <w:p w14:paraId="1A7C2143" w14:textId="77777777" w:rsidR="00797A04" w:rsidRDefault="003C57B1" w:rsidP="003C57B1">
      <w:pPr>
        <w:pStyle w:val="Estilo"/>
        <w:ind w:left="567" w:hanging="567"/>
      </w:pPr>
      <w:r>
        <w:t xml:space="preserve">III.- </w:t>
      </w:r>
      <w:r>
        <w:tab/>
        <w:t>Estudiar y proponer al Ejecutivo Local, los ordenamientos legales que fuesen necesarios para el exacto cumplimiento de esta Ley;</w:t>
      </w:r>
    </w:p>
    <w:p w14:paraId="2714CC94" w14:textId="77777777" w:rsidR="00797A04" w:rsidRDefault="00797A04" w:rsidP="003C57B1">
      <w:pPr>
        <w:pStyle w:val="Estilo"/>
        <w:ind w:left="567" w:hanging="567"/>
      </w:pPr>
    </w:p>
    <w:p w14:paraId="63F90DF3" w14:textId="77777777" w:rsidR="00797A04" w:rsidRDefault="003C57B1" w:rsidP="003C57B1">
      <w:pPr>
        <w:pStyle w:val="Estilo"/>
        <w:ind w:left="567" w:hanging="567"/>
      </w:pPr>
      <w:r>
        <w:t xml:space="preserve">IV.- </w:t>
      </w:r>
      <w:r>
        <w:tab/>
        <w:t>Promover la organización de las Asociaciones Agrícolas, Ganaderas, Forestales e Industriales del Estado y de la Federación de las Asociaciones correspondientes;</w:t>
      </w:r>
    </w:p>
    <w:p w14:paraId="6499085B" w14:textId="77777777" w:rsidR="00797A04" w:rsidRDefault="00797A04" w:rsidP="003C57B1">
      <w:pPr>
        <w:pStyle w:val="Estilo"/>
        <w:ind w:left="567" w:hanging="567"/>
      </w:pPr>
    </w:p>
    <w:p w14:paraId="5DE2662B" w14:textId="77777777" w:rsidR="00797A04" w:rsidRDefault="003C57B1" w:rsidP="003C57B1">
      <w:pPr>
        <w:pStyle w:val="Estilo"/>
        <w:ind w:left="567" w:hanging="567"/>
      </w:pPr>
      <w:r>
        <w:t xml:space="preserve">V.- </w:t>
      </w:r>
      <w:r>
        <w:tab/>
        <w:t>Solicitar el apoyo moral y económico del Gobierno Federal, por conducto del Ejecutivo Local, cuando los programas a desarrollar sean de importancia nacional o de trascendencia para la economía del Estado;</w:t>
      </w:r>
    </w:p>
    <w:p w14:paraId="51767B07" w14:textId="77777777" w:rsidR="00797A04" w:rsidRDefault="00797A04" w:rsidP="003C57B1">
      <w:pPr>
        <w:pStyle w:val="Estilo"/>
        <w:ind w:left="567" w:hanging="567"/>
      </w:pPr>
    </w:p>
    <w:p w14:paraId="495A9B9A" w14:textId="77777777" w:rsidR="00797A04" w:rsidRDefault="003C57B1" w:rsidP="003C57B1">
      <w:pPr>
        <w:pStyle w:val="Estilo"/>
        <w:ind w:left="567" w:hanging="567"/>
      </w:pPr>
      <w:r>
        <w:lastRenderedPageBreak/>
        <w:t xml:space="preserve">VI.- </w:t>
      </w:r>
      <w:r>
        <w:tab/>
        <w:t>Gestionar ante quien corresponda en favor de los sectores productores correspondientes, la disminución de impuestos y los subsidios y franquicias que sean necesarios para fomentar las actividades agrícolas, ganaderas, forestales e industriales, y</w:t>
      </w:r>
    </w:p>
    <w:p w14:paraId="3410378A" w14:textId="77777777" w:rsidR="00797A04" w:rsidRDefault="00797A04" w:rsidP="003C57B1">
      <w:pPr>
        <w:pStyle w:val="Estilo"/>
        <w:ind w:left="567" w:hanging="567"/>
      </w:pPr>
    </w:p>
    <w:p w14:paraId="6D2F85BE" w14:textId="77777777" w:rsidR="00797A04" w:rsidRDefault="003C57B1" w:rsidP="003C57B1">
      <w:pPr>
        <w:pStyle w:val="Estilo"/>
        <w:ind w:left="567" w:hanging="567"/>
      </w:pPr>
      <w:r>
        <w:t xml:space="preserve">VII.- </w:t>
      </w:r>
      <w:r>
        <w:tab/>
        <w:t>En general, promover todas aquellas actividades o medidas que tiendan a organizar la explotación de la tierra en los aspectos que esta ley señala, para incrementar la producción y abatir los costos.</w:t>
      </w:r>
    </w:p>
    <w:p w14:paraId="532AB758" w14:textId="77777777" w:rsidR="00797A04" w:rsidRDefault="00797A04">
      <w:pPr>
        <w:pStyle w:val="Estilo"/>
      </w:pPr>
    </w:p>
    <w:p w14:paraId="28C88569" w14:textId="77777777" w:rsidR="00797A04" w:rsidRDefault="003C57B1">
      <w:pPr>
        <w:pStyle w:val="Estilo"/>
      </w:pPr>
      <w:r w:rsidRPr="003C57B1">
        <w:rPr>
          <w:b/>
        </w:rPr>
        <w:t>ARTICULO 7o</w:t>
      </w:r>
      <w:r>
        <w:t>.- El órgano ejecutivo del Consejo será el Departamento Agropecuario y de Economía del Estado, dependiente del Ejecutivo Local, que funcionará en los términos de la presente Ley.</w:t>
      </w:r>
    </w:p>
    <w:p w14:paraId="2FB2C9D6" w14:textId="77777777" w:rsidR="00797A04" w:rsidRDefault="00797A04">
      <w:pPr>
        <w:pStyle w:val="Estilo"/>
      </w:pPr>
    </w:p>
    <w:p w14:paraId="78F5F586" w14:textId="77777777" w:rsidR="00797A04" w:rsidRDefault="003C57B1">
      <w:pPr>
        <w:pStyle w:val="Estilo"/>
      </w:pPr>
      <w:r w:rsidRPr="003C57B1">
        <w:rPr>
          <w:b/>
        </w:rPr>
        <w:t>ARTICULO 8o</w:t>
      </w:r>
      <w:r>
        <w:t>.- El Consejo incluirá en sus planes de acción las medidas encaminadas a la explotación de las áreas aprovechables, mediante trabajos de drenaje, lavado, reforestación, substitución de especies forestales, recuperación y conservación de terrenos, erosionados, establecimiento de praderas, solicitando y aceptando, si lo cree conveniente, la cooperación de la iniciativa privada.</w:t>
      </w:r>
    </w:p>
    <w:p w14:paraId="0ED90D45" w14:textId="77777777" w:rsidR="00797A04" w:rsidRDefault="00797A04">
      <w:pPr>
        <w:pStyle w:val="Estilo"/>
      </w:pPr>
    </w:p>
    <w:p w14:paraId="37DEBFA6" w14:textId="77777777" w:rsidR="00797A04" w:rsidRDefault="003C57B1">
      <w:pPr>
        <w:pStyle w:val="Estilo"/>
      </w:pPr>
      <w:r w:rsidRPr="003C57B1">
        <w:rPr>
          <w:b/>
        </w:rPr>
        <w:t>ARTICULO 9o</w:t>
      </w:r>
      <w:r>
        <w:t>.- El Gobierno Local, a sujestión (sic) del Consejo, establecerá subsidios o subvenciones en favor de los agricultores, ganaderos, silvicultores e industriales que intensifiquen técnicamente sus explotaciones a fin de reducir el mínimo las áreas improductivas, y contribuir a la conservación e incremento de los recursos naturales del Estado.</w:t>
      </w:r>
    </w:p>
    <w:p w14:paraId="776B03E4" w14:textId="77777777" w:rsidR="00797A04" w:rsidRDefault="00797A04">
      <w:pPr>
        <w:pStyle w:val="Estilo"/>
      </w:pPr>
    </w:p>
    <w:p w14:paraId="5F8131B2" w14:textId="77777777" w:rsidR="00797A04" w:rsidRDefault="003C57B1">
      <w:pPr>
        <w:pStyle w:val="Estilo"/>
      </w:pPr>
      <w:r w:rsidRPr="003C57B1">
        <w:rPr>
          <w:b/>
        </w:rPr>
        <w:t>ARTICULO 10o</w:t>
      </w:r>
      <w:r>
        <w:t>.- Se declara de interés público la planeación y recuperación de las riquezas, agrícola, ganadera, forestal e industrial del Estado, recurriendo a las medidas legales y técnicas que se juzguen necesarias.</w:t>
      </w:r>
    </w:p>
    <w:p w14:paraId="7A5C5AD8" w14:textId="77777777" w:rsidR="00797A04" w:rsidRDefault="00797A04">
      <w:pPr>
        <w:pStyle w:val="Estilo"/>
      </w:pPr>
    </w:p>
    <w:p w14:paraId="441600DC" w14:textId="77777777" w:rsidR="00797A04" w:rsidRPr="003C57B1" w:rsidRDefault="003C57B1" w:rsidP="003C57B1">
      <w:pPr>
        <w:pStyle w:val="Estilo"/>
        <w:jc w:val="center"/>
        <w:rPr>
          <w:b/>
        </w:rPr>
      </w:pPr>
      <w:r w:rsidRPr="003C57B1">
        <w:rPr>
          <w:b/>
        </w:rPr>
        <w:t>TRANSITORIO</w:t>
      </w:r>
    </w:p>
    <w:p w14:paraId="1B2BE372" w14:textId="77777777" w:rsidR="00797A04" w:rsidRDefault="00797A04">
      <w:pPr>
        <w:pStyle w:val="Estilo"/>
      </w:pPr>
    </w:p>
    <w:p w14:paraId="7DC158FD" w14:textId="77777777" w:rsidR="00797A04" w:rsidRDefault="003C57B1">
      <w:pPr>
        <w:pStyle w:val="Estilo"/>
      </w:pPr>
      <w:r w:rsidRPr="003C57B1">
        <w:rPr>
          <w:b/>
        </w:rPr>
        <w:t>ARTICULO 1o</w:t>
      </w:r>
      <w:r>
        <w:t>.- La presente Ley entrará en vigor en la fecha de su publicación en el Periódico Oficial.</w:t>
      </w:r>
    </w:p>
    <w:p w14:paraId="7D7FD42C" w14:textId="77777777" w:rsidR="00797A04" w:rsidRDefault="00797A04">
      <w:pPr>
        <w:pStyle w:val="Estilo"/>
      </w:pPr>
    </w:p>
    <w:p w14:paraId="2BFB9C57" w14:textId="77777777" w:rsidR="00797A04" w:rsidRDefault="003C57B1">
      <w:pPr>
        <w:pStyle w:val="Estilo"/>
      </w:pPr>
      <w:r w:rsidRPr="003C57B1">
        <w:rPr>
          <w:b/>
        </w:rPr>
        <w:t>ARTICULO 2o</w:t>
      </w:r>
      <w:r>
        <w:t>.- Se faculta al Ejecutivo para expedir el Reglamento de la presente Ley.</w:t>
      </w:r>
    </w:p>
    <w:p w14:paraId="6EA96EEC" w14:textId="77777777" w:rsidR="00797A04" w:rsidRDefault="00797A04">
      <w:pPr>
        <w:pStyle w:val="Estilo"/>
      </w:pPr>
    </w:p>
    <w:p w14:paraId="75115236" w14:textId="77777777" w:rsidR="00797A04" w:rsidRDefault="003C57B1">
      <w:pPr>
        <w:pStyle w:val="Estilo"/>
      </w:pPr>
      <w:r>
        <w:t>Al ejecutivo para que lo sancione y mande publicar.</w:t>
      </w:r>
    </w:p>
    <w:p w14:paraId="348BD2D6" w14:textId="77777777" w:rsidR="00797A04" w:rsidRDefault="00797A04">
      <w:pPr>
        <w:pStyle w:val="Estilo"/>
      </w:pPr>
    </w:p>
    <w:p w14:paraId="732420E6" w14:textId="77777777" w:rsidR="00797A04" w:rsidRDefault="003C57B1">
      <w:pPr>
        <w:pStyle w:val="Estilo"/>
      </w:pPr>
      <w:r>
        <w:t xml:space="preserve">Dado en el Salón de Sesiones del Palacio Juárez del Poder Legislativo del Estado, en Tlaxcala de Xicohténcatl, a los dos días del mes de enero de mil novecientos </w:t>
      </w:r>
      <w:r>
        <w:lastRenderedPageBreak/>
        <w:t xml:space="preserve">cincuenta y nueve.- </w:t>
      </w:r>
      <w:r w:rsidRPr="003C57B1">
        <w:rPr>
          <w:b/>
        </w:rPr>
        <w:t>Raúl Solano G., Diputado Presidente.- Fernando del Razo, Diputado Secretario.- Prof. Cornelio Carro S., Diputado Secretario.- Rúbricas.</w:t>
      </w:r>
    </w:p>
    <w:p w14:paraId="4C0F0A7F" w14:textId="77777777" w:rsidR="00797A04" w:rsidRDefault="00797A04">
      <w:pPr>
        <w:pStyle w:val="Estilo"/>
      </w:pPr>
    </w:p>
    <w:p w14:paraId="78127630" w14:textId="77777777" w:rsidR="00797A04" w:rsidRDefault="003C57B1">
      <w:pPr>
        <w:pStyle w:val="Estilo"/>
      </w:pPr>
      <w:r>
        <w:t>Por tanto, mando se imprima, publique, circule y se le dé el debido cumplimiento.</w:t>
      </w:r>
    </w:p>
    <w:p w14:paraId="774CF749" w14:textId="77777777" w:rsidR="00797A04" w:rsidRDefault="00797A04">
      <w:pPr>
        <w:pStyle w:val="Estilo"/>
      </w:pPr>
    </w:p>
    <w:p w14:paraId="5EB7A26E" w14:textId="77777777" w:rsidR="00797A04" w:rsidRDefault="003C57B1">
      <w:pPr>
        <w:pStyle w:val="Estilo"/>
      </w:pPr>
      <w:r>
        <w:t xml:space="preserve">Dado en el Palacio del Poder Ejecutivo del Estado, en la Ciudad de Tlaxcala de Xicohténcatl, a los seis días del mes de enero de mil novecientos cincuenta y nueve.- </w:t>
      </w:r>
      <w:r w:rsidRPr="003C57B1">
        <w:rPr>
          <w:b/>
        </w:rPr>
        <w:t>El Gobernador Constitucional del Estado, Lic. Joaquín Cisneros M.- Rúbrica.- El Secretario General de Gobierno, Lic. Anselmo Cervantes H.- Rúbrica.</w:t>
      </w:r>
    </w:p>
    <w:p w14:paraId="45DF39FD" w14:textId="77777777" w:rsidR="00797A04" w:rsidRDefault="00797A04">
      <w:pPr>
        <w:pStyle w:val="Estilo"/>
      </w:pPr>
    </w:p>
    <w:sectPr w:rsidR="00797A04" w:rsidSect="009425A2">
      <w:headerReference w:type="default" r:id="rId7"/>
      <w:headerReference w:type="first" r:id="rId8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4D10" w14:textId="77777777" w:rsidR="00D11F99" w:rsidRDefault="00D11F99" w:rsidP="006E4391">
      <w:pPr>
        <w:spacing w:after="0" w:line="240" w:lineRule="auto"/>
      </w:pPr>
      <w:r>
        <w:separator/>
      </w:r>
    </w:p>
  </w:endnote>
  <w:endnote w:type="continuationSeparator" w:id="0">
    <w:p w14:paraId="10D339D8" w14:textId="77777777" w:rsidR="00D11F99" w:rsidRDefault="00D11F99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8B8F" w14:textId="77777777" w:rsidR="00D11F99" w:rsidRDefault="00D11F99" w:rsidP="006E4391">
      <w:pPr>
        <w:spacing w:after="0" w:line="240" w:lineRule="auto"/>
      </w:pPr>
      <w:r>
        <w:separator/>
      </w:r>
    </w:p>
  </w:footnote>
  <w:footnote w:type="continuationSeparator" w:id="0">
    <w:p w14:paraId="5362EE2E" w14:textId="77777777" w:rsidR="00D11F99" w:rsidRDefault="00D11F99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6E52" w14:textId="77777777" w:rsidR="00AD3A5C" w:rsidRDefault="005542F1" w:rsidP="00AD3A5C">
    <w:pPr>
      <w:pStyle w:val="Encabezado"/>
      <w:rPr>
        <w:rFonts w:ascii="Arial" w:hAnsi="Arial" w:cs="Arial"/>
        <w:sz w:val="14"/>
        <w:szCs w:val="14"/>
      </w:rPr>
    </w:pPr>
    <w:r>
      <w:pict w14:anchorId="13E081DD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5" o:spid="_x0000_s6147" type="#_x0000_t32" style="position:absolute;margin-left:394.9pt;margin-top:-14.95pt;width:1.45pt;height:47.1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" strokecolor="#a6a6a6" strokeweight=".26mm">
          <v:shadow on="t" color="black" opacity="26214f" origin="-.5,-.5" offset="-.7mm,.74mm"/>
        </v:shape>
      </w:pict>
    </w:r>
    <w:r w:rsidR="00AD3A5C" w:rsidRPr="00AD3A5C">
      <w:t xml:space="preserve"> </w:t>
    </w:r>
    <w:r w:rsidR="00AD3A5C" w:rsidRPr="00AD3A5C">
      <w:rPr>
        <w:rFonts w:ascii="Arial" w:hAnsi="Arial" w:cs="Arial"/>
        <w:sz w:val="14"/>
        <w:szCs w:val="14"/>
      </w:rPr>
      <w:t xml:space="preserve">LEY QUE CREA EL CONSEJO EJECUTIVO DE PROMOCION Y FOMENTO AGRICOLA, GANADERO E INDUSTRIAL </w:t>
    </w:r>
  </w:p>
  <w:p w14:paraId="22D915F5" w14:textId="77777777" w:rsidR="00AD3A5C" w:rsidRDefault="00AD3A5C" w:rsidP="00AD3A5C">
    <w:pPr>
      <w:pStyle w:val="Encabezado"/>
      <w:jc w:val="right"/>
    </w:pPr>
    <w:r w:rsidRPr="00AD3A5C">
      <w:rPr>
        <w:rFonts w:ascii="Arial" w:hAnsi="Arial" w:cs="Arial"/>
        <w:sz w:val="14"/>
        <w:szCs w:val="14"/>
      </w:rPr>
      <w:t>EN EL ESTADO DE TLAXCALA</w:t>
    </w:r>
    <w:r>
      <w:rPr>
        <w:rFonts w:ascii="Arial" w:hAnsi="Arial" w:cs="Arial"/>
        <w:sz w:val="14"/>
        <w:szCs w:val="14"/>
      </w:rPr>
      <w:t xml:space="preserve">                  Pág.     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14:paraId="7D2C2D7E" w14:textId="77777777" w:rsidR="00AD3A5C" w:rsidRDefault="00AD3A5C" w:rsidP="00AD3A5C">
    <w:pPr>
      <w:pStyle w:val="Encabezado"/>
      <w:ind w:right="1892"/>
      <w:jc w:val="center"/>
      <w:rPr>
        <w:rFonts w:ascii="Arial" w:hAnsi="Arial" w:cs="Arial"/>
        <w:sz w:val="14"/>
        <w:szCs w:val="14"/>
      </w:rPr>
    </w:pPr>
  </w:p>
  <w:p w14:paraId="22DA44A5" w14:textId="77777777" w:rsidR="00AD3A5C" w:rsidRDefault="00AD3A5C" w:rsidP="00AD3A5C">
    <w:pPr>
      <w:pStyle w:val="Encabezado"/>
    </w:pPr>
  </w:p>
  <w:p w14:paraId="2A8829D0" w14:textId="77777777" w:rsidR="00AD3A5C" w:rsidRDefault="00AD3A5C" w:rsidP="00AD3A5C">
    <w:pPr>
      <w:pStyle w:val="Encabezado"/>
    </w:pPr>
  </w:p>
  <w:p w14:paraId="44B8C90F" w14:textId="77777777" w:rsidR="00AD3A5C" w:rsidRDefault="00AD3A5C" w:rsidP="00AD3A5C">
    <w:pPr>
      <w:pStyle w:val="Encabezado"/>
    </w:pPr>
  </w:p>
  <w:p w14:paraId="00061CA5" w14:textId="77777777" w:rsidR="00AD3A5C" w:rsidRDefault="00AD3A5C" w:rsidP="00AD3A5C">
    <w:pPr>
      <w:pStyle w:val="Encabezado"/>
    </w:pPr>
  </w:p>
  <w:p w14:paraId="05859167" w14:textId="77777777" w:rsidR="00AD3A5C" w:rsidRDefault="00AD3A5C" w:rsidP="00AD3A5C">
    <w:pPr>
      <w:pStyle w:val="Encabezado"/>
    </w:pPr>
  </w:p>
  <w:p w14:paraId="7027DD61" w14:textId="77777777" w:rsidR="00AD3A5C" w:rsidRDefault="00AD3A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2D7A" w14:textId="6E29BC77" w:rsidR="00AD3A5C" w:rsidRDefault="005542F1" w:rsidP="00AD3A5C">
    <w:pPr>
      <w:pStyle w:val="Encabezado"/>
      <w:ind w:right="1892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2301645" wp14:editId="56DC21BF">
          <wp:simplePos x="0" y="0"/>
          <wp:positionH relativeFrom="column">
            <wp:posOffset>4615815</wp:posOffset>
          </wp:positionH>
          <wp:positionV relativeFrom="paragraph">
            <wp:posOffset>-78740</wp:posOffset>
          </wp:positionV>
          <wp:extent cx="1209675" cy="36068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 w14:anchorId="2A402BD8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3" o:spid="_x0000_s6146" type="#_x0000_t32" style="position:absolute;left:0;text-align:left;margin-left:357.85pt;margin-top:-19.55pt;width:1.45pt;height:47.1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" strokecolor="#a6a6a6" strokeweight=".26mm">
          <v:shadow on="t" color="black" opacity="26214f" origin="-.5,-.5" offset="-.7mm,.74mm"/>
        </v:shape>
      </w:pict>
    </w:r>
    <w:r w:rsidR="00AD3A5C" w:rsidRPr="00AD3A5C">
      <w:t xml:space="preserve"> </w:t>
    </w:r>
    <w:r w:rsidR="00AD3A5C" w:rsidRPr="00AD3A5C">
      <w:rPr>
        <w:rFonts w:ascii="Arial" w:hAnsi="Arial" w:cs="Arial"/>
        <w:sz w:val="14"/>
        <w:szCs w:val="14"/>
      </w:rPr>
      <w:t>LEY QUE CREA EL CONSEJO EJECUTIVO DE PROMOCION Y FOMENTO AGRICOLA, GANADERO E INDUSTRIAL EN EL ESTADO DE TLAXCALA</w:t>
    </w:r>
  </w:p>
  <w:p w14:paraId="0A69A20D" w14:textId="77777777" w:rsidR="00AD3A5C" w:rsidRDefault="00AD3A5C" w:rsidP="00AD3A5C">
    <w:pPr>
      <w:pStyle w:val="Encabezado"/>
    </w:pPr>
  </w:p>
  <w:p w14:paraId="117A8273" w14:textId="77777777" w:rsidR="00AD3A5C" w:rsidRDefault="00AD3A5C" w:rsidP="00AD3A5C">
    <w:pPr>
      <w:pStyle w:val="Encabezado"/>
    </w:pPr>
  </w:p>
  <w:p w14:paraId="23EB3252" w14:textId="77777777" w:rsidR="00AD3A5C" w:rsidRDefault="00AD3A5C" w:rsidP="00AD3A5C">
    <w:pPr>
      <w:pStyle w:val="Encabezado"/>
    </w:pPr>
  </w:p>
  <w:p w14:paraId="10F644A4" w14:textId="77777777" w:rsidR="00AD3A5C" w:rsidRDefault="00AD3A5C" w:rsidP="00AD3A5C">
    <w:pPr>
      <w:pStyle w:val="Encabezado"/>
    </w:pPr>
  </w:p>
  <w:p w14:paraId="52B3FAAE" w14:textId="77777777" w:rsidR="00AD3A5C" w:rsidRDefault="00AD3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3" type="connector" idref="#Conector recto 3"/>
        <o:r id="V:Rule4" type="connector" idref="#Conector recto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57B1"/>
    <w:rsid w:val="003C7F2A"/>
    <w:rsid w:val="003D18E4"/>
    <w:rsid w:val="003E086C"/>
    <w:rsid w:val="00415B95"/>
    <w:rsid w:val="00432648"/>
    <w:rsid w:val="00446085"/>
    <w:rsid w:val="004548F2"/>
    <w:rsid w:val="00480F7D"/>
    <w:rsid w:val="004A1D37"/>
    <w:rsid w:val="004A441D"/>
    <w:rsid w:val="004B2B6F"/>
    <w:rsid w:val="004D171B"/>
    <w:rsid w:val="005255DB"/>
    <w:rsid w:val="005542F1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97A04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D3A5C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D1CF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222B-55F3-4161-BCB9-33985723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2016-06-14T17:36:00Z</dcterms:created>
  <dcterms:modified xsi:type="dcterms:W3CDTF">2021-09-18T03:51:00Z</dcterms:modified>
</cp:coreProperties>
</file>