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DA85" w14:textId="77777777" w:rsidR="001B5108" w:rsidRDefault="0064527D">
      <w:pPr>
        <w:pStyle w:val="Estilo"/>
      </w:pPr>
      <w:r>
        <w:t>TEXTO ORIGINAL.</w:t>
      </w:r>
    </w:p>
    <w:p w14:paraId="157320E5" w14:textId="77777777" w:rsidR="001B5108" w:rsidRDefault="001B5108">
      <w:pPr>
        <w:pStyle w:val="Estilo"/>
      </w:pPr>
    </w:p>
    <w:p w14:paraId="7CC1BF57" w14:textId="77777777" w:rsidR="001B5108" w:rsidRDefault="0064527D">
      <w:pPr>
        <w:pStyle w:val="Estilo"/>
      </w:pPr>
      <w:r>
        <w:t>Ley publicada en el Periódico Oficial del Estado de Tlaxcala, el 28 de julio de 1971.</w:t>
      </w:r>
    </w:p>
    <w:p w14:paraId="2FD657C1" w14:textId="77777777" w:rsidR="001B5108" w:rsidRDefault="001B5108">
      <w:pPr>
        <w:pStyle w:val="Estilo"/>
      </w:pPr>
    </w:p>
    <w:p w14:paraId="4CF1575C" w14:textId="77777777" w:rsidR="001B5108" w:rsidRDefault="0064527D">
      <w:pPr>
        <w:pStyle w:val="Estilo"/>
      </w:pPr>
      <w:r>
        <w:t>Decreto Núm. 141. Ley que crea el Patronato para la Explotación de las Canteras del Municipio de Xaltocan.</w:t>
      </w:r>
    </w:p>
    <w:p w14:paraId="61B152DD" w14:textId="77777777" w:rsidR="001B5108" w:rsidRDefault="001B5108">
      <w:pPr>
        <w:pStyle w:val="Estilo"/>
      </w:pPr>
    </w:p>
    <w:p w14:paraId="6AC4DE72" w14:textId="77777777" w:rsidR="001B5108" w:rsidRDefault="0064527D">
      <w:pPr>
        <w:pStyle w:val="Estilo"/>
      </w:pPr>
      <w:r>
        <w:t>Al margen un sello con el Escudo Nacional que dice: Estados Unidos Mexicanos.- Congreso del Estado Libre y Soberano.- Tlaxcala.</w:t>
      </w:r>
    </w:p>
    <w:p w14:paraId="1D96A66A" w14:textId="77777777" w:rsidR="001B5108" w:rsidRDefault="001B5108">
      <w:pPr>
        <w:pStyle w:val="Estilo"/>
      </w:pPr>
    </w:p>
    <w:p w14:paraId="377AF2AC" w14:textId="77777777" w:rsidR="001B5108" w:rsidRDefault="0064527D">
      <w:pPr>
        <w:pStyle w:val="Estilo"/>
      </w:pPr>
      <w:r>
        <w:t>LUCIANO HUERTA SANCHEZ Gobernador Constitucional del Estado Libre y Soberano de Tlaxcala, a sus habitantes sabed:</w:t>
      </w:r>
    </w:p>
    <w:p w14:paraId="02BC72E0" w14:textId="77777777" w:rsidR="001B5108" w:rsidRDefault="001B5108">
      <w:pPr>
        <w:pStyle w:val="Estilo"/>
      </w:pPr>
    </w:p>
    <w:p w14:paraId="128FAC4E" w14:textId="77777777" w:rsidR="001B5108" w:rsidRDefault="0064527D">
      <w:pPr>
        <w:pStyle w:val="Estilo"/>
      </w:pPr>
      <w:r>
        <w:t>Que por conducto de la Secretaría del H. Congreso del mismo, se me ha comunicado lo siguiente:</w:t>
      </w:r>
    </w:p>
    <w:p w14:paraId="2CD1F745" w14:textId="77777777" w:rsidR="001B5108" w:rsidRDefault="001B5108">
      <w:pPr>
        <w:pStyle w:val="Estilo"/>
      </w:pPr>
    </w:p>
    <w:p w14:paraId="0E07CEC3" w14:textId="77777777" w:rsidR="001B5108" w:rsidRPr="0064527D" w:rsidRDefault="0064527D" w:rsidP="0064527D">
      <w:pPr>
        <w:pStyle w:val="Estilo"/>
        <w:jc w:val="center"/>
        <w:rPr>
          <w:b/>
        </w:rPr>
      </w:pPr>
      <w:r w:rsidRPr="0064527D">
        <w:rPr>
          <w:b/>
        </w:rPr>
        <w:t>El Congreso del Estado Libre y Soberano de Tlaxcala, a nombre del pueblo, decreta:</w:t>
      </w:r>
    </w:p>
    <w:p w14:paraId="5C93C742" w14:textId="77777777" w:rsidR="001B5108" w:rsidRPr="0064527D" w:rsidRDefault="001B5108" w:rsidP="0064527D">
      <w:pPr>
        <w:pStyle w:val="Estilo"/>
        <w:jc w:val="center"/>
        <w:rPr>
          <w:b/>
        </w:rPr>
      </w:pPr>
    </w:p>
    <w:p w14:paraId="2C502690" w14:textId="77777777" w:rsidR="001B5108" w:rsidRPr="0064527D" w:rsidRDefault="0064527D" w:rsidP="0064527D">
      <w:pPr>
        <w:pStyle w:val="Estilo"/>
        <w:jc w:val="center"/>
        <w:rPr>
          <w:b/>
        </w:rPr>
      </w:pPr>
      <w:r w:rsidRPr="0064527D">
        <w:rPr>
          <w:b/>
        </w:rPr>
        <w:t>NUMERO 141</w:t>
      </w:r>
    </w:p>
    <w:p w14:paraId="19E43842" w14:textId="77777777" w:rsidR="001B5108" w:rsidRPr="0064527D" w:rsidRDefault="001B5108" w:rsidP="0064527D">
      <w:pPr>
        <w:pStyle w:val="Estilo"/>
        <w:jc w:val="center"/>
        <w:rPr>
          <w:b/>
        </w:rPr>
      </w:pPr>
    </w:p>
    <w:p w14:paraId="634EFC90" w14:textId="77777777" w:rsidR="001B5108" w:rsidRPr="0064527D" w:rsidRDefault="0064527D" w:rsidP="0064527D">
      <w:pPr>
        <w:pStyle w:val="Estilo"/>
        <w:jc w:val="center"/>
        <w:rPr>
          <w:b/>
        </w:rPr>
      </w:pPr>
      <w:r w:rsidRPr="0064527D">
        <w:rPr>
          <w:b/>
        </w:rPr>
        <w:t>LEY QUE CREA EL PATRONATO PARA LA EXPLOTACION DE LAS CANTERAS DEL MUNICIPIO DE XALTOCAN</w:t>
      </w:r>
    </w:p>
    <w:p w14:paraId="683C102E" w14:textId="77777777" w:rsidR="001B5108" w:rsidRDefault="001B5108">
      <w:pPr>
        <w:pStyle w:val="Estilo"/>
      </w:pPr>
    </w:p>
    <w:p w14:paraId="634595D1" w14:textId="77777777" w:rsidR="001B5108" w:rsidRDefault="0064527D">
      <w:pPr>
        <w:pStyle w:val="Estilo"/>
      </w:pPr>
      <w:r w:rsidRPr="0064527D">
        <w:rPr>
          <w:b/>
        </w:rPr>
        <w:t>Art. 1o</w:t>
      </w:r>
      <w:r>
        <w:t>. Se crea un Patronato denominado "De las Canteras del Municipio de Xaltocan", con personalidad jurídica encargado de la explotación de las canteras comunales y reglamentar las privadas que existen dentro de esa jurisdicción.</w:t>
      </w:r>
    </w:p>
    <w:p w14:paraId="7F915C59" w14:textId="77777777" w:rsidR="001B5108" w:rsidRDefault="001B5108">
      <w:pPr>
        <w:pStyle w:val="Estilo"/>
      </w:pPr>
    </w:p>
    <w:p w14:paraId="0690B1FB" w14:textId="77777777" w:rsidR="001B5108" w:rsidRDefault="0064527D">
      <w:pPr>
        <w:pStyle w:val="Estilo"/>
      </w:pPr>
      <w:r w:rsidRPr="0064527D">
        <w:rPr>
          <w:b/>
        </w:rPr>
        <w:t>Art. 2o</w:t>
      </w:r>
      <w:r>
        <w:t>. El Patronato de referencia, a partir del presente año, será manejado por Administración, como sigue:</w:t>
      </w:r>
    </w:p>
    <w:p w14:paraId="7808902B" w14:textId="77777777" w:rsidR="001B5108" w:rsidRDefault="001B5108">
      <w:pPr>
        <w:pStyle w:val="Estilo"/>
      </w:pPr>
    </w:p>
    <w:p w14:paraId="7B8FC557" w14:textId="77777777" w:rsidR="001B5108" w:rsidRDefault="0064527D">
      <w:pPr>
        <w:pStyle w:val="Estilo"/>
      </w:pPr>
      <w:r>
        <w:t>Un presidente, que será el Presidente Municipal que actúe durante cada período constitucional.</w:t>
      </w:r>
    </w:p>
    <w:p w14:paraId="5592A765" w14:textId="77777777" w:rsidR="001B5108" w:rsidRDefault="001B5108">
      <w:pPr>
        <w:pStyle w:val="Estilo"/>
      </w:pPr>
    </w:p>
    <w:p w14:paraId="762CB337" w14:textId="77777777" w:rsidR="001B5108" w:rsidRDefault="0064527D">
      <w:pPr>
        <w:pStyle w:val="Estilo"/>
      </w:pPr>
      <w:r>
        <w:t>Un secretario cuyo nombramiento podrá recaer en el Secretario del Ayuntamiento u otra persona que por sus dotes ciudadanos reconocidos, así se nombre.</w:t>
      </w:r>
    </w:p>
    <w:p w14:paraId="2BE449E8" w14:textId="77777777" w:rsidR="001B5108" w:rsidRDefault="001B5108">
      <w:pPr>
        <w:pStyle w:val="Estilo"/>
      </w:pPr>
    </w:p>
    <w:p w14:paraId="6FF405BF" w14:textId="77777777" w:rsidR="001B5108" w:rsidRDefault="0064527D">
      <w:pPr>
        <w:pStyle w:val="Estilo"/>
      </w:pPr>
      <w:r>
        <w:t>Un tesorero, cuyo nombramiento podrá recaer en el Tesorero del Ayuntamiento u otra persona que por su solvencia económica, así se nombre.</w:t>
      </w:r>
    </w:p>
    <w:p w14:paraId="7F8D60A0" w14:textId="77777777" w:rsidR="001B5108" w:rsidRDefault="001B5108">
      <w:pPr>
        <w:pStyle w:val="Estilo"/>
      </w:pPr>
    </w:p>
    <w:p w14:paraId="6DC0DE39" w14:textId="77777777" w:rsidR="001B5108" w:rsidRDefault="0064527D">
      <w:pPr>
        <w:pStyle w:val="Estilo"/>
      </w:pPr>
      <w:r>
        <w:t>Tres vocales, nombrados o por elección que realice el Ayuntamiento y,</w:t>
      </w:r>
    </w:p>
    <w:p w14:paraId="1B1A138A" w14:textId="77777777" w:rsidR="001B5108" w:rsidRDefault="001B5108">
      <w:pPr>
        <w:pStyle w:val="Estilo"/>
      </w:pPr>
    </w:p>
    <w:p w14:paraId="526C5F16" w14:textId="77777777" w:rsidR="001B5108" w:rsidRDefault="0064527D">
      <w:pPr>
        <w:pStyle w:val="Estilo"/>
      </w:pPr>
      <w:r>
        <w:lastRenderedPageBreak/>
        <w:t>Un representante de la Contaduría General de Glosa, nombrado por el H. Congreso, que fiscalizará los actos del Patronato, vigilando a nombre del Poder Legislativo los ingresos y egresos a favor del referido Municipio.</w:t>
      </w:r>
    </w:p>
    <w:p w14:paraId="2288B38C" w14:textId="77777777" w:rsidR="001B5108" w:rsidRDefault="001B5108">
      <w:pPr>
        <w:pStyle w:val="Estilo"/>
      </w:pPr>
    </w:p>
    <w:p w14:paraId="715CD28E" w14:textId="77777777" w:rsidR="001B5108" w:rsidRDefault="0064527D">
      <w:pPr>
        <w:pStyle w:val="Estilo"/>
      </w:pPr>
      <w:r w:rsidRPr="0064527D">
        <w:rPr>
          <w:b/>
        </w:rPr>
        <w:t>Art. 3o</w:t>
      </w:r>
      <w:r>
        <w:t>. El Patronato tendrá facultades para contratar a las personas que hagan las labores materiales de las canteras; localización de las vetas para explotarse; distribución y venta del material; nombramiento de la persona o personas que vigilen la salida de piedra, grava o desechos de las mismas; y, en todo caco, cuidar de la administración que es de la propiedad de la Cabecera del Municipio de Xaltocan.</w:t>
      </w:r>
    </w:p>
    <w:p w14:paraId="1106837B" w14:textId="77777777" w:rsidR="001B5108" w:rsidRDefault="001B5108">
      <w:pPr>
        <w:pStyle w:val="Estilo"/>
      </w:pPr>
    </w:p>
    <w:p w14:paraId="41EEBCC2" w14:textId="77777777" w:rsidR="001B5108" w:rsidRDefault="0064527D">
      <w:pPr>
        <w:pStyle w:val="Estilo"/>
      </w:pPr>
      <w:r w:rsidRPr="0064527D">
        <w:rPr>
          <w:b/>
        </w:rPr>
        <w:t>Art. 4o</w:t>
      </w:r>
      <w:r>
        <w:t>. Los Ingresos y Egresos relacionados con las presentes disposiciones, se datarán en libros especiales debidamente autorizados por la Contaduría General de Glosa, debiendo presentar la Tesorería del Patronato a esta Dependencia, un informe detallado y comprobado, de la aplicación que se haga de los ingresos y egresos dentro de los diez días siguientes a la terminación del mes; asimismo, el Patronato rendirá anualmente un informe de sus actividades a este respecto.</w:t>
      </w:r>
    </w:p>
    <w:p w14:paraId="7ECC255B" w14:textId="77777777" w:rsidR="001B5108" w:rsidRDefault="001B5108">
      <w:pPr>
        <w:pStyle w:val="Estilo"/>
      </w:pPr>
    </w:p>
    <w:p w14:paraId="78C20DD0" w14:textId="77777777" w:rsidR="001B5108" w:rsidRDefault="0064527D">
      <w:pPr>
        <w:pStyle w:val="Estilo"/>
      </w:pPr>
      <w:r w:rsidRPr="0064527D">
        <w:rPr>
          <w:b/>
        </w:rPr>
        <w:t>Art. 5o</w:t>
      </w:r>
      <w:r>
        <w:t>. Las aplicaciones de los ingresos que se obtengan de las canteras de Xaltocan, (principalmente) serán para:</w:t>
      </w:r>
    </w:p>
    <w:p w14:paraId="4798EB35" w14:textId="77777777" w:rsidR="001B5108" w:rsidRDefault="001B5108">
      <w:pPr>
        <w:pStyle w:val="Estilo"/>
      </w:pPr>
    </w:p>
    <w:p w14:paraId="508439D4" w14:textId="77777777" w:rsidR="001B5108" w:rsidRDefault="0064527D" w:rsidP="0064527D">
      <w:pPr>
        <w:pStyle w:val="Estilo"/>
        <w:ind w:left="567" w:hanging="567"/>
      </w:pPr>
      <w:r>
        <w:t xml:space="preserve">a).- </w:t>
      </w:r>
      <w:r>
        <w:tab/>
        <w:t>Construcción de edificios escolares, cualquiera que sean éstos, o ampliaciones que necesiten;</w:t>
      </w:r>
    </w:p>
    <w:p w14:paraId="7BAB513B" w14:textId="77777777" w:rsidR="001B5108" w:rsidRDefault="001B5108" w:rsidP="0064527D">
      <w:pPr>
        <w:pStyle w:val="Estilo"/>
        <w:ind w:left="567" w:hanging="567"/>
      </w:pPr>
    </w:p>
    <w:p w14:paraId="76582EC1" w14:textId="77777777" w:rsidR="001B5108" w:rsidRDefault="0064527D" w:rsidP="0064527D">
      <w:pPr>
        <w:pStyle w:val="Estilo"/>
        <w:ind w:left="567" w:hanging="567"/>
      </w:pPr>
      <w:r>
        <w:t xml:space="preserve">b).- </w:t>
      </w:r>
      <w:r>
        <w:tab/>
        <w:t>Para embellecimiento del parque público, construcción de campos deportivos o de otra índole;</w:t>
      </w:r>
    </w:p>
    <w:p w14:paraId="300698BA" w14:textId="77777777" w:rsidR="001B5108" w:rsidRDefault="001B5108" w:rsidP="0064527D">
      <w:pPr>
        <w:pStyle w:val="Estilo"/>
        <w:ind w:left="567" w:hanging="567"/>
      </w:pPr>
    </w:p>
    <w:p w14:paraId="081DDFBB" w14:textId="77777777" w:rsidR="001B5108" w:rsidRDefault="0064527D" w:rsidP="0064527D">
      <w:pPr>
        <w:pStyle w:val="Estilo"/>
        <w:ind w:left="567" w:hanging="567"/>
      </w:pPr>
      <w:r>
        <w:t xml:space="preserve">c).- </w:t>
      </w:r>
      <w:r>
        <w:tab/>
        <w:t>Pavimentación de calles, instalación drenajes, arreglo de caminos, introducción de agua potable, etc.;</w:t>
      </w:r>
    </w:p>
    <w:p w14:paraId="7D1CB955" w14:textId="77777777" w:rsidR="001B5108" w:rsidRDefault="001B5108" w:rsidP="0064527D">
      <w:pPr>
        <w:pStyle w:val="Estilo"/>
        <w:ind w:left="567" w:hanging="567"/>
      </w:pPr>
    </w:p>
    <w:p w14:paraId="51FEFF1E" w14:textId="77777777" w:rsidR="001B5108" w:rsidRDefault="0064527D" w:rsidP="0064527D">
      <w:pPr>
        <w:pStyle w:val="Estilo"/>
        <w:ind w:left="567" w:hanging="567"/>
      </w:pPr>
      <w:r>
        <w:t xml:space="preserve">d).- </w:t>
      </w:r>
      <w:r>
        <w:tab/>
        <w:t>Reestructuración del edificio destinado a los Poderes Municipales u otras oficinas, ampliaciones o construcciones afines.</w:t>
      </w:r>
    </w:p>
    <w:p w14:paraId="3E8E0AE0" w14:textId="77777777" w:rsidR="001B5108" w:rsidRDefault="001B5108">
      <w:pPr>
        <w:pStyle w:val="Estilo"/>
      </w:pPr>
    </w:p>
    <w:p w14:paraId="6A43F935" w14:textId="77777777" w:rsidR="001B5108" w:rsidRDefault="0064527D">
      <w:pPr>
        <w:pStyle w:val="Estilo"/>
      </w:pPr>
      <w:r w:rsidRPr="0064527D">
        <w:rPr>
          <w:b/>
        </w:rPr>
        <w:t>Art. 6o</w:t>
      </w:r>
      <w:r>
        <w:t>. El Patronato se obliga para cuando así lo solicite el Gobierno del Estado o los Ayuntamientos de los demás municipios de la Entidad a que se les proporcione material condonando el pago que corresponde al Patronato, siempre y cuando las obras que pretendan efectuar, sean para beneficio comunal, cuya comprobación deberá estar aprobada por el Presidente Municipal y los regidores de que habla el Artículo 56 de la Ley Orgánica Municipal.</w:t>
      </w:r>
    </w:p>
    <w:p w14:paraId="4CBC4B2F" w14:textId="77777777" w:rsidR="001B5108" w:rsidRDefault="001B5108">
      <w:pPr>
        <w:pStyle w:val="Estilo"/>
      </w:pPr>
    </w:p>
    <w:p w14:paraId="6E9D173F" w14:textId="77777777" w:rsidR="001B5108" w:rsidRDefault="0064527D">
      <w:pPr>
        <w:pStyle w:val="Estilo"/>
      </w:pPr>
      <w:r w:rsidRPr="0064527D">
        <w:rPr>
          <w:b/>
        </w:rPr>
        <w:t>Art. 7o</w:t>
      </w:r>
      <w:r>
        <w:t>. Para los efectos de esta Ley, se considera la siguiente tarifa:</w:t>
      </w:r>
    </w:p>
    <w:p w14:paraId="1B91CF8A" w14:textId="77777777" w:rsidR="001B5108" w:rsidRDefault="001B5108">
      <w:pPr>
        <w:pStyle w:val="Estilo"/>
      </w:pPr>
    </w:p>
    <w:p w14:paraId="43D39A27" w14:textId="77777777" w:rsidR="001B5108" w:rsidRDefault="0064527D" w:rsidP="0064527D">
      <w:pPr>
        <w:pStyle w:val="Estilo"/>
        <w:ind w:left="567" w:hanging="567"/>
      </w:pPr>
      <w:r>
        <w:t xml:space="preserve">a).- </w:t>
      </w:r>
      <w:r>
        <w:tab/>
        <w:t>Por metro cúbico de piedra mampostería</w:t>
      </w:r>
      <w:r>
        <w:tab/>
        <w:t>$ 20.00</w:t>
      </w:r>
    </w:p>
    <w:p w14:paraId="27CDACC7" w14:textId="77777777" w:rsidR="001B5108" w:rsidRDefault="001B5108" w:rsidP="0064527D">
      <w:pPr>
        <w:pStyle w:val="Estilo"/>
        <w:ind w:left="567" w:hanging="567"/>
      </w:pPr>
    </w:p>
    <w:p w14:paraId="186A0345" w14:textId="77777777" w:rsidR="001B5108" w:rsidRDefault="0064527D" w:rsidP="0064527D">
      <w:pPr>
        <w:pStyle w:val="Estilo"/>
        <w:ind w:left="567" w:hanging="567"/>
      </w:pPr>
      <w:r>
        <w:t>b).-</w:t>
      </w:r>
      <w:r>
        <w:tab/>
        <w:t>Por metro cúbico de medida</w:t>
      </w:r>
      <w:r>
        <w:tab/>
      </w:r>
      <w:r>
        <w:tab/>
      </w:r>
      <w:r>
        <w:tab/>
        <w:t>$400.00</w:t>
      </w:r>
    </w:p>
    <w:p w14:paraId="360C31A7" w14:textId="77777777" w:rsidR="001B5108" w:rsidRDefault="001B5108" w:rsidP="0064527D">
      <w:pPr>
        <w:pStyle w:val="Estilo"/>
        <w:ind w:left="567" w:hanging="567"/>
      </w:pPr>
    </w:p>
    <w:p w14:paraId="0CD9A75E" w14:textId="77777777" w:rsidR="001B5108" w:rsidRDefault="0064527D" w:rsidP="0064527D">
      <w:pPr>
        <w:pStyle w:val="Estilo"/>
        <w:ind w:left="567" w:hanging="567"/>
      </w:pPr>
      <w:r>
        <w:t>c).-</w:t>
      </w:r>
      <w:r>
        <w:tab/>
        <w:t>Por metro cúbico de grava.</w:t>
      </w:r>
      <w:r>
        <w:tab/>
      </w:r>
      <w:r>
        <w:tab/>
      </w:r>
      <w:r>
        <w:tab/>
        <w:t>$ 35.00</w:t>
      </w:r>
    </w:p>
    <w:p w14:paraId="14F67082" w14:textId="77777777" w:rsidR="001B5108" w:rsidRDefault="001B5108" w:rsidP="0064527D">
      <w:pPr>
        <w:pStyle w:val="Estilo"/>
        <w:ind w:left="567" w:hanging="567"/>
      </w:pPr>
    </w:p>
    <w:p w14:paraId="4D46D6E9" w14:textId="77777777" w:rsidR="001B5108" w:rsidRDefault="0064527D" w:rsidP="0064527D">
      <w:pPr>
        <w:pStyle w:val="Estilo"/>
        <w:ind w:left="567" w:hanging="567"/>
      </w:pPr>
      <w:r>
        <w:t xml:space="preserve">d).- </w:t>
      </w:r>
      <w:r>
        <w:tab/>
        <w:t>Por metro cúbico de desperdicio</w:t>
      </w:r>
      <w:r>
        <w:tab/>
      </w:r>
      <w:r>
        <w:tab/>
        <w:t>$ 5.00</w:t>
      </w:r>
    </w:p>
    <w:p w14:paraId="31AF7E83" w14:textId="77777777" w:rsidR="001B5108" w:rsidRDefault="001B5108">
      <w:pPr>
        <w:pStyle w:val="Estilo"/>
      </w:pPr>
    </w:p>
    <w:p w14:paraId="34954793" w14:textId="77777777" w:rsidR="001B5108" w:rsidRDefault="0064527D">
      <w:pPr>
        <w:pStyle w:val="Estilo"/>
      </w:pPr>
      <w:r w:rsidRPr="0064527D">
        <w:rPr>
          <w:b/>
        </w:rPr>
        <w:t>Art. 8o</w:t>
      </w:r>
      <w:r>
        <w:t>. Los precios anteriores, no podrán ser alterados si el Patronato no expone alguna modificación al respecto, y si la hubiere, solamente por decreto del H. Congreso, puede ser autorizado.</w:t>
      </w:r>
    </w:p>
    <w:p w14:paraId="5DE7A007" w14:textId="77777777" w:rsidR="001B5108" w:rsidRDefault="001B5108">
      <w:pPr>
        <w:pStyle w:val="Estilo"/>
      </w:pPr>
    </w:p>
    <w:p w14:paraId="19F30D47" w14:textId="77777777" w:rsidR="001B5108" w:rsidRDefault="0064527D">
      <w:pPr>
        <w:pStyle w:val="Estilo"/>
      </w:pPr>
      <w:r w:rsidRPr="0064527D">
        <w:rPr>
          <w:b/>
        </w:rPr>
        <w:t>Art. 9o</w:t>
      </w:r>
      <w:r>
        <w:t>. Cuando se trate de extracción de material para monumentos dedicados a los héroes, construcción de edificios públicos u otra labor material que represente a Tlaxcala con su cantería, ya sea dentro del Estado o de la Federación de los Estados Unidos Mexicanos, el material que se saque, se regirá de acuerdo con el Artículo 6o. siendo el arrastre por cuenta del solicitante.</w:t>
      </w:r>
    </w:p>
    <w:p w14:paraId="1C512361" w14:textId="77777777" w:rsidR="001B5108" w:rsidRDefault="001B5108">
      <w:pPr>
        <w:pStyle w:val="Estilo"/>
      </w:pPr>
    </w:p>
    <w:p w14:paraId="6FC6F7C2" w14:textId="77777777" w:rsidR="001B5108" w:rsidRDefault="0064527D">
      <w:pPr>
        <w:pStyle w:val="Estilo"/>
      </w:pPr>
      <w:r w:rsidRPr="0064527D">
        <w:rPr>
          <w:b/>
        </w:rPr>
        <w:t>Art. 10</w:t>
      </w:r>
      <w:r>
        <w:t>. Será el Patronato a que se contrae esta Ley el que, a noventa días de la promulgación del presente Decreto, haga reglamentación necesaria que será aprobada por el H. Congreso o su Diputación Permanente.</w:t>
      </w:r>
    </w:p>
    <w:p w14:paraId="3F1BBE2B" w14:textId="77777777" w:rsidR="001B5108" w:rsidRDefault="001B5108">
      <w:pPr>
        <w:pStyle w:val="Estilo"/>
      </w:pPr>
    </w:p>
    <w:p w14:paraId="265B58A8" w14:textId="77777777" w:rsidR="001B5108" w:rsidRPr="0064527D" w:rsidRDefault="0064527D" w:rsidP="0064527D">
      <w:pPr>
        <w:pStyle w:val="Estilo"/>
        <w:jc w:val="center"/>
        <w:rPr>
          <w:b/>
        </w:rPr>
      </w:pPr>
      <w:r w:rsidRPr="0064527D">
        <w:rPr>
          <w:b/>
        </w:rPr>
        <w:t>TRANSITORIO</w:t>
      </w:r>
    </w:p>
    <w:p w14:paraId="1964E120" w14:textId="77777777" w:rsidR="001B5108" w:rsidRDefault="001B5108">
      <w:pPr>
        <w:pStyle w:val="Estilo"/>
      </w:pPr>
    </w:p>
    <w:p w14:paraId="4E1D5607" w14:textId="77777777" w:rsidR="001B5108" w:rsidRDefault="0064527D">
      <w:pPr>
        <w:pStyle w:val="Estilo"/>
      </w:pPr>
      <w:r>
        <w:t>El presente Decreto surtirá sus efectos a partir de esta fecha.</w:t>
      </w:r>
    </w:p>
    <w:p w14:paraId="567A165F" w14:textId="77777777" w:rsidR="001B5108" w:rsidRDefault="001B5108">
      <w:pPr>
        <w:pStyle w:val="Estilo"/>
      </w:pPr>
    </w:p>
    <w:p w14:paraId="24B90D76" w14:textId="77777777" w:rsidR="001B5108" w:rsidRPr="0064527D" w:rsidRDefault="0064527D">
      <w:pPr>
        <w:pStyle w:val="Estilo"/>
        <w:rPr>
          <w:b/>
        </w:rPr>
      </w:pPr>
      <w:r w:rsidRPr="0064527D">
        <w:rPr>
          <w:b/>
        </w:rPr>
        <w:t>Al Ejecutivo para que lo sancione y mande publicar.</w:t>
      </w:r>
    </w:p>
    <w:p w14:paraId="6A461E43" w14:textId="77777777" w:rsidR="001B5108" w:rsidRDefault="001B5108">
      <w:pPr>
        <w:pStyle w:val="Estilo"/>
      </w:pPr>
    </w:p>
    <w:p w14:paraId="1F03EB99" w14:textId="77777777" w:rsidR="001B5108" w:rsidRDefault="0064527D">
      <w:pPr>
        <w:pStyle w:val="Estilo"/>
      </w:pPr>
      <w:r>
        <w:t xml:space="preserve">Dado en el Salón de Sesiones del Palacio Juárez del Poder Legislativo del Estado, en Tlaxcala de Xicohtencatl, a los veinticuatro días del mes de mayo de mil novecientos setenta y uno.- </w:t>
      </w:r>
      <w:r w:rsidRPr="0064527D">
        <w:rPr>
          <w:b/>
        </w:rPr>
        <w:t>Profr. Cornelio Carro Santacruz, DIPUTADO PRESIDENTE.- Profa. Alma Nophal de Santacruz, DIPUTADA SECRETARIA.- José Hernández Díaz, DIPUTADO SECRETARIO.- Rúbricas.</w:t>
      </w:r>
    </w:p>
    <w:p w14:paraId="74721EB3" w14:textId="77777777" w:rsidR="001B5108" w:rsidRDefault="001B5108">
      <w:pPr>
        <w:pStyle w:val="Estilo"/>
      </w:pPr>
    </w:p>
    <w:p w14:paraId="5910BC3A" w14:textId="77777777" w:rsidR="001B5108" w:rsidRPr="0064527D" w:rsidRDefault="0064527D">
      <w:pPr>
        <w:pStyle w:val="Estilo"/>
        <w:rPr>
          <w:b/>
        </w:rPr>
      </w:pPr>
      <w:r w:rsidRPr="0064527D">
        <w:rPr>
          <w:b/>
        </w:rPr>
        <w:t>Por tanto mando se imprima, publique, circule y se le dé el debido cumplimiento.</w:t>
      </w:r>
    </w:p>
    <w:p w14:paraId="7211D901" w14:textId="77777777" w:rsidR="001B5108" w:rsidRDefault="001B5108">
      <w:pPr>
        <w:pStyle w:val="Estilo"/>
      </w:pPr>
    </w:p>
    <w:p w14:paraId="31BEF6B2" w14:textId="77777777" w:rsidR="001B5108" w:rsidRPr="0064527D" w:rsidRDefault="0064527D">
      <w:pPr>
        <w:pStyle w:val="Estilo"/>
        <w:rPr>
          <w:b/>
        </w:rPr>
      </w:pPr>
      <w:r>
        <w:t xml:space="preserve">DADO en el Palacio del Poder Ejecutivo del Estado en la Ciudad de Tlaxcala de Xicohtencatl, a los veinticuatro días del mes de mayo de mil novecientos setenta y uno.- </w:t>
      </w:r>
      <w:r w:rsidRPr="0064527D">
        <w:rPr>
          <w:b/>
        </w:rPr>
        <w:t>El Gobernador Constitucional del Estado.</w:t>
      </w:r>
      <w:r>
        <w:t xml:space="preserve"> </w:t>
      </w:r>
      <w:r w:rsidRPr="0064527D">
        <w:rPr>
          <w:b/>
        </w:rPr>
        <w:t>Dr. LUCIANO HUERTA SANCHEZ.- El Secretario General de Gobierno, Lic. MOISES M. MOLINA PEREZ.- Rúbricas.</w:t>
      </w:r>
    </w:p>
    <w:p w14:paraId="060AE3E8" w14:textId="77777777" w:rsidR="001B5108" w:rsidRDefault="001B5108">
      <w:pPr>
        <w:pStyle w:val="Estilo"/>
      </w:pPr>
    </w:p>
    <w:sectPr w:rsidR="001B5108" w:rsidSect="009425A2">
      <w:headerReference w:type="default" r:id="rId7"/>
      <w:headerReference w:type="first" r:id="rId8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8F12" w14:textId="77777777" w:rsidR="00D11F99" w:rsidRDefault="00D11F99" w:rsidP="006E4391">
      <w:pPr>
        <w:spacing w:after="0" w:line="240" w:lineRule="auto"/>
      </w:pPr>
      <w:r>
        <w:separator/>
      </w:r>
    </w:p>
  </w:endnote>
  <w:endnote w:type="continuationSeparator" w:id="0">
    <w:p w14:paraId="4CFC2AF9" w14:textId="77777777" w:rsidR="00D11F99" w:rsidRDefault="00D11F99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FB91" w14:textId="77777777" w:rsidR="00D11F99" w:rsidRDefault="00D11F99" w:rsidP="006E4391">
      <w:pPr>
        <w:spacing w:after="0" w:line="240" w:lineRule="auto"/>
      </w:pPr>
      <w:r>
        <w:separator/>
      </w:r>
    </w:p>
  </w:footnote>
  <w:footnote w:type="continuationSeparator" w:id="0">
    <w:p w14:paraId="3ED8F893" w14:textId="77777777" w:rsidR="00D11F99" w:rsidRDefault="00D11F99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C3B7" w14:textId="77777777" w:rsidR="00710D93" w:rsidRDefault="00276EAE" w:rsidP="00710D93">
    <w:pPr>
      <w:pStyle w:val="Encabezado"/>
      <w:jc w:val="right"/>
    </w:pPr>
    <w:r>
      <w:pict w14:anchorId="0000FCB8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5" o:spid="_x0000_s6147" type="#_x0000_t32" style="position:absolute;left:0;text-align:left;margin-left:394.9pt;margin-top:-14.95pt;width:1.45pt;height:47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" strokecolor="#a6a6a6" strokeweight=".26mm">
          <v:shadow on="t" color="black" opacity="26214f" origin="-.5,-.5" offset="-.7mm,.74mm"/>
        </v:shape>
      </w:pict>
    </w:r>
    <w:r w:rsidR="00710D93" w:rsidRPr="00710D93">
      <w:t xml:space="preserve"> </w:t>
    </w:r>
    <w:r w:rsidR="00710D93" w:rsidRPr="00710D93">
      <w:rPr>
        <w:rFonts w:ascii="Arial" w:hAnsi="Arial" w:cs="Arial"/>
        <w:sz w:val="14"/>
        <w:szCs w:val="14"/>
      </w:rPr>
      <w:t>LEY QUE CREA EL PATRONATO PARA LA EXPLOTACION DE LAS CANTERAS DEL MUNICIPIO DE XALTOCAN</w:t>
    </w:r>
    <w:r w:rsidR="00710D93">
      <w:rPr>
        <w:rFonts w:ascii="Arial" w:hAnsi="Arial" w:cs="Arial"/>
        <w:sz w:val="14"/>
        <w:szCs w:val="14"/>
      </w:rPr>
      <w:t xml:space="preserve">                    Pág.     </w:t>
    </w:r>
    <w:r w:rsidR="00710D93">
      <w:t xml:space="preserve"> </w:t>
    </w:r>
    <w:r w:rsidR="00710D93">
      <w:fldChar w:fldCharType="begin"/>
    </w:r>
    <w:r w:rsidR="00710D93">
      <w:instrText xml:space="preserve"> PAGE </w:instrText>
    </w:r>
    <w:r w:rsidR="00710D93">
      <w:fldChar w:fldCharType="separate"/>
    </w:r>
    <w:r w:rsidR="00710D93">
      <w:rPr>
        <w:noProof/>
      </w:rPr>
      <w:t>3</w:t>
    </w:r>
    <w:r w:rsidR="00710D93">
      <w:fldChar w:fldCharType="end"/>
    </w:r>
  </w:p>
  <w:p w14:paraId="6EAA4554" w14:textId="77777777" w:rsidR="00710D93" w:rsidRDefault="00710D93" w:rsidP="00710D93">
    <w:pPr>
      <w:pStyle w:val="Encabezado"/>
      <w:ind w:right="1892"/>
      <w:jc w:val="center"/>
      <w:rPr>
        <w:rFonts w:ascii="Arial" w:hAnsi="Arial" w:cs="Arial"/>
        <w:sz w:val="14"/>
        <w:szCs w:val="14"/>
      </w:rPr>
    </w:pPr>
  </w:p>
  <w:p w14:paraId="15329F7B" w14:textId="77777777" w:rsidR="00710D93" w:rsidRDefault="00710D93" w:rsidP="00710D93">
    <w:pPr>
      <w:pStyle w:val="Encabezado"/>
    </w:pPr>
  </w:p>
  <w:p w14:paraId="521CDDD1" w14:textId="77777777" w:rsidR="00710D93" w:rsidRDefault="00710D93">
    <w:pPr>
      <w:pStyle w:val="Encabezado"/>
    </w:pPr>
  </w:p>
  <w:p w14:paraId="3876743E" w14:textId="77777777" w:rsidR="00710D93" w:rsidRDefault="00710D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6E4D" w14:textId="491C5EEF" w:rsidR="00710D93" w:rsidRDefault="00276EAE" w:rsidP="00710D93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072C173" wp14:editId="27FD4CF7">
          <wp:simplePos x="0" y="0"/>
          <wp:positionH relativeFrom="column">
            <wp:posOffset>4615815</wp:posOffset>
          </wp:positionH>
          <wp:positionV relativeFrom="paragraph">
            <wp:posOffset>-135890</wp:posOffset>
          </wp:positionV>
          <wp:extent cx="1209675" cy="36068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21D6427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3" o:spid="_x0000_s6146" type="#_x0000_t32" style="position:absolute;left:0;text-align:left;margin-left:357.85pt;margin-top:-19.55pt;width:1.45pt;height:47.1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" strokecolor="#a6a6a6" strokeweight=".26mm">
          <v:shadow on="t" color="black" opacity="26214f" origin="-.5,-.5" offset="-.7mm,.74mm"/>
        </v:shape>
      </w:pict>
    </w:r>
    <w:r w:rsidR="00710D93" w:rsidRPr="00710D93">
      <w:t xml:space="preserve"> </w:t>
    </w:r>
    <w:r w:rsidR="00710D93" w:rsidRPr="00710D93">
      <w:rPr>
        <w:rFonts w:ascii="Arial" w:hAnsi="Arial" w:cs="Arial"/>
        <w:sz w:val="14"/>
        <w:szCs w:val="14"/>
      </w:rPr>
      <w:t>LEY QUE CREA EL PATRONATO PARA LA EXPLOTACION DE LAS CANTERAS DEL MUNICIPIO DE XALTOCAN</w:t>
    </w:r>
  </w:p>
  <w:p w14:paraId="42428306" w14:textId="77777777" w:rsidR="00710D93" w:rsidRDefault="00710D93" w:rsidP="00710D93">
    <w:pPr>
      <w:pStyle w:val="Encabezado"/>
    </w:pPr>
  </w:p>
  <w:p w14:paraId="0CA94B1C" w14:textId="77777777" w:rsidR="00710D93" w:rsidRDefault="00710D93" w:rsidP="00710D93">
    <w:pPr>
      <w:pStyle w:val="Encabezado"/>
    </w:pPr>
  </w:p>
  <w:p w14:paraId="55B3210D" w14:textId="77777777" w:rsidR="00710D93" w:rsidRDefault="00710D93" w:rsidP="00710D93">
    <w:pPr>
      <w:pStyle w:val="Encabezado"/>
    </w:pPr>
  </w:p>
  <w:p w14:paraId="5407CC2F" w14:textId="77777777" w:rsidR="00710D93" w:rsidRDefault="00710D93" w:rsidP="00710D93">
    <w:pPr>
      <w:pStyle w:val="Encabezado"/>
    </w:pPr>
  </w:p>
  <w:p w14:paraId="4A310675" w14:textId="77777777" w:rsidR="00710D93" w:rsidRDefault="00710D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3" type="connector" idref="#Conector recto 3"/>
        <o:r id="V:Rule4" type="connector" idref="#Conector recto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5108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76EA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A1D37"/>
    <w:rsid w:val="004A441D"/>
    <w:rsid w:val="004B2B6F"/>
    <w:rsid w:val="004D171B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4527D"/>
    <w:rsid w:val="006620EF"/>
    <w:rsid w:val="00681A92"/>
    <w:rsid w:val="00691FFE"/>
    <w:rsid w:val="006B3D67"/>
    <w:rsid w:val="006C40EA"/>
    <w:rsid w:val="006C43CF"/>
    <w:rsid w:val="006C5DC8"/>
    <w:rsid w:val="006D7DF6"/>
    <w:rsid w:val="006E4391"/>
    <w:rsid w:val="00701A42"/>
    <w:rsid w:val="00703D18"/>
    <w:rsid w:val="00710D93"/>
    <w:rsid w:val="00713CA9"/>
    <w:rsid w:val="00753F2B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545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F9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7F2E-CB88-40A3-92D8-9A7310B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2016-06-14T17:36:00Z</dcterms:created>
  <dcterms:modified xsi:type="dcterms:W3CDTF">2021-09-18T03:46:00Z</dcterms:modified>
</cp:coreProperties>
</file>